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74A" w:rsidRDefault="00896AB7">
      <w:pPr>
        <w:spacing w:after="556"/>
        <w:ind w:left="1339"/>
      </w:pPr>
      <w:r>
        <w:rPr>
          <w:noProof/>
        </w:rPr>
        <mc:AlternateContent>
          <mc:Choice Requires="wpg">
            <w:drawing>
              <wp:inline distT="0" distB="0" distL="0" distR="0">
                <wp:extent cx="5623560" cy="9144"/>
                <wp:effectExtent l="0" t="0" r="0" b="0"/>
                <wp:docPr id="22547" name="Group 22547"/>
                <wp:cNvGraphicFramePr/>
                <a:graphic xmlns:a="http://schemas.openxmlformats.org/drawingml/2006/main">
                  <a:graphicData uri="http://schemas.microsoft.com/office/word/2010/wordprocessingGroup">
                    <wpg:wgp>
                      <wpg:cNvGrpSpPr/>
                      <wpg:grpSpPr>
                        <a:xfrm>
                          <a:off x="0" y="0"/>
                          <a:ext cx="5623560" cy="9144"/>
                          <a:chOff x="0" y="0"/>
                          <a:chExt cx="5623560" cy="9144"/>
                        </a:xfrm>
                      </wpg:grpSpPr>
                      <wps:wsp>
                        <wps:cNvPr id="22546" name="Shape 22546"/>
                        <wps:cNvSpPr/>
                        <wps:spPr>
                          <a:xfrm>
                            <a:off x="0" y="0"/>
                            <a:ext cx="5623560" cy="9144"/>
                          </a:xfrm>
                          <a:custGeom>
                            <a:avLst/>
                            <a:gdLst/>
                            <a:ahLst/>
                            <a:cxnLst/>
                            <a:rect l="0" t="0" r="0" b="0"/>
                            <a:pathLst>
                              <a:path w="5623560" h="9144">
                                <a:moveTo>
                                  <a:pt x="0" y="4572"/>
                                </a:moveTo>
                                <a:lnTo>
                                  <a:pt x="5623560"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2547" style="width:442.8pt;height:0.719994pt;mso-position-horizontal-relative:char;mso-position-vertical-relative:line" coordsize="56235,91">
                <v:shape id="Shape 22546" style="position:absolute;width:56235;height:91;left:0;top:0;" coordsize="5623560,9144" path="m0,4572l5623560,4572">
                  <v:stroke weight="0.719994pt" endcap="flat" joinstyle="miter" miterlimit="1" on="true" color="#000000"/>
                  <v:fill on="false" color="#000000"/>
                </v:shape>
              </v:group>
            </w:pict>
          </mc:Fallback>
        </mc:AlternateContent>
      </w:r>
    </w:p>
    <w:p w:rsidR="00FB474A" w:rsidRDefault="00896AB7">
      <w:pPr>
        <w:spacing w:after="52"/>
        <w:ind w:left="1068" w:right="29" w:hanging="10"/>
        <w:jc w:val="center"/>
      </w:pPr>
      <w:r>
        <w:rPr>
          <w:sz w:val="26"/>
        </w:rPr>
        <w:t>Invitation for Bids (IFB) (for international bidding)</w:t>
      </w:r>
    </w:p>
    <w:p w:rsidR="00FB474A" w:rsidRDefault="00896AB7">
      <w:pPr>
        <w:spacing w:after="206"/>
        <w:ind w:left="1022"/>
        <w:jc w:val="center"/>
      </w:pPr>
      <w:r>
        <w:t>Republic of Mauritius</w:t>
      </w:r>
    </w:p>
    <w:p w:rsidR="00FB474A" w:rsidRDefault="00896AB7">
      <w:pPr>
        <w:spacing w:after="0"/>
        <w:ind w:left="1068" w:hanging="10"/>
        <w:jc w:val="center"/>
      </w:pPr>
      <w:r>
        <w:rPr>
          <w:sz w:val="26"/>
        </w:rPr>
        <w:t>Project: Supply, installation and commissioning of Equipment for the upgrading of</w:t>
      </w:r>
    </w:p>
    <w:p w:rsidR="00FB474A" w:rsidRDefault="00896AB7">
      <w:pPr>
        <w:spacing w:after="374"/>
        <w:ind w:left="1030"/>
        <w:jc w:val="center"/>
      </w:pPr>
      <w:r>
        <w:rPr>
          <w:sz w:val="24"/>
        </w:rPr>
        <w:t xml:space="preserve">Digital </w:t>
      </w:r>
      <w:proofErr w:type="spellStart"/>
      <w:r>
        <w:rPr>
          <w:sz w:val="24"/>
        </w:rPr>
        <w:t>Tcrrcstrial</w:t>
      </w:r>
      <w:proofErr w:type="spellEnd"/>
      <w:r>
        <w:rPr>
          <w:sz w:val="24"/>
        </w:rPr>
        <w:t xml:space="preserve"> </w:t>
      </w:r>
      <w:proofErr w:type="spellStart"/>
      <w:r>
        <w:rPr>
          <w:sz w:val="24"/>
        </w:rPr>
        <w:t>Tclcvision</w:t>
      </w:r>
      <w:proofErr w:type="spellEnd"/>
      <w:r>
        <w:rPr>
          <w:sz w:val="24"/>
        </w:rPr>
        <w:t xml:space="preserve"> (DTT) facilities at MBC Rodrigues</w:t>
      </w:r>
    </w:p>
    <w:p w:rsidR="00FB474A" w:rsidRDefault="00896AB7">
      <w:pPr>
        <w:pStyle w:val="Heading1"/>
      </w:pPr>
      <w:r>
        <w:t>MBC PROCUREMENT' REFERENCE NUMBER: OAB 002/19 01B 002</w:t>
      </w:r>
    </w:p>
    <w:p w:rsidR="00FB474A" w:rsidRDefault="00896AB7">
      <w:pPr>
        <w:numPr>
          <w:ilvl w:val="0"/>
          <w:numId w:val="1"/>
        </w:numPr>
        <w:spacing w:after="286" w:line="225" w:lineRule="auto"/>
        <w:ind w:right="295" w:hanging="691"/>
        <w:jc w:val="both"/>
      </w:pPr>
      <w:r>
        <w:rPr>
          <w:sz w:val="24"/>
        </w:rPr>
        <w:t>The Mauritius Broadcasting Corporation invites sealed bids from eligible and qualified bidders for the Supply, installation and commissioning (8Equipment for the upgrading of</w:t>
      </w:r>
      <w:r w:rsidR="00791D35">
        <w:rPr>
          <w:sz w:val="24"/>
        </w:rPr>
        <w:t xml:space="preserve"> Digit</w:t>
      </w:r>
      <w:r>
        <w:rPr>
          <w:sz w:val="24"/>
        </w:rPr>
        <w:t>al Terrestrial Television (DTI') facilities at MBC Rodrigues.</w:t>
      </w:r>
    </w:p>
    <w:p w:rsidR="00FB474A" w:rsidRDefault="00896AB7">
      <w:pPr>
        <w:spacing w:after="421" w:line="265" w:lineRule="auto"/>
        <w:ind w:left="1997" w:right="295" w:hanging="3"/>
        <w:jc w:val="both"/>
      </w:pPr>
      <w:r>
        <w:rPr>
          <w:sz w:val="24"/>
        </w:rPr>
        <w:t>A complete set of the bidding document in English version is available free of charge as an attachment and can be downloaded from the Procurement Policy Office website: publicprocurement.govmu.org</w:t>
      </w:r>
    </w:p>
    <w:p w:rsidR="00FB474A" w:rsidRDefault="00896AB7">
      <w:pPr>
        <w:numPr>
          <w:ilvl w:val="0"/>
          <w:numId w:val="1"/>
        </w:numPr>
        <w:spacing w:after="215" w:line="265" w:lineRule="auto"/>
        <w:ind w:right="295" w:hanging="691"/>
        <w:jc w:val="both"/>
      </w:pPr>
      <w:r>
        <w:rPr>
          <w:sz w:val="24"/>
        </w:rPr>
        <w:t>Bidding will be conducted through the Open International Bidding (01B) procedures and is open to all bidders from Eligible Source Countries as defined in the Bidding Document.</w:t>
      </w:r>
    </w:p>
    <w:p w:rsidR="00FB474A" w:rsidRPr="00791D35" w:rsidRDefault="00896AB7">
      <w:pPr>
        <w:numPr>
          <w:ilvl w:val="0"/>
          <w:numId w:val="1"/>
        </w:numPr>
        <w:spacing w:after="221" w:line="248" w:lineRule="auto"/>
        <w:ind w:right="295" w:hanging="691"/>
        <w:jc w:val="both"/>
        <w:rPr>
          <w:b/>
          <w:sz w:val="24"/>
          <w:szCs w:val="24"/>
        </w:rPr>
      </w:pPr>
      <w:r w:rsidRPr="00791D35">
        <w:rPr>
          <w:sz w:val="24"/>
          <w:szCs w:val="24"/>
        </w:rPr>
        <w:t xml:space="preserve">Interested eligible bidders may obtain </w:t>
      </w:r>
      <w:proofErr w:type="spellStart"/>
      <w:r w:rsidRPr="00791D35">
        <w:rPr>
          <w:sz w:val="24"/>
          <w:szCs w:val="24"/>
        </w:rPr>
        <w:t>fufiher</w:t>
      </w:r>
      <w:proofErr w:type="spellEnd"/>
      <w:r w:rsidRPr="00791D35">
        <w:rPr>
          <w:sz w:val="24"/>
          <w:szCs w:val="24"/>
        </w:rPr>
        <w:t xml:space="preserve"> information from </w:t>
      </w:r>
      <w:r w:rsidRPr="00791D35">
        <w:rPr>
          <w:b/>
          <w:sz w:val="24"/>
          <w:szCs w:val="24"/>
        </w:rPr>
        <w:t xml:space="preserve">The Secretary MBC </w:t>
      </w:r>
      <w:proofErr w:type="spellStart"/>
      <w:r w:rsidRPr="00791D35">
        <w:rPr>
          <w:b/>
          <w:sz w:val="24"/>
          <w:szCs w:val="24"/>
        </w:rPr>
        <w:t>Tcndcr</w:t>
      </w:r>
      <w:proofErr w:type="spellEnd"/>
      <w:r w:rsidRPr="00791D35">
        <w:rPr>
          <w:b/>
          <w:sz w:val="24"/>
          <w:szCs w:val="24"/>
        </w:rPr>
        <w:t xml:space="preserve"> Committee, c/o Mauritius Broadcasting Corporation, Royal Road, </w:t>
      </w:r>
      <w:proofErr w:type="spellStart"/>
      <w:r w:rsidRPr="00791D35">
        <w:rPr>
          <w:b/>
          <w:sz w:val="24"/>
          <w:szCs w:val="24"/>
        </w:rPr>
        <w:t>Moka</w:t>
      </w:r>
      <w:proofErr w:type="spellEnd"/>
      <w:r w:rsidRPr="00791D35">
        <w:rPr>
          <w:b/>
          <w:sz w:val="24"/>
          <w:szCs w:val="24"/>
        </w:rPr>
        <w:t>, 80812, Mauritius Tel (230 4028000), Extension 427 and e-mail: stc@mbc.intnct.mu</w:t>
      </w:r>
    </w:p>
    <w:p w:rsidR="00FB474A" w:rsidRDefault="00896AB7">
      <w:pPr>
        <w:numPr>
          <w:ilvl w:val="0"/>
          <w:numId w:val="1"/>
        </w:numPr>
        <w:spacing w:after="77" w:line="265" w:lineRule="auto"/>
        <w:ind w:right="295" w:hanging="691"/>
        <w:jc w:val="both"/>
      </w:pPr>
      <w:r>
        <w:rPr>
          <w:sz w:val="24"/>
        </w:rPr>
        <w:t xml:space="preserve">Bids in a sealed </w:t>
      </w:r>
      <w:proofErr w:type="spellStart"/>
      <w:r>
        <w:rPr>
          <w:sz w:val="24"/>
        </w:rPr>
        <w:t>cnvclopc</w:t>
      </w:r>
      <w:proofErr w:type="spellEnd"/>
      <w:r>
        <w:rPr>
          <w:sz w:val="24"/>
        </w:rPr>
        <w:t xml:space="preserve"> clearly marked "</w:t>
      </w:r>
      <w:proofErr w:type="spellStart"/>
      <w:r>
        <w:rPr>
          <w:sz w:val="24"/>
        </w:rPr>
        <w:t>Procurcmcnt</w:t>
      </w:r>
      <w:proofErr w:type="spellEnd"/>
      <w:r>
        <w:rPr>
          <w:sz w:val="24"/>
        </w:rPr>
        <w:t xml:space="preserve"> Ref: OAB 002/19 01B 002" shall be addressed to the Secretary Tender Committee, Mauritius Broadcasting Corporation Royal Road </w:t>
      </w:r>
      <w:proofErr w:type="spellStart"/>
      <w:r>
        <w:rPr>
          <w:sz w:val="24"/>
        </w:rPr>
        <w:t>Moka</w:t>
      </w:r>
      <w:proofErr w:type="spellEnd"/>
      <w:r>
        <w:rPr>
          <w:sz w:val="24"/>
        </w:rPr>
        <w:t xml:space="preserve"> 80812 and </w:t>
      </w:r>
      <w:proofErr w:type="spellStart"/>
      <w:r>
        <w:rPr>
          <w:sz w:val="24"/>
        </w:rPr>
        <w:t>depositcd</w:t>
      </w:r>
      <w:proofErr w:type="spellEnd"/>
      <w:r>
        <w:rPr>
          <w:sz w:val="24"/>
        </w:rPr>
        <w:t xml:space="preserve"> in the bid box located at ground floor of the </w:t>
      </w:r>
      <w:proofErr w:type="spellStart"/>
      <w:r>
        <w:rPr>
          <w:sz w:val="24"/>
        </w:rPr>
        <w:t>prcmiscs</w:t>
      </w:r>
      <w:proofErr w:type="spellEnd"/>
      <w:r>
        <w:rPr>
          <w:sz w:val="24"/>
        </w:rPr>
        <w:t xml:space="preserve"> of </w:t>
      </w:r>
      <w:proofErr w:type="spellStart"/>
      <w:r>
        <w:rPr>
          <w:sz w:val="24"/>
        </w:rPr>
        <w:t>thc</w:t>
      </w:r>
      <w:proofErr w:type="spellEnd"/>
      <w:r>
        <w:rPr>
          <w:sz w:val="24"/>
        </w:rPr>
        <w:t xml:space="preserve"> Mauritius Broadcasting Corporation, Royal Road, </w:t>
      </w:r>
      <w:proofErr w:type="spellStart"/>
      <w:r>
        <w:rPr>
          <w:sz w:val="24"/>
        </w:rPr>
        <w:t>Moka</w:t>
      </w:r>
      <w:proofErr w:type="spellEnd"/>
      <w:r>
        <w:rPr>
          <w:sz w:val="24"/>
        </w:rPr>
        <w:t xml:space="preserve">, Mauritius on or before 09 July 2019 by 14:00 </w:t>
      </w:r>
      <w:proofErr w:type="spellStart"/>
      <w:r>
        <w:rPr>
          <w:sz w:val="24"/>
        </w:rPr>
        <w:t>hrs</w:t>
      </w:r>
      <w:proofErr w:type="spellEnd"/>
      <w:r>
        <w:rPr>
          <w:sz w:val="24"/>
        </w:rPr>
        <w:t xml:space="preserve"> local time.</w:t>
      </w:r>
    </w:p>
    <w:p w:rsidR="00FB474A" w:rsidRDefault="00FB474A">
      <w:pPr>
        <w:spacing w:after="18"/>
        <w:ind w:left="1087"/>
      </w:pPr>
      <w:bookmarkStart w:id="0" w:name="_GoBack"/>
      <w:bookmarkEnd w:id="0"/>
    </w:p>
    <w:p w:rsidR="00FB474A" w:rsidRDefault="00896AB7">
      <w:pPr>
        <w:spacing w:after="3" w:line="265" w:lineRule="auto"/>
        <w:ind w:left="1320" w:right="5796" w:hanging="3"/>
        <w:jc w:val="both"/>
      </w:pPr>
      <w:r>
        <w:rPr>
          <w:sz w:val="24"/>
        </w:rPr>
        <w:t xml:space="preserve">The Secretary </w:t>
      </w:r>
      <w:proofErr w:type="spellStart"/>
      <w:r>
        <w:rPr>
          <w:sz w:val="24"/>
        </w:rPr>
        <w:t>Tcndcr</w:t>
      </w:r>
      <w:proofErr w:type="spellEnd"/>
      <w:r>
        <w:rPr>
          <w:sz w:val="24"/>
        </w:rPr>
        <w:t xml:space="preserve"> Committee </w:t>
      </w:r>
      <w:proofErr w:type="spellStart"/>
      <w:r>
        <w:rPr>
          <w:sz w:val="24"/>
        </w:rPr>
        <w:t>fl</w:t>
      </w:r>
      <w:proofErr w:type="spellEnd"/>
      <w:r>
        <w:rPr>
          <w:sz w:val="24"/>
        </w:rPr>
        <w:t xml:space="preserve"> </w:t>
      </w:r>
      <w:proofErr w:type="spellStart"/>
      <w:r>
        <w:rPr>
          <w:sz w:val="24"/>
        </w:rPr>
        <w:t>Thc</w:t>
      </w:r>
      <w:proofErr w:type="spellEnd"/>
      <w:r>
        <w:rPr>
          <w:sz w:val="24"/>
        </w:rPr>
        <w:t xml:space="preserve"> Officer </w:t>
      </w:r>
      <w:proofErr w:type="gramStart"/>
      <w:r>
        <w:rPr>
          <w:sz w:val="24"/>
        </w:rPr>
        <w:t>In</w:t>
      </w:r>
      <w:proofErr w:type="gramEnd"/>
      <w:r>
        <w:rPr>
          <w:sz w:val="24"/>
        </w:rPr>
        <w:t xml:space="preserve"> Charge</w:t>
      </w:r>
    </w:p>
    <w:p w:rsidR="00FB474A" w:rsidRDefault="00896AB7">
      <w:pPr>
        <w:spacing w:after="3" w:line="265" w:lineRule="auto"/>
        <w:ind w:left="1320" w:right="295" w:hanging="3"/>
        <w:jc w:val="both"/>
      </w:pPr>
      <w:r>
        <w:rPr>
          <w:sz w:val="24"/>
        </w:rPr>
        <w:t>Mauritius Broadcasting Corporation</w:t>
      </w:r>
    </w:p>
    <w:p w:rsidR="00FB474A" w:rsidRDefault="00896AB7">
      <w:pPr>
        <w:spacing w:after="13" w:line="248" w:lineRule="auto"/>
        <w:ind w:left="1335" w:hanging="10"/>
        <w:jc w:val="both"/>
      </w:pPr>
      <w:r>
        <w:t xml:space="preserve">Royal Road </w:t>
      </w:r>
      <w:proofErr w:type="spellStart"/>
      <w:r>
        <w:t>Moka</w:t>
      </w:r>
      <w:proofErr w:type="spellEnd"/>
      <w:r>
        <w:t xml:space="preserve"> 80812</w:t>
      </w:r>
    </w:p>
    <w:p w:rsidR="00FB474A" w:rsidRDefault="00791D35" w:rsidP="00791D35">
      <w:pPr>
        <w:pStyle w:val="ListParagraph"/>
        <w:numPr>
          <w:ilvl w:val="0"/>
          <w:numId w:val="4"/>
        </w:numPr>
        <w:spacing w:after="13" w:line="248" w:lineRule="auto"/>
        <w:jc w:val="both"/>
      </w:pPr>
      <w:r>
        <w:t xml:space="preserve">           </w:t>
      </w:r>
      <w:r w:rsidR="00896AB7">
        <w:t>Mauritius</w:t>
      </w: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791D35" w:rsidRDefault="00791D35" w:rsidP="00791D35">
      <w:pPr>
        <w:spacing w:after="13" w:line="248" w:lineRule="auto"/>
        <w:jc w:val="both"/>
      </w:pPr>
    </w:p>
    <w:p w:rsidR="00FB474A" w:rsidRDefault="00896AB7">
      <w:pPr>
        <w:spacing w:after="618"/>
        <w:ind w:left="8878"/>
      </w:pPr>
      <w:r>
        <w:rPr>
          <w:noProof/>
        </w:rPr>
        <w:drawing>
          <wp:inline distT="0" distB="0" distL="0" distR="0">
            <wp:extent cx="873252" cy="205740"/>
            <wp:effectExtent l="0" t="0" r="0" b="0"/>
            <wp:docPr id="3871" name="Picture 3871"/>
            <wp:cNvGraphicFramePr/>
            <a:graphic xmlns:a="http://schemas.openxmlformats.org/drawingml/2006/main">
              <a:graphicData uri="http://schemas.openxmlformats.org/drawingml/2006/picture">
                <pic:pic xmlns:pic="http://schemas.openxmlformats.org/drawingml/2006/picture">
                  <pic:nvPicPr>
                    <pic:cNvPr id="3871" name="Picture 3871"/>
                    <pic:cNvPicPr/>
                  </pic:nvPicPr>
                  <pic:blipFill>
                    <a:blip r:embed="rId6"/>
                    <a:stretch>
                      <a:fillRect/>
                    </a:stretch>
                  </pic:blipFill>
                  <pic:spPr>
                    <a:xfrm>
                      <a:off x="0" y="0"/>
                      <a:ext cx="873252" cy="205740"/>
                    </a:xfrm>
                    <a:prstGeom prst="rect">
                      <a:avLst/>
                    </a:prstGeom>
                  </pic:spPr>
                </pic:pic>
              </a:graphicData>
            </a:graphic>
          </wp:inline>
        </w:drawing>
      </w:r>
    </w:p>
    <w:p w:rsidR="00FB474A" w:rsidRPr="00791D35" w:rsidRDefault="00896AB7">
      <w:pPr>
        <w:pStyle w:val="Heading1"/>
        <w:spacing w:after="264" w:line="221" w:lineRule="auto"/>
        <w:ind w:left="511" w:right="367"/>
        <w:rPr>
          <w:b/>
          <w:sz w:val="28"/>
          <w:szCs w:val="28"/>
        </w:rPr>
      </w:pPr>
      <w:r w:rsidRPr="00791D35">
        <w:rPr>
          <w:b/>
          <w:sz w:val="28"/>
          <w:szCs w:val="28"/>
        </w:rPr>
        <w:lastRenderedPageBreak/>
        <w:t>MINISTRY OF EDUCATION AND HUMAN RESOURCES, TERTIARY EDUCATION AND SCIENTIFIC RESEARCH</w:t>
      </w:r>
    </w:p>
    <w:p w:rsidR="00FB474A" w:rsidRPr="00791D35" w:rsidRDefault="00896AB7">
      <w:pPr>
        <w:spacing w:after="0"/>
        <w:ind w:left="147" w:right="7" w:hanging="10"/>
        <w:jc w:val="center"/>
        <w:rPr>
          <w:b/>
        </w:rPr>
      </w:pPr>
      <w:r w:rsidRPr="00791D35">
        <w:rPr>
          <w:b/>
          <w:sz w:val="28"/>
          <w:u w:val="single" w:color="000000"/>
        </w:rPr>
        <w:t>INVITATION FOR BIDS (IFB)</w:t>
      </w:r>
    </w:p>
    <w:p w:rsidR="00FB474A" w:rsidRPr="00791D35" w:rsidRDefault="00896AB7">
      <w:pPr>
        <w:spacing w:after="259"/>
        <w:ind w:left="147" w:hanging="10"/>
        <w:jc w:val="center"/>
        <w:rPr>
          <w:i/>
          <w:sz w:val="24"/>
          <w:szCs w:val="24"/>
        </w:rPr>
      </w:pPr>
      <w:r w:rsidRPr="00791D35">
        <w:rPr>
          <w:i/>
          <w:sz w:val="24"/>
          <w:szCs w:val="24"/>
          <w:u w:val="single" w:color="000000"/>
        </w:rPr>
        <w:t>Authorised under Section 14(2) of</w:t>
      </w:r>
      <w:r w:rsidR="00791D35" w:rsidRPr="00791D35">
        <w:rPr>
          <w:i/>
          <w:sz w:val="24"/>
          <w:szCs w:val="24"/>
          <w:u w:val="single" w:color="000000"/>
        </w:rPr>
        <w:t xml:space="preserve"> </w:t>
      </w:r>
      <w:r w:rsidRPr="00791D35">
        <w:rPr>
          <w:i/>
          <w:sz w:val="24"/>
          <w:szCs w:val="24"/>
          <w:u w:val="single" w:color="000000"/>
        </w:rPr>
        <w:t>Public Procurement Act. 2006 as amended</w:t>
      </w:r>
    </w:p>
    <w:tbl>
      <w:tblPr>
        <w:tblStyle w:val="TableGrid"/>
        <w:tblW w:w="9069" w:type="dxa"/>
        <w:tblInd w:w="850" w:type="dxa"/>
        <w:tblCellMar>
          <w:top w:w="52" w:type="dxa"/>
          <w:left w:w="115" w:type="dxa"/>
          <w:right w:w="115" w:type="dxa"/>
        </w:tblCellMar>
        <w:tblLook w:val="04A0" w:firstRow="1" w:lastRow="0" w:firstColumn="1" w:lastColumn="0" w:noHBand="0" w:noVBand="1"/>
      </w:tblPr>
      <w:tblGrid>
        <w:gridCol w:w="9069"/>
      </w:tblGrid>
      <w:tr w:rsidR="00FB474A">
        <w:trPr>
          <w:trHeight w:val="867"/>
        </w:trPr>
        <w:tc>
          <w:tcPr>
            <w:tcW w:w="9069" w:type="dxa"/>
            <w:tcBorders>
              <w:top w:val="single" w:sz="2" w:space="0" w:color="000000"/>
              <w:left w:val="single" w:sz="2" w:space="0" w:color="000000"/>
              <w:bottom w:val="single" w:sz="2" w:space="0" w:color="000000"/>
              <w:right w:val="single" w:sz="2" w:space="0" w:color="000000"/>
            </w:tcBorders>
            <w:vAlign w:val="bottom"/>
          </w:tcPr>
          <w:p w:rsidR="00FB474A" w:rsidRDefault="00896AB7">
            <w:pPr>
              <w:ind w:right="12"/>
              <w:jc w:val="center"/>
            </w:pPr>
            <w:r>
              <w:rPr>
                <w:sz w:val="28"/>
              </w:rPr>
              <w:t>Watch &amp; Securi</w:t>
            </w:r>
            <w:r w:rsidR="00791D35">
              <w:rPr>
                <w:sz w:val="28"/>
              </w:rPr>
              <w:t>ty</w:t>
            </w:r>
            <w:r>
              <w:rPr>
                <w:sz w:val="28"/>
              </w:rPr>
              <w:t xml:space="preserve"> Services in Schools/Institutions-Period: 2019/2020/2021</w:t>
            </w:r>
          </w:p>
        </w:tc>
      </w:tr>
      <w:tr w:rsidR="00FB474A">
        <w:trPr>
          <w:trHeight w:val="706"/>
        </w:trPr>
        <w:tc>
          <w:tcPr>
            <w:tcW w:w="9069" w:type="dxa"/>
            <w:tcBorders>
              <w:top w:val="single" w:sz="2" w:space="0" w:color="000000"/>
              <w:left w:val="single" w:sz="2" w:space="0" w:color="000000"/>
              <w:bottom w:val="single" w:sz="2" w:space="0" w:color="000000"/>
              <w:right w:val="single" w:sz="2" w:space="0" w:color="000000"/>
            </w:tcBorders>
            <w:vAlign w:val="bottom"/>
          </w:tcPr>
          <w:p w:rsidR="00FB474A" w:rsidRDefault="00896AB7">
            <w:pPr>
              <w:ind w:right="19"/>
              <w:jc w:val="center"/>
            </w:pPr>
            <w:r>
              <w:rPr>
                <w:sz w:val="32"/>
              </w:rPr>
              <w:t>MOEHRTESR/Serv/01B 080/2018-19</w:t>
            </w:r>
          </w:p>
        </w:tc>
      </w:tr>
      <w:tr w:rsidR="00FB474A">
        <w:trPr>
          <w:trHeight w:val="998"/>
        </w:trPr>
        <w:tc>
          <w:tcPr>
            <w:tcW w:w="9069" w:type="dxa"/>
            <w:tcBorders>
              <w:top w:val="single" w:sz="2" w:space="0" w:color="000000"/>
              <w:left w:val="single" w:sz="2" w:space="0" w:color="000000"/>
              <w:bottom w:val="single" w:sz="2" w:space="0" w:color="000000"/>
              <w:right w:val="single" w:sz="2" w:space="0" w:color="000000"/>
            </w:tcBorders>
            <w:vAlign w:val="center"/>
          </w:tcPr>
          <w:p w:rsidR="00FB474A" w:rsidRDefault="00896AB7">
            <w:pPr>
              <w:ind w:right="12"/>
              <w:jc w:val="center"/>
            </w:pPr>
            <w:r>
              <w:rPr>
                <w:sz w:val="32"/>
              </w:rPr>
              <w:t>CPB Reference CPB/03/2019</w:t>
            </w:r>
          </w:p>
        </w:tc>
      </w:tr>
      <w:tr w:rsidR="00FB474A">
        <w:trPr>
          <w:trHeight w:val="262"/>
        </w:trPr>
        <w:tc>
          <w:tcPr>
            <w:tcW w:w="9069" w:type="dxa"/>
            <w:tcBorders>
              <w:top w:val="single" w:sz="2" w:space="0" w:color="000000"/>
              <w:left w:val="single" w:sz="2" w:space="0" w:color="000000"/>
              <w:bottom w:val="single" w:sz="2" w:space="0" w:color="000000"/>
              <w:right w:val="single" w:sz="2" w:space="0" w:color="000000"/>
            </w:tcBorders>
          </w:tcPr>
          <w:p w:rsidR="00FB474A" w:rsidRDefault="00FB474A"/>
        </w:tc>
      </w:tr>
      <w:tr w:rsidR="00FB474A">
        <w:trPr>
          <w:trHeight w:val="624"/>
        </w:trPr>
        <w:tc>
          <w:tcPr>
            <w:tcW w:w="9069" w:type="dxa"/>
            <w:tcBorders>
              <w:top w:val="single" w:sz="2" w:space="0" w:color="000000"/>
              <w:left w:val="single" w:sz="2" w:space="0" w:color="000000"/>
              <w:bottom w:val="single" w:sz="2" w:space="0" w:color="000000"/>
              <w:right w:val="single" w:sz="2" w:space="0" w:color="000000"/>
            </w:tcBorders>
          </w:tcPr>
          <w:p w:rsidR="00FB474A" w:rsidRDefault="00896AB7">
            <w:pPr>
              <w:ind w:right="19"/>
              <w:jc w:val="center"/>
            </w:pPr>
            <w:r>
              <w:rPr>
                <w:sz w:val="28"/>
                <w:u w:val="single" w:color="000000"/>
              </w:rPr>
              <w:t>OPEN INTERNATIONAL BIDDING</w:t>
            </w:r>
          </w:p>
        </w:tc>
      </w:tr>
    </w:tbl>
    <w:p w:rsidR="00791D35" w:rsidRDefault="00791D35">
      <w:pPr>
        <w:spacing w:after="13" w:line="248" w:lineRule="auto"/>
        <w:ind w:left="1515" w:hanging="10"/>
        <w:jc w:val="both"/>
      </w:pPr>
    </w:p>
    <w:p w:rsidR="00FB474A" w:rsidRDefault="00896AB7">
      <w:pPr>
        <w:spacing w:after="13" w:line="248" w:lineRule="auto"/>
        <w:ind w:left="1515" w:hanging="10"/>
        <w:jc w:val="both"/>
      </w:pPr>
      <w:r>
        <w:t>The Ministry of Education and Human Resources, Tertiary Education and Scientific</w:t>
      </w:r>
    </w:p>
    <w:p w:rsidR="00FB474A" w:rsidRDefault="00896AB7">
      <w:pPr>
        <w:spacing w:after="616" w:line="248" w:lineRule="auto"/>
        <w:ind w:left="838" w:right="943" w:hanging="10"/>
        <w:jc w:val="both"/>
      </w:pPr>
      <w:r>
        <w:t xml:space="preserve">Research invites sealed bids from eligible and qualified bidders for the </w:t>
      </w:r>
      <w:r w:rsidRPr="00791D35">
        <w:rPr>
          <w:b/>
        </w:rPr>
        <w:t>Watch &amp; Security Services in Schools/</w:t>
      </w:r>
      <w:r w:rsidR="00791D35" w:rsidRPr="00791D35">
        <w:rPr>
          <w:b/>
        </w:rPr>
        <w:t>Institutions</w:t>
      </w:r>
      <w:r w:rsidRPr="00791D35">
        <w:rPr>
          <w:b/>
        </w:rPr>
        <w:t>-Period: 2019/2020/2021</w:t>
      </w:r>
      <w:r>
        <w:t xml:space="preserve"> through Open International Bidding as morefully described in the bidding documents.</w:t>
      </w:r>
    </w:p>
    <w:p w:rsidR="00FB474A" w:rsidRDefault="00896AB7">
      <w:pPr>
        <w:spacing w:after="433" w:line="265" w:lineRule="auto"/>
        <w:ind w:left="824" w:right="763" w:hanging="3"/>
        <w:jc w:val="both"/>
      </w:pPr>
      <w:r>
        <w:rPr>
          <w:sz w:val="24"/>
        </w:rPr>
        <w:t xml:space="preserve">2. </w:t>
      </w:r>
      <w:r w:rsidR="00791D35">
        <w:rPr>
          <w:sz w:val="24"/>
        </w:rPr>
        <w:tab/>
      </w:r>
      <w:r w:rsidRPr="00791D35">
        <w:t xml:space="preserve">Any clarifications sought by any bidder in respect of this procurement exercise shall be addressed to the </w:t>
      </w:r>
      <w:r w:rsidRPr="00791D35">
        <w:rPr>
          <w:b/>
        </w:rPr>
        <w:t>Senior Chief Executive, Ministry of Education and Human Resources, Tertiary Education and Scientific Research, Attn: Manager Procurement and Supply, Central Supplies Division, St Vincent Road, Vacoas (Fax No: 686 9521)</w:t>
      </w:r>
      <w:r w:rsidRPr="00791D35">
        <w:t xml:space="preserve"> so as to reach him at least </w:t>
      </w:r>
      <w:r w:rsidR="00791D35" w:rsidRPr="00791D35">
        <w:t>twenty-one</w:t>
      </w:r>
      <w:r w:rsidRPr="00791D35">
        <w:t xml:space="preserve"> days before the deadline for the submission of bid</w:t>
      </w:r>
      <w:r>
        <w:rPr>
          <w:sz w:val="24"/>
        </w:rPr>
        <w:t>s.</w:t>
      </w:r>
    </w:p>
    <w:p w:rsidR="00FB474A" w:rsidRDefault="00896AB7">
      <w:pPr>
        <w:spacing w:after="653" w:line="248" w:lineRule="auto"/>
        <w:ind w:left="824" w:hanging="10"/>
        <w:jc w:val="both"/>
      </w:pPr>
      <w:r>
        <w:rPr>
          <w:noProof/>
        </w:rPr>
        <w:drawing>
          <wp:inline distT="0" distB="0" distL="0" distR="0">
            <wp:extent cx="100584" cy="100585"/>
            <wp:effectExtent l="0" t="0" r="0" b="0"/>
            <wp:docPr id="22549" name="Picture 22549"/>
            <wp:cNvGraphicFramePr/>
            <a:graphic xmlns:a="http://schemas.openxmlformats.org/drawingml/2006/main">
              <a:graphicData uri="http://schemas.openxmlformats.org/drawingml/2006/picture">
                <pic:pic xmlns:pic="http://schemas.openxmlformats.org/drawingml/2006/picture">
                  <pic:nvPicPr>
                    <pic:cNvPr id="22549" name="Picture 22549"/>
                    <pic:cNvPicPr/>
                  </pic:nvPicPr>
                  <pic:blipFill>
                    <a:blip r:embed="rId7"/>
                    <a:stretch>
                      <a:fillRect/>
                    </a:stretch>
                  </pic:blipFill>
                  <pic:spPr>
                    <a:xfrm>
                      <a:off x="0" y="0"/>
                      <a:ext cx="100584" cy="100585"/>
                    </a:xfrm>
                    <a:prstGeom prst="rect">
                      <a:avLst/>
                    </a:prstGeom>
                  </pic:spPr>
                </pic:pic>
              </a:graphicData>
            </a:graphic>
          </wp:inline>
        </w:drawing>
      </w:r>
      <w:r w:rsidR="00791D35">
        <w:tab/>
      </w:r>
      <w:r>
        <w:t xml:space="preserve">A complete set of Bidding Document in English may be downloaded free of charge by interested bidders from the Government Procurement Website: </w:t>
      </w:r>
      <w:r w:rsidRPr="00791D35">
        <w:rPr>
          <w:b/>
        </w:rPr>
        <w:t>publicprocurement.govmu.org</w:t>
      </w:r>
    </w:p>
    <w:p w:rsidR="00FB474A" w:rsidRDefault="00896AB7" w:rsidP="00791D35">
      <w:pPr>
        <w:numPr>
          <w:ilvl w:val="0"/>
          <w:numId w:val="2"/>
        </w:numPr>
        <w:spacing w:after="3" w:line="265" w:lineRule="auto"/>
        <w:ind w:left="810" w:right="147"/>
        <w:jc w:val="both"/>
      </w:pPr>
      <w:r w:rsidRPr="00791D35">
        <w:t>Bids in sealed envelope clearly marked "</w:t>
      </w:r>
      <w:r w:rsidRPr="00791D35">
        <w:rPr>
          <w:b/>
        </w:rPr>
        <w:t>Watch &amp; Security Services in Schools/Institutions-Period: 2019/2020/2021"</w:t>
      </w:r>
      <w:r w:rsidRPr="00791D35">
        <w:t xml:space="preserve"> and bearing the name and address of the bidder and the "</w:t>
      </w:r>
      <w:r w:rsidRPr="00791D35">
        <w:rPr>
          <w:b/>
        </w:rPr>
        <w:t>CPB Ref No. CPB/03/2019"</w:t>
      </w:r>
      <w:r w:rsidRPr="00791D35">
        <w:t xml:space="preserve">, should be addressed to </w:t>
      </w:r>
      <w:r w:rsidRPr="00791D35">
        <w:rPr>
          <w:b/>
        </w:rPr>
        <w:t>The Chief Executive Central Procurement Board, and deposited in the Tender Box or sent by courier service or registered mail so as to reach the Chief Executive Central Procurement Board at the address below by Wednesday 17</w:t>
      </w:r>
      <w:r w:rsidRPr="00791D35">
        <w:rPr>
          <w:b/>
          <w:vertAlign w:val="superscript"/>
        </w:rPr>
        <w:t xml:space="preserve">th </w:t>
      </w:r>
      <w:r w:rsidRPr="00791D35">
        <w:rPr>
          <w:b/>
        </w:rPr>
        <w:t>July 2019 up to 13.30 hours (local time) at latest. Late bids will be rejected.</w:t>
      </w:r>
      <w:r w:rsidRPr="00791D35">
        <w:t xml:space="preserve"> Bids will be opened on the same day in the presence of bidders or their representatives who choose to attend at the address below as from 14.00 hours (local time)</w:t>
      </w:r>
      <w:r w:rsidR="00791D35">
        <w:t>.</w:t>
      </w:r>
    </w:p>
    <w:p w:rsidR="00791D35" w:rsidRPr="00791D35" w:rsidRDefault="00791D35" w:rsidP="00791D35">
      <w:pPr>
        <w:spacing w:after="3" w:line="265" w:lineRule="auto"/>
        <w:ind w:left="810" w:right="147"/>
        <w:jc w:val="both"/>
      </w:pPr>
    </w:p>
    <w:p w:rsidR="00FB474A" w:rsidRPr="00791D35" w:rsidRDefault="00896AB7">
      <w:pPr>
        <w:numPr>
          <w:ilvl w:val="0"/>
          <w:numId w:val="2"/>
        </w:numPr>
        <w:spacing w:after="426" w:line="265" w:lineRule="auto"/>
        <w:ind w:left="1620" w:right="147" w:hanging="670"/>
        <w:jc w:val="both"/>
      </w:pPr>
      <w:r w:rsidRPr="00791D35">
        <w:t>Bidders are strongly advised to effect site visit of Schools prior to submission of bids.</w:t>
      </w:r>
    </w:p>
    <w:p w:rsidR="00FB474A" w:rsidRDefault="00896AB7">
      <w:pPr>
        <w:numPr>
          <w:ilvl w:val="0"/>
          <w:numId w:val="2"/>
        </w:numPr>
        <w:spacing w:after="527" w:line="248" w:lineRule="auto"/>
        <w:ind w:left="1620" w:right="147" w:hanging="670"/>
        <w:jc w:val="both"/>
      </w:pPr>
      <w:r>
        <w:t>Contract will be awarded on a Lot wise basis. Bidders may quote for one or more Lots.</w:t>
      </w:r>
    </w:p>
    <w:p w:rsidR="00791D35" w:rsidRDefault="00791D35" w:rsidP="00791D35">
      <w:pPr>
        <w:spacing w:after="527" w:line="248" w:lineRule="auto"/>
        <w:ind w:right="147"/>
        <w:jc w:val="both"/>
      </w:pPr>
    </w:p>
    <w:p w:rsidR="00791D35" w:rsidRDefault="00791D35" w:rsidP="00791D35">
      <w:pPr>
        <w:spacing w:after="527" w:line="248" w:lineRule="auto"/>
        <w:ind w:right="147"/>
        <w:jc w:val="both"/>
      </w:pPr>
    </w:p>
    <w:p w:rsidR="00FB474A" w:rsidRDefault="00896AB7">
      <w:pPr>
        <w:numPr>
          <w:ilvl w:val="0"/>
          <w:numId w:val="2"/>
        </w:numPr>
        <w:spacing w:after="283" w:line="248" w:lineRule="auto"/>
        <w:ind w:left="1620" w:right="147" w:hanging="670"/>
        <w:jc w:val="both"/>
      </w:pPr>
      <w:r>
        <w:lastRenderedPageBreak/>
        <w:t>The addresses referred to above are:</w:t>
      </w:r>
    </w:p>
    <w:p w:rsidR="00FB474A" w:rsidRPr="00791D35" w:rsidRDefault="00896AB7">
      <w:pPr>
        <w:pStyle w:val="Heading2"/>
        <w:tabs>
          <w:tab w:val="center" w:pos="1080"/>
          <w:tab w:val="center" w:pos="2934"/>
        </w:tabs>
        <w:ind w:left="0" w:firstLine="0"/>
        <w:rPr>
          <w:b/>
          <w:sz w:val="22"/>
        </w:rPr>
      </w:pPr>
      <w:r>
        <w:rPr>
          <w:u w:val="none"/>
        </w:rPr>
        <w:tab/>
      </w:r>
      <w:r w:rsidRPr="00791D35">
        <w:rPr>
          <w:b/>
          <w:sz w:val="22"/>
          <w:u w:val="none"/>
        </w:rPr>
        <w:t>(a)</w:t>
      </w:r>
      <w:r w:rsidRPr="00791D35">
        <w:rPr>
          <w:b/>
          <w:sz w:val="22"/>
          <w:u w:val="none"/>
        </w:rPr>
        <w:tab/>
      </w:r>
      <w:r w:rsidRPr="00791D35">
        <w:rPr>
          <w:b/>
          <w:sz w:val="22"/>
        </w:rPr>
        <w:t>For the Submission of bids</w:t>
      </w:r>
    </w:p>
    <w:p w:rsidR="00FB474A" w:rsidRDefault="00896AB7" w:rsidP="00EF37E3">
      <w:pPr>
        <w:spacing w:after="3" w:line="265" w:lineRule="auto"/>
        <w:ind w:left="1710" w:right="295"/>
        <w:jc w:val="both"/>
      </w:pPr>
      <w:r>
        <w:rPr>
          <w:sz w:val="24"/>
        </w:rPr>
        <w:t>Chief Executive</w:t>
      </w:r>
    </w:p>
    <w:p w:rsidR="00FB474A" w:rsidRDefault="00896AB7" w:rsidP="00EF37E3">
      <w:pPr>
        <w:spacing w:after="13" w:line="248" w:lineRule="auto"/>
        <w:ind w:left="1710"/>
        <w:jc w:val="both"/>
      </w:pPr>
      <w:r>
        <w:t>Central Procurement Board</w:t>
      </w:r>
    </w:p>
    <w:p w:rsidR="00FB474A" w:rsidRDefault="00EF37E3" w:rsidP="00EF37E3">
      <w:pPr>
        <w:spacing w:after="523" w:line="248" w:lineRule="auto"/>
        <w:ind w:left="1710" w:right="6646"/>
        <w:jc w:val="both"/>
      </w:pPr>
      <w:r>
        <w:t>1</w:t>
      </w:r>
      <w:r w:rsidR="00896AB7">
        <w:rPr>
          <w:vertAlign w:val="superscript"/>
        </w:rPr>
        <w:t xml:space="preserve">st </w:t>
      </w:r>
      <w:r w:rsidR="00896AB7">
        <w:t>floor, Social Security House Julius Nyerere Avenue, Rose Hill.</w:t>
      </w:r>
    </w:p>
    <w:p w:rsidR="00FB474A" w:rsidRPr="00791D35" w:rsidRDefault="00896AB7">
      <w:pPr>
        <w:pStyle w:val="Heading2"/>
        <w:tabs>
          <w:tab w:val="center" w:pos="1066"/>
          <w:tab w:val="center" w:pos="2743"/>
        </w:tabs>
        <w:ind w:left="0" w:firstLine="0"/>
        <w:rPr>
          <w:b/>
        </w:rPr>
      </w:pPr>
      <w:r>
        <w:rPr>
          <w:u w:val="none"/>
        </w:rPr>
        <w:tab/>
      </w:r>
      <w:r w:rsidRPr="00791D35">
        <w:rPr>
          <w:b/>
          <w:u w:val="none"/>
        </w:rPr>
        <w:t xml:space="preserve">(b) </w:t>
      </w:r>
      <w:r w:rsidRPr="00791D35">
        <w:rPr>
          <w:b/>
          <w:u w:val="none"/>
        </w:rPr>
        <w:tab/>
      </w:r>
      <w:r w:rsidRPr="00791D35">
        <w:rPr>
          <w:b/>
        </w:rPr>
        <w:t>For the opening of bids</w:t>
      </w:r>
    </w:p>
    <w:p w:rsidR="00FB474A" w:rsidRDefault="00896AB7" w:rsidP="00EF37E3">
      <w:pPr>
        <w:spacing w:after="13" w:line="248" w:lineRule="auto"/>
        <w:ind w:left="1710"/>
        <w:jc w:val="both"/>
      </w:pPr>
      <w:r>
        <w:t>Conference room,</w:t>
      </w:r>
    </w:p>
    <w:p w:rsidR="00FB474A" w:rsidRDefault="00896AB7" w:rsidP="00EF37E3">
      <w:pPr>
        <w:spacing w:after="13" w:line="248" w:lineRule="auto"/>
        <w:ind w:left="1710"/>
        <w:jc w:val="both"/>
      </w:pPr>
      <w:r>
        <w:t>Central Procurement Board</w:t>
      </w:r>
    </w:p>
    <w:p w:rsidR="00FB474A" w:rsidRDefault="00896AB7" w:rsidP="00EF37E3">
      <w:pPr>
        <w:spacing w:after="888" w:line="225" w:lineRule="auto"/>
        <w:ind w:left="1710" w:right="6610"/>
      </w:pPr>
      <w:r>
        <w:rPr>
          <w:sz w:val="24"/>
        </w:rPr>
        <w:t xml:space="preserve">I </w:t>
      </w:r>
      <w:proofErr w:type="spellStart"/>
      <w:r>
        <w:rPr>
          <w:sz w:val="24"/>
        </w:rPr>
        <w:t>st</w:t>
      </w:r>
      <w:proofErr w:type="spellEnd"/>
      <w:r>
        <w:rPr>
          <w:sz w:val="24"/>
        </w:rPr>
        <w:t xml:space="preserve"> floor, Social Security House Julius Nyerere Avenue, Rose Hill.</w:t>
      </w:r>
    </w:p>
    <w:p w:rsidR="00FB474A" w:rsidRDefault="00896AB7">
      <w:pPr>
        <w:spacing w:after="3" w:line="265" w:lineRule="auto"/>
        <w:ind w:left="917" w:right="295" w:hanging="3"/>
        <w:jc w:val="both"/>
        <w:rPr>
          <w:sz w:val="24"/>
        </w:rPr>
      </w:pPr>
      <w:r>
        <w:rPr>
          <w:sz w:val="24"/>
        </w:rPr>
        <w:t>30 May 2019</w:t>
      </w: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pPr>
        <w:spacing w:after="3" w:line="265" w:lineRule="auto"/>
        <w:ind w:left="917" w:right="295" w:hanging="3"/>
        <w:jc w:val="both"/>
        <w:rPr>
          <w:sz w:val="24"/>
        </w:rPr>
      </w:pPr>
    </w:p>
    <w:p w:rsidR="00791D35" w:rsidRDefault="00791D35" w:rsidP="00791D35">
      <w:pPr>
        <w:tabs>
          <w:tab w:val="center" w:pos="9630"/>
          <w:tab w:val="right" w:pos="10447"/>
        </w:tabs>
        <w:spacing w:after="674"/>
        <w:jc w:val="center"/>
      </w:pPr>
    </w:p>
    <w:p w:rsidR="00791D35" w:rsidRDefault="00791D35" w:rsidP="00791D35">
      <w:pPr>
        <w:tabs>
          <w:tab w:val="center" w:pos="9630"/>
          <w:tab w:val="right" w:pos="10447"/>
        </w:tabs>
        <w:spacing w:after="674"/>
        <w:jc w:val="center"/>
      </w:pPr>
    </w:p>
    <w:p w:rsidR="00FB474A" w:rsidRDefault="00791D35" w:rsidP="00791D35">
      <w:pPr>
        <w:tabs>
          <w:tab w:val="center" w:pos="9630"/>
          <w:tab w:val="right" w:pos="10447"/>
        </w:tabs>
        <w:spacing w:after="674"/>
        <w:jc w:val="center"/>
      </w:pPr>
      <w:r>
        <w:lastRenderedPageBreak/>
        <w:t xml:space="preserve">                                                                      </w:t>
      </w:r>
      <w:r w:rsidR="00896AB7">
        <w:rPr>
          <w:noProof/>
        </w:rPr>
        <w:drawing>
          <wp:anchor distT="0" distB="0" distL="114300" distR="114300" simplePos="0" relativeHeight="251658240" behindDoc="0" locked="0" layoutInCell="1" allowOverlap="0">
            <wp:simplePos x="0" y="0"/>
            <wp:positionH relativeFrom="page">
              <wp:posOffset>6922008</wp:posOffset>
            </wp:positionH>
            <wp:positionV relativeFrom="page">
              <wp:posOffset>589788</wp:posOffset>
            </wp:positionV>
            <wp:extent cx="91440" cy="22860"/>
            <wp:effectExtent l="0" t="0" r="0" b="0"/>
            <wp:wrapSquare wrapText="bothSides"/>
            <wp:docPr id="8027" name="Picture 8027"/>
            <wp:cNvGraphicFramePr/>
            <a:graphic xmlns:a="http://schemas.openxmlformats.org/drawingml/2006/main">
              <a:graphicData uri="http://schemas.openxmlformats.org/drawingml/2006/picture">
                <pic:pic xmlns:pic="http://schemas.openxmlformats.org/drawingml/2006/picture">
                  <pic:nvPicPr>
                    <pic:cNvPr id="8027" name="Picture 8027"/>
                    <pic:cNvPicPr/>
                  </pic:nvPicPr>
                  <pic:blipFill>
                    <a:blip r:embed="rId8"/>
                    <a:stretch>
                      <a:fillRect/>
                    </a:stretch>
                  </pic:blipFill>
                  <pic:spPr>
                    <a:xfrm>
                      <a:off x="0" y="0"/>
                      <a:ext cx="91440" cy="22860"/>
                    </a:xfrm>
                    <a:prstGeom prst="rect">
                      <a:avLst/>
                    </a:prstGeom>
                  </pic:spPr>
                </pic:pic>
              </a:graphicData>
            </a:graphic>
          </wp:anchor>
        </w:drawing>
      </w:r>
      <w:r>
        <w:rPr>
          <w:noProof/>
        </w:rPr>
        <w:drawing>
          <wp:inline distT="0" distB="0" distL="0" distR="0" wp14:anchorId="7D2F848B">
            <wp:extent cx="1560830" cy="5670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0830" cy="567055"/>
                    </a:xfrm>
                    <a:prstGeom prst="rect">
                      <a:avLst/>
                    </a:prstGeom>
                    <a:noFill/>
                  </pic:spPr>
                </pic:pic>
              </a:graphicData>
            </a:graphic>
          </wp:inline>
        </w:drawing>
      </w:r>
      <w:r w:rsidR="00896AB7">
        <w:rPr>
          <w:sz w:val="44"/>
        </w:rPr>
        <w:tab/>
      </w:r>
    </w:p>
    <w:p w:rsidR="00FB474A" w:rsidRDefault="00896AB7">
      <w:pPr>
        <w:spacing w:after="0"/>
        <w:ind w:left="4327"/>
      </w:pPr>
      <w:r>
        <w:rPr>
          <w:sz w:val="18"/>
        </w:rPr>
        <w:t>Mauritius P orts A u t h n r i tv</w:t>
      </w:r>
    </w:p>
    <w:tbl>
      <w:tblPr>
        <w:tblStyle w:val="TableGrid"/>
        <w:tblW w:w="8942" w:type="dxa"/>
        <w:tblInd w:w="825" w:type="dxa"/>
        <w:tblCellMar>
          <w:top w:w="76" w:type="dxa"/>
          <w:left w:w="46" w:type="dxa"/>
          <w:right w:w="84" w:type="dxa"/>
        </w:tblCellMar>
        <w:tblLook w:val="04A0" w:firstRow="1" w:lastRow="0" w:firstColumn="1" w:lastColumn="0" w:noHBand="0" w:noVBand="1"/>
      </w:tblPr>
      <w:tblGrid>
        <w:gridCol w:w="8942"/>
      </w:tblGrid>
      <w:tr w:rsidR="00FB474A">
        <w:trPr>
          <w:trHeight w:val="12248"/>
        </w:trPr>
        <w:tc>
          <w:tcPr>
            <w:tcW w:w="8942" w:type="dxa"/>
            <w:tcBorders>
              <w:top w:val="single" w:sz="2" w:space="0" w:color="000000"/>
              <w:left w:val="single" w:sz="2" w:space="0" w:color="000000"/>
              <w:bottom w:val="single" w:sz="2" w:space="0" w:color="000000"/>
              <w:right w:val="single" w:sz="2" w:space="0" w:color="000000"/>
            </w:tcBorders>
          </w:tcPr>
          <w:p w:rsidR="00FB474A" w:rsidRDefault="00896AB7">
            <w:pPr>
              <w:ind w:left="144"/>
              <w:jc w:val="center"/>
            </w:pPr>
            <w:r>
              <w:t>PROCUREMENT NOTICE</w:t>
            </w:r>
          </w:p>
          <w:p w:rsidR="00FB474A" w:rsidRDefault="00896AB7">
            <w:pPr>
              <w:ind w:left="137"/>
              <w:jc w:val="center"/>
            </w:pPr>
            <w:r>
              <w:t>OPEN INTERNATIONAL BIDDING</w:t>
            </w:r>
          </w:p>
          <w:p w:rsidR="00FB474A" w:rsidRDefault="00896AB7">
            <w:pPr>
              <w:spacing w:after="63"/>
              <w:ind w:left="122"/>
              <w:jc w:val="center"/>
            </w:pPr>
            <w:r>
              <w:rPr>
                <w:sz w:val="24"/>
              </w:rPr>
              <w:t>(Authorised under Section 16 of the Public Procurement Act 2006)</w:t>
            </w:r>
          </w:p>
          <w:p w:rsidR="00FB474A" w:rsidRDefault="00896AB7">
            <w:pPr>
              <w:spacing w:after="66"/>
              <w:ind w:left="130"/>
              <w:jc w:val="center"/>
            </w:pPr>
            <w:r>
              <w:rPr>
                <w:sz w:val="24"/>
              </w:rPr>
              <w:t>Open International Bidding</w:t>
            </w:r>
          </w:p>
          <w:p w:rsidR="00FB474A" w:rsidRDefault="00896AB7">
            <w:pPr>
              <w:spacing w:after="192"/>
              <w:ind w:left="122"/>
              <w:jc w:val="center"/>
            </w:pPr>
            <w:r>
              <w:t>Procurement of One Fire Fighting Vehicle -Contract MPA 429/2019</w:t>
            </w:r>
          </w:p>
          <w:p w:rsidR="00FB474A" w:rsidRDefault="00896AB7">
            <w:pPr>
              <w:spacing w:after="262" w:line="222" w:lineRule="auto"/>
              <w:ind w:left="86" w:firstLine="7"/>
              <w:jc w:val="both"/>
            </w:pPr>
            <w:r>
              <w:t>The Mauritius Ports Authority (MPA) is pleased to invite sealed bids from eligible and qualified local and overseas bidders for the Supply of One Fire Fighting Vehicle as more fully described in the bidding document.</w:t>
            </w:r>
          </w:p>
          <w:p w:rsidR="00FB474A" w:rsidRDefault="00896AB7">
            <w:pPr>
              <w:spacing w:after="248" w:line="219" w:lineRule="auto"/>
              <w:ind w:left="79" w:firstLine="14"/>
              <w:jc w:val="both"/>
            </w:pPr>
            <w:r>
              <w:t xml:space="preserve">Interested eligible bidders may inspect the bidding documents, from 9.00 </w:t>
            </w:r>
            <w:proofErr w:type="spellStart"/>
            <w:r>
              <w:t>hrs</w:t>
            </w:r>
            <w:proofErr w:type="spellEnd"/>
            <w:r>
              <w:t xml:space="preserve"> to 16.00 </w:t>
            </w:r>
            <w:proofErr w:type="spellStart"/>
            <w:r>
              <w:t>hrs</w:t>
            </w:r>
            <w:proofErr w:type="spellEnd"/>
            <w:r>
              <w:t xml:space="preserve"> (local time) during week days at the office of:</w:t>
            </w:r>
          </w:p>
          <w:p w:rsidR="00FB474A" w:rsidRPr="00791D35" w:rsidRDefault="00896AB7">
            <w:pPr>
              <w:ind w:left="835"/>
              <w:rPr>
                <w:b/>
              </w:rPr>
            </w:pPr>
            <w:r w:rsidRPr="00791D35">
              <w:rPr>
                <w:b/>
              </w:rPr>
              <w:t>The Director Legal &amp; Administrative Services</w:t>
            </w:r>
          </w:p>
          <w:p w:rsidR="00FB474A" w:rsidRPr="00791D35" w:rsidRDefault="00791D35" w:rsidP="00791D35">
            <w:pPr>
              <w:spacing w:line="216" w:lineRule="auto"/>
              <w:ind w:left="893" w:right="5004"/>
              <w:jc w:val="both"/>
              <w:rPr>
                <w:b/>
              </w:rPr>
            </w:pPr>
            <w:r w:rsidRPr="00791D35">
              <w:rPr>
                <w:b/>
              </w:rPr>
              <w:t xml:space="preserve">Mauritius Ports </w:t>
            </w:r>
            <w:r w:rsidR="00896AB7" w:rsidRPr="00791D35">
              <w:rPr>
                <w:b/>
              </w:rPr>
              <w:t xml:space="preserve">Authority H. </w:t>
            </w:r>
            <w:proofErr w:type="spellStart"/>
            <w:r w:rsidR="00896AB7" w:rsidRPr="00791D35">
              <w:rPr>
                <w:b/>
              </w:rPr>
              <w:t>Ramnarain</w:t>
            </w:r>
            <w:proofErr w:type="spellEnd"/>
            <w:r w:rsidR="00896AB7" w:rsidRPr="00791D35">
              <w:rPr>
                <w:b/>
              </w:rPr>
              <w:t xml:space="preserve"> Building</w:t>
            </w:r>
          </w:p>
          <w:p w:rsidR="00FB474A" w:rsidRPr="00791D35" w:rsidRDefault="00896AB7">
            <w:pPr>
              <w:ind w:left="886"/>
              <w:rPr>
                <w:b/>
              </w:rPr>
            </w:pPr>
            <w:r w:rsidRPr="00791D35">
              <w:rPr>
                <w:b/>
              </w:rPr>
              <w:t>Mer Rouge</w:t>
            </w:r>
          </w:p>
          <w:p w:rsidR="00FB474A" w:rsidRPr="00791D35" w:rsidRDefault="00896AB7">
            <w:pPr>
              <w:ind w:left="878"/>
              <w:rPr>
                <w:b/>
              </w:rPr>
            </w:pPr>
            <w:r w:rsidRPr="00791D35">
              <w:rPr>
                <w:b/>
              </w:rPr>
              <w:t>Port Louis</w:t>
            </w:r>
          </w:p>
          <w:p w:rsidR="00FB474A" w:rsidRPr="00791D35" w:rsidRDefault="00896AB7">
            <w:pPr>
              <w:ind w:left="878"/>
              <w:rPr>
                <w:b/>
              </w:rPr>
            </w:pPr>
            <w:r w:rsidRPr="00791D35">
              <w:rPr>
                <w:b/>
              </w:rPr>
              <w:t>Republic of Mauritius</w:t>
            </w:r>
          </w:p>
          <w:p w:rsidR="00FB474A" w:rsidRPr="00791D35" w:rsidRDefault="00896AB7">
            <w:pPr>
              <w:ind w:left="878"/>
              <w:rPr>
                <w:b/>
              </w:rPr>
            </w:pPr>
            <w:r w:rsidRPr="00791D35">
              <w:rPr>
                <w:b/>
              </w:rPr>
              <w:t>Tel: + 230 206 5400</w:t>
            </w:r>
          </w:p>
          <w:p w:rsidR="00FB474A" w:rsidRPr="00791D35" w:rsidRDefault="00896AB7">
            <w:pPr>
              <w:ind w:left="878"/>
              <w:rPr>
                <w:b/>
              </w:rPr>
            </w:pPr>
            <w:r w:rsidRPr="00791D35">
              <w:rPr>
                <w:b/>
              </w:rPr>
              <w:t>Fax: +230 240 0856</w:t>
            </w:r>
          </w:p>
          <w:p w:rsidR="00FB474A" w:rsidRPr="00791D35" w:rsidRDefault="00896AB7">
            <w:pPr>
              <w:spacing w:after="193"/>
              <w:ind w:left="878"/>
              <w:rPr>
                <w:b/>
              </w:rPr>
            </w:pPr>
            <w:r w:rsidRPr="00791D35">
              <w:rPr>
                <w:b/>
              </w:rPr>
              <w:t>Email: info @ mauport.com</w:t>
            </w:r>
          </w:p>
          <w:p w:rsidR="00FB474A" w:rsidRDefault="00896AB7">
            <w:pPr>
              <w:spacing w:after="199"/>
              <w:ind w:left="65"/>
            </w:pPr>
            <w:r>
              <w:rPr>
                <w:sz w:val="24"/>
              </w:rPr>
              <w:t>Purchase of Bidding Documents</w:t>
            </w:r>
          </w:p>
          <w:p w:rsidR="00FB474A" w:rsidRDefault="00896AB7">
            <w:pPr>
              <w:ind w:left="58"/>
            </w:pPr>
            <w:r>
              <w:rPr>
                <w:sz w:val="24"/>
                <w:u w:val="single" w:color="000000"/>
              </w:rPr>
              <w:t>For Local Bidders</w:t>
            </w:r>
          </w:p>
          <w:p w:rsidR="00FB474A" w:rsidRDefault="00896AB7">
            <w:pPr>
              <w:spacing w:after="198" w:line="216" w:lineRule="auto"/>
              <w:ind w:left="43" w:right="36" w:firstLine="7"/>
              <w:jc w:val="both"/>
            </w:pPr>
            <w:r>
              <w:t>A complete set of bidding documents may be purchased by interested local bidders on the submission of a written application to the above and upon payment during week days of a nonrefundable fee of Mauritian Rupees two thousand only (MUR 2,000) by bank cheque drawn in the name of the Mauritius Potts Authority or by cash payable at the MPA Cash office located at 2</w:t>
            </w:r>
            <w:r>
              <w:rPr>
                <w:vertAlign w:val="superscript"/>
              </w:rPr>
              <w:t xml:space="preserve">nd </w:t>
            </w:r>
            <w:r>
              <w:t xml:space="preserve">Floor, H. </w:t>
            </w:r>
            <w:proofErr w:type="spellStart"/>
            <w:r>
              <w:t>Ramnarain</w:t>
            </w:r>
            <w:proofErr w:type="spellEnd"/>
            <w:r>
              <w:t xml:space="preserve"> Building, Mer Rouge, Port Louis.</w:t>
            </w:r>
          </w:p>
          <w:p w:rsidR="00FB474A" w:rsidRDefault="00896AB7">
            <w:pPr>
              <w:ind w:left="43"/>
            </w:pPr>
            <w:r>
              <w:rPr>
                <w:sz w:val="24"/>
                <w:u w:val="single" w:color="000000"/>
              </w:rPr>
              <w:t>For Overseas Bidders</w:t>
            </w:r>
          </w:p>
          <w:p w:rsidR="00FB474A" w:rsidRDefault="00896AB7">
            <w:pPr>
              <w:spacing w:after="261" w:line="216" w:lineRule="auto"/>
              <w:ind w:left="36" w:right="50"/>
              <w:jc w:val="both"/>
            </w:pPr>
            <w:r>
              <w:t>Overseas bidders willing to participate in this exercise may, upon written application, purchase the bidding document by electronic payment equivalent to USD 56 or Euro 50 net of all bank charges to our bank as detailed below :-</w:t>
            </w:r>
          </w:p>
          <w:p w:rsidR="00FB474A" w:rsidRDefault="00896AB7">
            <w:pPr>
              <w:tabs>
                <w:tab w:val="center" w:pos="2729"/>
              </w:tabs>
            </w:pPr>
            <w:r>
              <w:t>Beneficiary</w:t>
            </w:r>
            <w:r>
              <w:tab/>
            </w:r>
            <w:r w:rsidR="00791D35">
              <w:t xml:space="preserve"> </w:t>
            </w:r>
            <w:r>
              <w:t>:</w:t>
            </w:r>
            <w:r w:rsidR="00791D35">
              <w:t xml:space="preserve">  </w:t>
            </w:r>
            <w:r>
              <w:t>Mauritius Potts Authority</w:t>
            </w:r>
          </w:p>
          <w:p w:rsidR="00FB474A" w:rsidRDefault="00791D35">
            <w:pPr>
              <w:tabs>
                <w:tab w:val="center" w:pos="2981"/>
              </w:tabs>
            </w:pPr>
            <w:r>
              <w:t>Bank</w:t>
            </w:r>
            <w:r w:rsidR="00896AB7">
              <w:t xml:space="preserve"> </w:t>
            </w:r>
            <w:r>
              <w:t xml:space="preserve">                   : </w:t>
            </w:r>
            <w:r w:rsidR="00896AB7">
              <w:t>SBM Bank (Mauritius) Ltd.</w:t>
            </w:r>
          </w:p>
          <w:p w:rsidR="00FB474A" w:rsidRDefault="00896AB7">
            <w:pPr>
              <w:ind w:left="36"/>
            </w:pPr>
            <w:r>
              <w:t xml:space="preserve">Bank Address </w:t>
            </w:r>
            <w:r w:rsidR="00791D35">
              <w:t xml:space="preserve">  </w:t>
            </w:r>
            <w:proofErr w:type="gramStart"/>
            <w:r w:rsidR="00791D35">
              <w:t xml:space="preserve">  </w:t>
            </w:r>
            <w:r>
              <w:t>:</w:t>
            </w:r>
            <w:proofErr w:type="gramEnd"/>
            <w:r>
              <w:t xml:space="preserve"> l, Queen Street, Port Louis, Mauritius</w:t>
            </w:r>
          </w:p>
          <w:p w:rsidR="00791D35" w:rsidRDefault="00791D35">
            <w:pPr>
              <w:ind w:left="36"/>
            </w:pPr>
          </w:p>
          <w:p w:rsidR="00FB474A" w:rsidRPr="00791D35" w:rsidRDefault="00896AB7">
            <w:pPr>
              <w:ind w:left="7"/>
              <w:rPr>
                <w:b/>
                <w:i/>
              </w:rPr>
            </w:pPr>
            <w:r w:rsidRPr="00791D35">
              <w:rPr>
                <w:b/>
                <w:i/>
              </w:rPr>
              <w:t>Account Type: US Dollar</w:t>
            </w:r>
          </w:p>
          <w:p w:rsidR="00FB474A" w:rsidRDefault="00224A08">
            <w:pPr>
              <w:tabs>
                <w:tab w:val="center" w:pos="2455"/>
              </w:tabs>
            </w:pPr>
            <w:r>
              <w:t>Account No.    :</w:t>
            </w:r>
            <w:r w:rsidR="00896AB7">
              <w:t xml:space="preserve"> 61026000000401</w:t>
            </w:r>
          </w:p>
          <w:p w:rsidR="00FB474A" w:rsidRDefault="00896AB7">
            <w:pPr>
              <w:spacing w:after="227" w:line="220" w:lineRule="auto"/>
              <w:ind w:left="29" w:right="2938"/>
              <w:jc w:val="both"/>
            </w:pPr>
            <w:r>
              <w:rPr>
                <w:sz w:val="20"/>
              </w:rPr>
              <w:t xml:space="preserve">IBAN No </w:t>
            </w:r>
            <w:r w:rsidR="00224A08">
              <w:rPr>
                <w:sz w:val="20"/>
              </w:rPr>
              <w:t xml:space="preserve">            :</w:t>
            </w:r>
            <w:r>
              <w:rPr>
                <w:sz w:val="20"/>
              </w:rPr>
              <w:t xml:space="preserve"> MU84STCBl 170026000000401 OOOUSD Swift Code </w:t>
            </w:r>
            <w:r w:rsidR="00224A08">
              <w:rPr>
                <w:sz w:val="20"/>
              </w:rPr>
              <w:t>Swift Code        :</w:t>
            </w:r>
            <w:r>
              <w:rPr>
                <w:sz w:val="20"/>
              </w:rPr>
              <w:t xml:space="preserve"> STCBMUMU</w:t>
            </w:r>
          </w:p>
          <w:p w:rsidR="00FB474A" w:rsidRPr="00224A08" w:rsidRDefault="00896AB7">
            <w:pPr>
              <w:rPr>
                <w:b/>
                <w:i/>
              </w:rPr>
            </w:pPr>
            <w:r w:rsidRPr="00224A08">
              <w:rPr>
                <w:b/>
                <w:i/>
              </w:rPr>
              <w:t>Account Type</w:t>
            </w:r>
            <w:r w:rsidR="00224A08" w:rsidRPr="00224A08">
              <w:rPr>
                <w:b/>
                <w:i/>
              </w:rPr>
              <w:t xml:space="preserve">  :</w:t>
            </w:r>
            <w:r w:rsidRPr="00224A08">
              <w:rPr>
                <w:b/>
                <w:i/>
              </w:rPr>
              <w:t xml:space="preserve"> Euro</w:t>
            </w:r>
          </w:p>
          <w:p w:rsidR="00FB474A" w:rsidRDefault="00896AB7">
            <w:pPr>
              <w:tabs>
                <w:tab w:val="center" w:pos="2650"/>
              </w:tabs>
            </w:pPr>
            <w:r>
              <w:t>Account No</w:t>
            </w:r>
            <w:r>
              <w:tab/>
            </w:r>
            <w:r w:rsidR="00224A08">
              <w:t>:</w:t>
            </w:r>
            <w:r>
              <w:t>61026200001798</w:t>
            </w:r>
          </w:p>
          <w:p w:rsidR="00FB474A" w:rsidRDefault="00896AB7">
            <w:pPr>
              <w:tabs>
                <w:tab w:val="center" w:pos="3996"/>
              </w:tabs>
            </w:pPr>
            <w:r>
              <w:t>IBAN No.</w:t>
            </w:r>
            <w:r>
              <w:tab/>
            </w:r>
            <w:r w:rsidR="00224A08">
              <w:t>:</w:t>
            </w:r>
            <w:r>
              <w:t>MU13 STCB 1 170 0262 0000 1798 0000 EUR</w:t>
            </w:r>
          </w:p>
        </w:tc>
      </w:tr>
      <w:tr w:rsidR="00791D35">
        <w:trPr>
          <w:trHeight w:val="12248"/>
        </w:trPr>
        <w:tc>
          <w:tcPr>
            <w:tcW w:w="8942" w:type="dxa"/>
            <w:tcBorders>
              <w:top w:val="single" w:sz="2" w:space="0" w:color="000000"/>
              <w:left w:val="single" w:sz="2" w:space="0" w:color="000000"/>
              <w:bottom w:val="single" w:sz="2" w:space="0" w:color="000000"/>
              <w:right w:val="single" w:sz="2" w:space="0" w:color="000000"/>
            </w:tcBorders>
          </w:tcPr>
          <w:p w:rsidR="00224A08" w:rsidRDefault="00224A08" w:rsidP="00224A08">
            <w:pPr>
              <w:ind w:left="144"/>
            </w:pPr>
            <w:r>
              <w:lastRenderedPageBreak/>
              <w:t>Swift Code</w:t>
            </w:r>
            <w:r>
              <w:tab/>
              <w:t>STCBMUMU</w:t>
            </w:r>
          </w:p>
          <w:p w:rsidR="00224A08" w:rsidRDefault="00224A08" w:rsidP="00224A08">
            <w:pPr>
              <w:ind w:left="144"/>
            </w:pPr>
          </w:p>
          <w:p w:rsidR="00224A08" w:rsidRDefault="00224A08" w:rsidP="00224A08">
            <w:pPr>
              <w:ind w:left="144"/>
            </w:pPr>
            <w:r>
              <w:t>After receipt of payment the Mauritius Ports Authority will send the bid document to the bidder via email. Bidders are requested to communicate with the Mauritius Ports Authority at the above address after payment has been effected.</w:t>
            </w:r>
          </w:p>
          <w:p w:rsidR="00224A08" w:rsidRDefault="00224A08" w:rsidP="00224A08">
            <w:pPr>
              <w:ind w:left="144"/>
            </w:pPr>
          </w:p>
          <w:p w:rsidR="00224A08" w:rsidRPr="00224A08" w:rsidRDefault="00224A08" w:rsidP="00224A08">
            <w:pPr>
              <w:ind w:left="144"/>
              <w:rPr>
                <w:b/>
              </w:rPr>
            </w:pPr>
            <w:r w:rsidRPr="00224A08">
              <w:rPr>
                <w:b/>
              </w:rPr>
              <w:t>Submission of bids</w:t>
            </w:r>
          </w:p>
          <w:p w:rsidR="00224A08" w:rsidRPr="00224A08" w:rsidRDefault="00224A08" w:rsidP="00224A08">
            <w:pPr>
              <w:ind w:left="144"/>
              <w:rPr>
                <w:b/>
              </w:rPr>
            </w:pPr>
            <w:r>
              <w:t xml:space="preserve">Bids in sealed envelopes clearly marked </w:t>
            </w:r>
            <w:r w:rsidRPr="00224A08">
              <w:rPr>
                <w:b/>
              </w:rPr>
              <w:t>"Ref Open International Bidding -Contract MPA</w:t>
            </w:r>
          </w:p>
          <w:p w:rsidR="00224A08" w:rsidRDefault="00224A08" w:rsidP="00224A08">
            <w:pPr>
              <w:ind w:left="144"/>
            </w:pPr>
            <w:r w:rsidRPr="00224A08">
              <w:rPr>
                <w:b/>
              </w:rPr>
              <w:t>429/2019:</w:t>
            </w:r>
            <w:r>
              <w:t xml:space="preserve"> </w:t>
            </w:r>
            <w:r w:rsidRPr="00224A08">
              <w:rPr>
                <w:b/>
              </w:rPr>
              <w:t>Procurement of One Fire Fighting Vehicle</w:t>
            </w:r>
            <w:r>
              <w:t xml:space="preserve"> addressed to the Director Genera</w:t>
            </w:r>
            <w:r w:rsidR="00932BBF">
              <w:t xml:space="preserve">l, Mauritius Ports Authority, </w:t>
            </w:r>
            <w:r w:rsidR="00DA318C">
              <w:t>1</w:t>
            </w:r>
            <w:r w:rsidR="00932BBF" w:rsidRPr="00DA318C">
              <w:rPr>
                <w:vertAlign w:val="superscript"/>
              </w:rPr>
              <w:t>s</w:t>
            </w:r>
            <w:r w:rsidRPr="00DA318C">
              <w:rPr>
                <w:vertAlign w:val="superscript"/>
              </w:rPr>
              <w:t xml:space="preserve">t </w:t>
            </w:r>
            <w:r>
              <w:t xml:space="preserve">Floor, H. </w:t>
            </w:r>
            <w:proofErr w:type="spellStart"/>
            <w:r>
              <w:t>Ramnarain</w:t>
            </w:r>
            <w:proofErr w:type="spellEnd"/>
            <w:r>
              <w:t xml:space="preserve"> Building, Mer Rouge, Port Louis, Republic of Mauritius.</w:t>
            </w:r>
          </w:p>
          <w:p w:rsidR="00224A08" w:rsidRDefault="00224A08" w:rsidP="00224A08">
            <w:pPr>
              <w:ind w:left="144"/>
            </w:pPr>
          </w:p>
          <w:p w:rsidR="00224A08" w:rsidRPr="00DA318C" w:rsidRDefault="00224A08" w:rsidP="00224A08">
            <w:pPr>
              <w:ind w:left="144"/>
              <w:rPr>
                <w:b/>
              </w:rPr>
            </w:pPr>
            <w:r w:rsidRPr="00DA318C">
              <w:rPr>
                <w:b/>
              </w:rPr>
              <w:t>Deadline for the submission of bids</w:t>
            </w:r>
          </w:p>
          <w:p w:rsidR="00224A08" w:rsidRPr="00224A08" w:rsidRDefault="00224A08" w:rsidP="00224A08">
            <w:pPr>
              <w:ind w:left="144"/>
              <w:rPr>
                <w:b/>
              </w:rPr>
            </w:pPr>
            <w:r>
              <w:t xml:space="preserve">Bids should be either deposited in the bid box located in the Chief Officer's Office, Mauritius Ports Authority, I </w:t>
            </w:r>
            <w:proofErr w:type="spellStart"/>
            <w:r>
              <w:t>st</w:t>
            </w:r>
            <w:proofErr w:type="spellEnd"/>
            <w:r>
              <w:t xml:space="preserve"> floor, H. </w:t>
            </w:r>
            <w:proofErr w:type="spellStart"/>
            <w:r>
              <w:t>Ramnarain</w:t>
            </w:r>
            <w:proofErr w:type="spellEnd"/>
            <w:r>
              <w:t xml:space="preserve"> Building, Mer Rouge, Port Louis, Mauritius or submitted by registered post or courier so as to reach the Mauritius Ports Authority on or before </w:t>
            </w:r>
            <w:r w:rsidRPr="00224A08">
              <w:rPr>
                <w:b/>
              </w:rPr>
              <w:t>Tuesday 30 July 2019 up to 14.00 hrs. (local time) at latest.</w:t>
            </w:r>
          </w:p>
          <w:p w:rsidR="00224A08" w:rsidRDefault="00224A08" w:rsidP="00224A08">
            <w:pPr>
              <w:ind w:left="144"/>
            </w:pPr>
          </w:p>
          <w:p w:rsidR="00224A08" w:rsidRDefault="00224A08" w:rsidP="00224A08">
            <w:pPr>
              <w:ind w:left="144"/>
            </w:pPr>
            <w:r>
              <w:t xml:space="preserve">Bids will be opened on the same day at </w:t>
            </w:r>
            <w:r w:rsidRPr="00224A08">
              <w:rPr>
                <w:b/>
              </w:rPr>
              <w:t>14.15 hrs</w:t>
            </w:r>
            <w:r>
              <w:t>. (local time) in the presence of bidders or their representatives who choose to attend.</w:t>
            </w:r>
          </w:p>
          <w:p w:rsidR="00224A08" w:rsidRDefault="00224A08" w:rsidP="00224A08">
            <w:pPr>
              <w:ind w:left="144"/>
            </w:pPr>
            <w:r>
              <w:t>Bids received after the specified closing date and time will not be considered.</w:t>
            </w:r>
          </w:p>
          <w:p w:rsidR="00224A08" w:rsidRDefault="00224A08" w:rsidP="00224A08">
            <w:pPr>
              <w:ind w:left="144"/>
            </w:pPr>
          </w:p>
          <w:p w:rsidR="00224A08" w:rsidRDefault="00224A08" w:rsidP="00224A08">
            <w:pPr>
              <w:ind w:left="144"/>
            </w:pPr>
            <w:r>
              <w:t>The MPA reserves the right to:</w:t>
            </w:r>
          </w:p>
          <w:p w:rsidR="00224A08" w:rsidRDefault="00224A08" w:rsidP="00224A08">
            <w:pPr>
              <w:ind w:left="144"/>
            </w:pPr>
            <w:r>
              <w:t>(a)</w:t>
            </w:r>
            <w:r>
              <w:tab/>
              <w:t>accept or reject any bid; and</w:t>
            </w:r>
          </w:p>
          <w:p w:rsidR="00224A08" w:rsidRDefault="00224A08" w:rsidP="00224A08">
            <w:pPr>
              <w:ind w:left="144"/>
            </w:pPr>
            <w:r>
              <w:t>(b)</w:t>
            </w:r>
            <w:r>
              <w:tab/>
              <w:t>to annul the bidding process and reject all bids at any time prior to the award of the contract as per provision of Section 39 (l) of the Public Procurement Act 2006.</w:t>
            </w:r>
          </w:p>
          <w:p w:rsidR="00224A08" w:rsidRDefault="00224A08" w:rsidP="00224A08">
            <w:pPr>
              <w:ind w:left="144"/>
            </w:pPr>
          </w:p>
          <w:p w:rsidR="00224A08" w:rsidRPr="00224A08" w:rsidRDefault="00224A08" w:rsidP="00224A08">
            <w:pPr>
              <w:ind w:left="144"/>
              <w:rPr>
                <w:b/>
              </w:rPr>
            </w:pPr>
            <w:r w:rsidRPr="00224A08">
              <w:rPr>
                <w:b/>
              </w:rPr>
              <w:t xml:space="preserve">Mauritius Ports Authority </w:t>
            </w:r>
          </w:p>
          <w:p w:rsidR="00224A08" w:rsidRPr="00224A08" w:rsidRDefault="00224A08" w:rsidP="00224A08">
            <w:pPr>
              <w:ind w:left="144"/>
              <w:rPr>
                <w:b/>
              </w:rPr>
            </w:pPr>
            <w:r w:rsidRPr="00224A08">
              <w:rPr>
                <w:b/>
              </w:rPr>
              <w:t xml:space="preserve">H. </w:t>
            </w:r>
            <w:proofErr w:type="spellStart"/>
            <w:r w:rsidRPr="00224A08">
              <w:rPr>
                <w:b/>
              </w:rPr>
              <w:t>Ramnarain</w:t>
            </w:r>
            <w:proofErr w:type="spellEnd"/>
            <w:r w:rsidRPr="00224A08">
              <w:rPr>
                <w:b/>
              </w:rPr>
              <w:t xml:space="preserve"> Building</w:t>
            </w:r>
          </w:p>
          <w:p w:rsidR="00224A08" w:rsidRPr="00224A08" w:rsidRDefault="00224A08" w:rsidP="00224A08">
            <w:pPr>
              <w:ind w:left="144"/>
              <w:rPr>
                <w:b/>
              </w:rPr>
            </w:pPr>
            <w:r w:rsidRPr="00224A08">
              <w:rPr>
                <w:b/>
              </w:rPr>
              <w:t>Mer Rouge</w:t>
            </w:r>
          </w:p>
          <w:p w:rsidR="00224A08" w:rsidRPr="00224A08" w:rsidRDefault="00224A08" w:rsidP="00224A08">
            <w:pPr>
              <w:ind w:left="144"/>
              <w:rPr>
                <w:b/>
              </w:rPr>
            </w:pPr>
            <w:r w:rsidRPr="00224A08">
              <w:rPr>
                <w:b/>
              </w:rPr>
              <w:t>Port Louis</w:t>
            </w:r>
          </w:p>
          <w:p w:rsidR="00224A08" w:rsidRPr="00224A08" w:rsidRDefault="00224A08" w:rsidP="00224A08">
            <w:pPr>
              <w:ind w:left="144"/>
              <w:rPr>
                <w:b/>
              </w:rPr>
            </w:pPr>
            <w:r w:rsidRPr="00224A08">
              <w:rPr>
                <w:b/>
              </w:rPr>
              <w:t>Mauritius</w:t>
            </w:r>
          </w:p>
          <w:p w:rsidR="00224A08" w:rsidRPr="00224A08" w:rsidRDefault="00224A08" w:rsidP="00224A08">
            <w:pPr>
              <w:ind w:left="144"/>
              <w:rPr>
                <w:b/>
              </w:rPr>
            </w:pPr>
            <w:r w:rsidRPr="00224A08">
              <w:rPr>
                <w:b/>
              </w:rPr>
              <w:t>Tel: +230 2065400</w:t>
            </w:r>
          </w:p>
          <w:p w:rsidR="00224A08" w:rsidRPr="00224A08" w:rsidRDefault="00224A08" w:rsidP="00224A08">
            <w:pPr>
              <w:ind w:left="144"/>
              <w:rPr>
                <w:b/>
              </w:rPr>
            </w:pPr>
            <w:r w:rsidRPr="00224A08">
              <w:rPr>
                <w:b/>
              </w:rPr>
              <w:t>Fax: +230 2400856</w:t>
            </w:r>
          </w:p>
          <w:p w:rsidR="00224A08" w:rsidRPr="00224A08" w:rsidRDefault="00224A08" w:rsidP="00224A08">
            <w:pPr>
              <w:ind w:left="144"/>
              <w:rPr>
                <w:b/>
              </w:rPr>
            </w:pPr>
            <w:r w:rsidRPr="00224A08">
              <w:rPr>
                <w:b/>
              </w:rPr>
              <w:t>Email: info@mauport.com</w:t>
            </w:r>
          </w:p>
          <w:p w:rsidR="00224A08" w:rsidRDefault="00224A08" w:rsidP="00224A08">
            <w:pPr>
              <w:ind w:left="144"/>
            </w:pPr>
          </w:p>
          <w:p w:rsidR="00224A08" w:rsidRDefault="00224A08" w:rsidP="00224A08">
            <w:pPr>
              <w:ind w:left="144"/>
            </w:pPr>
          </w:p>
          <w:p w:rsidR="00224A08" w:rsidRDefault="00224A08" w:rsidP="00224A08">
            <w:pPr>
              <w:ind w:left="144"/>
            </w:pPr>
          </w:p>
          <w:p w:rsidR="00224A08" w:rsidRDefault="00224A08" w:rsidP="00224A08">
            <w:pPr>
              <w:ind w:left="144"/>
            </w:pPr>
          </w:p>
          <w:p w:rsidR="00224A08" w:rsidRDefault="00224A08" w:rsidP="00224A08">
            <w:pPr>
              <w:ind w:left="144"/>
            </w:pPr>
          </w:p>
          <w:p w:rsidR="00224A08" w:rsidRDefault="00224A08" w:rsidP="00224A08">
            <w:pPr>
              <w:ind w:left="144"/>
            </w:pPr>
          </w:p>
          <w:p w:rsidR="00224A08" w:rsidRDefault="00224A08" w:rsidP="00224A08">
            <w:pPr>
              <w:ind w:left="144"/>
            </w:pPr>
          </w:p>
          <w:p w:rsidR="00224A08" w:rsidRDefault="00224A08" w:rsidP="00224A08">
            <w:pPr>
              <w:ind w:left="144"/>
            </w:pPr>
          </w:p>
          <w:p w:rsidR="00791D35" w:rsidRPr="00224A08" w:rsidRDefault="00224A08" w:rsidP="00224A08">
            <w:pPr>
              <w:ind w:left="144"/>
              <w:rPr>
                <w:b/>
              </w:rPr>
            </w:pPr>
            <w:r w:rsidRPr="00224A08">
              <w:rPr>
                <w:b/>
              </w:rPr>
              <w:t>31 May 2019</w:t>
            </w:r>
          </w:p>
        </w:tc>
      </w:tr>
    </w:tbl>
    <w:p w:rsidR="00FB474A" w:rsidRDefault="00FB474A">
      <w:pPr>
        <w:tabs>
          <w:tab w:val="center" w:pos="1624"/>
          <w:tab w:val="center" w:pos="7625"/>
          <w:tab w:val="right" w:pos="10706"/>
        </w:tabs>
        <w:spacing w:after="3" w:line="265" w:lineRule="auto"/>
        <w:ind w:right="-259"/>
      </w:pPr>
    </w:p>
    <w:tbl>
      <w:tblPr>
        <w:tblStyle w:val="TableGrid"/>
        <w:tblW w:w="9353" w:type="dxa"/>
        <w:tblInd w:w="245" w:type="dxa"/>
        <w:tblLook w:val="04A0" w:firstRow="1" w:lastRow="0" w:firstColumn="1" w:lastColumn="0" w:noHBand="0" w:noVBand="1"/>
      </w:tblPr>
      <w:tblGrid>
        <w:gridCol w:w="21"/>
        <w:gridCol w:w="10044"/>
      </w:tblGrid>
      <w:tr w:rsidR="00FB474A">
        <w:trPr>
          <w:trHeight w:val="15689"/>
        </w:trPr>
        <w:tc>
          <w:tcPr>
            <w:tcW w:w="387" w:type="dxa"/>
            <w:tcBorders>
              <w:top w:val="nil"/>
              <w:left w:val="nil"/>
              <w:bottom w:val="nil"/>
              <w:right w:val="nil"/>
            </w:tcBorders>
          </w:tcPr>
          <w:p w:rsidR="00FB474A" w:rsidRDefault="00896AB7">
            <w:r>
              <w:rPr>
                <w:noProof/>
              </w:rPr>
              <w:lastRenderedPageBreak/>
              <w:drawing>
                <wp:inline distT="0" distB="0" distL="0" distR="0">
                  <wp:extent cx="13716" cy="13716"/>
                  <wp:effectExtent l="0" t="0" r="0" b="0"/>
                  <wp:docPr id="12513" name="Picture 12513"/>
                  <wp:cNvGraphicFramePr/>
                  <a:graphic xmlns:a="http://schemas.openxmlformats.org/drawingml/2006/main">
                    <a:graphicData uri="http://schemas.openxmlformats.org/drawingml/2006/picture">
                      <pic:pic xmlns:pic="http://schemas.openxmlformats.org/drawingml/2006/picture">
                        <pic:nvPicPr>
                          <pic:cNvPr id="12513" name="Picture 12513"/>
                          <pic:cNvPicPr/>
                        </pic:nvPicPr>
                        <pic:blipFill>
                          <a:blip r:embed="rId10"/>
                          <a:stretch>
                            <a:fillRect/>
                          </a:stretch>
                        </pic:blipFill>
                        <pic:spPr>
                          <a:xfrm>
                            <a:off x="0" y="0"/>
                            <a:ext cx="13716" cy="13716"/>
                          </a:xfrm>
                          <a:prstGeom prst="rect">
                            <a:avLst/>
                          </a:prstGeom>
                        </pic:spPr>
                      </pic:pic>
                    </a:graphicData>
                  </a:graphic>
                </wp:inline>
              </w:drawing>
            </w:r>
          </w:p>
        </w:tc>
        <w:tc>
          <w:tcPr>
            <w:tcW w:w="8965" w:type="dxa"/>
            <w:tcBorders>
              <w:top w:val="nil"/>
              <w:left w:val="nil"/>
              <w:bottom w:val="nil"/>
              <w:right w:val="nil"/>
            </w:tcBorders>
          </w:tcPr>
          <w:p w:rsidR="00FB474A" w:rsidRDefault="00FB474A">
            <w:pPr>
              <w:ind w:left="-1079" w:right="10044"/>
            </w:pPr>
          </w:p>
          <w:p w:rsidR="00FB474A" w:rsidRDefault="00932BBF">
            <w:r>
              <w:rPr>
                <w:noProof/>
              </w:rPr>
              <mc:AlternateContent>
                <mc:Choice Requires="wps">
                  <w:drawing>
                    <wp:anchor distT="45720" distB="45720" distL="114300" distR="114300" simplePos="0" relativeHeight="251660288" behindDoc="0" locked="0" layoutInCell="1" allowOverlap="1">
                      <wp:simplePos x="0" y="0"/>
                      <wp:positionH relativeFrom="column">
                        <wp:posOffset>317500</wp:posOffset>
                      </wp:positionH>
                      <wp:positionV relativeFrom="paragraph">
                        <wp:posOffset>326390</wp:posOffset>
                      </wp:positionV>
                      <wp:extent cx="6004560" cy="5707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707380"/>
                              </a:xfrm>
                              <a:prstGeom prst="rect">
                                <a:avLst/>
                              </a:prstGeom>
                              <a:solidFill>
                                <a:srgbClr val="FFFFFF"/>
                              </a:solidFill>
                              <a:ln w="9525">
                                <a:solidFill>
                                  <a:srgbClr val="000000"/>
                                </a:solidFill>
                                <a:miter lim="800000"/>
                                <a:headEnd/>
                                <a:tailEnd/>
                              </a:ln>
                            </wps:spPr>
                            <wps:txbx>
                              <w:txbxContent>
                                <w:p w:rsidR="00932BBF" w:rsidRDefault="00932BBF" w:rsidP="00932BBF">
                                  <w:pPr>
                                    <w:spacing w:after="0" w:line="240" w:lineRule="auto"/>
                                    <w:jc w:val="center"/>
                                  </w:pPr>
                                  <w:r>
                                    <w:t>MAURITIUS PORTS AUTHORITY INVITATION OF BIDS</w:t>
                                  </w:r>
                                </w:p>
                                <w:p w:rsidR="00932BBF" w:rsidRDefault="00932BBF" w:rsidP="00932BBF">
                                  <w:pPr>
                                    <w:spacing w:after="0" w:line="240" w:lineRule="auto"/>
                                    <w:jc w:val="center"/>
                                  </w:pPr>
                                  <w:r>
                                    <w:t>OPEN INTERNATIONAL BIDDING</w:t>
                                  </w:r>
                                </w:p>
                                <w:p w:rsidR="00932BBF" w:rsidRDefault="00932BBF" w:rsidP="00932BBF">
                                  <w:pPr>
                                    <w:spacing w:after="0" w:line="240" w:lineRule="auto"/>
                                    <w:jc w:val="center"/>
                                  </w:pPr>
                                  <w:r>
                                    <w:t>(Authorised und Section 16 of the Public Procurement Act 2006)</w:t>
                                  </w:r>
                                </w:p>
                                <w:p w:rsidR="00932BBF" w:rsidRDefault="00932BBF" w:rsidP="00932BBF">
                                  <w:pPr>
                                    <w:spacing w:after="0" w:line="240" w:lineRule="auto"/>
                                    <w:jc w:val="center"/>
                                  </w:pPr>
                                  <w:r>
                                    <w:t>PROCUREMENT OF ONE FIRE FIGHTING VEHICLE</w:t>
                                  </w:r>
                                </w:p>
                                <w:p w:rsidR="00932BBF" w:rsidRDefault="00932BBF" w:rsidP="00932BBF">
                                  <w:pPr>
                                    <w:spacing w:after="0" w:line="240" w:lineRule="auto"/>
                                    <w:jc w:val="center"/>
                                  </w:pPr>
                                  <w:r>
                                    <w:t>CONTRACT: MPA 429/2019</w:t>
                                  </w:r>
                                </w:p>
                                <w:p w:rsidR="00932BBF" w:rsidRDefault="00932BBF" w:rsidP="00932BBF"/>
                                <w:p w:rsidR="00932BBF" w:rsidRDefault="00932BBF" w:rsidP="00932BBF">
                                  <w:pPr>
                                    <w:spacing w:after="0" w:line="240" w:lineRule="auto"/>
                                  </w:pPr>
                                  <w:r>
                                    <w:t>The Mauritius Ports Authority (MPA) is pleased to invite sealed bids from eligible- and qualified local and overseas bidders for the Supply of One Fire Fighting Vehicle as more fully described in the bidding document.</w:t>
                                  </w:r>
                                </w:p>
                                <w:p w:rsidR="00932BBF" w:rsidRDefault="00932BBF" w:rsidP="00932BBF">
                                  <w:pPr>
                                    <w:spacing w:after="0" w:line="240" w:lineRule="auto"/>
                                  </w:pPr>
                                </w:p>
                                <w:p w:rsidR="00932BBF" w:rsidRDefault="00932BBF" w:rsidP="00932BBF">
                                  <w:r>
                                    <w:t xml:space="preserve">The closing date for submission of bids is </w:t>
                                  </w:r>
                                  <w:r w:rsidRPr="00932BBF">
                                    <w:rPr>
                                      <w:b/>
                                    </w:rPr>
                                    <w:t>Tuesday 30 July 2019 at 14.00 hours</w:t>
                                  </w:r>
                                  <w:r>
                                    <w:t xml:space="preserve"> (local time) at latest.</w:t>
                                  </w:r>
                                </w:p>
                                <w:p w:rsidR="00932BBF" w:rsidRDefault="00932BBF" w:rsidP="00932BBF">
                                  <w:r>
                                    <w:t>For further details, please consult the government procurement and IMPA websites: publicprocurement.govmu.org or www.mauport.com</w:t>
                                  </w:r>
                                </w:p>
                                <w:p w:rsidR="00932BBF" w:rsidRPr="00932BBF" w:rsidRDefault="00932BBF" w:rsidP="00932BBF">
                                  <w:pPr>
                                    <w:spacing w:after="0" w:line="240" w:lineRule="auto"/>
                                    <w:rPr>
                                      <w:b/>
                                    </w:rPr>
                                  </w:pPr>
                                  <w:r w:rsidRPr="00932BBF">
                                    <w:rPr>
                                      <w:b/>
                                    </w:rPr>
                                    <w:t>Mauritius ports Authority</w:t>
                                  </w:r>
                                </w:p>
                                <w:p w:rsidR="00932BBF" w:rsidRPr="00932BBF" w:rsidRDefault="00932BBF" w:rsidP="00932BBF">
                                  <w:pPr>
                                    <w:spacing w:after="0" w:line="240" w:lineRule="auto"/>
                                    <w:rPr>
                                      <w:b/>
                                    </w:rPr>
                                  </w:pPr>
                                  <w:r w:rsidRPr="00932BBF">
                                    <w:rPr>
                                      <w:b/>
                                    </w:rPr>
                                    <w:t>H. Ramnarain Building</w:t>
                                  </w:r>
                                </w:p>
                                <w:p w:rsidR="00932BBF" w:rsidRPr="00932BBF" w:rsidRDefault="00932BBF" w:rsidP="00932BBF">
                                  <w:pPr>
                                    <w:spacing w:after="0" w:line="240" w:lineRule="auto"/>
                                    <w:rPr>
                                      <w:b/>
                                    </w:rPr>
                                  </w:pPr>
                                  <w:r w:rsidRPr="00932BBF">
                                    <w:rPr>
                                      <w:b/>
                                    </w:rPr>
                                    <w:t>Mer Rouge</w:t>
                                  </w:r>
                                </w:p>
                                <w:p w:rsidR="00932BBF" w:rsidRPr="00932BBF" w:rsidRDefault="00932BBF" w:rsidP="00932BBF">
                                  <w:pPr>
                                    <w:spacing w:after="0" w:line="240" w:lineRule="auto"/>
                                    <w:rPr>
                                      <w:b/>
                                    </w:rPr>
                                  </w:pPr>
                                  <w:r w:rsidRPr="00932BBF">
                                    <w:rPr>
                                      <w:b/>
                                    </w:rPr>
                                    <w:t>Port Louis Mauritius</w:t>
                                  </w:r>
                                </w:p>
                                <w:p w:rsidR="00932BBF" w:rsidRPr="00932BBF" w:rsidRDefault="00932BBF" w:rsidP="00932BBF">
                                  <w:pPr>
                                    <w:spacing w:after="0" w:line="240" w:lineRule="auto"/>
                                    <w:rPr>
                                      <w:b/>
                                    </w:rPr>
                                  </w:pPr>
                                  <w:r>
                                    <w:rPr>
                                      <w:b/>
                                    </w:rPr>
                                    <w:t>Email</w:t>
                                  </w:r>
                                  <w:r w:rsidRPr="00932BBF">
                                    <w:rPr>
                                      <w:b/>
                                    </w:rPr>
                                    <w:t>: info@mauport.co</w:t>
                                  </w:r>
                                </w:p>
                                <w:p w:rsidR="00932BBF" w:rsidRPr="00932BBF" w:rsidRDefault="00932BBF" w:rsidP="00932BBF">
                                  <w:pPr>
                                    <w:spacing w:after="0" w:line="240" w:lineRule="auto"/>
                                    <w:rPr>
                                      <w:b/>
                                    </w:rPr>
                                  </w:pPr>
                                  <w:r w:rsidRPr="00932BBF">
                                    <w:rPr>
                                      <w:b/>
                                    </w:rPr>
                                    <w:t>Tel : +230 2065400</w:t>
                                  </w:r>
                                </w:p>
                                <w:p w:rsidR="00932BBF" w:rsidRDefault="00932BBF" w:rsidP="00932BBF"/>
                                <w:p w:rsidR="00932BBF" w:rsidRDefault="00932BBF" w:rsidP="00932BBF">
                                  <w:r>
                                    <w:t>31 May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25.7pt;width:472.8pt;height:44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">
                      <v:textbox>
                        <w:txbxContent>
                          <w:p w:rsidR="00932BBF" w:rsidRDefault="00932BBF" w:rsidP="00932BBF">
                            <w:pPr>
                              <w:spacing w:after="0" w:line="240" w:lineRule="auto"/>
                              <w:jc w:val="center"/>
                            </w:pPr>
                            <w:r>
                              <w:t>MAURITIUS PORTS AUTHORITY INVITATION OF BIDS</w:t>
                            </w:r>
                          </w:p>
                          <w:p w:rsidR="00932BBF" w:rsidRDefault="00932BBF" w:rsidP="00932BBF">
                            <w:pPr>
                              <w:spacing w:after="0" w:line="240" w:lineRule="auto"/>
                              <w:jc w:val="center"/>
                            </w:pPr>
                            <w:r>
                              <w:t>OPEN INTERNATIONAL BIDDING</w:t>
                            </w:r>
                          </w:p>
                          <w:p w:rsidR="00932BBF" w:rsidRDefault="00932BBF" w:rsidP="00932BBF">
                            <w:pPr>
                              <w:spacing w:after="0" w:line="240" w:lineRule="auto"/>
                              <w:jc w:val="center"/>
                            </w:pPr>
                            <w:r>
                              <w:t>(Authorised und Section 16 of the Public Procurement Act 2006)</w:t>
                            </w:r>
                          </w:p>
                          <w:p w:rsidR="00932BBF" w:rsidRDefault="00932BBF" w:rsidP="00932BBF">
                            <w:pPr>
                              <w:spacing w:after="0" w:line="240" w:lineRule="auto"/>
                              <w:jc w:val="center"/>
                            </w:pPr>
                            <w:r>
                              <w:t>PROCUREMENT OF ONE FIRE FIGHTING VEHICLE</w:t>
                            </w:r>
                          </w:p>
                          <w:p w:rsidR="00932BBF" w:rsidRDefault="00932BBF" w:rsidP="00932BBF">
                            <w:pPr>
                              <w:spacing w:after="0" w:line="240" w:lineRule="auto"/>
                              <w:jc w:val="center"/>
                            </w:pPr>
                            <w:r>
                              <w:t>CONTRACT: MPA 429/2019</w:t>
                            </w:r>
                          </w:p>
                          <w:p w:rsidR="00932BBF" w:rsidRDefault="00932BBF" w:rsidP="00932BBF"/>
                          <w:p w:rsidR="00932BBF" w:rsidRDefault="00932BBF" w:rsidP="00932BBF">
                            <w:pPr>
                              <w:spacing w:after="0" w:line="240" w:lineRule="auto"/>
                            </w:pPr>
                            <w:r>
                              <w:t>The Mauritius Ports Authority (MPA) is pleased to invite sealed bids from eligible- and qualified local and overseas bidders for the Supply of One Fire Fighting Vehicle as more fully described in the bidding document.</w:t>
                            </w:r>
                          </w:p>
                          <w:p w:rsidR="00932BBF" w:rsidRDefault="00932BBF" w:rsidP="00932BBF">
                            <w:pPr>
                              <w:spacing w:after="0" w:line="240" w:lineRule="auto"/>
                            </w:pPr>
                          </w:p>
                          <w:p w:rsidR="00932BBF" w:rsidRDefault="00932BBF" w:rsidP="00932BBF">
                            <w:r>
                              <w:t xml:space="preserve">The closing date for submission of bids is </w:t>
                            </w:r>
                            <w:r w:rsidRPr="00932BBF">
                              <w:rPr>
                                <w:b/>
                              </w:rPr>
                              <w:t>Tuesday 30 July 2019 at 14.00 hours</w:t>
                            </w:r>
                            <w:r>
                              <w:t xml:space="preserve"> (local time) at latest.</w:t>
                            </w:r>
                          </w:p>
                          <w:p w:rsidR="00932BBF" w:rsidRDefault="00932BBF" w:rsidP="00932BBF">
                            <w:r>
                              <w:t>For further details, please consult the government procurement and IMPA websites: publicprocurement.govmu.org or www.mauport.com</w:t>
                            </w:r>
                          </w:p>
                          <w:p w:rsidR="00932BBF" w:rsidRPr="00932BBF" w:rsidRDefault="00932BBF" w:rsidP="00932BBF">
                            <w:pPr>
                              <w:spacing w:after="0" w:line="240" w:lineRule="auto"/>
                              <w:rPr>
                                <w:b/>
                              </w:rPr>
                            </w:pPr>
                            <w:r w:rsidRPr="00932BBF">
                              <w:rPr>
                                <w:b/>
                              </w:rPr>
                              <w:t>Mauritius ports Authority</w:t>
                            </w:r>
                          </w:p>
                          <w:p w:rsidR="00932BBF" w:rsidRPr="00932BBF" w:rsidRDefault="00932BBF" w:rsidP="00932BBF">
                            <w:pPr>
                              <w:spacing w:after="0" w:line="240" w:lineRule="auto"/>
                              <w:rPr>
                                <w:b/>
                              </w:rPr>
                            </w:pPr>
                            <w:r w:rsidRPr="00932BBF">
                              <w:rPr>
                                <w:b/>
                              </w:rPr>
                              <w:t>H. Ramnarain Building</w:t>
                            </w:r>
                          </w:p>
                          <w:p w:rsidR="00932BBF" w:rsidRPr="00932BBF" w:rsidRDefault="00932BBF" w:rsidP="00932BBF">
                            <w:pPr>
                              <w:spacing w:after="0" w:line="240" w:lineRule="auto"/>
                              <w:rPr>
                                <w:b/>
                              </w:rPr>
                            </w:pPr>
                            <w:r w:rsidRPr="00932BBF">
                              <w:rPr>
                                <w:b/>
                              </w:rPr>
                              <w:t>Mer Rouge</w:t>
                            </w:r>
                          </w:p>
                          <w:p w:rsidR="00932BBF" w:rsidRPr="00932BBF" w:rsidRDefault="00932BBF" w:rsidP="00932BBF">
                            <w:pPr>
                              <w:spacing w:after="0" w:line="240" w:lineRule="auto"/>
                              <w:rPr>
                                <w:b/>
                              </w:rPr>
                            </w:pPr>
                            <w:r w:rsidRPr="00932BBF">
                              <w:rPr>
                                <w:b/>
                              </w:rPr>
                              <w:t>Port Louis Mauritius</w:t>
                            </w:r>
                          </w:p>
                          <w:p w:rsidR="00932BBF" w:rsidRPr="00932BBF" w:rsidRDefault="00932BBF" w:rsidP="00932BBF">
                            <w:pPr>
                              <w:spacing w:after="0" w:line="240" w:lineRule="auto"/>
                              <w:rPr>
                                <w:b/>
                              </w:rPr>
                            </w:pPr>
                            <w:r>
                              <w:rPr>
                                <w:b/>
                              </w:rPr>
                              <w:t>Email</w:t>
                            </w:r>
                            <w:r w:rsidRPr="00932BBF">
                              <w:rPr>
                                <w:b/>
                              </w:rPr>
                              <w:t>: info@mauport.co</w:t>
                            </w:r>
                          </w:p>
                          <w:p w:rsidR="00932BBF" w:rsidRPr="00932BBF" w:rsidRDefault="00932BBF" w:rsidP="00932BBF">
                            <w:pPr>
                              <w:spacing w:after="0" w:line="240" w:lineRule="auto"/>
                              <w:rPr>
                                <w:b/>
                              </w:rPr>
                            </w:pPr>
                            <w:r w:rsidRPr="00932BBF">
                              <w:rPr>
                                <w:b/>
                              </w:rPr>
                              <w:t>Tel : +230 2065400</w:t>
                            </w:r>
                          </w:p>
                          <w:p w:rsidR="00932BBF" w:rsidRDefault="00932BBF" w:rsidP="00932BBF"/>
                          <w:p w:rsidR="00932BBF" w:rsidRDefault="00932BBF" w:rsidP="00932BBF">
                            <w:r>
                              <w:t>31 May 2019</w:t>
                            </w:r>
                          </w:p>
                        </w:txbxContent>
                      </v:textbox>
                      <w10:wrap type="square"/>
                    </v:shape>
                  </w:pict>
                </mc:Fallback>
              </mc:AlternateContent>
            </w:r>
          </w:p>
          <w:p w:rsidR="006213FA" w:rsidRDefault="006213FA" w:rsidP="006213FA">
            <w:pPr>
              <w:ind w:left="1446"/>
            </w:pPr>
          </w:p>
        </w:tc>
      </w:tr>
    </w:tbl>
    <w:p w:rsidR="00896AB7" w:rsidRDefault="00896AB7"/>
    <w:sectPr w:rsidR="00896AB7" w:rsidSect="006213FA">
      <w:pgSz w:w="11902" w:h="16834"/>
      <w:pgMar w:top="497" w:right="1008" w:bottom="374" w:left="4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pt;height:3.5pt;visibility:visible;mso-wrap-style:square" o:bullet="t">
        <v:imagedata r:id="rId1" o:title=""/>
      </v:shape>
    </w:pict>
  </w:numPicBullet>
  <w:abstractNum w:abstractNumId="0" w15:restartNumberingAfterBreak="0">
    <w:nsid w:val="1A4866FD"/>
    <w:multiLevelType w:val="hybridMultilevel"/>
    <w:tmpl w:val="63D67476"/>
    <w:lvl w:ilvl="0" w:tplc="5720CAA8">
      <w:start w:val="4"/>
      <w:numFmt w:val="decimal"/>
      <w:lvlText w:val="%1."/>
      <w:lvlJc w:val="left"/>
      <w:pPr>
        <w:ind w:left="1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E6448">
      <w:start w:val="1"/>
      <w:numFmt w:val="lowerLetter"/>
      <w:lvlText w:val="%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6A0D4">
      <w:start w:val="1"/>
      <w:numFmt w:val="lowerRoman"/>
      <w:lvlText w:val="%3"/>
      <w:lvlJc w:val="left"/>
      <w:pPr>
        <w:ind w:left="1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A0F60">
      <w:start w:val="1"/>
      <w:numFmt w:val="decimal"/>
      <w:lvlText w:val="%4"/>
      <w:lvlJc w:val="left"/>
      <w:pPr>
        <w:ind w:left="2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825BC">
      <w:start w:val="1"/>
      <w:numFmt w:val="lowerLetter"/>
      <w:lvlText w:val="%5"/>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AE5AA">
      <w:start w:val="1"/>
      <w:numFmt w:val="lowerRoman"/>
      <w:lvlText w:val="%6"/>
      <w:lvlJc w:val="left"/>
      <w:pPr>
        <w:ind w:left="4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6E9A8">
      <w:start w:val="1"/>
      <w:numFmt w:val="decimal"/>
      <w:lvlText w:val="%7"/>
      <w:lvlJc w:val="left"/>
      <w:pPr>
        <w:ind w:left="4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A00CE">
      <w:start w:val="1"/>
      <w:numFmt w:val="lowerLetter"/>
      <w:lvlText w:val="%8"/>
      <w:lvlJc w:val="left"/>
      <w:pPr>
        <w:ind w:left="5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29C1E">
      <w:start w:val="1"/>
      <w:numFmt w:val="lowerRoman"/>
      <w:lvlText w:val="%9"/>
      <w:lvlJc w:val="left"/>
      <w:pPr>
        <w:ind w:left="6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CE7792"/>
    <w:multiLevelType w:val="hybridMultilevel"/>
    <w:tmpl w:val="D9D449E8"/>
    <w:lvl w:ilvl="0" w:tplc="B994F9C0">
      <w:start w:val="1"/>
      <w:numFmt w:val="decimal"/>
      <w:lvlText w:val="%1."/>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A6F80">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47E96">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02AC8">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C6E98">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82802">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D2AD7E">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AEEBE">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C7984">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D03231"/>
    <w:multiLevelType w:val="hybridMultilevel"/>
    <w:tmpl w:val="70EEFA6E"/>
    <w:lvl w:ilvl="0" w:tplc="0434B978">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687BF0">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E5BEE">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EC042">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E57F4">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673F8">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3C09D4">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8C5C4">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A4A01A">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8E6623"/>
    <w:multiLevelType w:val="hybridMultilevel"/>
    <w:tmpl w:val="128E43EA"/>
    <w:lvl w:ilvl="0" w:tplc="F9B675E0">
      <w:start w:val="1"/>
      <w:numFmt w:val="bullet"/>
      <w:lvlText w:val=""/>
      <w:lvlPicBulletId w:val="0"/>
      <w:lvlJc w:val="left"/>
      <w:pPr>
        <w:tabs>
          <w:tab w:val="num" w:pos="720"/>
        </w:tabs>
        <w:ind w:left="720" w:hanging="360"/>
      </w:pPr>
      <w:rPr>
        <w:rFonts w:ascii="Symbol" w:hAnsi="Symbol" w:hint="default"/>
      </w:rPr>
    </w:lvl>
    <w:lvl w:ilvl="1" w:tplc="AEC68DEA" w:tentative="1">
      <w:start w:val="1"/>
      <w:numFmt w:val="bullet"/>
      <w:lvlText w:val=""/>
      <w:lvlJc w:val="left"/>
      <w:pPr>
        <w:tabs>
          <w:tab w:val="num" w:pos="1440"/>
        </w:tabs>
        <w:ind w:left="1440" w:hanging="360"/>
      </w:pPr>
      <w:rPr>
        <w:rFonts w:ascii="Symbol" w:hAnsi="Symbol" w:hint="default"/>
      </w:rPr>
    </w:lvl>
    <w:lvl w:ilvl="2" w:tplc="E22C33EC" w:tentative="1">
      <w:start w:val="1"/>
      <w:numFmt w:val="bullet"/>
      <w:lvlText w:val=""/>
      <w:lvlJc w:val="left"/>
      <w:pPr>
        <w:tabs>
          <w:tab w:val="num" w:pos="2160"/>
        </w:tabs>
        <w:ind w:left="2160" w:hanging="360"/>
      </w:pPr>
      <w:rPr>
        <w:rFonts w:ascii="Symbol" w:hAnsi="Symbol" w:hint="default"/>
      </w:rPr>
    </w:lvl>
    <w:lvl w:ilvl="3" w:tplc="3E68747C" w:tentative="1">
      <w:start w:val="1"/>
      <w:numFmt w:val="bullet"/>
      <w:lvlText w:val=""/>
      <w:lvlJc w:val="left"/>
      <w:pPr>
        <w:tabs>
          <w:tab w:val="num" w:pos="2880"/>
        </w:tabs>
        <w:ind w:left="2880" w:hanging="360"/>
      </w:pPr>
      <w:rPr>
        <w:rFonts w:ascii="Symbol" w:hAnsi="Symbol" w:hint="default"/>
      </w:rPr>
    </w:lvl>
    <w:lvl w:ilvl="4" w:tplc="58D8AD50" w:tentative="1">
      <w:start w:val="1"/>
      <w:numFmt w:val="bullet"/>
      <w:lvlText w:val=""/>
      <w:lvlJc w:val="left"/>
      <w:pPr>
        <w:tabs>
          <w:tab w:val="num" w:pos="3600"/>
        </w:tabs>
        <w:ind w:left="3600" w:hanging="360"/>
      </w:pPr>
      <w:rPr>
        <w:rFonts w:ascii="Symbol" w:hAnsi="Symbol" w:hint="default"/>
      </w:rPr>
    </w:lvl>
    <w:lvl w:ilvl="5" w:tplc="89A2B67A" w:tentative="1">
      <w:start w:val="1"/>
      <w:numFmt w:val="bullet"/>
      <w:lvlText w:val=""/>
      <w:lvlJc w:val="left"/>
      <w:pPr>
        <w:tabs>
          <w:tab w:val="num" w:pos="4320"/>
        </w:tabs>
        <w:ind w:left="4320" w:hanging="360"/>
      </w:pPr>
      <w:rPr>
        <w:rFonts w:ascii="Symbol" w:hAnsi="Symbol" w:hint="default"/>
      </w:rPr>
    </w:lvl>
    <w:lvl w:ilvl="6" w:tplc="E9A643FE" w:tentative="1">
      <w:start w:val="1"/>
      <w:numFmt w:val="bullet"/>
      <w:lvlText w:val=""/>
      <w:lvlJc w:val="left"/>
      <w:pPr>
        <w:tabs>
          <w:tab w:val="num" w:pos="5040"/>
        </w:tabs>
        <w:ind w:left="5040" w:hanging="360"/>
      </w:pPr>
      <w:rPr>
        <w:rFonts w:ascii="Symbol" w:hAnsi="Symbol" w:hint="default"/>
      </w:rPr>
    </w:lvl>
    <w:lvl w:ilvl="7" w:tplc="B66CEAC2" w:tentative="1">
      <w:start w:val="1"/>
      <w:numFmt w:val="bullet"/>
      <w:lvlText w:val=""/>
      <w:lvlJc w:val="left"/>
      <w:pPr>
        <w:tabs>
          <w:tab w:val="num" w:pos="5760"/>
        </w:tabs>
        <w:ind w:left="5760" w:hanging="360"/>
      </w:pPr>
      <w:rPr>
        <w:rFonts w:ascii="Symbol" w:hAnsi="Symbol" w:hint="default"/>
      </w:rPr>
    </w:lvl>
    <w:lvl w:ilvl="8" w:tplc="D076E80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A"/>
    <w:rsid w:val="000951E9"/>
    <w:rsid w:val="00224A08"/>
    <w:rsid w:val="006213FA"/>
    <w:rsid w:val="00791D35"/>
    <w:rsid w:val="00874FBB"/>
    <w:rsid w:val="00896AB7"/>
    <w:rsid w:val="00932BBF"/>
    <w:rsid w:val="00DA318C"/>
    <w:rsid w:val="00E43C03"/>
    <w:rsid w:val="00EF37E3"/>
    <w:rsid w:val="00FB4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0DA7A-1620-49AF-B7F7-69D4C6A2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38"/>
      <w:ind w:left="1022"/>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194"/>
      <w:ind w:left="968"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1D35"/>
    <w:pPr>
      <w:ind w:left="720"/>
      <w:contextualSpacing/>
    </w:pPr>
  </w:style>
  <w:style w:type="character" w:styleId="Hyperlink">
    <w:name w:val="Hyperlink"/>
    <w:basedOn w:val="DefaultParagraphFont"/>
    <w:uiPriority w:val="99"/>
    <w:unhideWhenUsed/>
    <w:rsid w:val="00621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tyles" Target="style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C9B34-9D1B-457D-BE50-F7C35556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Basadisadi Oraeng</dc:creator>
  <cp:keywords/>
  <cp:lastModifiedBy>Keketso Motseki</cp:lastModifiedBy>
  <cp:revision>6</cp:revision>
  <dcterms:created xsi:type="dcterms:W3CDTF">2019-07-12T08:30:00Z</dcterms:created>
  <dcterms:modified xsi:type="dcterms:W3CDTF">2019-07-12T20:58:00Z</dcterms:modified>
</cp:coreProperties>
</file>