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B486C" w14:textId="77777777" w:rsidR="00382375" w:rsidRPr="000B5FFB" w:rsidRDefault="00382375" w:rsidP="00382375">
      <w:pPr>
        <w:jc w:val="center"/>
        <w:rPr>
          <w:rFonts w:ascii="Arial" w:hAnsi="Arial" w:cs="Arial"/>
          <w:b/>
          <w:lang w:val="en-GB"/>
        </w:rPr>
      </w:pPr>
      <w:bookmarkStart w:id="0" w:name="_Toc267378912"/>
      <w:r w:rsidRPr="000B5FFB">
        <w:rPr>
          <w:rFonts w:ascii="Arial" w:hAnsi="Arial" w:cs="Arial"/>
          <w:b/>
          <w:lang w:val="en-GB"/>
        </w:rPr>
        <w:t>R</w:t>
      </w:r>
      <w:r w:rsidR="00E70A74" w:rsidRPr="000B5FFB">
        <w:rPr>
          <w:rFonts w:ascii="Arial" w:hAnsi="Arial" w:cs="Arial"/>
          <w:b/>
          <w:lang w:val="en-GB"/>
        </w:rPr>
        <w:t>E</w:t>
      </w:r>
      <w:r w:rsidRPr="000B5FFB">
        <w:rPr>
          <w:rFonts w:ascii="Arial" w:hAnsi="Arial" w:cs="Arial"/>
          <w:b/>
          <w:lang w:val="en-GB"/>
        </w:rPr>
        <w:t xml:space="preserve">QUEST FOR </w:t>
      </w:r>
      <w:bookmarkEnd w:id="0"/>
      <w:r w:rsidR="00BC328A" w:rsidRPr="000B5FFB">
        <w:rPr>
          <w:rFonts w:ascii="Arial" w:hAnsi="Arial" w:cs="Arial"/>
          <w:b/>
          <w:lang w:val="en-GB"/>
        </w:rPr>
        <w:t>EX</w:t>
      </w:r>
      <w:bookmarkStart w:id="1" w:name="_GoBack"/>
      <w:bookmarkEnd w:id="1"/>
      <w:r w:rsidR="00BC328A" w:rsidRPr="000B5FFB">
        <w:rPr>
          <w:rFonts w:ascii="Arial" w:hAnsi="Arial" w:cs="Arial"/>
          <w:b/>
          <w:lang w:val="en-GB"/>
        </w:rPr>
        <w:t>PRESSION OF INTEREST</w:t>
      </w:r>
    </w:p>
    <w:p w14:paraId="47E63412" w14:textId="7249BFFE" w:rsidR="00FC5BAF" w:rsidRPr="000B5FFB" w:rsidRDefault="00FC5BAF" w:rsidP="00382375">
      <w:pPr>
        <w:jc w:val="center"/>
        <w:rPr>
          <w:rFonts w:ascii="Arial" w:hAnsi="Arial" w:cs="Arial"/>
          <w:b/>
          <w:lang w:val="en-GB"/>
        </w:rPr>
      </w:pPr>
    </w:p>
    <w:p w14:paraId="65687266" w14:textId="77777777" w:rsidR="00FC5BAF" w:rsidRPr="000B5FFB" w:rsidRDefault="00CD5BE8" w:rsidP="00382375">
      <w:pPr>
        <w:jc w:val="center"/>
        <w:rPr>
          <w:rFonts w:ascii="Arial" w:hAnsi="Arial" w:cs="Arial"/>
          <w:b/>
          <w:lang w:val="en-GB"/>
        </w:rPr>
      </w:pPr>
      <w:r w:rsidRPr="000B5FFB">
        <w:rPr>
          <w:rFonts w:ascii="Arial" w:hAnsi="Arial" w:cs="Arial"/>
          <w:noProof/>
          <w:lang w:val="en-GB" w:eastAsia="en-GB"/>
        </w:rPr>
        <w:drawing>
          <wp:inline distT="0" distB="0" distL="0" distR="0" wp14:anchorId="07330732" wp14:editId="4BA7C09C">
            <wp:extent cx="1571625" cy="162306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623060"/>
                    </a:xfrm>
                    <a:prstGeom prst="rect">
                      <a:avLst/>
                    </a:prstGeom>
                    <a:noFill/>
                    <a:ln>
                      <a:noFill/>
                    </a:ln>
                  </pic:spPr>
                </pic:pic>
              </a:graphicData>
            </a:graphic>
          </wp:inline>
        </w:drawing>
      </w:r>
    </w:p>
    <w:p w14:paraId="72F9A76A" w14:textId="77777777" w:rsidR="00867E27" w:rsidRDefault="00867E27" w:rsidP="00382375">
      <w:pPr>
        <w:jc w:val="center"/>
        <w:rPr>
          <w:rFonts w:ascii="Arial" w:hAnsi="Arial" w:cs="Arial"/>
          <w:b/>
          <w:lang w:val="en-GB"/>
        </w:rPr>
      </w:pPr>
    </w:p>
    <w:p w14:paraId="6E989114" w14:textId="5C86C5DA" w:rsidR="00FC5BAF" w:rsidRPr="000B5FFB" w:rsidRDefault="00FC5BAF" w:rsidP="00382375">
      <w:pPr>
        <w:jc w:val="center"/>
        <w:rPr>
          <w:rFonts w:ascii="Arial" w:hAnsi="Arial" w:cs="Arial"/>
          <w:b/>
          <w:lang w:val="en-GB"/>
        </w:rPr>
      </w:pPr>
      <w:r w:rsidRPr="000B5FFB">
        <w:rPr>
          <w:rFonts w:ascii="Arial" w:hAnsi="Arial" w:cs="Arial"/>
          <w:b/>
          <w:lang w:val="en-GB"/>
        </w:rPr>
        <w:t xml:space="preserve">SELECTION OF </w:t>
      </w:r>
      <w:r w:rsidR="007804FB">
        <w:rPr>
          <w:rFonts w:ascii="Arial" w:hAnsi="Arial" w:cs="Arial"/>
          <w:b/>
          <w:lang w:val="en-GB"/>
        </w:rPr>
        <w:t xml:space="preserve">PROFESSIONAL COMPANIES </w:t>
      </w:r>
    </w:p>
    <w:p w14:paraId="6E02AAF8" w14:textId="77777777" w:rsidR="00382375" w:rsidRPr="000B5FFB" w:rsidRDefault="00382375" w:rsidP="00382375">
      <w:pPr>
        <w:rPr>
          <w:rFonts w:ascii="Arial" w:hAnsi="Arial" w:cs="Arial"/>
          <w:lang w:val="en-GB"/>
        </w:rPr>
      </w:pPr>
    </w:p>
    <w:p w14:paraId="7765CBED" w14:textId="77777777" w:rsidR="00FC5BAF" w:rsidRPr="000B5FFB" w:rsidRDefault="00FC5BAF" w:rsidP="00772701">
      <w:pPr>
        <w:jc w:val="center"/>
        <w:rPr>
          <w:rFonts w:ascii="Arial" w:hAnsi="Arial" w:cs="Arial"/>
          <w:b/>
          <w:lang w:val="en-GB"/>
        </w:rPr>
      </w:pPr>
    </w:p>
    <w:p w14:paraId="174D293A" w14:textId="77777777" w:rsidR="00867E27" w:rsidRDefault="00867E27" w:rsidP="00867E27">
      <w:pPr>
        <w:ind w:left="709"/>
        <w:jc w:val="center"/>
        <w:rPr>
          <w:rFonts w:ascii="Arial" w:hAnsi="Arial" w:cs="Arial"/>
          <w:b/>
          <w:lang w:val="en-GB"/>
        </w:rPr>
      </w:pPr>
    </w:p>
    <w:p w14:paraId="06335FBB" w14:textId="77777777" w:rsidR="00867E27" w:rsidRPr="00630ADE" w:rsidRDefault="00867E27" w:rsidP="00867E27">
      <w:pPr>
        <w:ind w:left="709"/>
        <w:jc w:val="center"/>
        <w:rPr>
          <w:rFonts w:ascii="Arial" w:hAnsi="Arial" w:cs="Arial"/>
          <w:b/>
          <w:color w:val="FF0000"/>
          <w:lang w:val="en-GB"/>
        </w:rPr>
      </w:pPr>
    </w:p>
    <w:p w14:paraId="7BEC2B3F" w14:textId="3D71C9D3" w:rsidR="00867E27" w:rsidRDefault="001A2803" w:rsidP="00604DB3">
      <w:pPr>
        <w:ind w:left="709"/>
        <w:jc w:val="center"/>
        <w:rPr>
          <w:rFonts w:ascii="Arial" w:hAnsi="Arial" w:cs="Arial"/>
          <w:b/>
          <w:bCs/>
          <w:sz w:val="28"/>
          <w:szCs w:val="28"/>
          <w:lang w:val="en-GB"/>
        </w:rPr>
      </w:pPr>
      <w:r w:rsidRPr="001A2803">
        <w:rPr>
          <w:rFonts w:ascii="Arial" w:hAnsi="Arial" w:cs="Arial"/>
          <w:b/>
          <w:lang w:val="en-GB"/>
        </w:rPr>
        <w:t xml:space="preserve">CONSULTANCY TO </w:t>
      </w:r>
      <w:r w:rsidR="007804FB">
        <w:rPr>
          <w:rFonts w:ascii="Arial" w:hAnsi="Arial" w:cs="Arial"/>
          <w:b/>
          <w:lang w:val="en-GB"/>
        </w:rPr>
        <w:t xml:space="preserve">PROVIDE FACILITIES MANAGEMENT SERVICES </w:t>
      </w:r>
    </w:p>
    <w:p w14:paraId="2E44176F" w14:textId="77777777" w:rsidR="00867E27" w:rsidRDefault="00867E27" w:rsidP="00604DB3">
      <w:pPr>
        <w:ind w:left="709"/>
        <w:jc w:val="center"/>
        <w:rPr>
          <w:rFonts w:ascii="Arial" w:hAnsi="Arial" w:cs="Arial"/>
          <w:b/>
          <w:bCs/>
          <w:sz w:val="28"/>
          <w:szCs w:val="28"/>
          <w:lang w:val="en-GB"/>
        </w:rPr>
      </w:pPr>
    </w:p>
    <w:p w14:paraId="0543C76F" w14:textId="77777777" w:rsidR="00867E27" w:rsidRDefault="00867E27" w:rsidP="00604DB3">
      <w:pPr>
        <w:ind w:left="709"/>
        <w:jc w:val="center"/>
        <w:rPr>
          <w:rFonts w:ascii="Arial" w:hAnsi="Arial" w:cs="Arial"/>
          <w:b/>
          <w:bCs/>
          <w:sz w:val="28"/>
          <w:szCs w:val="28"/>
          <w:lang w:val="en-GB"/>
        </w:rPr>
      </w:pPr>
    </w:p>
    <w:p w14:paraId="14469317" w14:textId="244DE7BB" w:rsidR="00604DB3" w:rsidRPr="0002104F" w:rsidRDefault="00604DB3" w:rsidP="00604DB3">
      <w:pPr>
        <w:ind w:left="709"/>
        <w:jc w:val="center"/>
        <w:rPr>
          <w:rFonts w:ascii="Arial" w:hAnsi="Arial" w:cs="Arial"/>
          <w:b/>
          <w:sz w:val="28"/>
          <w:szCs w:val="28"/>
          <w:lang w:val="en-GB"/>
        </w:rPr>
      </w:pPr>
      <w:r w:rsidRPr="00686596">
        <w:rPr>
          <w:rFonts w:ascii="Arial" w:hAnsi="Arial" w:cs="Arial"/>
          <w:bCs/>
          <w:sz w:val="28"/>
          <w:szCs w:val="28"/>
          <w:lang w:val="en-GB"/>
        </w:rPr>
        <w:t>REFERENCE NUMBER</w:t>
      </w:r>
      <w:r w:rsidRPr="0002104F">
        <w:rPr>
          <w:rFonts w:ascii="Arial" w:hAnsi="Arial" w:cs="Arial"/>
          <w:b/>
          <w:bCs/>
          <w:sz w:val="28"/>
          <w:szCs w:val="28"/>
          <w:lang w:val="en-GB"/>
        </w:rPr>
        <w:t xml:space="preserve">: </w:t>
      </w:r>
      <w:r w:rsidR="00686596">
        <w:rPr>
          <w:rFonts w:ascii="Arial" w:hAnsi="Arial" w:cs="Arial"/>
          <w:b/>
          <w:bCs/>
          <w:sz w:val="28"/>
          <w:szCs w:val="28"/>
          <w:lang w:val="en-GB"/>
        </w:rPr>
        <w:t>PROCUREMENT SADC/3/5/2/10</w:t>
      </w:r>
    </w:p>
    <w:p w14:paraId="7285A1CF" w14:textId="77777777" w:rsidR="00604DB3" w:rsidRPr="000B5FFB" w:rsidRDefault="00604DB3" w:rsidP="00604DB3">
      <w:pPr>
        <w:ind w:left="709"/>
        <w:jc w:val="center"/>
        <w:rPr>
          <w:rFonts w:ascii="Arial" w:hAnsi="Arial" w:cs="Arial"/>
          <w:b/>
          <w:lang w:val="en-GB"/>
        </w:rPr>
      </w:pPr>
    </w:p>
    <w:p w14:paraId="0B9D74D8" w14:textId="77777777" w:rsidR="00D8263B" w:rsidRDefault="00D8263B" w:rsidP="00D8263B">
      <w:pPr>
        <w:jc w:val="center"/>
        <w:rPr>
          <w:rFonts w:ascii="Arial" w:hAnsi="Arial" w:cs="Arial"/>
          <w:lang w:val="en-GB"/>
        </w:rPr>
      </w:pPr>
    </w:p>
    <w:p w14:paraId="329832A6" w14:textId="77777777" w:rsidR="0002104F" w:rsidRDefault="0002104F" w:rsidP="00D8263B">
      <w:pPr>
        <w:jc w:val="center"/>
        <w:rPr>
          <w:rFonts w:ascii="Arial" w:hAnsi="Arial" w:cs="Arial"/>
          <w:lang w:val="en-GB"/>
        </w:rPr>
      </w:pPr>
    </w:p>
    <w:p w14:paraId="13DBDC47" w14:textId="77777777" w:rsidR="0002104F" w:rsidRDefault="0002104F" w:rsidP="00D8263B">
      <w:pPr>
        <w:jc w:val="center"/>
        <w:rPr>
          <w:rFonts w:ascii="Arial" w:hAnsi="Arial" w:cs="Arial"/>
          <w:lang w:val="en-GB"/>
        </w:rPr>
      </w:pPr>
    </w:p>
    <w:p w14:paraId="749E5EB1" w14:textId="77777777" w:rsidR="0002104F" w:rsidRDefault="0002104F" w:rsidP="00D8263B">
      <w:pPr>
        <w:jc w:val="center"/>
        <w:rPr>
          <w:rFonts w:ascii="Arial" w:hAnsi="Arial" w:cs="Arial"/>
          <w:lang w:val="en-GB"/>
        </w:rPr>
      </w:pPr>
    </w:p>
    <w:p w14:paraId="7AA39067" w14:textId="77777777" w:rsidR="0002104F" w:rsidRDefault="0002104F" w:rsidP="00D8263B">
      <w:pPr>
        <w:jc w:val="center"/>
        <w:rPr>
          <w:rFonts w:ascii="Arial" w:hAnsi="Arial" w:cs="Arial"/>
          <w:lang w:val="en-GB"/>
        </w:rPr>
      </w:pPr>
    </w:p>
    <w:p w14:paraId="6FE7B308" w14:textId="77777777" w:rsidR="0002104F" w:rsidRDefault="0002104F" w:rsidP="00D8263B">
      <w:pPr>
        <w:jc w:val="center"/>
        <w:rPr>
          <w:rFonts w:ascii="Arial" w:hAnsi="Arial" w:cs="Arial"/>
          <w:lang w:val="en-GB"/>
        </w:rPr>
      </w:pPr>
    </w:p>
    <w:p w14:paraId="26CC1E3D" w14:textId="77777777" w:rsidR="0002104F" w:rsidRDefault="0002104F" w:rsidP="00D8263B">
      <w:pPr>
        <w:jc w:val="center"/>
        <w:rPr>
          <w:rFonts w:ascii="Arial" w:hAnsi="Arial" w:cs="Arial"/>
          <w:lang w:val="en-GB"/>
        </w:rPr>
      </w:pPr>
    </w:p>
    <w:p w14:paraId="7FB0C606" w14:textId="77777777" w:rsidR="0002104F" w:rsidRDefault="0002104F" w:rsidP="00D8263B">
      <w:pPr>
        <w:jc w:val="center"/>
        <w:rPr>
          <w:rFonts w:ascii="Arial" w:hAnsi="Arial" w:cs="Arial"/>
          <w:lang w:val="en-GB"/>
        </w:rPr>
      </w:pPr>
    </w:p>
    <w:p w14:paraId="3BA9D967" w14:textId="77777777" w:rsidR="0002104F" w:rsidRDefault="0002104F" w:rsidP="00D8263B">
      <w:pPr>
        <w:jc w:val="center"/>
        <w:rPr>
          <w:rFonts w:ascii="Arial" w:hAnsi="Arial" w:cs="Arial"/>
          <w:lang w:val="en-GB"/>
        </w:rPr>
      </w:pPr>
    </w:p>
    <w:p w14:paraId="7E061CC1" w14:textId="77777777" w:rsidR="0002104F" w:rsidRDefault="0002104F" w:rsidP="00D8263B">
      <w:pPr>
        <w:jc w:val="center"/>
        <w:rPr>
          <w:rFonts w:ascii="Arial" w:hAnsi="Arial" w:cs="Arial"/>
          <w:lang w:val="en-GB"/>
        </w:rPr>
      </w:pPr>
    </w:p>
    <w:p w14:paraId="4B8A1E3C" w14:textId="77777777" w:rsidR="0002104F" w:rsidRDefault="0002104F" w:rsidP="00D8263B">
      <w:pPr>
        <w:jc w:val="center"/>
        <w:rPr>
          <w:rFonts w:ascii="Arial" w:hAnsi="Arial" w:cs="Arial"/>
          <w:lang w:val="en-GB"/>
        </w:rPr>
      </w:pPr>
    </w:p>
    <w:p w14:paraId="0CB6C309" w14:textId="77777777" w:rsidR="0002104F" w:rsidRDefault="0002104F" w:rsidP="00D8263B">
      <w:pPr>
        <w:jc w:val="center"/>
        <w:rPr>
          <w:rFonts w:ascii="Arial" w:hAnsi="Arial" w:cs="Arial"/>
          <w:lang w:val="en-GB"/>
        </w:rPr>
      </w:pPr>
    </w:p>
    <w:p w14:paraId="7A5A0A2B" w14:textId="77777777" w:rsidR="001A2803" w:rsidRDefault="001A2803" w:rsidP="00D8263B">
      <w:pPr>
        <w:jc w:val="center"/>
        <w:rPr>
          <w:rFonts w:ascii="Arial" w:hAnsi="Arial" w:cs="Arial"/>
          <w:lang w:val="en-GB"/>
        </w:rPr>
      </w:pPr>
    </w:p>
    <w:p w14:paraId="6B450848" w14:textId="77777777" w:rsidR="001A2803" w:rsidRDefault="001A2803" w:rsidP="00D8263B">
      <w:pPr>
        <w:jc w:val="center"/>
        <w:rPr>
          <w:rFonts w:ascii="Arial" w:hAnsi="Arial" w:cs="Arial"/>
          <w:lang w:val="en-GB"/>
        </w:rPr>
      </w:pPr>
    </w:p>
    <w:p w14:paraId="525BAB51" w14:textId="77777777" w:rsidR="001A2803" w:rsidRDefault="001A2803" w:rsidP="00D8263B">
      <w:pPr>
        <w:jc w:val="center"/>
        <w:rPr>
          <w:rFonts w:ascii="Arial" w:hAnsi="Arial" w:cs="Arial"/>
          <w:lang w:val="en-GB"/>
        </w:rPr>
      </w:pPr>
    </w:p>
    <w:p w14:paraId="21C81154" w14:textId="77777777" w:rsidR="001A2803" w:rsidRDefault="001A2803" w:rsidP="00D8263B">
      <w:pPr>
        <w:jc w:val="center"/>
        <w:rPr>
          <w:rFonts w:ascii="Arial" w:hAnsi="Arial" w:cs="Arial"/>
          <w:lang w:val="en-GB"/>
        </w:rPr>
      </w:pPr>
    </w:p>
    <w:p w14:paraId="134D8142" w14:textId="77777777" w:rsidR="0002104F" w:rsidRDefault="0002104F" w:rsidP="00D8263B">
      <w:pPr>
        <w:jc w:val="center"/>
        <w:rPr>
          <w:rFonts w:ascii="Arial" w:hAnsi="Arial" w:cs="Arial"/>
          <w:lang w:val="en-GB"/>
        </w:rPr>
      </w:pPr>
    </w:p>
    <w:p w14:paraId="1F648E3B" w14:textId="77777777" w:rsidR="0002104F" w:rsidRDefault="0002104F" w:rsidP="00D8263B">
      <w:pPr>
        <w:jc w:val="center"/>
        <w:rPr>
          <w:rFonts w:ascii="Arial" w:hAnsi="Arial" w:cs="Arial"/>
          <w:lang w:val="en-GB"/>
        </w:rPr>
      </w:pPr>
    </w:p>
    <w:p w14:paraId="6FB12B52" w14:textId="058AB0CB" w:rsidR="0002104F" w:rsidRDefault="004E6188" w:rsidP="00D8263B">
      <w:pPr>
        <w:jc w:val="center"/>
        <w:rPr>
          <w:rFonts w:ascii="Arial" w:hAnsi="Arial" w:cs="Arial"/>
          <w:b/>
          <w:lang w:val="en-GB"/>
        </w:rPr>
      </w:pPr>
      <w:r>
        <w:rPr>
          <w:rFonts w:ascii="Arial" w:hAnsi="Arial" w:cs="Arial"/>
          <w:b/>
          <w:lang w:val="en-GB"/>
        </w:rPr>
        <w:t>January 2019</w:t>
      </w:r>
    </w:p>
    <w:p w14:paraId="39612D57" w14:textId="77777777" w:rsidR="007804FB" w:rsidRDefault="007804FB" w:rsidP="00D8263B">
      <w:pPr>
        <w:jc w:val="center"/>
        <w:rPr>
          <w:rFonts w:ascii="Arial" w:hAnsi="Arial" w:cs="Arial"/>
          <w:b/>
          <w:lang w:val="en-GB"/>
        </w:rPr>
      </w:pPr>
    </w:p>
    <w:p w14:paraId="601537B9" w14:textId="77777777" w:rsidR="007804FB" w:rsidRDefault="007804FB" w:rsidP="00D8263B">
      <w:pPr>
        <w:jc w:val="center"/>
        <w:rPr>
          <w:rFonts w:ascii="Arial" w:hAnsi="Arial" w:cs="Arial"/>
          <w:b/>
          <w:lang w:val="en-GB"/>
        </w:rPr>
      </w:pPr>
    </w:p>
    <w:p w14:paraId="29079B3C" w14:textId="77777777" w:rsidR="007804FB" w:rsidRDefault="007804FB" w:rsidP="00D8263B">
      <w:pPr>
        <w:jc w:val="center"/>
        <w:rPr>
          <w:rFonts w:ascii="Arial" w:hAnsi="Arial" w:cs="Arial"/>
          <w:b/>
          <w:lang w:val="en-GB"/>
        </w:rPr>
      </w:pPr>
    </w:p>
    <w:p w14:paraId="23DB1D46" w14:textId="77777777" w:rsidR="007804FB" w:rsidRDefault="007804FB" w:rsidP="00D8263B">
      <w:pPr>
        <w:jc w:val="center"/>
        <w:rPr>
          <w:rFonts w:ascii="Arial" w:hAnsi="Arial" w:cs="Arial"/>
          <w:b/>
          <w:lang w:val="en-GB"/>
        </w:rPr>
      </w:pPr>
    </w:p>
    <w:p w14:paraId="27FEBD0E" w14:textId="77777777" w:rsidR="007804FB" w:rsidRDefault="007804FB" w:rsidP="00D8263B">
      <w:pPr>
        <w:jc w:val="center"/>
        <w:rPr>
          <w:rFonts w:ascii="Arial" w:hAnsi="Arial" w:cs="Arial"/>
          <w:b/>
          <w:lang w:val="en-GB"/>
        </w:rPr>
      </w:pPr>
    </w:p>
    <w:p w14:paraId="7AD7EA56" w14:textId="77777777" w:rsidR="001A2803" w:rsidRPr="00C8584F" w:rsidRDefault="001A2803" w:rsidP="00D8263B">
      <w:pPr>
        <w:jc w:val="center"/>
        <w:rPr>
          <w:rFonts w:ascii="Arial" w:hAnsi="Arial" w:cs="Arial"/>
          <w:b/>
          <w:lang w:val="en-GB"/>
        </w:rPr>
      </w:pPr>
    </w:p>
    <w:p w14:paraId="4845E7B1" w14:textId="12F27A27" w:rsidR="00AB4D9D" w:rsidRPr="000B5FFB" w:rsidRDefault="00660D9C" w:rsidP="005241D9">
      <w:pPr>
        <w:numPr>
          <w:ilvl w:val="0"/>
          <w:numId w:val="5"/>
        </w:numPr>
        <w:ind w:left="709"/>
        <w:jc w:val="both"/>
        <w:rPr>
          <w:rFonts w:ascii="Arial" w:hAnsi="Arial" w:cs="Arial"/>
          <w:b/>
          <w:lang w:val="en-GB"/>
        </w:rPr>
      </w:pPr>
      <w:r w:rsidRPr="000B5FFB">
        <w:rPr>
          <w:rFonts w:ascii="Arial" w:hAnsi="Arial" w:cs="Arial"/>
          <w:b/>
          <w:lang w:val="en-GB"/>
        </w:rPr>
        <w:lastRenderedPageBreak/>
        <w:t>The SADC Secretariat</w:t>
      </w:r>
      <w:r w:rsidR="00382375" w:rsidRPr="000B5FFB">
        <w:rPr>
          <w:rFonts w:ascii="Arial" w:hAnsi="Arial" w:cs="Arial"/>
          <w:b/>
          <w:lang w:val="en-GB"/>
        </w:rPr>
        <w:t xml:space="preserve"> </w:t>
      </w:r>
      <w:r w:rsidR="00382375" w:rsidRPr="000B5FFB">
        <w:rPr>
          <w:rFonts w:ascii="Arial" w:hAnsi="Arial" w:cs="Arial"/>
          <w:lang w:val="en-GB"/>
        </w:rPr>
        <w:t xml:space="preserve">is inviting </w:t>
      </w:r>
      <w:r w:rsidR="007804FB">
        <w:rPr>
          <w:rFonts w:ascii="Arial" w:hAnsi="Arial" w:cs="Arial"/>
          <w:lang w:val="en-GB"/>
        </w:rPr>
        <w:t xml:space="preserve">Professional </w:t>
      </w:r>
      <w:proofErr w:type="gramStart"/>
      <w:r w:rsidR="007804FB">
        <w:rPr>
          <w:rFonts w:ascii="Arial" w:hAnsi="Arial" w:cs="Arial"/>
          <w:lang w:val="en-GB"/>
        </w:rPr>
        <w:t xml:space="preserve">companies </w:t>
      </w:r>
      <w:r w:rsidR="00BC328A" w:rsidRPr="000B5FFB">
        <w:rPr>
          <w:rFonts w:ascii="Arial" w:hAnsi="Arial" w:cs="Arial"/>
          <w:lang w:val="en-GB"/>
        </w:rPr>
        <w:t xml:space="preserve"> </w:t>
      </w:r>
      <w:r w:rsidR="00382375" w:rsidRPr="000B5FFB">
        <w:rPr>
          <w:rFonts w:ascii="Arial" w:hAnsi="Arial" w:cs="Arial"/>
          <w:lang w:val="en-GB"/>
        </w:rPr>
        <w:t>to</w:t>
      </w:r>
      <w:proofErr w:type="gramEnd"/>
      <w:r w:rsidR="00382375" w:rsidRPr="000B5FFB">
        <w:rPr>
          <w:rFonts w:ascii="Arial" w:hAnsi="Arial" w:cs="Arial"/>
          <w:lang w:val="en-GB"/>
        </w:rPr>
        <w:t xml:space="preserve"> submit </w:t>
      </w:r>
      <w:r w:rsidR="00BC328A" w:rsidRPr="000B5FFB">
        <w:rPr>
          <w:rFonts w:ascii="Arial" w:hAnsi="Arial" w:cs="Arial"/>
          <w:lang w:val="en-GB"/>
        </w:rPr>
        <w:t xml:space="preserve">their  Proposal </w:t>
      </w:r>
      <w:r w:rsidR="00382375" w:rsidRPr="000B5FFB">
        <w:rPr>
          <w:rFonts w:ascii="Arial" w:hAnsi="Arial" w:cs="Arial"/>
          <w:lang w:val="en-GB"/>
        </w:rPr>
        <w:t>for the following services</w:t>
      </w:r>
      <w:r w:rsidR="00AB4D9D" w:rsidRPr="000B5FFB">
        <w:rPr>
          <w:rFonts w:ascii="Arial" w:hAnsi="Arial" w:cs="Arial"/>
          <w:lang w:val="en-GB"/>
        </w:rPr>
        <w:t>:</w:t>
      </w:r>
    </w:p>
    <w:p w14:paraId="3CD65448" w14:textId="77777777" w:rsidR="0086173D" w:rsidRPr="000B5FFB" w:rsidRDefault="0086173D" w:rsidP="0086173D">
      <w:pPr>
        <w:ind w:left="-11"/>
        <w:jc w:val="both"/>
        <w:rPr>
          <w:rFonts w:ascii="Arial" w:hAnsi="Arial" w:cs="Arial"/>
          <w:b/>
          <w:lang w:val="en-GB"/>
        </w:rPr>
      </w:pPr>
    </w:p>
    <w:p w14:paraId="056C25FA" w14:textId="4C9348B4" w:rsidR="0086173D" w:rsidRDefault="00604DB3" w:rsidP="0002104F">
      <w:pPr>
        <w:ind w:left="709"/>
        <w:jc w:val="both"/>
        <w:rPr>
          <w:rFonts w:ascii="Arial" w:hAnsi="Arial" w:cs="Arial"/>
          <w:b/>
          <w:lang w:val="tn-ZA"/>
        </w:rPr>
      </w:pPr>
      <w:r w:rsidRPr="0002104F">
        <w:rPr>
          <w:rFonts w:ascii="Arial" w:hAnsi="Arial" w:cs="Arial"/>
          <w:b/>
          <w:lang w:val="tn-ZA"/>
        </w:rPr>
        <w:t>“</w:t>
      </w:r>
      <w:r w:rsidR="00686596">
        <w:rPr>
          <w:rFonts w:ascii="Arial" w:hAnsi="Arial" w:cs="Arial"/>
          <w:b/>
          <w:lang w:val="tn-ZA"/>
        </w:rPr>
        <w:t>CONSULTANCY FOR PROVISION OF OF FACILITIES MANAGEMENT SERVICES FOR VSADC SECRETARIAT</w:t>
      </w:r>
      <w:r w:rsidR="001A2803">
        <w:rPr>
          <w:rFonts w:ascii="Arial" w:hAnsi="Arial" w:cs="Arial"/>
          <w:b/>
          <w:lang w:val="en-GB"/>
        </w:rPr>
        <w:t>’’</w:t>
      </w:r>
      <w:r w:rsidR="001A2803" w:rsidRPr="000B5FFB">
        <w:rPr>
          <w:rFonts w:ascii="Arial" w:hAnsi="Arial" w:cs="Arial"/>
          <w:b/>
          <w:lang w:val="tn-ZA"/>
        </w:rPr>
        <w:t xml:space="preserve"> </w:t>
      </w:r>
    </w:p>
    <w:p w14:paraId="20F996CD" w14:textId="77777777" w:rsidR="001A2803" w:rsidRPr="000B5FFB" w:rsidRDefault="001A2803" w:rsidP="0002104F">
      <w:pPr>
        <w:ind w:left="709"/>
        <w:jc w:val="both"/>
        <w:rPr>
          <w:rFonts w:ascii="Arial" w:hAnsi="Arial" w:cs="Arial"/>
          <w:b/>
          <w:lang w:val="tn-ZA"/>
        </w:rPr>
      </w:pPr>
    </w:p>
    <w:p w14:paraId="221B0C0B" w14:textId="77777777" w:rsidR="00FA7D4A" w:rsidRPr="000B5FFB" w:rsidRDefault="00FA7D4A" w:rsidP="00D04AD8">
      <w:pPr>
        <w:jc w:val="both"/>
        <w:rPr>
          <w:rFonts w:ascii="Arial" w:hAnsi="Arial" w:cs="Arial"/>
          <w:bCs/>
          <w:lang w:val="en-ZA"/>
        </w:rPr>
      </w:pPr>
    </w:p>
    <w:p w14:paraId="02A9C61C" w14:textId="77777777" w:rsidR="00382375" w:rsidRPr="000B5FFB" w:rsidRDefault="00382375" w:rsidP="005845D5">
      <w:pPr>
        <w:ind w:left="720"/>
        <w:jc w:val="both"/>
        <w:rPr>
          <w:rFonts w:ascii="Arial" w:hAnsi="Arial" w:cs="Arial"/>
          <w:lang w:val="en-GB"/>
        </w:rPr>
      </w:pPr>
      <w:r w:rsidRPr="000B5FFB">
        <w:rPr>
          <w:rFonts w:ascii="Arial" w:hAnsi="Arial" w:cs="Arial"/>
          <w:lang w:val="en-GB"/>
        </w:rPr>
        <w:t>The Terms of Reference defining the minimum technical requirements for these services are</w:t>
      </w:r>
      <w:r w:rsidR="00BC328A" w:rsidRPr="000B5FFB">
        <w:rPr>
          <w:rFonts w:ascii="Arial" w:hAnsi="Arial" w:cs="Arial"/>
          <w:lang w:val="en-GB"/>
        </w:rPr>
        <w:t xml:space="preserve"> attached as Annex 1 to this R</w:t>
      </w:r>
      <w:r w:rsidR="0022736B" w:rsidRPr="000B5FFB">
        <w:rPr>
          <w:rFonts w:ascii="Arial" w:hAnsi="Arial" w:cs="Arial"/>
          <w:lang w:val="en-GB"/>
        </w:rPr>
        <w:t>equest for Expression of Interest</w:t>
      </w:r>
      <w:r w:rsidRPr="000B5FFB">
        <w:rPr>
          <w:rFonts w:ascii="Arial" w:hAnsi="Arial" w:cs="Arial"/>
          <w:lang w:val="en-GB"/>
        </w:rPr>
        <w:t xml:space="preserve">. </w:t>
      </w:r>
    </w:p>
    <w:p w14:paraId="4621D7EB" w14:textId="77777777" w:rsidR="00BC328A" w:rsidRPr="000B5FFB" w:rsidRDefault="00BC328A" w:rsidP="00382375">
      <w:pPr>
        <w:jc w:val="both"/>
        <w:rPr>
          <w:rFonts w:ascii="Arial" w:hAnsi="Arial" w:cs="Arial"/>
          <w:b/>
          <w:lang w:val="en-GB"/>
        </w:rPr>
      </w:pPr>
    </w:p>
    <w:p w14:paraId="1B65319C" w14:textId="113F73BA" w:rsidR="00BC328A" w:rsidRPr="000B5FFB" w:rsidRDefault="00BC328A" w:rsidP="00986F39">
      <w:pPr>
        <w:ind w:left="720" w:hanging="720"/>
        <w:jc w:val="both"/>
        <w:rPr>
          <w:rFonts w:ascii="Arial" w:hAnsi="Arial" w:cs="Arial"/>
          <w:b/>
          <w:lang w:val="en-GB"/>
        </w:rPr>
      </w:pPr>
      <w:r w:rsidRPr="000B5FFB">
        <w:rPr>
          <w:rFonts w:ascii="Arial" w:hAnsi="Arial" w:cs="Arial"/>
          <w:b/>
          <w:lang w:val="en-GB"/>
        </w:rPr>
        <w:t xml:space="preserve">2. </w:t>
      </w:r>
      <w:r w:rsidRPr="000B5FFB">
        <w:rPr>
          <w:rFonts w:ascii="Arial" w:hAnsi="Arial" w:cs="Arial"/>
          <w:b/>
          <w:lang w:val="en-GB"/>
        </w:rPr>
        <w:tab/>
        <w:t xml:space="preserve">Only </w:t>
      </w:r>
      <w:r w:rsidR="00686596">
        <w:rPr>
          <w:rFonts w:ascii="Arial" w:hAnsi="Arial" w:cs="Arial"/>
          <w:b/>
          <w:lang w:val="en-GB"/>
        </w:rPr>
        <w:t xml:space="preserve">professional companies </w:t>
      </w:r>
      <w:r w:rsidR="00686596" w:rsidRPr="000B5FFB">
        <w:rPr>
          <w:rFonts w:ascii="Arial" w:hAnsi="Arial" w:cs="Arial"/>
          <w:b/>
          <w:lang w:val="en-GB"/>
        </w:rPr>
        <w:t>are</w:t>
      </w:r>
      <w:r w:rsidRPr="000B5FFB">
        <w:rPr>
          <w:rFonts w:ascii="Arial" w:hAnsi="Arial" w:cs="Arial"/>
          <w:b/>
          <w:lang w:val="en-GB"/>
        </w:rPr>
        <w:t xml:space="preserve"> eligible for this assignment provided that they fulfil the following eligibility criteria: </w:t>
      </w:r>
    </w:p>
    <w:p w14:paraId="142CF2FC" w14:textId="77777777" w:rsidR="00900768" w:rsidRPr="000B5FFB" w:rsidRDefault="00900768" w:rsidP="00382375">
      <w:pPr>
        <w:jc w:val="both"/>
        <w:rPr>
          <w:rFonts w:ascii="Arial" w:hAnsi="Arial" w:cs="Arial"/>
          <w:b/>
          <w:lang w:val="en-GB"/>
        </w:rPr>
      </w:pPr>
    </w:p>
    <w:p w14:paraId="1B7261B3" w14:textId="77777777" w:rsidR="00900768" w:rsidRPr="000B5FFB" w:rsidRDefault="00900768" w:rsidP="00A153C8">
      <w:pPr>
        <w:autoSpaceDE w:val="0"/>
        <w:autoSpaceDN w:val="0"/>
        <w:adjustRightInd w:val="0"/>
        <w:spacing w:after="120"/>
        <w:ind w:left="993" w:hanging="283"/>
        <w:jc w:val="both"/>
        <w:rPr>
          <w:rFonts w:ascii="Arial" w:hAnsi="Arial" w:cs="Arial"/>
          <w:i/>
          <w:lang w:val="en-GB"/>
        </w:rPr>
      </w:pPr>
      <w:r w:rsidRPr="000B5FFB">
        <w:rPr>
          <w:rFonts w:ascii="Arial" w:hAnsi="Arial" w:cs="Arial"/>
          <w:i/>
          <w:lang w:val="en-GB"/>
        </w:rPr>
        <w:t>a)</w:t>
      </w:r>
      <w:r w:rsidR="00A153C8" w:rsidRPr="000B5FFB">
        <w:rPr>
          <w:rFonts w:ascii="Arial" w:hAnsi="Arial" w:cs="Arial"/>
          <w:i/>
          <w:lang w:val="en-GB"/>
        </w:rPr>
        <w:tab/>
      </w:r>
      <w:r w:rsidRPr="000B5FFB">
        <w:rPr>
          <w:rFonts w:ascii="Arial" w:hAnsi="Arial" w:cs="Arial"/>
          <w:i/>
          <w:lang w:val="en-GB"/>
        </w:rPr>
        <w:t xml:space="preserve">they are </w:t>
      </w:r>
      <w:r w:rsidR="00AB4D9D" w:rsidRPr="000B5FFB">
        <w:rPr>
          <w:rFonts w:ascii="Arial" w:hAnsi="Arial" w:cs="Arial"/>
          <w:i/>
          <w:lang w:val="en-GB"/>
        </w:rPr>
        <w:t xml:space="preserve">not </w:t>
      </w:r>
      <w:r w:rsidRPr="000B5FFB">
        <w:rPr>
          <w:rFonts w:ascii="Arial" w:hAnsi="Arial" w:cs="Arial"/>
          <w:i/>
          <w:lang w:val="en-GB"/>
        </w:rPr>
        <w:t xml:space="preserve">bankrupt or </w:t>
      </w:r>
      <w:r w:rsidR="00AB4D9D" w:rsidRPr="000B5FFB">
        <w:rPr>
          <w:rFonts w:ascii="Arial" w:hAnsi="Arial" w:cs="Arial"/>
          <w:i/>
          <w:lang w:val="en-GB"/>
        </w:rPr>
        <w:t xml:space="preserve">being </w:t>
      </w:r>
      <w:r w:rsidRPr="000B5FFB">
        <w:rPr>
          <w:rFonts w:ascii="Arial" w:hAnsi="Arial" w:cs="Arial"/>
          <w:i/>
          <w:lang w:val="en-GB"/>
        </w:rPr>
        <w:t xml:space="preserve">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0E1AD3B1"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b)</w:t>
      </w:r>
      <w:r w:rsidR="00A153C8" w:rsidRPr="000B5FFB">
        <w:rPr>
          <w:rFonts w:ascii="Arial" w:hAnsi="Arial" w:cs="Arial"/>
          <w:i/>
          <w:lang w:val="en-GB"/>
        </w:rPr>
        <w:tab/>
      </w:r>
      <w:r w:rsidRPr="000B5FFB">
        <w:rPr>
          <w:rFonts w:ascii="Arial" w:hAnsi="Arial" w:cs="Arial"/>
          <w:i/>
          <w:lang w:val="en-GB"/>
        </w:rPr>
        <w:t>they have</w:t>
      </w:r>
      <w:r w:rsidR="00AB4D9D" w:rsidRPr="000B5FFB">
        <w:rPr>
          <w:rFonts w:ascii="Arial" w:hAnsi="Arial" w:cs="Arial"/>
          <w:i/>
          <w:lang w:val="en-GB"/>
        </w:rPr>
        <w:t xml:space="preserve"> not</w:t>
      </w:r>
      <w:r w:rsidRPr="000B5FFB">
        <w:rPr>
          <w:rFonts w:ascii="Arial" w:hAnsi="Arial" w:cs="Arial"/>
          <w:i/>
          <w:lang w:val="en-GB"/>
        </w:rPr>
        <w:t xml:space="preserve"> been convicted of offences concerning their professional conduct by a judgment which </w:t>
      </w:r>
      <w:r w:rsidR="00A153C8" w:rsidRPr="000B5FFB">
        <w:rPr>
          <w:rFonts w:ascii="Arial" w:hAnsi="Arial" w:cs="Arial"/>
          <w:i/>
          <w:lang w:val="en-GB"/>
        </w:rPr>
        <w:t xml:space="preserve">has </w:t>
      </w:r>
      <w:r w:rsidRPr="000B5FFB">
        <w:rPr>
          <w:rFonts w:ascii="Arial" w:hAnsi="Arial" w:cs="Arial"/>
          <w:i/>
          <w:lang w:val="en-GB"/>
        </w:rPr>
        <w:t xml:space="preserve">the force of res judicata; (i.e. against which no appeal is possible);  </w:t>
      </w:r>
    </w:p>
    <w:p w14:paraId="3637E19A"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c)</w:t>
      </w:r>
      <w:r w:rsidR="00A153C8" w:rsidRPr="000B5FFB">
        <w:rPr>
          <w:rFonts w:ascii="Arial" w:hAnsi="Arial" w:cs="Arial"/>
          <w:i/>
          <w:lang w:val="en-GB"/>
        </w:rPr>
        <w:tab/>
      </w:r>
      <w:r w:rsidRPr="000B5FFB">
        <w:rPr>
          <w:rFonts w:ascii="Arial" w:hAnsi="Arial" w:cs="Arial"/>
          <w:i/>
          <w:lang w:val="en-GB"/>
        </w:rPr>
        <w:t xml:space="preserve">they have </w:t>
      </w:r>
      <w:r w:rsidR="00AB4D9D" w:rsidRPr="000B5FFB">
        <w:rPr>
          <w:rFonts w:ascii="Arial" w:hAnsi="Arial" w:cs="Arial"/>
          <w:i/>
          <w:lang w:val="en-GB"/>
        </w:rPr>
        <w:t xml:space="preserve">not </w:t>
      </w:r>
      <w:r w:rsidRPr="000B5FFB">
        <w:rPr>
          <w:rFonts w:ascii="Arial" w:hAnsi="Arial" w:cs="Arial"/>
          <w:i/>
          <w:lang w:val="en-GB"/>
        </w:rPr>
        <w:t xml:space="preserve">been declared guilty of grave professional misconduct proven by any means which SADC Secretariat can justify; </w:t>
      </w:r>
    </w:p>
    <w:p w14:paraId="18D6A28C"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d)</w:t>
      </w:r>
      <w:r w:rsidR="00A153C8" w:rsidRPr="000B5FFB">
        <w:rPr>
          <w:rFonts w:ascii="Arial" w:hAnsi="Arial" w:cs="Arial"/>
          <w:i/>
          <w:lang w:val="en-GB"/>
        </w:rPr>
        <w:tab/>
      </w:r>
      <w:r w:rsidRPr="000B5FFB">
        <w:rPr>
          <w:rFonts w:ascii="Arial" w:hAnsi="Arial" w:cs="Arial"/>
          <w:i/>
          <w:lang w:val="en-GB"/>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7D2680EA"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e)</w:t>
      </w:r>
      <w:r w:rsidR="00A153C8" w:rsidRPr="000B5FFB">
        <w:rPr>
          <w:rFonts w:ascii="Arial" w:hAnsi="Arial" w:cs="Arial"/>
          <w:i/>
          <w:lang w:val="en-GB"/>
        </w:rPr>
        <w:tab/>
      </w:r>
      <w:r w:rsidRPr="000B5FFB">
        <w:rPr>
          <w:rFonts w:ascii="Arial" w:hAnsi="Arial" w:cs="Arial"/>
          <w:i/>
          <w:lang w:val="en-GB"/>
        </w:rPr>
        <w:t xml:space="preserve">they have </w:t>
      </w:r>
      <w:r w:rsidR="00AB4D9D" w:rsidRPr="000B5FFB">
        <w:rPr>
          <w:rFonts w:ascii="Arial" w:hAnsi="Arial" w:cs="Arial"/>
          <w:i/>
          <w:lang w:val="en-GB"/>
        </w:rPr>
        <w:t xml:space="preserve">not </w:t>
      </w:r>
      <w:r w:rsidRPr="000B5FFB">
        <w:rPr>
          <w:rFonts w:ascii="Arial" w:hAnsi="Arial" w:cs="Arial"/>
          <w:i/>
          <w:lang w:val="en-GB"/>
        </w:rPr>
        <w:t>been the subject of a judgment which has the force of res judicata for fraud, corruption, involvement in a criminal organisation or any other illegal activity detrimental to the SADC Secretariat' financial interests; or</w:t>
      </w:r>
    </w:p>
    <w:p w14:paraId="492C89B8"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f)</w:t>
      </w:r>
      <w:r w:rsidR="00A153C8" w:rsidRPr="000B5FFB">
        <w:rPr>
          <w:rFonts w:ascii="Arial" w:hAnsi="Arial" w:cs="Arial"/>
          <w:i/>
          <w:lang w:val="en-GB"/>
        </w:rPr>
        <w:tab/>
      </w:r>
      <w:r w:rsidRPr="000B5FFB">
        <w:rPr>
          <w:rFonts w:ascii="Arial" w:hAnsi="Arial" w:cs="Arial"/>
          <w:i/>
          <w:lang w:val="en-GB"/>
        </w:rPr>
        <w:t>they are</w:t>
      </w:r>
      <w:r w:rsidR="00AB4D9D" w:rsidRPr="000B5FFB">
        <w:rPr>
          <w:rFonts w:ascii="Arial" w:hAnsi="Arial" w:cs="Arial"/>
          <w:i/>
          <w:lang w:val="en-GB"/>
        </w:rPr>
        <w:t xml:space="preserve"> not</w:t>
      </w:r>
      <w:r w:rsidRPr="000B5FFB">
        <w:rPr>
          <w:rFonts w:ascii="Arial" w:hAnsi="Arial" w:cs="Arial"/>
          <w:i/>
          <w:lang w:val="en-GB"/>
        </w:rPr>
        <w:t xml:space="preserve"> being currently subject to an administrative penalty.</w:t>
      </w:r>
    </w:p>
    <w:p w14:paraId="4CAC234C" w14:textId="77777777" w:rsidR="00EC3A43" w:rsidRPr="000B5FFB" w:rsidRDefault="00EC3A43" w:rsidP="00382375">
      <w:pPr>
        <w:jc w:val="both"/>
        <w:rPr>
          <w:rFonts w:ascii="Arial" w:hAnsi="Arial" w:cs="Arial"/>
          <w:b/>
          <w:lang w:val="en-GB"/>
        </w:rPr>
      </w:pPr>
    </w:p>
    <w:p w14:paraId="02D2F115" w14:textId="047816F2" w:rsidR="00382375" w:rsidRPr="000B5FFB" w:rsidRDefault="006D021F" w:rsidP="00986F39">
      <w:pPr>
        <w:ind w:left="720" w:hanging="720"/>
        <w:jc w:val="both"/>
        <w:rPr>
          <w:rFonts w:ascii="Arial" w:hAnsi="Arial" w:cs="Arial"/>
          <w:lang w:val="en-GB"/>
        </w:rPr>
      </w:pPr>
      <w:r w:rsidRPr="000B5FFB">
        <w:rPr>
          <w:rFonts w:ascii="Arial" w:hAnsi="Arial" w:cs="Arial"/>
          <w:b/>
          <w:lang w:val="en-GB"/>
        </w:rPr>
        <w:t>3</w:t>
      </w:r>
      <w:r w:rsidR="00EC3A43" w:rsidRPr="000B5FFB">
        <w:rPr>
          <w:rFonts w:ascii="Arial" w:hAnsi="Arial" w:cs="Arial"/>
          <w:b/>
          <w:lang w:val="en-GB"/>
        </w:rPr>
        <w:t>.</w:t>
      </w:r>
      <w:r w:rsidR="00EC3A43" w:rsidRPr="000B5FFB">
        <w:rPr>
          <w:rFonts w:ascii="Arial" w:hAnsi="Arial" w:cs="Arial"/>
          <w:b/>
          <w:lang w:val="en-GB"/>
        </w:rPr>
        <w:tab/>
      </w:r>
      <w:r w:rsidR="00EC3A43" w:rsidRPr="000B5FFB">
        <w:rPr>
          <w:rFonts w:ascii="Arial" w:hAnsi="Arial" w:cs="Arial"/>
          <w:lang w:val="en-GB"/>
        </w:rPr>
        <w:t xml:space="preserve">The maximum budget for </w:t>
      </w:r>
      <w:r w:rsidR="003D5B8F">
        <w:rPr>
          <w:rFonts w:ascii="Arial" w:hAnsi="Arial" w:cs="Arial"/>
          <w:lang w:val="en-GB"/>
        </w:rPr>
        <w:t xml:space="preserve">professional fees for </w:t>
      </w:r>
      <w:r w:rsidR="00EC3A43" w:rsidRPr="000B5FFB">
        <w:rPr>
          <w:rFonts w:ascii="Arial" w:hAnsi="Arial" w:cs="Arial"/>
          <w:lang w:val="en-GB"/>
        </w:rPr>
        <w:t xml:space="preserve">this </w:t>
      </w:r>
      <w:r w:rsidR="00BC328A" w:rsidRPr="000B5FFB">
        <w:rPr>
          <w:rFonts w:ascii="Arial" w:hAnsi="Arial" w:cs="Arial"/>
          <w:lang w:val="en-GB"/>
        </w:rPr>
        <w:t>contract</w:t>
      </w:r>
      <w:r w:rsidR="00EC3A43" w:rsidRPr="000B5FFB">
        <w:rPr>
          <w:rFonts w:ascii="Arial" w:hAnsi="Arial" w:cs="Arial"/>
          <w:lang w:val="en-GB"/>
        </w:rPr>
        <w:t xml:space="preserve"> is</w:t>
      </w:r>
      <w:r w:rsidR="004E6188">
        <w:rPr>
          <w:rFonts w:ascii="Arial" w:hAnsi="Arial" w:cs="Arial"/>
          <w:lang w:val="en-GB"/>
        </w:rPr>
        <w:t xml:space="preserve"> </w:t>
      </w:r>
      <w:r w:rsidR="004E6188" w:rsidRPr="004E6188">
        <w:rPr>
          <w:rFonts w:ascii="Arial" w:hAnsi="Arial" w:cs="Arial"/>
          <w:b/>
          <w:i/>
          <w:lang w:val="en-GB"/>
        </w:rPr>
        <w:t>not applicable</w:t>
      </w:r>
      <w:r w:rsidR="004E6188">
        <w:rPr>
          <w:rFonts w:ascii="Arial" w:hAnsi="Arial" w:cs="Arial"/>
          <w:lang w:val="en-GB"/>
        </w:rPr>
        <w:t>.</w:t>
      </w:r>
      <w:r w:rsidR="00483A66" w:rsidRPr="000B5FFB">
        <w:rPr>
          <w:rFonts w:ascii="Arial" w:hAnsi="Arial" w:cs="Arial"/>
          <w:b/>
          <w:i/>
          <w:lang w:val="en-GB"/>
        </w:rPr>
        <w:t xml:space="preserve"> </w:t>
      </w:r>
      <w:r w:rsidR="00EC3A43" w:rsidRPr="000B5FFB">
        <w:rPr>
          <w:rFonts w:ascii="Arial" w:hAnsi="Arial" w:cs="Arial"/>
          <w:b/>
          <w:lang w:val="en-GB"/>
        </w:rPr>
        <w:t xml:space="preserve"> </w:t>
      </w:r>
      <w:r w:rsidR="00AF150F" w:rsidRPr="000B5FFB">
        <w:rPr>
          <w:rFonts w:ascii="Arial" w:hAnsi="Arial" w:cs="Arial"/>
          <w:lang w:val="en-GB"/>
        </w:rPr>
        <w:t>Proposals</w:t>
      </w:r>
      <w:r w:rsidR="00EC3A43" w:rsidRPr="000B5FFB">
        <w:rPr>
          <w:rFonts w:ascii="Arial" w:hAnsi="Arial" w:cs="Arial"/>
          <w:lang w:val="en-GB"/>
        </w:rPr>
        <w:t xml:space="preserve"> exceeding this budget will not be accepted. </w:t>
      </w:r>
    </w:p>
    <w:p w14:paraId="71775744" w14:textId="77777777" w:rsidR="00284C02" w:rsidRPr="000B5FFB" w:rsidRDefault="00284C02" w:rsidP="00382375">
      <w:pPr>
        <w:jc w:val="both"/>
        <w:rPr>
          <w:rFonts w:ascii="Arial" w:hAnsi="Arial" w:cs="Arial"/>
          <w:lang w:val="en-GB"/>
        </w:rPr>
      </w:pPr>
    </w:p>
    <w:p w14:paraId="0A5BC518" w14:textId="77777777" w:rsidR="00604DB3" w:rsidRPr="000B5FFB" w:rsidRDefault="006D021F" w:rsidP="00604DB3">
      <w:pPr>
        <w:ind w:left="720" w:hanging="720"/>
        <w:jc w:val="both"/>
        <w:rPr>
          <w:rFonts w:ascii="Arial" w:hAnsi="Arial" w:cs="Arial"/>
          <w:b/>
          <w:lang w:val="en-GB"/>
        </w:rPr>
      </w:pPr>
      <w:r w:rsidRPr="000B5FFB">
        <w:rPr>
          <w:rFonts w:ascii="Arial" w:hAnsi="Arial" w:cs="Arial"/>
          <w:b/>
          <w:lang w:val="en-GB"/>
        </w:rPr>
        <w:t>4</w:t>
      </w:r>
      <w:r w:rsidR="00C201C5" w:rsidRPr="000B5FFB">
        <w:rPr>
          <w:rFonts w:ascii="Arial" w:hAnsi="Arial" w:cs="Arial"/>
          <w:lang w:val="en-GB"/>
        </w:rPr>
        <w:t>.</w:t>
      </w:r>
      <w:r w:rsidR="00284C02" w:rsidRPr="000B5FFB">
        <w:rPr>
          <w:rFonts w:ascii="Arial" w:hAnsi="Arial" w:cs="Arial"/>
          <w:lang w:val="en-GB"/>
        </w:rPr>
        <w:tab/>
      </w:r>
      <w:r w:rsidR="00BC328A" w:rsidRPr="000B5FFB">
        <w:rPr>
          <w:rFonts w:ascii="Arial" w:hAnsi="Arial" w:cs="Arial"/>
          <w:lang w:val="en-GB"/>
        </w:rPr>
        <w:t>Your Expression of Interest</w:t>
      </w:r>
      <w:r w:rsidR="00382375" w:rsidRPr="000B5FFB">
        <w:rPr>
          <w:rFonts w:ascii="Arial" w:hAnsi="Arial" w:cs="Arial"/>
          <w:lang w:val="en-GB"/>
        </w:rPr>
        <w:t xml:space="preserve"> must be pr</w:t>
      </w:r>
      <w:r w:rsidR="006A4750" w:rsidRPr="000B5FFB">
        <w:rPr>
          <w:rFonts w:ascii="Arial" w:hAnsi="Arial" w:cs="Arial"/>
          <w:lang w:val="en-GB"/>
        </w:rPr>
        <w:t>esented as per Standard Expression of Interest</w:t>
      </w:r>
      <w:r w:rsidR="00382375" w:rsidRPr="000B5FFB">
        <w:rPr>
          <w:rFonts w:ascii="Arial" w:hAnsi="Arial" w:cs="Arial"/>
          <w:lang w:val="en-GB"/>
        </w:rPr>
        <w:t xml:space="preserve"> Forms attached as Annex 2 to this </w:t>
      </w:r>
      <w:r w:rsidRPr="000B5FFB">
        <w:rPr>
          <w:rFonts w:ascii="Arial" w:hAnsi="Arial" w:cs="Arial"/>
          <w:lang w:val="en-GB"/>
        </w:rPr>
        <w:t>REOI</w:t>
      </w:r>
      <w:r w:rsidR="007C0DD6" w:rsidRPr="000B5FFB">
        <w:rPr>
          <w:rFonts w:ascii="Arial" w:hAnsi="Arial" w:cs="Arial"/>
          <w:lang w:val="en-GB"/>
        </w:rPr>
        <w:t>,</w:t>
      </w:r>
      <w:r w:rsidR="00382375" w:rsidRPr="000B5FFB">
        <w:rPr>
          <w:rFonts w:ascii="Arial" w:hAnsi="Arial" w:cs="Arial"/>
          <w:lang w:val="en-GB"/>
        </w:rPr>
        <w:t xml:space="preserve"> in </w:t>
      </w:r>
      <w:r w:rsidR="007C0DD6" w:rsidRPr="000B5FFB">
        <w:rPr>
          <w:rFonts w:ascii="Arial" w:hAnsi="Arial" w:cs="Arial"/>
          <w:lang w:val="en-GB"/>
        </w:rPr>
        <w:t xml:space="preserve">the </w:t>
      </w:r>
      <w:r w:rsidR="00382375" w:rsidRPr="000B5FFB">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14:paraId="7DA4D7CC" w14:textId="77777777" w:rsidR="00604DB3" w:rsidRPr="000B5FFB" w:rsidRDefault="00604DB3" w:rsidP="00604DB3">
      <w:pPr>
        <w:ind w:left="720" w:hanging="720"/>
        <w:jc w:val="both"/>
        <w:rPr>
          <w:rFonts w:ascii="Arial" w:hAnsi="Arial" w:cs="Arial"/>
          <w:lang w:val="en-GB"/>
        </w:rPr>
      </w:pPr>
    </w:p>
    <w:p w14:paraId="37F7A226" w14:textId="32F5670F" w:rsidR="00AB4D9D" w:rsidRPr="000B5FFB" w:rsidRDefault="00604DB3" w:rsidP="006D23D9">
      <w:pPr>
        <w:ind w:left="720" w:hanging="720"/>
        <w:jc w:val="both"/>
        <w:rPr>
          <w:rFonts w:ascii="Arial" w:hAnsi="Arial" w:cs="Arial"/>
          <w:b/>
          <w:i/>
          <w:lang w:val="en-GB"/>
        </w:rPr>
      </w:pPr>
      <w:r w:rsidRPr="000B5FFB">
        <w:rPr>
          <w:rFonts w:ascii="Arial" w:hAnsi="Arial" w:cs="Arial"/>
          <w:lang w:val="en-GB"/>
        </w:rPr>
        <w:t>5.</w:t>
      </w:r>
      <w:r w:rsidRPr="000B5FFB">
        <w:rPr>
          <w:rFonts w:ascii="Arial" w:hAnsi="Arial" w:cs="Arial"/>
          <w:lang w:val="en-GB"/>
        </w:rPr>
        <w:tab/>
      </w:r>
      <w:r w:rsidR="00EA011D" w:rsidRPr="006D23D9">
        <w:rPr>
          <w:rFonts w:ascii="Arial" w:hAnsi="Arial" w:cs="Arial"/>
          <w:lang w:val="en-GB"/>
        </w:rPr>
        <w:t xml:space="preserve">Your </w:t>
      </w:r>
      <w:r w:rsidR="003A127C" w:rsidRPr="006D23D9">
        <w:rPr>
          <w:rFonts w:ascii="Arial" w:hAnsi="Arial" w:cs="Arial"/>
          <w:lang w:val="en-GB"/>
        </w:rPr>
        <w:t>proposal</w:t>
      </w:r>
      <w:r w:rsidR="00EA011D" w:rsidRPr="006D23D9">
        <w:rPr>
          <w:rFonts w:ascii="Arial" w:hAnsi="Arial" w:cs="Arial"/>
          <w:lang w:val="en-GB"/>
        </w:rPr>
        <w:t xml:space="preserve"> </w:t>
      </w:r>
      <w:r w:rsidRPr="006D23D9">
        <w:rPr>
          <w:rFonts w:ascii="Arial" w:hAnsi="Arial" w:cs="Arial"/>
          <w:lang w:val="en-GB"/>
        </w:rPr>
        <w:t xml:space="preserve">in a sealed envelope </w:t>
      </w:r>
      <w:r w:rsidR="00524FA9" w:rsidRPr="006D23D9">
        <w:rPr>
          <w:rFonts w:ascii="Arial" w:hAnsi="Arial" w:cs="Arial"/>
          <w:lang w:val="en-GB"/>
        </w:rPr>
        <w:t xml:space="preserve">clearly marked </w:t>
      </w:r>
      <w:r w:rsidR="00524FA9" w:rsidRPr="006D23D9">
        <w:rPr>
          <w:rFonts w:ascii="Arial" w:hAnsi="Arial" w:cs="Arial"/>
          <w:b/>
          <w:lang w:val="en-GB"/>
        </w:rPr>
        <w:t>“</w:t>
      </w:r>
      <w:r w:rsidR="00E71D4A" w:rsidRPr="006D23D9">
        <w:rPr>
          <w:rFonts w:ascii="Arial" w:hAnsi="Arial" w:cs="Arial"/>
          <w:b/>
          <w:lang w:val="en-GB"/>
        </w:rPr>
        <w:t>REFERENCE NUMBER:</w:t>
      </w:r>
      <w:r w:rsidR="00D04AD8" w:rsidRPr="006D23D9">
        <w:rPr>
          <w:rFonts w:ascii="Arial" w:hAnsi="Arial" w:cs="Arial"/>
          <w:b/>
          <w:lang w:val="en-GB"/>
        </w:rPr>
        <w:t xml:space="preserve"> </w:t>
      </w:r>
      <w:r w:rsidR="00686596">
        <w:rPr>
          <w:rFonts w:ascii="Arial" w:hAnsi="Arial" w:cs="Arial"/>
          <w:b/>
          <w:bCs/>
          <w:sz w:val="28"/>
          <w:szCs w:val="28"/>
          <w:lang w:val="en-GB"/>
        </w:rPr>
        <w:t xml:space="preserve"> SADC/3/5/2/10</w:t>
      </w:r>
      <w:r w:rsidR="00686596" w:rsidRPr="006D23D9">
        <w:rPr>
          <w:rFonts w:ascii="Arial" w:hAnsi="Arial" w:cs="Arial"/>
          <w:b/>
          <w:lang w:val="tn-ZA"/>
        </w:rPr>
        <w:t xml:space="preserve"> </w:t>
      </w:r>
      <w:r w:rsidR="006D23D9" w:rsidRPr="006D23D9">
        <w:rPr>
          <w:rFonts w:ascii="Arial" w:hAnsi="Arial" w:cs="Arial"/>
          <w:b/>
          <w:lang w:val="tn-ZA"/>
        </w:rPr>
        <w:t>“</w:t>
      </w:r>
      <w:r w:rsidR="00686596">
        <w:rPr>
          <w:rFonts w:ascii="Arial" w:hAnsi="Arial" w:cs="Arial"/>
          <w:b/>
          <w:lang w:val="tn-ZA"/>
        </w:rPr>
        <w:t xml:space="preserve">CONSULTANCY FOR PROVISION OF OF FACILITIES </w:t>
      </w:r>
      <w:r w:rsidR="00686596">
        <w:rPr>
          <w:rFonts w:ascii="Arial" w:hAnsi="Arial" w:cs="Arial"/>
          <w:b/>
          <w:lang w:val="tn-ZA"/>
        </w:rPr>
        <w:lastRenderedPageBreak/>
        <w:t>MANAGEMENT SERVICES FOR VSADC SECRETARIAT</w:t>
      </w:r>
      <w:r w:rsidR="00686596">
        <w:rPr>
          <w:rFonts w:ascii="Arial" w:hAnsi="Arial" w:cs="Arial"/>
          <w:b/>
          <w:lang w:val="en-GB"/>
        </w:rPr>
        <w:t>’’</w:t>
      </w:r>
      <w:r w:rsidR="006D23D9" w:rsidRPr="006D23D9">
        <w:rPr>
          <w:rFonts w:ascii="Arial" w:hAnsi="Arial" w:cs="Arial"/>
          <w:b/>
          <w:lang w:val="tn-ZA"/>
        </w:rPr>
        <w:t xml:space="preserve">” </w:t>
      </w:r>
      <w:r w:rsidR="006D23D9" w:rsidRPr="00686596">
        <w:rPr>
          <w:rFonts w:ascii="Arial" w:hAnsi="Arial" w:cs="Arial"/>
          <w:lang w:val="tn-ZA"/>
        </w:rPr>
        <w:t>should</w:t>
      </w:r>
      <w:r w:rsidR="00524FA9" w:rsidRPr="000B5FFB">
        <w:rPr>
          <w:rFonts w:ascii="Arial" w:hAnsi="Arial" w:cs="Arial"/>
          <w:lang w:val="en-GB"/>
        </w:rPr>
        <w:t xml:space="preserve"> be submitted in our tender box</w:t>
      </w:r>
      <w:r w:rsidR="002A60CF" w:rsidRPr="000B5FFB">
        <w:rPr>
          <w:rFonts w:ascii="Arial" w:hAnsi="Arial" w:cs="Arial"/>
          <w:lang w:val="en-GB"/>
        </w:rPr>
        <w:t xml:space="preserve"> located at the following</w:t>
      </w:r>
      <w:r w:rsidR="00524FA9" w:rsidRPr="000B5FFB">
        <w:rPr>
          <w:rFonts w:ascii="Arial" w:hAnsi="Arial" w:cs="Arial"/>
          <w:lang w:val="en-GB"/>
        </w:rPr>
        <w:t xml:space="preserve"> address</w:t>
      </w:r>
      <w:r w:rsidR="005B375A" w:rsidRPr="000B5FFB">
        <w:rPr>
          <w:rFonts w:ascii="Arial" w:hAnsi="Arial" w:cs="Arial"/>
          <w:lang w:val="en-GB"/>
        </w:rPr>
        <w:t>:</w:t>
      </w:r>
      <w:r w:rsidR="00382375" w:rsidRPr="000B5FFB">
        <w:rPr>
          <w:rFonts w:ascii="Arial" w:hAnsi="Arial" w:cs="Arial"/>
          <w:lang w:val="en-GB"/>
        </w:rPr>
        <w:t xml:space="preserve"> </w:t>
      </w:r>
    </w:p>
    <w:p w14:paraId="32145B28" w14:textId="77777777" w:rsidR="00AB4D9D" w:rsidRPr="000B5FFB" w:rsidRDefault="00AB4D9D" w:rsidP="00382375">
      <w:pPr>
        <w:jc w:val="both"/>
        <w:rPr>
          <w:rFonts w:ascii="Arial" w:hAnsi="Arial" w:cs="Arial"/>
          <w:lang w:val="en-GB"/>
        </w:rPr>
      </w:pPr>
    </w:p>
    <w:p w14:paraId="51F9CEB8" w14:textId="77777777" w:rsidR="00AD5BB9" w:rsidRPr="000B5FFB" w:rsidRDefault="00AD5BB9" w:rsidP="00AD5BB9">
      <w:pPr>
        <w:ind w:left="1440"/>
        <w:jc w:val="both"/>
        <w:rPr>
          <w:rFonts w:ascii="Arial" w:hAnsi="Arial" w:cs="Arial"/>
          <w:i/>
        </w:rPr>
      </w:pPr>
      <w:r w:rsidRPr="000B5FFB">
        <w:rPr>
          <w:rFonts w:ascii="Arial" w:hAnsi="Arial" w:cs="Arial"/>
          <w:i/>
          <w:lang w:val="en-GB"/>
        </w:rPr>
        <w:t>Secretary to the Tender Committee</w:t>
      </w:r>
      <w:r w:rsidR="00F2429F" w:rsidRPr="000B5FFB">
        <w:rPr>
          <w:rFonts w:ascii="Arial" w:hAnsi="Arial" w:cs="Arial"/>
          <w:i/>
          <w:lang w:val="en-GB"/>
        </w:rPr>
        <w:t xml:space="preserve"> </w:t>
      </w:r>
    </w:p>
    <w:p w14:paraId="777C43BB" w14:textId="77777777" w:rsidR="00660175" w:rsidRPr="000B5FFB" w:rsidRDefault="00660175" w:rsidP="00AD5BB9">
      <w:pPr>
        <w:ind w:left="1440"/>
        <w:jc w:val="both"/>
        <w:rPr>
          <w:rFonts w:ascii="Arial" w:hAnsi="Arial" w:cs="Arial"/>
          <w:i/>
        </w:rPr>
      </w:pPr>
      <w:r w:rsidRPr="000B5FFB">
        <w:rPr>
          <w:rFonts w:ascii="Arial" w:hAnsi="Arial" w:cs="Arial"/>
          <w:i/>
        </w:rPr>
        <w:t>SADC Secretariat</w:t>
      </w:r>
    </w:p>
    <w:p w14:paraId="753F436F" w14:textId="77777777" w:rsidR="00AD5BB9" w:rsidRPr="000B5FFB" w:rsidRDefault="00AD5BB9" w:rsidP="00AD5BB9">
      <w:pPr>
        <w:ind w:left="1440"/>
        <w:jc w:val="both"/>
        <w:rPr>
          <w:rFonts w:ascii="Arial" w:hAnsi="Arial" w:cs="Arial"/>
          <w:i/>
        </w:rPr>
      </w:pPr>
      <w:r w:rsidRPr="000B5FFB">
        <w:rPr>
          <w:rFonts w:ascii="Arial" w:hAnsi="Arial" w:cs="Arial"/>
          <w:i/>
        </w:rPr>
        <w:t>Plot 54385 CBD</w:t>
      </w:r>
    </w:p>
    <w:p w14:paraId="170AE5C0" w14:textId="77777777" w:rsidR="00AD5BB9" w:rsidRPr="000B5FFB" w:rsidRDefault="00AD5BB9" w:rsidP="00AD5BB9">
      <w:pPr>
        <w:ind w:left="1440"/>
        <w:jc w:val="both"/>
        <w:rPr>
          <w:rFonts w:ascii="Arial" w:hAnsi="Arial" w:cs="Arial"/>
          <w:i/>
        </w:rPr>
      </w:pPr>
      <w:r w:rsidRPr="000B5FFB">
        <w:rPr>
          <w:rFonts w:ascii="Arial" w:hAnsi="Arial" w:cs="Arial"/>
          <w:i/>
        </w:rPr>
        <w:t>Private Bag 0095</w:t>
      </w:r>
    </w:p>
    <w:p w14:paraId="181CA3EF" w14:textId="77777777" w:rsidR="00AD5BB9" w:rsidRPr="000B5FFB" w:rsidRDefault="00AD5BB9" w:rsidP="00AD5BB9">
      <w:pPr>
        <w:ind w:left="1440"/>
        <w:jc w:val="both"/>
        <w:rPr>
          <w:rFonts w:ascii="Arial" w:hAnsi="Arial" w:cs="Arial"/>
          <w:i/>
        </w:rPr>
      </w:pPr>
      <w:r w:rsidRPr="000B5FFB">
        <w:rPr>
          <w:rFonts w:ascii="Arial" w:hAnsi="Arial" w:cs="Arial"/>
          <w:i/>
        </w:rPr>
        <w:t>Gaborone</w:t>
      </w:r>
    </w:p>
    <w:p w14:paraId="1DC9CF9C" w14:textId="77777777" w:rsidR="00AD5BB9" w:rsidRPr="000B5FFB" w:rsidRDefault="00AD5BB9" w:rsidP="00AD5BB9">
      <w:pPr>
        <w:ind w:left="1440"/>
        <w:jc w:val="both"/>
        <w:rPr>
          <w:rFonts w:ascii="Arial" w:hAnsi="Arial" w:cs="Arial"/>
          <w:i/>
        </w:rPr>
      </w:pPr>
      <w:r w:rsidRPr="000B5FFB">
        <w:rPr>
          <w:rFonts w:ascii="Arial" w:hAnsi="Arial" w:cs="Arial"/>
          <w:i/>
        </w:rPr>
        <w:t>Botswana</w:t>
      </w:r>
    </w:p>
    <w:p w14:paraId="622E4798" w14:textId="77777777" w:rsidR="00351771" w:rsidRPr="000B5FFB" w:rsidRDefault="00351771" w:rsidP="00382375">
      <w:pPr>
        <w:rPr>
          <w:rFonts w:ascii="Arial" w:hAnsi="Arial" w:cs="Arial"/>
          <w:lang w:val="en-GB"/>
        </w:rPr>
      </w:pPr>
    </w:p>
    <w:p w14:paraId="247D8DB4" w14:textId="0D209468" w:rsidR="00382375" w:rsidRPr="000B5FFB" w:rsidRDefault="006D021F" w:rsidP="00305B58">
      <w:pPr>
        <w:pStyle w:val="BodyText2"/>
        <w:ind w:left="720" w:hanging="720"/>
        <w:rPr>
          <w:rFonts w:ascii="Arial" w:hAnsi="Arial" w:cs="Arial"/>
          <w:lang w:val="en-GB"/>
        </w:rPr>
      </w:pPr>
      <w:r w:rsidRPr="000B5FFB">
        <w:rPr>
          <w:rFonts w:ascii="Arial" w:hAnsi="Arial" w:cs="Arial"/>
          <w:lang w:val="en-GB"/>
        </w:rPr>
        <w:t>6</w:t>
      </w:r>
      <w:r w:rsidR="00382375" w:rsidRPr="000B5FFB">
        <w:rPr>
          <w:rFonts w:ascii="Arial" w:hAnsi="Arial" w:cs="Arial"/>
          <w:lang w:val="en-GB"/>
        </w:rPr>
        <w:t>.</w:t>
      </w:r>
      <w:r w:rsidR="00382375" w:rsidRPr="000B5FFB">
        <w:rPr>
          <w:rFonts w:ascii="Arial" w:hAnsi="Arial" w:cs="Arial"/>
          <w:lang w:val="en-GB"/>
        </w:rPr>
        <w:tab/>
        <w:t xml:space="preserve">The deadline for submission of your proposal, to the address indicated in Paragraph </w:t>
      </w:r>
      <w:r w:rsidR="007C0DD6" w:rsidRPr="000B5FFB">
        <w:rPr>
          <w:rFonts w:ascii="Arial" w:hAnsi="Arial" w:cs="Arial"/>
          <w:lang w:val="en-GB"/>
        </w:rPr>
        <w:t>5 above</w:t>
      </w:r>
      <w:r w:rsidR="00F01042" w:rsidRPr="000B5FFB">
        <w:rPr>
          <w:rFonts w:ascii="Arial" w:hAnsi="Arial" w:cs="Arial"/>
          <w:lang w:val="en-GB"/>
        </w:rPr>
        <w:t>,</w:t>
      </w:r>
      <w:r w:rsidR="00382375" w:rsidRPr="000B5FFB">
        <w:rPr>
          <w:rFonts w:ascii="Arial" w:hAnsi="Arial" w:cs="Arial"/>
          <w:lang w:val="en-GB"/>
        </w:rPr>
        <w:t xml:space="preserve"> is: </w:t>
      </w:r>
      <w:r w:rsidR="004E6188" w:rsidRPr="004E6188">
        <w:rPr>
          <w:rFonts w:ascii="Arial" w:hAnsi="Arial" w:cs="Arial"/>
          <w:b/>
          <w:i/>
          <w:lang w:val="en-GB"/>
        </w:rPr>
        <w:t>21 February 2019</w:t>
      </w:r>
      <w:r w:rsidR="00106590" w:rsidRPr="00FF25B5">
        <w:rPr>
          <w:rFonts w:ascii="Arial" w:hAnsi="Arial" w:cs="Arial"/>
          <w:b/>
          <w:i/>
          <w:lang w:val="en-GB"/>
        </w:rPr>
        <w:t xml:space="preserve"> at 1</w:t>
      </w:r>
      <w:r w:rsidR="00DF201A" w:rsidRPr="00FF25B5">
        <w:rPr>
          <w:rFonts w:ascii="Arial" w:hAnsi="Arial" w:cs="Arial"/>
          <w:b/>
          <w:i/>
          <w:lang w:val="en-GB"/>
        </w:rPr>
        <w:t>0</w:t>
      </w:r>
      <w:r w:rsidR="00106590" w:rsidRPr="00FF25B5">
        <w:rPr>
          <w:rFonts w:ascii="Arial" w:hAnsi="Arial" w:cs="Arial"/>
          <w:b/>
          <w:i/>
          <w:lang w:val="en-GB"/>
        </w:rPr>
        <w:t>:00 hours</w:t>
      </w:r>
      <w:r w:rsidR="00367838" w:rsidRPr="000B5FFB">
        <w:rPr>
          <w:rFonts w:ascii="Arial" w:hAnsi="Arial" w:cs="Arial"/>
          <w:b/>
          <w:i/>
          <w:lang w:val="en-GB"/>
        </w:rPr>
        <w:t xml:space="preserve"> </w:t>
      </w:r>
    </w:p>
    <w:p w14:paraId="7FB1F30D" w14:textId="77777777" w:rsidR="00382375" w:rsidRPr="000B5FFB" w:rsidRDefault="00382375" w:rsidP="00382375">
      <w:pPr>
        <w:rPr>
          <w:rFonts w:ascii="Arial" w:hAnsi="Arial" w:cs="Arial"/>
          <w:lang w:val="en-GB"/>
        </w:rPr>
      </w:pPr>
    </w:p>
    <w:p w14:paraId="68C6308F" w14:textId="7B047DF2" w:rsidR="00382375" w:rsidRPr="000B5FFB" w:rsidRDefault="006D021F" w:rsidP="00DF2D52">
      <w:pPr>
        <w:rPr>
          <w:rFonts w:ascii="Arial" w:hAnsi="Arial" w:cs="Arial"/>
          <w:lang w:val="en-GB"/>
        </w:rPr>
      </w:pPr>
      <w:r w:rsidRPr="000B5FFB">
        <w:rPr>
          <w:rFonts w:ascii="Arial" w:hAnsi="Arial" w:cs="Arial"/>
          <w:lang w:val="en-GB"/>
        </w:rPr>
        <w:t>7</w:t>
      </w:r>
      <w:r w:rsidR="00382375" w:rsidRPr="000B5FFB">
        <w:rPr>
          <w:rFonts w:ascii="Arial" w:hAnsi="Arial" w:cs="Arial"/>
          <w:lang w:val="en-GB"/>
        </w:rPr>
        <w:t>.</w:t>
      </w:r>
      <w:r w:rsidR="00382375" w:rsidRPr="000B5FFB">
        <w:rPr>
          <w:rFonts w:ascii="Arial" w:hAnsi="Arial" w:cs="Arial"/>
          <w:lang w:val="en-GB"/>
        </w:rPr>
        <w:tab/>
        <w:t>Proposal</w:t>
      </w:r>
      <w:r w:rsidR="00A153C8" w:rsidRPr="000B5FFB">
        <w:rPr>
          <w:rFonts w:ascii="Arial" w:hAnsi="Arial" w:cs="Arial"/>
          <w:lang w:val="en-GB"/>
        </w:rPr>
        <w:t>s</w:t>
      </w:r>
      <w:r w:rsidR="00382375" w:rsidRPr="000B5FFB">
        <w:rPr>
          <w:rFonts w:ascii="Arial" w:hAnsi="Arial" w:cs="Arial"/>
          <w:lang w:val="en-GB"/>
        </w:rPr>
        <w:t xml:space="preserve"> submitted by E-mail</w:t>
      </w:r>
      <w:r w:rsidR="00AB4D9D" w:rsidRPr="000B5FFB">
        <w:rPr>
          <w:rFonts w:ascii="Arial" w:hAnsi="Arial" w:cs="Arial"/>
          <w:lang w:val="en-GB"/>
        </w:rPr>
        <w:t xml:space="preserve"> </w:t>
      </w:r>
      <w:r w:rsidR="00AB4D9D" w:rsidRPr="000B5FFB">
        <w:rPr>
          <w:rFonts w:ascii="Arial" w:hAnsi="Arial" w:cs="Arial"/>
          <w:b/>
          <w:i/>
          <w:lang w:val="en-GB"/>
        </w:rPr>
        <w:t xml:space="preserve">are </w:t>
      </w:r>
      <w:r w:rsidR="003141B7" w:rsidRPr="000B5FFB">
        <w:rPr>
          <w:rFonts w:ascii="Arial" w:hAnsi="Arial" w:cs="Arial"/>
          <w:lang w:val="en-GB"/>
        </w:rPr>
        <w:t>acceptable</w:t>
      </w:r>
      <w:r w:rsidR="004C6FC9">
        <w:rPr>
          <w:rFonts w:ascii="Arial" w:hAnsi="Arial" w:cs="Arial"/>
          <w:lang w:val="en-GB"/>
        </w:rPr>
        <w:t xml:space="preserve"> and should be submitted to </w:t>
      </w:r>
      <w:hyperlink r:id="rId9" w:history="1">
        <w:r w:rsidR="00DF2D52" w:rsidRPr="00BB1AA7">
          <w:rPr>
            <w:rStyle w:val="Hyperlink"/>
            <w:rFonts w:ascii="Arial" w:hAnsi="Arial" w:cs="Arial"/>
            <w:lang w:val="en-GB"/>
          </w:rPr>
          <w:t>consultfacilitiesmanagement@sadc.int</w:t>
        </w:r>
      </w:hyperlink>
      <w:r w:rsidR="00DF2D52">
        <w:rPr>
          <w:rFonts w:ascii="Arial" w:hAnsi="Arial" w:cs="Arial"/>
          <w:lang w:val="en-GB"/>
        </w:rPr>
        <w:t xml:space="preserve"> </w:t>
      </w:r>
      <w:r w:rsidR="009972DC">
        <w:rPr>
          <w:rFonts w:ascii="Arial" w:hAnsi="Arial" w:cs="Arial"/>
          <w:lang w:val="en-GB"/>
        </w:rPr>
        <w:t xml:space="preserve"> </w:t>
      </w:r>
      <w:r w:rsidR="00FF25B5">
        <w:rPr>
          <w:rFonts w:ascii="Arial" w:hAnsi="Arial" w:cs="Arial"/>
          <w:lang w:val="en-GB"/>
        </w:rPr>
        <w:t>by the</w:t>
      </w:r>
      <w:r w:rsidR="009972DC">
        <w:rPr>
          <w:rFonts w:ascii="Arial" w:hAnsi="Arial" w:cs="Arial"/>
          <w:lang w:val="en-GB"/>
        </w:rPr>
        <w:t xml:space="preserve"> deadline in Para 6 above</w:t>
      </w:r>
      <w:r w:rsidR="00382375" w:rsidRPr="000B5FFB">
        <w:rPr>
          <w:rFonts w:ascii="Arial" w:hAnsi="Arial" w:cs="Arial"/>
          <w:lang w:val="en-GB"/>
        </w:rPr>
        <w:t xml:space="preserve"> </w:t>
      </w:r>
    </w:p>
    <w:p w14:paraId="691532AC" w14:textId="77777777" w:rsidR="001B2FB6" w:rsidRDefault="001B2FB6" w:rsidP="001B2FB6">
      <w:pPr>
        <w:spacing w:line="276" w:lineRule="auto"/>
        <w:jc w:val="both"/>
        <w:rPr>
          <w:rFonts w:ascii="Arial" w:hAnsi="Arial" w:cs="Arial"/>
          <w:b/>
          <w:lang w:val="en-GB"/>
        </w:rPr>
      </w:pPr>
    </w:p>
    <w:p w14:paraId="6C3579ED" w14:textId="75AC1E34" w:rsidR="001B2FB6" w:rsidRDefault="001B2FB6" w:rsidP="001B2FB6">
      <w:pPr>
        <w:spacing w:line="276" w:lineRule="auto"/>
        <w:jc w:val="both"/>
        <w:rPr>
          <w:rFonts w:ascii="Arial" w:hAnsi="Arial" w:cs="Arial"/>
        </w:rPr>
      </w:pPr>
      <w:r>
        <w:rPr>
          <w:rFonts w:ascii="Arial" w:hAnsi="Arial" w:cs="Arial"/>
          <w:b/>
          <w:lang w:val="en-GB"/>
        </w:rPr>
        <w:t xml:space="preserve">8. </w:t>
      </w:r>
      <w:r w:rsidRPr="002001A6">
        <w:rPr>
          <w:rFonts w:ascii="Arial" w:hAnsi="Arial" w:cs="Arial"/>
        </w:rPr>
        <w:t>The contractor</w:t>
      </w:r>
      <w:r>
        <w:rPr>
          <w:rFonts w:ascii="Arial" w:hAnsi="Arial" w:cs="Arial"/>
        </w:rPr>
        <w:t>’s proposals will be evaluated as below</w:t>
      </w:r>
      <w:r w:rsidRPr="002001A6">
        <w:rPr>
          <w:rFonts w:ascii="Arial" w:hAnsi="Arial" w:cs="Arial"/>
        </w:rPr>
        <w:t xml:space="preserve">: </w:t>
      </w:r>
    </w:p>
    <w:p w14:paraId="72B30C5D" w14:textId="15C2C613" w:rsidR="00C201C5" w:rsidRDefault="00C201C5" w:rsidP="00C201C5">
      <w:pPr>
        <w:jc w:val="both"/>
        <w:rPr>
          <w:rFonts w:ascii="Arial" w:hAnsi="Arial" w:cs="Arial"/>
          <w:lang w:val="en-GB"/>
        </w:rPr>
      </w:pPr>
      <w:r w:rsidRPr="000B5FFB">
        <w:rPr>
          <w:rFonts w:ascii="Arial" w:hAnsi="Arial" w:cs="Arial"/>
          <w:lang w:val="en-GB"/>
        </w:rPr>
        <w:t xml:space="preserve">. </w:t>
      </w:r>
    </w:p>
    <w:tbl>
      <w:tblPr>
        <w:tblStyle w:val="TableGrid0"/>
        <w:tblW w:w="9043" w:type="dxa"/>
        <w:tblInd w:w="-107" w:type="dxa"/>
        <w:tblCellMar>
          <w:top w:w="8" w:type="dxa"/>
          <w:left w:w="107" w:type="dxa"/>
          <w:right w:w="55" w:type="dxa"/>
        </w:tblCellMar>
        <w:tblLook w:val="04A0" w:firstRow="1" w:lastRow="0" w:firstColumn="1" w:lastColumn="0" w:noHBand="0" w:noVBand="1"/>
      </w:tblPr>
      <w:tblGrid>
        <w:gridCol w:w="1708"/>
        <w:gridCol w:w="6191"/>
        <w:gridCol w:w="1144"/>
      </w:tblGrid>
      <w:tr w:rsidR="001B2FB6" w:rsidRPr="000652BF" w14:paraId="3C46F503" w14:textId="1CCF02AA" w:rsidTr="001B2FB6">
        <w:trPr>
          <w:trHeight w:val="737"/>
        </w:trPr>
        <w:tc>
          <w:tcPr>
            <w:tcW w:w="1708" w:type="dxa"/>
            <w:tcBorders>
              <w:top w:val="single" w:sz="4" w:space="0" w:color="000000"/>
              <w:left w:val="single" w:sz="4" w:space="0" w:color="000000"/>
              <w:bottom w:val="single" w:sz="4" w:space="0" w:color="000000"/>
              <w:right w:val="single" w:sz="4" w:space="0" w:color="000000"/>
            </w:tcBorders>
            <w:shd w:val="clear" w:color="auto" w:fill="BFBFBF"/>
          </w:tcPr>
          <w:p w14:paraId="451C6472" w14:textId="77777777" w:rsidR="001B2FB6" w:rsidRPr="000652BF" w:rsidRDefault="001B2FB6" w:rsidP="00B71EBF">
            <w:pPr>
              <w:rPr>
                <w:rFonts w:ascii="Arial" w:eastAsiaTheme="minorHAnsi" w:hAnsi="Arial" w:cs="Arial"/>
                <w:b/>
              </w:rPr>
            </w:pPr>
            <w:r w:rsidRPr="000652BF">
              <w:rPr>
                <w:rFonts w:ascii="Arial" w:eastAsiaTheme="minorHAnsi" w:hAnsi="Arial" w:cs="Arial"/>
                <w:b/>
              </w:rPr>
              <w:t xml:space="preserve">CRITERIA </w:t>
            </w:r>
          </w:p>
        </w:tc>
        <w:tc>
          <w:tcPr>
            <w:tcW w:w="6191" w:type="dxa"/>
            <w:tcBorders>
              <w:top w:val="single" w:sz="4" w:space="0" w:color="000000"/>
              <w:left w:val="single" w:sz="4" w:space="0" w:color="000000"/>
              <w:bottom w:val="single" w:sz="4" w:space="0" w:color="000000"/>
              <w:right w:val="single" w:sz="4" w:space="0" w:color="000000"/>
            </w:tcBorders>
            <w:shd w:val="clear" w:color="auto" w:fill="BFBFBF"/>
          </w:tcPr>
          <w:p w14:paraId="6D46480C" w14:textId="77777777" w:rsidR="001B2FB6" w:rsidRPr="000652BF" w:rsidRDefault="001B2FB6" w:rsidP="00B71EBF">
            <w:pPr>
              <w:rPr>
                <w:rFonts w:ascii="Arial" w:eastAsiaTheme="minorHAnsi" w:hAnsi="Arial" w:cs="Arial"/>
                <w:b/>
              </w:rPr>
            </w:pPr>
            <w:r w:rsidRPr="000652BF">
              <w:rPr>
                <w:rFonts w:ascii="Arial" w:eastAsiaTheme="minorHAnsi" w:hAnsi="Arial" w:cs="Arial"/>
                <w:b/>
              </w:rPr>
              <w:t xml:space="preserve">SUB-CRITERIA </w:t>
            </w:r>
          </w:p>
        </w:tc>
        <w:tc>
          <w:tcPr>
            <w:tcW w:w="1144" w:type="dxa"/>
            <w:tcBorders>
              <w:top w:val="single" w:sz="4" w:space="0" w:color="000000"/>
              <w:left w:val="single" w:sz="4" w:space="0" w:color="000000"/>
              <w:bottom w:val="single" w:sz="4" w:space="0" w:color="000000"/>
              <w:right w:val="single" w:sz="4" w:space="0" w:color="000000"/>
            </w:tcBorders>
            <w:shd w:val="clear" w:color="auto" w:fill="BFBFBF"/>
          </w:tcPr>
          <w:p w14:paraId="4CA5FB64" w14:textId="7800A41A" w:rsidR="001B2FB6" w:rsidRPr="000652BF" w:rsidRDefault="001B2FB6" w:rsidP="00B71EBF">
            <w:pPr>
              <w:rPr>
                <w:rFonts w:ascii="Arial" w:eastAsiaTheme="minorHAnsi" w:hAnsi="Arial" w:cs="Arial"/>
                <w:b/>
              </w:rPr>
            </w:pPr>
            <w:r>
              <w:rPr>
                <w:rFonts w:ascii="Arial" w:eastAsiaTheme="minorHAnsi" w:hAnsi="Arial" w:cs="Arial"/>
                <w:b/>
              </w:rPr>
              <w:t>POINTS</w:t>
            </w:r>
          </w:p>
        </w:tc>
      </w:tr>
      <w:tr w:rsidR="001B2FB6" w:rsidRPr="000652BF" w14:paraId="2BACEFA4" w14:textId="16A9F7AF" w:rsidTr="001B2FB6">
        <w:trPr>
          <w:trHeight w:val="2682"/>
        </w:trPr>
        <w:tc>
          <w:tcPr>
            <w:tcW w:w="1708" w:type="dxa"/>
            <w:tcBorders>
              <w:top w:val="single" w:sz="4" w:space="0" w:color="000000"/>
              <w:left w:val="single" w:sz="4" w:space="0" w:color="000000"/>
              <w:bottom w:val="single" w:sz="4" w:space="0" w:color="000000"/>
              <w:right w:val="single" w:sz="4" w:space="0" w:color="000000"/>
            </w:tcBorders>
          </w:tcPr>
          <w:p w14:paraId="09324949" w14:textId="77777777" w:rsidR="001B2FB6" w:rsidRPr="000652BF" w:rsidRDefault="001B2FB6" w:rsidP="00B71EBF">
            <w:pPr>
              <w:rPr>
                <w:rFonts w:ascii="Arial" w:eastAsiaTheme="minorHAnsi" w:hAnsi="Arial" w:cs="Arial"/>
              </w:rPr>
            </w:pPr>
            <w:r w:rsidRPr="000652BF">
              <w:rPr>
                <w:rFonts w:ascii="Arial" w:eastAsiaTheme="minorHAnsi" w:hAnsi="Arial" w:cs="Arial"/>
              </w:rPr>
              <w:t xml:space="preserve">Company Profile and </w:t>
            </w:r>
          </w:p>
          <w:p w14:paraId="69323D26" w14:textId="77777777" w:rsidR="001B2FB6" w:rsidRPr="000652BF" w:rsidRDefault="001B2FB6" w:rsidP="00B71EBF">
            <w:pPr>
              <w:rPr>
                <w:rFonts w:ascii="Arial" w:eastAsiaTheme="minorHAnsi" w:hAnsi="Arial" w:cs="Arial"/>
              </w:rPr>
            </w:pPr>
            <w:r w:rsidRPr="000652BF">
              <w:rPr>
                <w:rFonts w:ascii="Arial" w:eastAsiaTheme="minorHAnsi" w:hAnsi="Arial" w:cs="Arial"/>
              </w:rPr>
              <w:t xml:space="preserve">Resources  </w:t>
            </w:r>
          </w:p>
          <w:p w14:paraId="4760CD85" w14:textId="77777777" w:rsidR="001B2FB6" w:rsidRPr="000652BF" w:rsidRDefault="001B2FB6" w:rsidP="00B71EBF">
            <w:pPr>
              <w:rPr>
                <w:rFonts w:ascii="Arial" w:eastAsiaTheme="minorHAnsi" w:hAnsi="Arial" w:cs="Arial"/>
              </w:rPr>
            </w:pPr>
          </w:p>
          <w:p w14:paraId="67B944AD" w14:textId="77777777" w:rsidR="001B2FB6" w:rsidRPr="000652BF" w:rsidRDefault="001B2FB6" w:rsidP="00B71EBF">
            <w:pPr>
              <w:rPr>
                <w:rFonts w:ascii="Arial" w:eastAsiaTheme="minorHAnsi" w:hAnsi="Arial" w:cs="Arial"/>
              </w:rPr>
            </w:pPr>
            <w:r w:rsidRPr="000652BF">
              <w:rPr>
                <w:rFonts w:ascii="Arial" w:eastAsiaTheme="minorHAnsi" w:hAnsi="Arial" w:cs="Arial"/>
              </w:rPr>
              <w:t xml:space="preserve"> </w:t>
            </w:r>
          </w:p>
          <w:p w14:paraId="498C8720" w14:textId="77777777" w:rsidR="001B2FB6" w:rsidRPr="000652BF" w:rsidRDefault="001B2FB6" w:rsidP="00B71EBF">
            <w:pPr>
              <w:rPr>
                <w:rFonts w:ascii="Arial" w:eastAsiaTheme="minorHAnsi" w:hAnsi="Arial" w:cs="Arial"/>
              </w:rPr>
            </w:pPr>
            <w:r w:rsidRPr="000652BF">
              <w:rPr>
                <w:rFonts w:ascii="Arial" w:eastAsiaTheme="minorHAnsi" w:hAnsi="Arial" w:cs="Arial"/>
              </w:rPr>
              <w:t xml:space="preserve"> </w:t>
            </w:r>
          </w:p>
        </w:tc>
        <w:tc>
          <w:tcPr>
            <w:tcW w:w="6191" w:type="dxa"/>
            <w:tcBorders>
              <w:top w:val="single" w:sz="4" w:space="0" w:color="000000"/>
              <w:left w:val="single" w:sz="4" w:space="0" w:color="000000"/>
              <w:bottom w:val="single" w:sz="4" w:space="0" w:color="000000"/>
              <w:right w:val="single" w:sz="4" w:space="0" w:color="000000"/>
            </w:tcBorders>
          </w:tcPr>
          <w:p w14:paraId="2F28AE25" w14:textId="63AB6A66" w:rsidR="001B2FB6" w:rsidRPr="000652BF" w:rsidRDefault="001B2FB6" w:rsidP="005241D9">
            <w:pPr>
              <w:numPr>
                <w:ilvl w:val="0"/>
                <w:numId w:val="11"/>
              </w:numPr>
              <w:spacing w:after="4"/>
              <w:ind w:left="0" w:right="60"/>
              <w:jc w:val="both"/>
              <w:rPr>
                <w:rFonts w:ascii="Arial" w:eastAsiaTheme="minorHAnsi" w:hAnsi="Arial" w:cs="Arial"/>
              </w:rPr>
            </w:pPr>
            <w:r w:rsidRPr="000652BF">
              <w:rPr>
                <w:rFonts w:ascii="Arial" w:eastAsiaTheme="minorHAnsi" w:hAnsi="Arial" w:cs="Arial"/>
              </w:rPr>
              <w:t xml:space="preserve">Demonstrate their ability in similar assignments. A minimum of three reference letters from previous companies.  </w:t>
            </w:r>
          </w:p>
          <w:p w14:paraId="46AD7AE9" w14:textId="77777777" w:rsidR="001B2FB6" w:rsidRPr="000652BF" w:rsidRDefault="001B2FB6" w:rsidP="00B71EBF">
            <w:pPr>
              <w:spacing w:after="3" w:line="241" w:lineRule="auto"/>
              <w:ind w:left="720" w:right="60"/>
              <w:jc w:val="both"/>
              <w:rPr>
                <w:rFonts w:ascii="Arial" w:eastAsiaTheme="minorHAnsi" w:hAnsi="Arial" w:cs="Arial"/>
              </w:rPr>
            </w:pPr>
          </w:p>
          <w:p w14:paraId="085122B3" w14:textId="63EB2E74" w:rsidR="001B2FB6" w:rsidRPr="000652BF" w:rsidRDefault="001B2FB6" w:rsidP="005241D9">
            <w:pPr>
              <w:numPr>
                <w:ilvl w:val="0"/>
                <w:numId w:val="10"/>
              </w:numPr>
              <w:spacing w:after="3" w:line="241" w:lineRule="auto"/>
              <w:ind w:left="0" w:right="60" w:hanging="10"/>
              <w:jc w:val="both"/>
              <w:rPr>
                <w:rFonts w:ascii="Arial" w:eastAsiaTheme="minorHAnsi" w:hAnsi="Arial" w:cs="Arial"/>
              </w:rPr>
            </w:pPr>
            <w:r>
              <w:rPr>
                <w:rFonts w:ascii="Arial" w:eastAsiaTheme="minorHAnsi" w:hAnsi="Arial" w:cs="Arial"/>
              </w:rPr>
              <w:t>Staffing-be able to provide minimum staff requirements with proven</w:t>
            </w:r>
            <w:r w:rsidRPr="000652BF">
              <w:rPr>
                <w:rFonts w:ascii="Arial" w:eastAsiaTheme="minorHAnsi" w:hAnsi="Arial" w:cs="Arial"/>
              </w:rPr>
              <w:t xml:space="preserve"> relevant skills and expertise of the members/staff and their functioning as a multidisciplinary unit to be able to deliver on all aspects of the proposal</w:t>
            </w:r>
            <w:r>
              <w:rPr>
                <w:rFonts w:ascii="Arial" w:eastAsiaTheme="minorHAnsi" w:hAnsi="Arial" w:cs="Arial"/>
              </w:rPr>
              <w:t>. Attach CVs.</w:t>
            </w:r>
            <w:r w:rsidRPr="000652BF">
              <w:rPr>
                <w:rFonts w:ascii="Arial" w:eastAsiaTheme="minorHAnsi" w:hAnsi="Arial" w:cs="Arial"/>
              </w:rPr>
              <w:t xml:space="preserve">  </w:t>
            </w:r>
          </w:p>
        </w:tc>
        <w:tc>
          <w:tcPr>
            <w:tcW w:w="1144" w:type="dxa"/>
            <w:tcBorders>
              <w:top w:val="single" w:sz="4" w:space="0" w:color="000000"/>
              <w:left w:val="single" w:sz="4" w:space="0" w:color="000000"/>
              <w:bottom w:val="single" w:sz="4" w:space="0" w:color="000000"/>
              <w:right w:val="single" w:sz="4" w:space="0" w:color="000000"/>
            </w:tcBorders>
          </w:tcPr>
          <w:p w14:paraId="421DA56B" w14:textId="77777777" w:rsidR="001B2FB6" w:rsidRDefault="001B2FB6" w:rsidP="001B2FB6">
            <w:pPr>
              <w:spacing w:after="4"/>
              <w:ind w:right="60"/>
              <w:jc w:val="both"/>
              <w:rPr>
                <w:rFonts w:ascii="Arial" w:eastAsiaTheme="minorHAnsi" w:hAnsi="Arial" w:cs="Arial"/>
              </w:rPr>
            </w:pPr>
            <w:r>
              <w:rPr>
                <w:rFonts w:ascii="Arial" w:eastAsiaTheme="minorHAnsi" w:hAnsi="Arial" w:cs="Arial"/>
              </w:rPr>
              <w:t>15</w:t>
            </w:r>
          </w:p>
          <w:p w14:paraId="065FD5F6" w14:textId="77777777" w:rsidR="001B2FB6" w:rsidRDefault="001B2FB6" w:rsidP="001B2FB6">
            <w:pPr>
              <w:spacing w:after="4"/>
              <w:ind w:right="60"/>
              <w:jc w:val="both"/>
              <w:rPr>
                <w:rFonts w:ascii="Arial" w:eastAsiaTheme="minorHAnsi" w:hAnsi="Arial" w:cs="Arial"/>
              </w:rPr>
            </w:pPr>
          </w:p>
          <w:p w14:paraId="259FFAE9" w14:textId="77777777" w:rsidR="001B2FB6" w:rsidRDefault="001B2FB6" w:rsidP="001B2FB6">
            <w:pPr>
              <w:spacing w:after="4"/>
              <w:ind w:right="60"/>
              <w:jc w:val="both"/>
              <w:rPr>
                <w:rFonts w:ascii="Arial" w:eastAsiaTheme="minorHAnsi" w:hAnsi="Arial" w:cs="Arial"/>
              </w:rPr>
            </w:pPr>
          </w:p>
          <w:p w14:paraId="05698D7F" w14:textId="77777777" w:rsidR="001B2FB6" w:rsidRDefault="001B2FB6" w:rsidP="001B2FB6">
            <w:pPr>
              <w:spacing w:after="4"/>
              <w:ind w:right="60"/>
              <w:jc w:val="both"/>
              <w:rPr>
                <w:rFonts w:ascii="Arial" w:eastAsiaTheme="minorHAnsi" w:hAnsi="Arial" w:cs="Arial"/>
              </w:rPr>
            </w:pPr>
          </w:p>
          <w:p w14:paraId="118FAB93" w14:textId="3D65F43D" w:rsidR="001B2FB6" w:rsidRPr="000652BF" w:rsidRDefault="001B2FB6" w:rsidP="001B2FB6">
            <w:pPr>
              <w:spacing w:after="4"/>
              <w:ind w:right="60"/>
              <w:jc w:val="both"/>
              <w:rPr>
                <w:rFonts w:ascii="Arial" w:eastAsiaTheme="minorHAnsi" w:hAnsi="Arial" w:cs="Arial"/>
              </w:rPr>
            </w:pPr>
            <w:r>
              <w:rPr>
                <w:rFonts w:ascii="Arial" w:eastAsiaTheme="minorHAnsi" w:hAnsi="Arial" w:cs="Arial"/>
              </w:rPr>
              <w:t>15</w:t>
            </w:r>
          </w:p>
        </w:tc>
      </w:tr>
      <w:tr w:rsidR="001B2FB6" w:rsidRPr="000652BF" w14:paraId="3AA5539B" w14:textId="4FB5E651" w:rsidTr="001B2FB6">
        <w:trPr>
          <w:trHeight w:val="2081"/>
        </w:trPr>
        <w:tc>
          <w:tcPr>
            <w:tcW w:w="1708" w:type="dxa"/>
            <w:tcBorders>
              <w:top w:val="single" w:sz="4" w:space="0" w:color="000000"/>
              <w:left w:val="single" w:sz="4" w:space="0" w:color="000000"/>
              <w:bottom w:val="single" w:sz="4" w:space="0" w:color="000000"/>
              <w:right w:val="single" w:sz="4" w:space="0" w:color="000000"/>
            </w:tcBorders>
          </w:tcPr>
          <w:p w14:paraId="24722C6A" w14:textId="77777777" w:rsidR="001B2FB6" w:rsidRPr="000652BF" w:rsidRDefault="001B2FB6" w:rsidP="00B71EBF">
            <w:pPr>
              <w:rPr>
                <w:rFonts w:ascii="Arial" w:eastAsiaTheme="minorHAnsi" w:hAnsi="Arial" w:cs="Arial"/>
              </w:rPr>
            </w:pPr>
          </w:p>
          <w:p w14:paraId="4B1E9D13" w14:textId="77777777" w:rsidR="001B2FB6" w:rsidRPr="000652BF" w:rsidRDefault="001B2FB6" w:rsidP="00B71EBF">
            <w:pPr>
              <w:rPr>
                <w:rFonts w:ascii="Arial" w:eastAsiaTheme="minorHAnsi" w:hAnsi="Arial" w:cs="Arial"/>
              </w:rPr>
            </w:pPr>
            <w:r w:rsidRPr="000652BF">
              <w:rPr>
                <w:rFonts w:ascii="Arial" w:eastAsiaTheme="minorHAnsi" w:hAnsi="Arial" w:cs="Arial"/>
              </w:rPr>
              <w:t xml:space="preserve"> Financial Resources</w:t>
            </w:r>
          </w:p>
        </w:tc>
        <w:tc>
          <w:tcPr>
            <w:tcW w:w="6191" w:type="dxa"/>
            <w:tcBorders>
              <w:top w:val="single" w:sz="4" w:space="0" w:color="000000"/>
              <w:left w:val="single" w:sz="4" w:space="0" w:color="000000"/>
              <w:bottom w:val="single" w:sz="4" w:space="0" w:color="000000"/>
              <w:right w:val="single" w:sz="4" w:space="0" w:color="000000"/>
            </w:tcBorders>
          </w:tcPr>
          <w:p w14:paraId="707CAF13" w14:textId="77777777" w:rsidR="001B2FB6" w:rsidRPr="000652BF" w:rsidRDefault="001B2FB6" w:rsidP="00B71EBF">
            <w:pPr>
              <w:ind w:left="720"/>
              <w:rPr>
                <w:rFonts w:ascii="Arial" w:eastAsiaTheme="minorHAnsi" w:hAnsi="Arial" w:cs="Arial"/>
              </w:rPr>
            </w:pPr>
          </w:p>
          <w:p w14:paraId="7A556F8C" w14:textId="77777777" w:rsidR="001B2FB6" w:rsidRPr="000652BF" w:rsidRDefault="001B2FB6" w:rsidP="00B71EBF">
            <w:pPr>
              <w:rPr>
                <w:rFonts w:ascii="Arial" w:eastAsiaTheme="minorHAnsi" w:hAnsi="Arial" w:cs="Arial"/>
              </w:rPr>
            </w:pPr>
            <w:r w:rsidRPr="000652BF">
              <w:rPr>
                <w:rFonts w:ascii="Arial" w:hAnsi="Arial" w:cs="Arial"/>
              </w:rPr>
              <w:t xml:space="preserve">Demonstrate financial capability for execution of the service. </w:t>
            </w:r>
            <w:r w:rsidRPr="000652BF">
              <w:rPr>
                <w:rFonts w:ascii="Arial" w:eastAsiaTheme="minorHAnsi" w:hAnsi="Arial" w:cs="Arial"/>
              </w:rPr>
              <w:t xml:space="preserve"> </w:t>
            </w:r>
          </w:p>
        </w:tc>
        <w:tc>
          <w:tcPr>
            <w:tcW w:w="1144" w:type="dxa"/>
            <w:tcBorders>
              <w:top w:val="single" w:sz="4" w:space="0" w:color="000000"/>
              <w:left w:val="single" w:sz="4" w:space="0" w:color="000000"/>
              <w:bottom w:val="single" w:sz="4" w:space="0" w:color="000000"/>
              <w:right w:val="single" w:sz="4" w:space="0" w:color="000000"/>
            </w:tcBorders>
          </w:tcPr>
          <w:p w14:paraId="6F099461" w14:textId="77777777" w:rsidR="001B2FB6" w:rsidRDefault="001B2FB6" w:rsidP="00B71EBF">
            <w:pPr>
              <w:ind w:left="720"/>
              <w:rPr>
                <w:rFonts w:ascii="Arial" w:eastAsiaTheme="minorHAnsi" w:hAnsi="Arial" w:cs="Arial"/>
              </w:rPr>
            </w:pPr>
          </w:p>
          <w:p w14:paraId="105188F2" w14:textId="6418928E" w:rsidR="001B2FB6" w:rsidRPr="000652BF" w:rsidRDefault="001B2FB6" w:rsidP="001B2FB6">
            <w:pPr>
              <w:rPr>
                <w:rFonts w:ascii="Arial" w:eastAsiaTheme="minorHAnsi" w:hAnsi="Arial" w:cs="Arial"/>
              </w:rPr>
            </w:pPr>
            <w:r>
              <w:rPr>
                <w:rFonts w:ascii="Arial" w:eastAsiaTheme="minorHAnsi" w:hAnsi="Arial" w:cs="Arial"/>
              </w:rPr>
              <w:t>10</w:t>
            </w:r>
          </w:p>
        </w:tc>
      </w:tr>
      <w:tr w:rsidR="001B2FB6" w:rsidRPr="000652BF" w14:paraId="19E9DAD0" w14:textId="22FF6563" w:rsidTr="001B2FB6">
        <w:trPr>
          <w:trHeight w:val="2080"/>
        </w:trPr>
        <w:tc>
          <w:tcPr>
            <w:tcW w:w="1708" w:type="dxa"/>
            <w:tcBorders>
              <w:top w:val="single" w:sz="4" w:space="0" w:color="000000"/>
              <w:left w:val="single" w:sz="4" w:space="0" w:color="000000"/>
              <w:bottom w:val="single" w:sz="4" w:space="0" w:color="000000"/>
              <w:right w:val="single" w:sz="4" w:space="0" w:color="000000"/>
            </w:tcBorders>
          </w:tcPr>
          <w:p w14:paraId="738543FD" w14:textId="77777777" w:rsidR="001B2FB6" w:rsidRPr="000652BF" w:rsidRDefault="001B2FB6" w:rsidP="00B71EBF">
            <w:pPr>
              <w:ind w:right="48"/>
              <w:rPr>
                <w:rFonts w:ascii="Arial" w:eastAsiaTheme="minorHAnsi" w:hAnsi="Arial" w:cs="Arial"/>
              </w:rPr>
            </w:pPr>
            <w:r w:rsidRPr="000652BF">
              <w:rPr>
                <w:rFonts w:ascii="Arial" w:eastAsiaTheme="minorHAnsi" w:hAnsi="Arial" w:cs="Arial"/>
              </w:rPr>
              <w:t xml:space="preserve">Approach &amp; </w:t>
            </w:r>
            <w:proofErr w:type="gramStart"/>
            <w:r w:rsidRPr="000652BF">
              <w:rPr>
                <w:rFonts w:ascii="Arial" w:eastAsiaTheme="minorHAnsi" w:hAnsi="Arial" w:cs="Arial"/>
              </w:rPr>
              <w:t>Methodology ,</w:t>
            </w:r>
            <w:proofErr w:type="gramEnd"/>
            <w:r w:rsidRPr="000652BF">
              <w:rPr>
                <w:rFonts w:ascii="Arial" w:eastAsiaTheme="minorHAnsi" w:hAnsi="Arial" w:cs="Arial"/>
              </w:rPr>
              <w:t xml:space="preserve"> Work Plan and Process </w:t>
            </w:r>
          </w:p>
        </w:tc>
        <w:tc>
          <w:tcPr>
            <w:tcW w:w="6191" w:type="dxa"/>
            <w:tcBorders>
              <w:top w:val="single" w:sz="4" w:space="0" w:color="000000"/>
              <w:left w:val="single" w:sz="4" w:space="0" w:color="000000"/>
              <w:bottom w:val="single" w:sz="4" w:space="0" w:color="000000"/>
              <w:right w:val="single" w:sz="4" w:space="0" w:color="000000"/>
            </w:tcBorders>
          </w:tcPr>
          <w:p w14:paraId="5A8E2337" w14:textId="77777777" w:rsidR="001B2FB6" w:rsidRPr="000652BF" w:rsidRDefault="001B2FB6" w:rsidP="005241D9">
            <w:pPr>
              <w:numPr>
                <w:ilvl w:val="0"/>
                <w:numId w:val="12"/>
              </w:numPr>
              <w:spacing w:line="249" w:lineRule="auto"/>
              <w:ind w:left="61" w:right="55"/>
              <w:jc w:val="both"/>
              <w:rPr>
                <w:rFonts w:ascii="Arial" w:eastAsiaTheme="minorHAnsi" w:hAnsi="Arial" w:cs="Arial"/>
              </w:rPr>
            </w:pPr>
            <w:r w:rsidRPr="000652BF">
              <w:rPr>
                <w:rFonts w:ascii="Arial" w:eastAsiaTheme="minorHAnsi" w:hAnsi="Arial" w:cs="Arial"/>
              </w:rPr>
              <w:t>Proposed methodology detailing proposed work plan, process, description of tasks in relation to process, outputs to demonstrate a conceptual understanding and command in the subject matter.  (20 Points)</w:t>
            </w:r>
          </w:p>
        </w:tc>
        <w:tc>
          <w:tcPr>
            <w:tcW w:w="1144" w:type="dxa"/>
            <w:tcBorders>
              <w:top w:val="single" w:sz="4" w:space="0" w:color="000000"/>
              <w:left w:val="single" w:sz="4" w:space="0" w:color="000000"/>
              <w:bottom w:val="single" w:sz="4" w:space="0" w:color="000000"/>
              <w:right w:val="single" w:sz="4" w:space="0" w:color="000000"/>
            </w:tcBorders>
          </w:tcPr>
          <w:p w14:paraId="3AE146A8" w14:textId="31E2363C" w:rsidR="001B2FB6" w:rsidRPr="000652BF" w:rsidRDefault="001B2FB6" w:rsidP="001B2FB6">
            <w:pPr>
              <w:spacing w:line="249" w:lineRule="auto"/>
              <w:ind w:left="61" w:right="55"/>
              <w:jc w:val="both"/>
              <w:rPr>
                <w:rFonts w:ascii="Arial" w:eastAsiaTheme="minorHAnsi" w:hAnsi="Arial" w:cs="Arial"/>
              </w:rPr>
            </w:pPr>
            <w:r>
              <w:rPr>
                <w:rFonts w:ascii="Arial" w:eastAsiaTheme="minorHAnsi" w:hAnsi="Arial" w:cs="Arial"/>
              </w:rPr>
              <w:t>60</w:t>
            </w:r>
          </w:p>
        </w:tc>
      </w:tr>
      <w:tr w:rsidR="001B2FB6" w:rsidRPr="000652BF" w14:paraId="601A7625" w14:textId="6F605DA4" w:rsidTr="001B2FB6">
        <w:trPr>
          <w:trHeight w:val="631"/>
        </w:trPr>
        <w:tc>
          <w:tcPr>
            <w:tcW w:w="1708" w:type="dxa"/>
            <w:tcBorders>
              <w:top w:val="single" w:sz="4" w:space="0" w:color="000000"/>
              <w:left w:val="single" w:sz="4" w:space="0" w:color="000000"/>
              <w:bottom w:val="single" w:sz="4" w:space="0" w:color="000000"/>
              <w:right w:val="nil"/>
            </w:tcBorders>
            <w:shd w:val="clear" w:color="auto" w:fill="92CDDC"/>
          </w:tcPr>
          <w:p w14:paraId="3B7C0B45" w14:textId="77777777" w:rsidR="001B2FB6" w:rsidRPr="000652BF" w:rsidRDefault="001B2FB6" w:rsidP="00B71EBF">
            <w:pPr>
              <w:rPr>
                <w:rFonts w:ascii="Arial" w:eastAsiaTheme="minorHAnsi" w:hAnsi="Arial" w:cs="Arial"/>
              </w:rPr>
            </w:pPr>
          </w:p>
        </w:tc>
        <w:tc>
          <w:tcPr>
            <w:tcW w:w="6191" w:type="dxa"/>
            <w:tcBorders>
              <w:top w:val="single" w:sz="4" w:space="0" w:color="000000"/>
              <w:left w:val="nil"/>
              <w:bottom w:val="single" w:sz="4" w:space="0" w:color="000000"/>
              <w:right w:val="single" w:sz="4" w:space="0" w:color="000000"/>
            </w:tcBorders>
            <w:shd w:val="clear" w:color="auto" w:fill="92CDDC"/>
          </w:tcPr>
          <w:p w14:paraId="20C92844" w14:textId="77777777" w:rsidR="001B2FB6" w:rsidRPr="000652BF" w:rsidRDefault="001B2FB6" w:rsidP="00B71EBF">
            <w:pPr>
              <w:rPr>
                <w:rFonts w:ascii="Arial" w:eastAsiaTheme="minorHAnsi" w:hAnsi="Arial" w:cs="Arial"/>
              </w:rPr>
            </w:pPr>
          </w:p>
        </w:tc>
        <w:tc>
          <w:tcPr>
            <w:tcW w:w="1144" w:type="dxa"/>
            <w:tcBorders>
              <w:top w:val="single" w:sz="4" w:space="0" w:color="000000"/>
              <w:left w:val="nil"/>
              <w:bottom w:val="single" w:sz="4" w:space="0" w:color="000000"/>
              <w:right w:val="single" w:sz="4" w:space="0" w:color="000000"/>
            </w:tcBorders>
            <w:shd w:val="clear" w:color="auto" w:fill="92CDDC"/>
          </w:tcPr>
          <w:p w14:paraId="5EF548C6" w14:textId="77777777" w:rsidR="001B2FB6" w:rsidRPr="000652BF" w:rsidRDefault="001B2FB6" w:rsidP="00B71EBF">
            <w:pPr>
              <w:rPr>
                <w:rFonts w:ascii="Arial" w:eastAsiaTheme="minorHAnsi" w:hAnsi="Arial" w:cs="Arial"/>
              </w:rPr>
            </w:pPr>
          </w:p>
        </w:tc>
      </w:tr>
    </w:tbl>
    <w:p w14:paraId="0A023B4F" w14:textId="77777777" w:rsidR="00382375" w:rsidRPr="000B5FFB" w:rsidRDefault="006D021F" w:rsidP="00986F39">
      <w:pPr>
        <w:pStyle w:val="BodyText2"/>
        <w:ind w:left="720" w:hanging="720"/>
        <w:rPr>
          <w:rFonts w:ascii="Arial" w:hAnsi="Arial" w:cs="Arial"/>
          <w:b/>
          <w:lang w:val="en-GB"/>
        </w:rPr>
      </w:pPr>
      <w:r w:rsidRPr="000B5FFB">
        <w:rPr>
          <w:rFonts w:ascii="Arial" w:hAnsi="Arial" w:cs="Arial"/>
          <w:b/>
          <w:lang w:val="en-GB"/>
        </w:rPr>
        <w:lastRenderedPageBreak/>
        <w:t>9</w:t>
      </w:r>
      <w:r w:rsidR="00382375" w:rsidRPr="000B5FFB">
        <w:rPr>
          <w:rFonts w:ascii="Arial" w:hAnsi="Arial" w:cs="Arial"/>
          <w:b/>
          <w:lang w:val="en-GB"/>
        </w:rPr>
        <w:t>.</w:t>
      </w:r>
      <w:r w:rsidR="00382375" w:rsidRPr="000B5FFB">
        <w:rPr>
          <w:rFonts w:ascii="Arial" w:hAnsi="Arial" w:cs="Arial"/>
          <w:lang w:val="en-GB"/>
        </w:rPr>
        <w:tab/>
        <w:t>You</w:t>
      </w:r>
      <w:r w:rsidR="00F06C16" w:rsidRPr="000B5FFB">
        <w:rPr>
          <w:rFonts w:ascii="Arial" w:hAnsi="Arial" w:cs="Arial"/>
          <w:lang w:val="en-GB"/>
        </w:rPr>
        <w:t>r</w:t>
      </w:r>
      <w:r w:rsidR="00382375" w:rsidRPr="000B5FFB">
        <w:rPr>
          <w:rFonts w:ascii="Arial" w:hAnsi="Arial" w:cs="Arial"/>
          <w:lang w:val="en-GB"/>
        </w:rPr>
        <w:t xml:space="preserve"> proposal should be submitted as per the following instructions and in accordance with the Terms and Conditions of the Standard </w:t>
      </w:r>
      <w:r w:rsidR="006A4750" w:rsidRPr="000B5FFB">
        <w:rPr>
          <w:rFonts w:ascii="Arial" w:hAnsi="Arial" w:cs="Arial"/>
          <w:lang w:val="en-GB"/>
        </w:rPr>
        <w:t>Contract attached as Annex 3 to this REOI</w:t>
      </w:r>
      <w:r w:rsidR="00382375" w:rsidRPr="000B5FFB">
        <w:rPr>
          <w:rFonts w:ascii="Arial" w:hAnsi="Arial" w:cs="Arial"/>
          <w:lang w:val="en-GB"/>
        </w:rPr>
        <w:t>:</w:t>
      </w:r>
    </w:p>
    <w:p w14:paraId="12AA0415" w14:textId="77777777" w:rsidR="00382375" w:rsidRPr="000B5FFB" w:rsidRDefault="00382375" w:rsidP="00382375">
      <w:pPr>
        <w:rPr>
          <w:rFonts w:ascii="Arial" w:hAnsi="Arial" w:cs="Arial"/>
          <w:lang w:val="en-GB"/>
        </w:rPr>
      </w:pPr>
    </w:p>
    <w:p w14:paraId="1F6B4234" w14:textId="77777777" w:rsidR="007C0DD6" w:rsidRPr="000B5FFB" w:rsidRDefault="00382375" w:rsidP="003141B7">
      <w:pPr>
        <w:ind w:left="1134" w:hanging="425"/>
        <w:jc w:val="both"/>
        <w:rPr>
          <w:rFonts w:ascii="Arial" w:hAnsi="Arial" w:cs="Arial"/>
          <w:lang w:val="en-GB"/>
        </w:rPr>
      </w:pPr>
      <w:r w:rsidRPr="000B5FFB">
        <w:rPr>
          <w:rFonts w:ascii="Arial" w:hAnsi="Arial" w:cs="Arial"/>
          <w:lang w:val="en-GB"/>
        </w:rPr>
        <w:t>(</w:t>
      </w:r>
      <w:proofErr w:type="spellStart"/>
      <w:r w:rsidRPr="000B5FFB">
        <w:rPr>
          <w:rFonts w:ascii="Arial" w:hAnsi="Arial" w:cs="Arial"/>
          <w:lang w:val="en-GB"/>
        </w:rPr>
        <w:t>i</w:t>
      </w:r>
      <w:proofErr w:type="spellEnd"/>
      <w:r w:rsidRPr="000B5FFB">
        <w:rPr>
          <w:rFonts w:ascii="Arial" w:hAnsi="Arial" w:cs="Arial"/>
          <w:lang w:val="en-GB"/>
        </w:rPr>
        <w:t xml:space="preserve">) </w:t>
      </w:r>
      <w:r w:rsidRPr="000B5FFB">
        <w:rPr>
          <w:rFonts w:ascii="Arial" w:hAnsi="Arial" w:cs="Arial"/>
          <w:lang w:val="en-GB"/>
        </w:rPr>
        <w:tab/>
        <w:t xml:space="preserve">PRICES: </w:t>
      </w:r>
    </w:p>
    <w:p w14:paraId="70D7994B" w14:textId="286904B0" w:rsidR="00382375" w:rsidRPr="000B5FFB" w:rsidRDefault="00382375" w:rsidP="003141B7">
      <w:pPr>
        <w:ind w:left="1134"/>
        <w:jc w:val="both"/>
        <w:rPr>
          <w:rFonts w:ascii="Arial" w:hAnsi="Arial" w:cs="Arial"/>
          <w:color w:val="000000"/>
          <w:lang w:val="en-GB"/>
        </w:rPr>
      </w:pPr>
      <w:r w:rsidRPr="000B5FFB">
        <w:rPr>
          <w:rFonts w:ascii="Arial" w:hAnsi="Arial" w:cs="Arial"/>
          <w:lang w:val="en-GB"/>
        </w:rPr>
        <w:t>The financial proposal shall be inclusive of all expenses deemed necessary by the</w:t>
      </w:r>
      <w:r w:rsidR="00AE3508">
        <w:rPr>
          <w:rFonts w:ascii="Arial" w:hAnsi="Arial" w:cs="Arial"/>
          <w:lang w:val="en-GB"/>
        </w:rPr>
        <w:t xml:space="preserve"> contractor</w:t>
      </w:r>
      <w:r w:rsidR="00AE3508" w:rsidRPr="000B5FFB">
        <w:rPr>
          <w:rFonts w:ascii="Arial" w:hAnsi="Arial" w:cs="Arial"/>
          <w:lang w:val="en-GB"/>
        </w:rPr>
        <w:t xml:space="preserve"> for</w:t>
      </w:r>
      <w:r w:rsidRPr="000B5FFB">
        <w:rPr>
          <w:rFonts w:ascii="Arial" w:hAnsi="Arial" w:cs="Arial"/>
          <w:lang w:val="en-GB"/>
        </w:rPr>
        <w:t xml:space="preserve"> the performance of the </w:t>
      </w:r>
      <w:r w:rsidR="006A4750" w:rsidRPr="000B5FFB">
        <w:rPr>
          <w:rFonts w:ascii="Arial" w:hAnsi="Arial" w:cs="Arial"/>
          <w:lang w:val="en-GB"/>
        </w:rPr>
        <w:t>contract</w:t>
      </w:r>
      <w:r w:rsidRPr="000B5FFB">
        <w:rPr>
          <w:rFonts w:ascii="Arial" w:hAnsi="Arial" w:cs="Arial"/>
          <w:color w:val="000000"/>
          <w:lang w:val="en-GB"/>
        </w:rPr>
        <w:t xml:space="preserve">. </w:t>
      </w:r>
    </w:p>
    <w:p w14:paraId="1A20D6FC" w14:textId="77777777" w:rsidR="00382375" w:rsidRPr="000B5FFB" w:rsidRDefault="00382375" w:rsidP="00382375">
      <w:pPr>
        <w:ind w:left="720"/>
        <w:jc w:val="both"/>
        <w:rPr>
          <w:rFonts w:ascii="Arial" w:hAnsi="Arial" w:cs="Arial"/>
          <w:color w:val="000000"/>
          <w:lang w:val="en-GB"/>
        </w:rPr>
      </w:pPr>
    </w:p>
    <w:p w14:paraId="78E43FA9" w14:textId="77777777" w:rsidR="00A42DC2" w:rsidRPr="000B5FFB" w:rsidRDefault="00382375" w:rsidP="003141B7">
      <w:pPr>
        <w:ind w:left="1134" w:hanging="425"/>
        <w:jc w:val="both"/>
        <w:rPr>
          <w:rFonts w:ascii="Arial" w:hAnsi="Arial" w:cs="Arial"/>
          <w:lang w:val="en-GB"/>
        </w:rPr>
      </w:pPr>
      <w:r w:rsidRPr="000B5FFB">
        <w:rPr>
          <w:rFonts w:ascii="Arial" w:hAnsi="Arial" w:cs="Arial"/>
          <w:lang w:val="en-GB"/>
        </w:rPr>
        <w:t>(ii)</w:t>
      </w:r>
      <w:r w:rsidRPr="000B5FFB">
        <w:rPr>
          <w:rFonts w:ascii="Arial" w:hAnsi="Arial" w:cs="Arial"/>
          <w:lang w:val="en-GB"/>
        </w:rPr>
        <w:tab/>
        <w:t xml:space="preserve">EVALUATION AND AWARD OF </w:t>
      </w:r>
      <w:r w:rsidR="006A4750" w:rsidRPr="000B5FFB">
        <w:rPr>
          <w:rFonts w:ascii="Arial" w:hAnsi="Arial" w:cs="Arial"/>
          <w:lang w:val="en-GB"/>
        </w:rPr>
        <w:t xml:space="preserve">THE CONTRACT: </w:t>
      </w:r>
    </w:p>
    <w:p w14:paraId="676B267C" w14:textId="77777777" w:rsidR="00A153C8" w:rsidRPr="000B5FFB" w:rsidRDefault="006A4750" w:rsidP="003141B7">
      <w:pPr>
        <w:ind w:left="1134"/>
        <w:jc w:val="both"/>
        <w:rPr>
          <w:rFonts w:ascii="Arial" w:hAnsi="Arial" w:cs="Arial"/>
          <w:lang w:val="en-GB"/>
        </w:rPr>
      </w:pPr>
      <w:r w:rsidRPr="000B5FFB">
        <w:rPr>
          <w:rFonts w:ascii="Arial" w:hAnsi="Arial" w:cs="Arial"/>
          <w:lang w:val="en-GB"/>
        </w:rPr>
        <w:t>Expressions of Interest</w:t>
      </w:r>
      <w:r w:rsidR="00382375" w:rsidRPr="000B5FFB">
        <w:rPr>
          <w:rFonts w:ascii="Arial" w:hAnsi="Arial" w:cs="Arial"/>
          <w:lang w:val="en-GB"/>
        </w:rPr>
        <w:t xml:space="preserve"> determined to be </w:t>
      </w:r>
      <w:r w:rsidR="004E533E" w:rsidRPr="000B5FFB">
        <w:rPr>
          <w:rFonts w:ascii="Arial" w:hAnsi="Arial" w:cs="Arial"/>
          <w:lang w:val="en-GB"/>
        </w:rPr>
        <w:t>formal</w:t>
      </w:r>
      <w:r w:rsidR="00F01042" w:rsidRPr="000B5FFB">
        <w:rPr>
          <w:rFonts w:ascii="Arial" w:hAnsi="Arial" w:cs="Arial"/>
          <w:lang w:val="en-GB"/>
        </w:rPr>
        <w:t>ly</w:t>
      </w:r>
      <w:r w:rsidR="004E533E" w:rsidRPr="000B5FFB">
        <w:rPr>
          <w:rFonts w:ascii="Arial" w:hAnsi="Arial" w:cs="Arial"/>
          <w:lang w:val="en-GB"/>
        </w:rPr>
        <w:t xml:space="preserve"> </w:t>
      </w:r>
      <w:r w:rsidR="008E0345" w:rsidRPr="000B5FFB">
        <w:rPr>
          <w:rFonts w:ascii="Arial" w:hAnsi="Arial" w:cs="Arial"/>
          <w:lang w:val="en-GB"/>
        </w:rPr>
        <w:t xml:space="preserve">compliant </w:t>
      </w:r>
      <w:r w:rsidR="00382375" w:rsidRPr="000B5FFB">
        <w:rPr>
          <w:rFonts w:ascii="Arial" w:hAnsi="Arial" w:cs="Arial"/>
          <w:lang w:val="en-GB"/>
        </w:rPr>
        <w:t xml:space="preserve">to the </w:t>
      </w:r>
      <w:r w:rsidR="004E533E" w:rsidRPr="000B5FFB">
        <w:rPr>
          <w:rFonts w:ascii="Arial" w:hAnsi="Arial" w:cs="Arial"/>
          <w:lang w:val="en-GB"/>
        </w:rPr>
        <w:t>requirement</w:t>
      </w:r>
      <w:r w:rsidR="00186025" w:rsidRPr="000B5FFB">
        <w:rPr>
          <w:rFonts w:ascii="Arial" w:hAnsi="Arial" w:cs="Arial"/>
          <w:lang w:val="en-GB"/>
        </w:rPr>
        <w:t>s</w:t>
      </w:r>
      <w:r w:rsidR="004E533E" w:rsidRPr="000B5FFB">
        <w:rPr>
          <w:rFonts w:ascii="Arial" w:hAnsi="Arial" w:cs="Arial"/>
          <w:lang w:val="en-GB"/>
        </w:rPr>
        <w:t xml:space="preserve"> </w:t>
      </w:r>
      <w:r w:rsidR="00186025" w:rsidRPr="000B5FFB">
        <w:rPr>
          <w:rFonts w:ascii="Arial" w:hAnsi="Arial" w:cs="Arial"/>
          <w:lang w:val="en-GB"/>
        </w:rPr>
        <w:t>will be further evaluated technically.</w:t>
      </w:r>
    </w:p>
    <w:p w14:paraId="14B05910" w14:textId="77777777" w:rsidR="00A42DC2" w:rsidRPr="000B5FFB" w:rsidRDefault="00A42DC2" w:rsidP="003141B7">
      <w:pPr>
        <w:ind w:left="1134"/>
        <w:jc w:val="both"/>
        <w:rPr>
          <w:rFonts w:ascii="Arial" w:hAnsi="Arial" w:cs="Arial"/>
          <w:lang w:val="en-GB"/>
        </w:rPr>
      </w:pPr>
    </w:p>
    <w:p w14:paraId="4C557182" w14:textId="77777777" w:rsidR="00A153C8" w:rsidRPr="000B5FFB" w:rsidRDefault="008E0345" w:rsidP="003141B7">
      <w:pPr>
        <w:ind w:left="1134"/>
        <w:jc w:val="both"/>
        <w:rPr>
          <w:rFonts w:ascii="Arial" w:hAnsi="Arial" w:cs="Arial"/>
          <w:lang w:val="en-GB"/>
        </w:rPr>
      </w:pPr>
      <w:r w:rsidRPr="000B5FFB">
        <w:rPr>
          <w:rFonts w:ascii="Arial" w:hAnsi="Arial" w:cs="Arial"/>
          <w:lang w:val="en-GB"/>
        </w:rPr>
        <w:t>An</w:t>
      </w:r>
      <w:r w:rsidR="006A4750" w:rsidRPr="000B5FFB">
        <w:rPr>
          <w:rFonts w:ascii="Arial" w:hAnsi="Arial" w:cs="Arial"/>
          <w:lang w:val="en-GB"/>
        </w:rPr>
        <w:t xml:space="preserve"> Expression of Interest</w:t>
      </w:r>
      <w:r w:rsidR="00382375" w:rsidRPr="000B5FFB">
        <w:rPr>
          <w:rFonts w:ascii="Arial" w:hAnsi="Arial" w:cs="Arial"/>
          <w:lang w:val="en-GB"/>
        </w:rPr>
        <w:t xml:space="preserve"> is considered </w:t>
      </w:r>
      <w:r w:rsidRPr="000B5FFB">
        <w:rPr>
          <w:rFonts w:ascii="Arial" w:hAnsi="Arial" w:cs="Arial"/>
          <w:lang w:val="en-GB"/>
        </w:rPr>
        <w:t xml:space="preserve">compliant </w:t>
      </w:r>
      <w:r w:rsidR="00382375" w:rsidRPr="000B5FFB">
        <w:rPr>
          <w:rFonts w:ascii="Arial" w:hAnsi="Arial" w:cs="Arial"/>
          <w:lang w:val="en-GB"/>
        </w:rPr>
        <w:t xml:space="preserve">to </w:t>
      </w:r>
      <w:r w:rsidR="004E533E" w:rsidRPr="000B5FFB">
        <w:rPr>
          <w:rFonts w:ascii="Arial" w:hAnsi="Arial" w:cs="Arial"/>
          <w:lang w:val="en-GB"/>
        </w:rPr>
        <w:t>the requirements if</w:t>
      </w:r>
      <w:r w:rsidR="00382375" w:rsidRPr="000B5FFB">
        <w:rPr>
          <w:rFonts w:ascii="Arial" w:hAnsi="Arial" w:cs="Arial"/>
          <w:lang w:val="en-GB"/>
        </w:rPr>
        <w:t xml:space="preserve">: </w:t>
      </w:r>
    </w:p>
    <w:p w14:paraId="04F078FF" w14:textId="77777777" w:rsidR="00A153C8" w:rsidRPr="000B5FFB" w:rsidRDefault="00A153C8" w:rsidP="005241D9">
      <w:pPr>
        <w:numPr>
          <w:ilvl w:val="0"/>
          <w:numId w:val="6"/>
        </w:numPr>
        <w:ind w:left="1560"/>
        <w:jc w:val="both"/>
        <w:rPr>
          <w:rFonts w:ascii="Arial" w:hAnsi="Arial" w:cs="Arial"/>
          <w:lang w:val="en-GB"/>
        </w:rPr>
      </w:pPr>
      <w:r w:rsidRPr="000B5FFB">
        <w:rPr>
          <w:rFonts w:ascii="Arial" w:hAnsi="Arial" w:cs="Arial"/>
          <w:lang w:val="en-GB"/>
        </w:rPr>
        <w:t xml:space="preserve">It </w:t>
      </w:r>
      <w:r w:rsidR="004E533E" w:rsidRPr="000B5FFB">
        <w:rPr>
          <w:rFonts w:ascii="Arial" w:hAnsi="Arial" w:cs="Arial"/>
          <w:lang w:val="en-GB"/>
        </w:rPr>
        <w:t>fulfils the formal requirements</w:t>
      </w:r>
      <w:r w:rsidR="00382375" w:rsidRPr="000B5FFB">
        <w:rPr>
          <w:rFonts w:ascii="Arial" w:hAnsi="Arial" w:cs="Arial"/>
          <w:lang w:val="en-GB"/>
        </w:rPr>
        <w:t xml:space="preserve"> (see Paragraph</w:t>
      </w:r>
      <w:r w:rsidR="00EC3A43" w:rsidRPr="000B5FFB">
        <w:rPr>
          <w:rFonts w:ascii="Arial" w:hAnsi="Arial" w:cs="Arial"/>
          <w:lang w:val="en-GB"/>
        </w:rPr>
        <w:t>s</w:t>
      </w:r>
      <w:r w:rsidR="00382375" w:rsidRPr="000B5FFB">
        <w:rPr>
          <w:rFonts w:ascii="Arial" w:hAnsi="Arial" w:cs="Arial"/>
          <w:lang w:val="en-GB"/>
        </w:rPr>
        <w:t xml:space="preserve"> </w:t>
      </w:r>
      <w:r w:rsidR="00C201C5" w:rsidRPr="000B5FFB">
        <w:rPr>
          <w:rFonts w:ascii="Arial" w:hAnsi="Arial" w:cs="Arial"/>
          <w:lang w:val="en-GB"/>
        </w:rPr>
        <w:t>2,3,4</w:t>
      </w:r>
      <w:r w:rsidR="00382375" w:rsidRPr="000B5FFB">
        <w:rPr>
          <w:rFonts w:ascii="Arial" w:hAnsi="Arial" w:cs="Arial"/>
          <w:lang w:val="en-GB"/>
        </w:rPr>
        <w:t>,</w:t>
      </w:r>
      <w:r w:rsidR="00C201C5" w:rsidRPr="000B5FFB">
        <w:rPr>
          <w:rFonts w:ascii="Arial" w:hAnsi="Arial" w:cs="Arial"/>
          <w:lang w:val="en-GB"/>
        </w:rPr>
        <w:t>5</w:t>
      </w:r>
      <w:r w:rsidR="006D021F" w:rsidRPr="000B5FFB">
        <w:rPr>
          <w:rFonts w:ascii="Arial" w:hAnsi="Arial" w:cs="Arial"/>
          <w:lang w:val="en-GB"/>
        </w:rPr>
        <w:t>,6 and 7</w:t>
      </w:r>
      <w:r w:rsidR="00382375" w:rsidRPr="000B5FFB">
        <w:rPr>
          <w:rFonts w:ascii="Arial" w:hAnsi="Arial" w:cs="Arial"/>
          <w:lang w:val="en-GB"/>
        </w:rPr>
        <w:t xml:space="preserve"> above),</w:t>
      </w:r>
    </w:p>
    <w:p w14:paraId="185E9047" w14:textId="77777777" w:rsidR="00A153C8" w:rsidRPr="000B5FFB" w:rsidRDefault="00A153C8" w:rsidP="005241D9">
      <w:pPr>
        <w:numPr>
          <w:ilvl w:val="0"/>
          <w:numId w:val="6"/>
        </w:numPr>
        <w:ind w:left="1560"/>
        <w:jc w:val="both"/>
        <w:rPr>
          <w:rFonts w:ascii="Arial" w:hAnsi="Arial" w:cs="Arial"/>
          <w:lang w:val="en-GB"/>
        </w:rPr>
      </w:pPr>
      <w:r w:rsidRPr="000B5FFB">
        <w:rPr>
          <w:rFonts w:ascii="Arial" w:hAnsi="Arial" w:cs="Arial"/>
          <w:lang w:val="en-GB"/>
        </w:rPr>
        <w:t>T</w:t>
      </w:r>
      <w:r w:rsidR="00382375" w:rsidRPr="000B5FFB">
        <w:rPr>
          <w:rFonts w:ascii="Arial" w:hAnsi="Arial" w:cs="Arial"/>
          <w:lang w:val="en-GB"/>
        </w:rPr>
        <w:t xml:space="preserve">he financial proposal </w:t>
      </w:r>
      <w:r w:rsidR="00902413" w:rsidRPr="000B5FFB">
        <w:rPr>
          <w:rFonts w:ascii="Arial" w:hAnsi="Arial" w:cs="Arial"/>
          <w:lang w:val="en-GB"/>
        </w:rPr>
        <w:t xml:space="preserve">(professional fees) </w:t>
      </w:r>
      <w:r w:rsidR="00382375" w:rsidRPr="000B5FFB">
        <w:rPr>
          <w:rFonts w:ascii="Arial" w:hAnsi="Arial" w:cs="Arial"/>
          <w:lang w:val="en-GB"/>
        </w:rPr>
        <w:t xml:space="preserve">does not exceed the maximum available budget for the </w:t>
      </w:r>
      <w:r w:rsidR="006D021F" w:rsidRPr="000B5FFB">
        <w:rPr>
          <w:rFonts w:ascii="Arial" w:hAnsi="Arial" w:cs="Arial"/>
          <w:lang w:val="en-GB"/>
        </w:rPr>
        <w:t>contract</w:t>
      </w:r>
      <w:r w:rsidR="00902413" w:rsidRPr="000B5FFB">
        <w:rPr>
          <w:rFonts w:ascii="Arial" w:hAnsi="Arial" w:cs="Arial"/>
          <w:lang w:val="en-GB"/>
        </w:rPr>
        <w:t xml:space="preserve"> as indicated under Para 3</w:t>
      </w:r>
      <w:r w:rsidR="00382375" w:rsidRPr="000B5FFB">
        <w:rPr>
          <w:rFonts w:ascii="Arial" w:hAnsi="Arial" w:cs="Arial"/>
          <w:lang w:val="en-GB"/>
        </w:rPr>
        <w:t xml:space="preserve">. </w:t>
      </w:r>
    </w:p>
    <w:p w14:paraId="7ED1ABC3" w14:textId="77777777" w:rsidR="00186025" w:rsidRPr="000B5FFB" w:rsidRDefault="00186025" w:rsidP="003141B7">
      <w:pPr>
        <w:ind w:left="1080"/>
        <w:jc w:val="both"/>
        <w:rPr>
          <w:rFonts w:ascii="Arial" w:hAnsi="Arial" w:cs="Arial"/>
          <w:lang w:val="en-GB"/>
        </w:rPr>
      </w:pPr>
    </w:p>
    <w:p w14:paraId="4CB74BFA" w14:textId="65B835A4" w:rsidR="00186025" w:rsidRPr="000B5FFB" w:rsidRDefault="00382375" w:rsidP="003141B7">
      <w:pPr>
        <w:ind w:left="1080"/>
        <w:jc w:val="both"/>
        <w:rPr>
          <w:rFonts w:ascii="Arial" w:hAnsi="Arial" w:cs="Arial"/>
          <w:lang w:val="en-GB"/>
        </w:rPr>
      </w:pPr>
      <w:r w:rsidRPr="000B5FFB">
        <w:rPr>
          <w:rFonts w:ascii="Arial" w:hAnsi="Arial" w:cs="Arial"/>
          <w:lang w:val="en-GB"/>
        </w:rPr>
        <w:t xml:space="preserve">The award will be made to the </w:t>
      </w:r>
      <w:r w:rsidR="006A4750" w:rsidRPr="000B5FFB">
        <w:rPr>
          <w:rFonts w:ascii="Arial" w:hAnsi="Arial" w:cs="Arial"/>
          <w:lang w:val="en-GB"/>
        </w:rPr>
        <w:t xml:space="preserve">applicant </w:t>
      </w:r>
      <w:r w:rsidR="008E0345" w:rsidRPr="000B5FFB">
        <w:rPr>
          <w:rFonts w:ascii="Arial" w:hAnsi="Arial" w:cs="Arial"/>
          <w:lang w:val="en-GB"/>
        </w:rPr>
        <w:t>who</w:t>
      </w:r>
      <w:r w:rsidR="006D021F" w:rsidRPr="000B5FFB">
        <w:rPr>
          <w:rFonts w:ascii="Arial" w:hAnsi="Arial" w:cs="Arial"/>
          <w:lang w:val="en-GB"/>
        </w:rPr>
        <w:t xml:space="preserve"> obtained the highest </w:t>
      </w:r>
      <w:r w:rsidR="009B6A59" w:rsidRPr="000B5FFB">
        <w:rPr>
          <w:rFonts w:ascii="Arial" w:hAnsi="Arial" w:cs="Arial"/>
          <w:lang w:val="en-GB"/>
        </w:rPr>
        <w:t>technical</w:t>
      </w:r>
      <w:r w:rsidR="008E0345" w:rsidRPr="000B5FFB">
        <w:rPr>
          <w:rFonts w:ascii="Arial" w:hAnsi="Arial" w:cs="Arial"/>
          <w:lang w:val="en-GB"/>
        </w:rPr>
        <w:t xml:space="preserve"> </w:t>
      </w:r>
      <w:r w:rsidR="006D021F" w:rsidRPr="000B5FFB">
        <w:rPr>
          <w:rFonts w:ascii="Arial" w:hAnsi="Arial" w:cs="Arial"/>
          <w:lang w:val="en-GB"/>
        </w:rPr>
        <w:t>score</w:t>
      </w:r>
      <w:r w:rsidR="00902413" w:rsidRPr="000B5FFB">
        <w:rPr>
          <w:rFonts w:ascii="Arial" w:hAnsi="Arial" w:cs="Arial"/>
          <w:lang w:val="en-GB"/>
        </w:rPr>
        <w:t xml:space="preserve"> and</w:t>
      </w:r>
      <w:r w:rsidR="006D23D9">
        <w:rPr>
          <w:rFonts w:ascii="Arial" w:hAnsi="Arial" w:cs="Arial"/>
          <w:lang w:val="en-GB"/>
        </w:rPr>
        <w:t xml:space="preserve"> with the financial </w:t>
      </w:r>
      <w:r w:rsidR="00AE3508">
        <w:rPr>
          <w:rFonts w:ascii="Arial" w:hAnsi="Arial" w:cs="Arial"/>
          <w:lang w:val="en-GB"/>
        </w:rPr>
        <w:t>offer</w:t>
      </w:r>
      <w:r w:rsidR="00AE3508" w:rsidRPr="000B5FFB">
        <w:rPr>
          <w:rFonts w:ascii="Arial" w:hAnsi="Arial" w:cs="Arial"/>
          <w:lang w:val="en-GB"/>
        </w:rPr>
        <w:t xml:space="preserve"> </w:t>
      </w:r>
      <w:r w:rsidR="00AE3508">
        <w:rPr>
          <w:rFonts w:ascii="Arial" w:hAnsi="Arial" w:cs="Arial"/>
          <w:lang w:val="en-GB"/>
        </w:rPr>
        <w:t>within</w:t>
      </w:r>
      <w:r w:rsidR="00902413" w:rsidRPr="000B5FFB">
        <w:rPr>
          <w:rFonts w:ascii="Arial" w:hAnsi="Arial" w:cs="Arial"/>
          <w:lang w:val="en-GB"/>
        </w:rPr>
        <w:t xml:space="preserve"> the budget as indicated under Para 3</w:t>
      </w:r>
      <w:r w:rsidR="008E0345" w:rsidRPr="000B5FFB">
        <w:rPr>
          <w:rFonts w:ascii="Arial" w:hAnsi="Arial" w:cs="Arial"/>
          <w:lang w:val="en-GB"/>
        </w:rPr>
        <w:t>.</w:t>
      </w:r>
      <w:r w:rsidR="00A42DC2" w:rsidRPr="000B5FFB">
        <w:rPr>
          <w:rFonts w:ascii="Arial" w:hAnsi="Arial" w:cs="Arial"/>
          <w:lang w:val="en-GB"/>
        </w:rPr>
        <w:t xml:space="preserve"> </w:t>
      </w:r>
      <w:r w:rsidR="00186025" w:rsidRPr="000B5FFB">
        <w:rPr>
          <w:rFonts w:ascii="Arial" w:hAnsi="Arial" w:cs="Arial"/>
          <w:lang w:val="en-GB"/>
        </w:rPr>
        <w:t xml:space="preserve">Expressions of Interest not obtaining a minimum </w:t>
      </w:r>
      <w:r w:rsidR="00902413" w:rsidRPr="000B5FFB">
        <w:rPr>
          <w:rFonts w:ascii="Arial" w:hAnsi="Arial" w:cs="Arial"/>
          <w:lang w:val="en-GB"/>
        </w:rPr>
        <w:t xml:space="preserve">technical </w:t>
      </w:r>
      <w:r w:rsidR="00186025" w:rsidRPr="000B5FFB">
        <w:rPr>
          <w:rFonts w:ascii="Arial" w:hAnsi="Arial" w:cs="Arial"/>
          <w:lang w:val="en-GB"/>
        </w:rPr>
        <w:t xml:space="preserve">score of </w:t>
      </w:r>
      <w:r w:rsidR="00997E6B" w:rsidRPr="000B5FFB">
        <w:rPr>
          <w:rFonts w:ascii="Arial" w:hAnsi="Arial" w:cs="Arial"/>
          <w:lang w:val="en-GB"/>
        </w:rPr>
        <w:t>70</w:t>
      </w:r>
      <w:r w:rsidR="00186025" w:rsidRPr="000B5FFB">
        <w:rPr>
          <w:rFonts w:ascii="Arial" w:hAnsi="Arial" w:cs="Arial"/>
          <w:lang w:val="en-GB"/>
        </w:rPr>
        <w:t xml:space="preserve">% will be rejected. </w:t>
      </w:r>
    </w:p>
    <w:p w14:paraId="2EEAA4A4" w14:textId="77777777" w:rsidR="008E0345" w:rsidRPr="000B5FFB" w:rsidRDefault="008E0345" w:rsidP="00382375">
      <w:pPr>
        <w:ind w:left="720"/>
        <w:jc w:val="both"/>
        <w:rPr>
          <w:rFonts w:ascii="Arial" w:hAnsi="Arial" w:cs="Arial"/>
          <w:lang w:val="en-GB"/>
        </w:rPr>
      </w:pPr>
    </w:p>
    <w:p w14:paraId="7ABAF3DA" w14:textId="77777777" w:rsidR="00A42DC2" w:rsidRPr="000B5FFB" w:rsidRDefault="00382375" w:rsidP="00382375">
      <w:pPr>
        <w:ind w:left="720"/>
        <w:jc w:val="both"/>
        <w:rPr>
          <w:rFonts w:ascii="Arial" w:hAnsi="Arial" w:cs="Arial"/>
          <w:lang w:val="en-GB"/>
        </w:rPr>
      </w:pPr>
      <w:r w:rsidRPr="000B5FFB">
        <w:rPr>
          <w:rFonts w:ascii="Arial" w:hAnsi="Arial" w:cs="Arial"/>
          <w:lang w:val="en-GB"/>
        </w:rPr>
        <w:t xml:space="preserve">(iii) </w:t>
      </w:r>
      <w:r w:rsidRPr="000B5FFB">
        <w:rPr>
          <w:rFonts w:ascii="Arial" w:hAnsi="Arial" w:cs="Arial"/>
          <w:lang w:val="en-GB"/>
        </w:rPr>
        <w:tab/>
        <w:t xml:space="preserve">VALIDITY OF THE </w:t>
      </w:r>
      <w:r w:rsidR="006A4750" w:rsidRPr="000B5FFB">
        <w:rPr>
          <w:rFonts w:ascii="Arial" w:hAnsi="Arial" w:cs="Arial"/>
          <w:lang w:val="en-GB"/>
        </w:rPr>
        <w:t>EXPRESSION OF INTEREST</w:t>
      </w:r>
      <w:r w:rsidRPr="000B5FFB">
        <w:rPr>
          <w:rFonts w:ascii="Arial" w:hAnsi="Arial" w:cs="Arial"/>
          <w:lang w:val="en-GB"/>
        </w:rPr>
        <w:t xml:space="preserve">: </w:t>
      </w:r>
    </w:p>
    <w:p w14:paraId="7129EEF3" w14:textId="77777777" w:rsidR="00382375" w:rsidRPr="000B5FFB" w:rsidRDefault="00382375" w:rsidP="003141B7">
      <w:pPr>
        <w:ind w:left="1134"/>
        <w:jc w:val="both"/>
        <w:rPr>
          <w:rFonts w:ascii="Arial" w:hAnsi="Arial" w:cs="Arial"/>
          <w:lang w:val="en-GB"/>
        </w:rPr>
      </w:pPr>
      <w:r w:rsidRPr="000B5FFB">
        <w:rPr>
          <w:rFonts w:ascii="Arial" w:hAnsi="Arial" w:cs="Arial"/>
          <w:lang w:val="en-GB"/>
        </w:rPr>
        <w:t xml:space="preserve">Your </w:t>
      </w:r>
      <w:r w:rsidR="006A4750" w:rsidRPr="000B5FFB">
        <w:rPr>
          <w:rFonts w:ascii="Arial" w:hAnsi="Arial" w:cs="Arial"/>
          <w:lang w:val="en-GB"/>
        </w:rPr>
        <w:t xml:space="preserve">Expression of Interest </w:t>
      </w:r>
      <w:r w:rsidRPr="000B5FFB">
        <w:rPr>
          <w:rFonts w:ascii="Arial" w:hAnsi="Arial" w:cs="Arial"/>
          <w:lang w:val="en-GB"/>
        </w:rPr>
        <w:t>sh</w:t>
      </w:r>
      <w:r w:rsidR="006D021F" w:rsidRPr="000B5FFB">
        <w:rPr>
          <w:rFonts w:ascii="Arial" w:hAnsi="Arial" w:cs="Arial"/>
          <w:lang w:val="en-GB"/>
        </w:rPr>
        <w:t xml:space="preserve">ould be valid for a period of </w:t>
      </w:r>
      <w:r w:rsidR="00F606FD" w:rsidRPr="000B5FFB">
        <w:rPr>
          <w:rFonts w:ascii="Arial" w:hAnsi="Arial" w:cs="Arial"/>
          <w:lang w:val="en-GB"/>
        </w:rPr>
        <w:t>90</w:t>
      </w:r>
      <w:r w:rsidRPr="000B5FFB">
        <w:rPr>
          <w:rFonts w:ascii="Arial" w:hAnsi="Arial" w:cs="Arial"/>
          <w:lang w:val="en-GB"/>
        </w:rPr>
        <w:t xml:space="preserve"> days from the date </w:t>
      </w:r>
      <w:r w:rsidR="00BE4A6D" w:rsidRPr="000B5FFB">
        <w:rPr>
          <w:rFonts w:ascii="Arial" w:hAnsi="Arial" w:cs="Arial"/>
          <w:lang w:val="en-GB"/>
        </w:rPr>
        <w:t xml:space="preserve">of </w:t>
      </w:r>
      <w:r w:rsidRPr="000B5FFB">
        <w:rPr>
          <w:rFonts w:ascii="Arial" w:hAnsi="Arial" w:cs="Arial"/>
          <w:lang w:val="en-GB"/>
        </w:rPr>
        <w:t xml:space="preserve">deadline for submission indicated in Paragraph </w:t>
      </w:r>
      <w:r w:rsidR="00BE4A6D" w:rsidRPr="000B5FFB">
        <w:rPr>
          <w:rFonts w:ascii="Arial" w:hAnsi="Arial" w:cs="Arial"/>
          <w:lang w:val="en-GB"/>
        </w:rPr>
        <w:t xml:space="preserve">6 </w:t>
      </w:r>
      <w:r w:rsidRPr="000B5FFB">
        <w:rPr>
          <w:rFonts w:ascii="Arial" w:hAnsi="Arial" w:cs="Arial"/>
          <w:lang w:val="en-GB"/>
        </w:rPr>
        <w:t>above.</w:t>
      </w:r>
    </w:p>
    <w:p w14:paraId="70C0CABF" w14:textId="77777777" w:rsidR="00382375" w:rsidRPr="000B5FFB" w:rsidRDefault="00382375" w:rsidP="00382375">
      <w:pPr>
        <w:ind w:left="720"/>
        <w:jc w:val="both"/>
        <w:rPr>
          <w:rFonts w:ascii="Arial" w:hAnsi="Arial" w:cs="Arial"/>
          <w:lang w:val="en-GB"/>
        </w:rPr>
      </w:pPr>
    </w:p>
    <w:p w14:paraId="2F2F05F0" w14:textId="77777777" w:rsidR="00382375" w:rsidRPr="000B5FFB" w:rsidRDefault="003D026D" w:rsidP="00986F39">
      <w:pPr>
        <w:ind w:left="720" w:hanging="720"/>
        <w:jc w:val="both"/>
        <w:rPr>
          <w:rFonts w:ascii="Arial" w:hAnsi="Arial" w:cs="Arial"/>
          <w:lang w:val="en-GB"/>
        </w:rPr>
      </w:pPr>
      <w:r w:rsidRPr="000B5FFB">
        <w:rPr>
          <w:rFonts w:ascii="Arial" w:hAnsi="Arial" w:cs="Arial"/>
          <w:lang w:val="en-GB"/>
        </w:rPr>
        <w:t>10</w:t>
      </w:r>
      <w:r w:rsidR="00382375" w:rsidRPr="000B5FFB">
        <w:rPr>
          <w:rFonts w:ascii="Arial" w:hAnsi="Arial" w:cs="Arial"/>
          <w:lang w:val="en-GB"/>
        </w:rPr>
        <w:t xml:space="preserve">. </w:t>
      </w:r>
      <w:r w:rsidR="00382375" w:rsidRPr="000B5FFB">
        <w:rPr>
          <w:rFonts w:ascii="Arial" w:hAnsi="Arial" w:cs="Arial"/>
          <w:lang w:val="en-GB"/>
        </w:rPr>
        <w:tab/>
        <w:t>The assign</w:t>
      </w:r>
      <w:r w:rsidR="00F606FD" w:rsidRPr="000B5FFB">
        <w:rPr>
          <w:rFonts w:ascii="Arial" w:hAnsi="Arial" w:cs="Arial"/>
          <w:lang w:val="en-GB"/>
        </w:rPr>
        <w:t xml:space="preserve">ment is expected to commence within </w:t>
      </w:r>
      <w:r w:rsidR="007F192D" w:rsidRPr="000B5FFB">
        <w:rPr>
          <w:rFonts w:ascii="Arial" w:hAnsi="Arial" w:cs="Arial"/>
          <w:lang w:val="en-GB"/>
        </w:rPr>
        <w:t xml:space="preserve">two </w:t>
      </w:r>
      <w:r w:rsidR="00F606FD" w:rsidRPr="000B5FFB">
        <w:rPr>
          <w:rFonts w:ascii="Arial" w:hAnsi="Arial" w:cs="Arial"/>
          <w:lang w:val="en-GB"/>
        </w:rPr>
        <w:t>(</w:t>
      </w:r>
      <w:r w:rsidR="007F192D" w:rsidRPr="000B5FFB">
        <w:rPr>
          <w:rFonts w:ascii="Arial" w:hAnsi="Arial" w:cs="Arial"/>
          <w:lang w:val="en-GB"/>
        </w:rPr>
        <w:t>2</w:t>
      </w:r>
      <w:r w:rsidR="00F606FD" w:rsidRPr="000B5FFB">
        <w:rPr>
          <w:rFonts w:ascii="Arial" w:hAnsi="Arial" w:cs="Arial"/>
          <w:lang w:val="en-GB"/>
        </w:rPr>
        <w:t xml:space="preserve">) weeks from the signature of the contract. </w:t>
      </w:r>
      <w:r w:rsidR="00382375" w:rsidRPr="000B5FFB">
        <w:rPr>
          <w:rFonts w:ascii="Arial" w:hAnsi="Arial" w:cs="Arial"/>
          <w:lang w:val="en-GB"/>
        </w:rPr>
        <w:t xml:space="preserve"> </w:t>
      </w:r>
    </w:p>
    <w:p w14:paraId="3A03881A" w14:textId="77777777" w:rsidR="00382375" w:rsidRPr="000B5FFB" w:rsidRDefault="00382375" w:rsidP="00382375">
      <w:pPr>
        <w:jc w:val="both"/>
        <w:rPr>
          <w:rFonts w:ascii="Arial" w:hAnsi="Arial" w:cs="Arial"/>
          <w:lang w:val="en-GB"/>
        </w:rPr>
      </w:pPr>
    </w:p>
    <w:p w14:paraId="348924F6" w14:textId="77777777" w:rsidR="00382375" w:rsidRPr="000B5FFB" w:rsidRDefault="003D026D" w:rsidP="003141B7">
      <w:pPr>
        <w:ind w:left="720" w:hanging="720"/>
        <w:jc w:val="both"/>
        <w:rPr>
          <w:rFonts w:ascii="Arial" w:hAnsi="Arial" w:cs="Arial"/>
          <w:lang w:val="en-GB"/>
        </w:rPr>
      </w:pPr>
      <w:r w:rsidRPr="000B5FFB">
        <w:rPr>
          <w:rFonts w:ascii="Arial" w:hAnsi="Arial" w:cs="Arial"/>
          <w:lang w:val="en-GB"/>
        </w:rPr>
        <w:t>11</w:t>
      </w:r>
      <w:r w:rsidR="00382375" w:rsidRPr="000B5FFB">
        <w:rPr>
          <w:rFonts w:ascii="Arial" w:hAnsi="Arial" w:cs="Arial"/>
          <w:lang w:val="en-GB"/>
        </w:rPr>
        <w:t>.</w:t>
      </w:r>
      <w:r w:rsidR="00382375" w:rsidRPr="000B5FFB">
        <w:rPr>
          <w:rFonts w:ascii="Arial" w:hAnsi="Arial" w:cs="Arial"/>
          <w:lang w:val="en-GB"/>
        </w:rPr>
        <w:tab/>
        <w:t>Additional request</w:t>
      </w:r>
      <w:r w:rsidR="00BE4A6D" w:rsidRPr="000B5FFB">
        <w:rPr>
          <w:rFonts w:ascii="Arial" w:hAnsi="Arial" w:cs="Arial"/>
          <w:lang w:val="en-GB"/>
        </w:rPr>
        <w:t>s</w:t>
      </w:r>
      <w:r w:rsidR="00382375" w:rsidRPr="000B5FFB">
        <w:rPr>
          <w:rFonts w:ascii="Arial" w:hAnsi="Arial" w:cs="Arial"/>
          <w:lang w:val="en-GB"/>
        </w:rPr>
        <w:t xml:space="preserve"> for information and clarifications can </w:t>
      </w:r>
      <w:r w:rsidR="00101B1E" w:rsidRPr="000B5FFB">
        <w:rPr>
          <w:rFonts w:ascii="Arial" w:hAnsi="Arial" w:cs="Arial"/>
          <w:lang w:val="en-GB"/>
        </w:rPr>
        <w:t xml:space="preserve">be </w:t>
      </w:r>
      <w:r w:rsidR="00106590" w:rsidRPr="000B5FFB">
        <w:rPr>
          <w:rFonts w:ascii="Arial" w:hAnsi="Arial" w:cs="Arial"/>
          <w:lang w:val="en-GB"/>
        </w:rPr>
        <w:t>made</w:t>
      </w:r>
      <w:r w:rsidR="00101B1E" w:rsidRPr="000B5FFB">
        <w:rPr>
          <w:rFonts w:ascii="Arial" w:hAnsi="Arial" w:cs="Arial"/>
          <w:lang w:val="en-GB"/>
        </w:rPr>
        <w:t xml:space="preserve"> until</w:t>
      </w:r>
      <w:r w:rsidR="00382375" w:rsidRPr="000B5FFB">
        <w:rPr>
          <w:rFonts w:ascii="Arial" w:hAnsi="Arial" w:cs="Arial"/>
          <w:lang w:val="en-GB"/>
        </w:rPr>
        <w:t xml:space="preserve"> </w:t>
      </w:r>
      <w:r w:rsidR="006D23D9">
        <w:rPr>
          <w:rFonts w:ascii="Arial" w:hAnsi="Arial" w:cs="Arial"/>
          <w:lang w:val="en-GB"/>
        </w:rPr>
        <w:t>10</w:t>
      </w:r>
      <w:r w:rsidR="00902413" w:rsidRPr="000B5FFB">
        <w:rPr>
          <w:rFonts w:ascii="Arial" w:hAnsi="Arial" w:cs="Arial"/>
          <w:lang w:val="en-GB"/>
        </w:rPr>
        <w:t xml:space="preserve"> </w:t>
      </w:r>
      <w:r w:rsidR="004C6FC9">
        <w:rPr>
          <w:rFonts w:ascii="Arial" w:hAnsi="Arial" w:cs="Arial"/>
          <w:lang w:val="en-GB"/>
        </w:rPr>
        <w:t xml:space="preserve">calendar </w:t>
      </w:r>
      <w:r w:rsidR="00382375" w:rsidRPr="000B5FFB">
        <w:rPr>
          <w:rFonts w:ascii="Arial" w:hAnsi="Arial" w:cs="Arial"/>
          <w:lang w:val="en-GB"/>
        </w:rPr>
        <w:t xml:space="preserve">days prior to deadline indicated in the paragraph </w:t>
      </w:r>
      <w:r w:rsidR="00106590" w:rsidRPr="000B5FFB">
        <w:rPr>
          <w:rFonts w:ascii="Arial" w:hAnsi="Arial" w:cs="Arial"/>
          <w:lang w:val="en-GB"/>
        </w:rPr>
        <w:t>6</w:t>
      </w:r>
      <w:r w:rsidR="00382375" w:rsidRPr="000B5FFB">
        <w:rPr>
          <w:rFonts w:ascii="Arial" w:hAnsi="Arial" w:cs="Arial"/>
          <w:lang w:val="en-GB"/>
        </w:rPr>
        <w:t xml:space="preserve"> above, from:</w:t>
      </w:r>
    </w:p>
    <w:p w14:paraId="0C5BD134" w14:textId="77777777" w:rsidR="00106590" w:rsidRPr="000B5FFB" w:rsidRDefault="00382375" w:rsidP="00382375">
      <w:pPr>
        <w:rPr>
          <w:rFonts w:ascii="Arial" w:hAnsi="Arial" w:cs="Arial"/>
          <w:lang w:val="en-GB"/>
        </w:rPr>
      </w:pPr>
      <w:r w:rsidRPr="000B5FFB">
        <w:rPr>
          <w:rFonts w:ascii="Arial" w:hAnsi="Arial" w:cs="Arial"/>
          <w:lang w:val="en-GB"/>
        </w:rPr>
        <w:tab/>
      </w:r>
    </w:p>
    <w:p w14:paraId="39757795" w14:textId="77777777" w:rsidR="00382375" w:rsidRPr="004C6FC9" w:rsidRDefault="00A42DC2" w:rsidP="00106590">
      <w:pPr>
        <w:ind w:firstLine="720"/>
        <w:rPr>
          <w:rFonts w:ascii="Arial" w:hAnsi="Arial" w:cs="Arial"/>
          <w:b/>
          <w:lang w:val="en-GB"/>
        </w:rPr>
      </w:pPr>
      <w:r w:rsidRPr="004C6FC9">
        <w:rPr>
          <w:rFonts w:ascii="Arial" w:hAnsi="Arial" w:cs="Arial"/>
          <w:lang w:val="en-GB"/>
        </w:rPr>
        <w:t xml:space="preserve">The </w:t>
      </w:r>
      <w:r w:rsidR="00382375" w:rsidRPr="004C6FC9">
        <w:rPr>
          <w:rFonts w:ascii="Arial" w:hAnsi="Arial" w:cs="Arial"/>
          <w:lang w:val="en-GB"/>
        </w:rPr>
        <w:t xml:space="preserve">Procuring entity: </w:t>
      </w:r>
      <w:r w:rsidR="00106590" w:rsidRPr="004C6FC9">
        <w:rPr>
          <w:rFonts w:ascii="Arial" w:hAnsi="Arial" w:cs="Arial"/>
          <w:b/>
          <w:lang w:val="en-GB"/>
        </w:rPr>
        <w:t>SADC Secretariat</w:t>
      </w:r>
    </w:p>
    <w:p w14:paraId="6A7951BD" w14:textId="1638B7F0" w:rsidR="00382375" w:rsidRPr="004C6FC9" w:rsidRDefault="00382375" w:rsidP="00382375">
      <w:pPr>
        <w:rPr>
          <w:rFonts w:ascii="Arial" w:hAnsi="Arial" w:cs="Arial"/>
          <w:lang w:val="en-GB"/>
        </w:rPr>
      </w:pPr>
      <w:r w:rsidRPr="004C6FC9">
        <w:rPr>
          <w:rFonts w:ascii="Arial" w:hAnsi="Arial" w:cs="Arial"/>
          <w:lang w:val="en-GB"/>
        </w:rPr>
        <w:tab/>
        <w:t xml:space="preserve">Contact person: </w:t>
      </w:r>
      <w:r w:rsidR="00181DF1" w:rsidRPr="00181DF1">
        <w:rPr>
          <w:rFonts w:ascii="Arial" w:hAnsi="Arial" w:cs="Arial"/>
          <w:b/>
          <w:lang w:val="en-GB"/>
        </w:rPr>
        <w:t>Thato Kherehloa</w:t>
      </w:r>
    </w:p>
    <w:p w14:paraId="4B41ABDB" w14:textId="77777777" w:rsidR="00382375" w:rsidRPr="004C6FC9" w:rsidRDefault="00382375" w:rsidP="00382375">
      <w:pPr>
        <w:rPr>
          <w:rFonts w:ascii="Arial" w:hAnsi="Arial" w:cs="Arial"/>
          <w:lang w:val="en-GB"/>
        </w:rPr>
      </w:pPr>
      <w:r w:rsidRPr="004C6FC9">
        <w:rPr>
          <w:rFonts w:ascii="Arial" w:hAnsi="Arial" w:cs="Arial"/>
          <w:lang w:val="en-GB"/>
        </w:rPr>
        <w:tab/>
        <w:t xml:space="preserve">Telephone: </w:t>
      </w:r>
      <w:r w:rsidR="00106590" w:rsidRPr="004C6FC9">
        <w:rPr>
          <w:rFonts w:ascii="Arial" w:hAnsi="Arial" w:cs="Arial"/>
          <w:b/>
          <w:lang w:val="en-GB"/>
        </w:rPr>
        <w:t>3951863</w:t>
      </w:r>
    </w:p>
    <w:p w14:paraId="316AD57D" w14:textId="77777777" w:rsidR="00382375" w:rsidRPr="004C6FC9" w:rsidRDefault="00382375" w:rsidP="00382375">
      <w:pPr>
        <w:rPr>
          <w:rFonts w:ascii="Arial" w:hAnsi="Arial" w:cs="Arial"/>
          <w:lang w:val="en-GB"/>
        </w:rPr>
      </w:pPr>
      <w:r w:rsidRPr="004C6FC9">
        <w:rPr>
          <w:rFonts w:ascii="Arial" w:hAnsi="Arial" w:cs="Arial"/>
          <w:lang w:val="en-GB"/>
        </w:rPr>
        <w:tab/>
        <w:t>Fax:</w:t>
      </w:r>
      <w:r w:rsidR="00106590" w:rsidRPr="004C6FC9">
        <w:rPr>
          <w:rFonts w:ascii="Arial" w:hAnsi="Arial" w:cs="Arial"/>
          <w:b/>
          <w:lang w:val="en-GB"/>
        </w:rPr>
        <w:t>3972848</w:t>
      </w:r>
    </w:p>
    <w:p w14:paraId="6A8CE996" w14:textId="33B62405" w:rsidR="00CD5BE8" w:rsidRPr="00A770AB" w:rsidRDefault="007C0613" w:rsidP="00CD5BE8">
      <w:pPr>
        <w:ind w:left="720"/>
        <w:rPr>
          <w:rStyle w:val="Hyperlink"/>
          <w:rFonts w:ascii="Arial" w:hAnsi="Arial" w:cs="Arial"/>
          <w:b/>
          <w:color w:val="auto"/>
          <w:lang w:val="en-GB"/>
        </w:rPr>
      </w:pPr>
      <w:r w:rsidRPr="00A770AB">
        <w:rPr>
          <w:rFonts w:ascii="Arial" w:hAnsi="Arial" w:cs="Arial"/>
          <w:lang w:val="en-GB"/>
        </w:rPr>
        <w:t xml:space="preserve">E-mail: </w:t>
      </w:r>
      <w:hyperlink r:id="rId10" w:history="1">
        <w:r w:rsidR="00C07951" w:rsidRPr="00BB1AA7">
          <w:rPr>
            <w:rStyle w:val="Hyperlink"/>
            <w:rFonts w:ascii="Arial" w:hAnsi="Arial" w:cs="Arial"/>
            <w:lang w:val="en-GB"/>
          </w:rPr>
          <w:t>tk</w:t>
        </w:r>
        <w:r w:rsidR="00C07951" w:rsidRPr="00BB1AA7">
          <w:rPr>
            <w:rStyle w:val="Hyperlink"/>
            <w:rFonts w:ascii="Arial" w:hAnsi="Arial" w:cs="Arial"/>
            <w:b/>
            <w:bCs/>
          </w:rPr>
          <w:t>herehloa@sadc.int</w:t>
        </w:r>
      </w:hyperlink>
      <w:r w:rsidR="00C07951">
        <w:rPr>
          <w:rFonts w:ascii="Arial" w:hAnsi="Arial" w:cs="Arial"/>
          <w:b/>
          <w:bCs/>
        </w:rPr>
        <w:t xml:space="preserve"> </w:t>
      </w:r>
      <w:r w:rsidR="00FB4201" w:rsidRPr="00A770AB">
        <w:rPr>
          <w:rFonts w:ascii="Arial" w:hAnsi="Arial" w:cs="Arial"/>
          <w:b/>
          <w:lang w:val="en-GB"/>
        </w:rPr>
        <w:t xml:space="preserve"> </w:t>
      </w:r>
      <w:r w:rsidRPr="00A770AB">
        <w:rPr>
          <w:rFonts w:ascii="Arial" w:hAnsi="Arial" w:cs="Arial"/>
          <w:b/>
          <w:lang w:val="en-GB"/>
        </w:rPr>
        <w:t>Copy</w:t>
      </w:r>
      <w:r w:rsidR="00CD5BE8" w:rsidRPr="00A770AB">
        <w:rPr>
          <w:rFonts w:ascii="Arial" w:hAnsi="Arial" w:cs="Arial"/>
          <w:b/>
          <w:lang w:val="en-GB"/>
        </w:rPr>
        <w:t xml:space="preserve"> to </w:t>
      </w:r>
      <w:hyperlink r:id="rId11" w:history="1">
        <w:r w:rsidR="00A770AB" w:rsidRPr="009C2601">
          <w:rPr>
            <w:rStyle w:val="Hyperlink"/>
            <w:rFonts w:ascii="Arial" w:hAnsi="Arial" w:cs="Arial"/>
          </w:rPr>
          <w:t>ggwaza@sadc.int</w:t>
        </w:r>
      </w:hyperlink>
      <w:r w:rsidR="00A770AB">
        <w:rPr>
          <w:rFonts w:ascii="Arial" w:hAnsi="Arial" w:cs="Arial"/>
        </w:rPr>
        <w:t xml:space="preserve"> </w:t>
      </w:r>
    </w:p>
    <w:p w14:paraId="3AE9FCC7" w14:textId="77777777" w:rsidR="00382375" w:rsidRPr="00A770AB" w:rsidRDefault="007F192D" w:rsidP="00CD5BE8">
      <w:pPr>
        <w:ind w:left="720"/>
        <w:rPr>
          <w:rFonts w:ascii="Arial" w:hAnsi="Arial" w:cs="Arial"/>
          <w:lang w:val="en-GB"/>
        </w:rPr>
      </w:pPr>
      <w:r w:rsidRPr="00A770AB">
        <w:rPr>
          <w:rStyle w:val="Hyperlink"/>
          <w:rFonts w:ascii="Arial" w:hAnsi="Arial" w:cs="Arial"/>
          <w:b/>
          <w:i/>
          <w:u w:val="none"/>
          <w:lang w:val="en-GB"/>
        </w:rPr>
        <w:tab/>
      </w:r>
      <w:r w:rsidR="00106590" w:rsidRPr="00A770AB">
        <w:rPr>
          <w:rFonts w:ascii="Arial" w:hAnsi="Arial" w:cs="Arial"/>
          <w:b/>
          <w:i/>
          <w:lang w:val="en-GB"/>
        </w:rPr>
        <w:tab/>
      </w:r>
    </w:p>
    <w:p w14:paraId="3D933D9A" w14:textId="77777777" w:rsidR="00A42DC2" w:rsidRPr="000B5FFB" w:rsidRDefault="00A42DC2" w:rsidP="003141B7">
      <w:pPr>
        <w:ind w:left="720" w:hanging="720"/>
        <w:jc w:val="both"/>
        <w:rPr>
          <w:rFonts w:ascii="Arial" w:hAnsi="Arial" w:cs="Arial"/>
          <w:lang w:val="en-GB"/>
        </w:rPr>
      </w:pPr>
      <w:r w:rsidRPr="000B5FFB">
        <w:rPr>
          <w:rFonts w:ascii="Arial" w:hAnsi="Arial" w:cs="Arial"/>
          <w:b/>
          <w:lang w:val="en-GB"/>
        </w:rPr>
        <w:tab/>
      </w:r>
      <w:r w:rsidR="00367838" w:rsidRPr="000B5FFB">
        <w:rPr>
          <w:rFonts w:ascii="Arial" w:hAnsi="Arial" w:cs="Arial"/>
          <w:lang w:val="en-GB"/>
        </w:rPr>
        <w:t>The answer on the</w:t>
      </w:r>
      <w:r w:rsidRPr="000B5FFB">
        <w:rPr>
          <w:rFonts w:ascii="Arial" w:hAnsi="Arial" w:cs="Arial"/>
          <w:lang w:val="en-GB"/>
        </w:rPr>
        <w:t xml:space="preserve"> questions received </w:t>
      </w:r>
      <w:r w:rsidR="00367838" w:rsidRPr="000B5FFB">
        <w:rPr>
          <w:rFonts w:ascii="Arial" w:hAnsi="Arial" w:cs="Arial"/>
          <w:lang w:val="en-GB"/>
        </w:rPr>
        <w:t xml:space="preserve">will be sent to the Consultant and all questions received </w:t>
      </w:r>
      <w:r w:rsidRPr="000B5FFB">
        <w:rPr>
          <w:rFonts w:ascii="Arial" w:hAnsi="Arial" w:cs="Arial"/>
          <w:lang w:val="en-GB"/>
        </w:rPr>
        <w:t>as well as the answer</w:t>
      </w:r>
      <w:r w:rsidR="00367838" w:rsidRPr="000B5FFB">
        <w:rPr>
          <w:rFonts w:ascii="Arial" w:hAnsi="Arial" w:cs="Arial"/>
          <w:lang w:val="en-GB"/>
        </w:rPr>
        <w:t>(s) to them will</w:t>
      </w:r>
      <w:r w:rsidRPr="000B5FFB">
        <w:rPr>
          <w:rFonts w:ascii="Arial" w:hAnsi="Arial" w:cs="Arial"/>
          <w:lang w:val="en-GB"/>
        </w:rPr>
        <w:t xml:space="preserve"> be posted on </w:t>
      </w:r>
      <w:r w:rsidR="00367838" w:rsidRPr="000B5FFB">
        <w:rPr>
          <w:rFonts w:ascii="Arial" w:hAnsi="Arial" w:cs="Arial"/>
          <w:lang w:val="en-GB"/>
        </w:rPr>
        <w:t xml:space="preserve">the SADC Secretariat’s website at the latest </w:t>
      </w:r>
      <w:r w:rsidR="004C6FC9">
        <w:rPr>
          <w:rFonts w:ascii="Arial" w:hAnsi="Arial" w:cs="Arial"/>
          <w:lang w:val="en-GB"/>
        </w:rPr>
        <w:t>7</w:t>
      </w:r>
      <w:r w:rsidR="00367838" w:rsidRPr="000B5FFB">
        <w:rPr>
          <w:rFonts w:ascii="Arial" w:hAnsi="Arial" w:cs="Arial"/>
          <w:lang w:val="en-GB"/>
        </w:rPr>
        <w:t xml:space="preserve"> </w:t>
      </w:r>
      <w:r w:rsidR="004C6FC9">
        <w:rPr>
          <w:rFonts w:ascii="Arial" w:hAnsi="Arial" w:cs="Arial"/>
          <w:lang w:val="en-GB"/>
        </w:rPr>
        <w:t xml:space="preserve">calendar </w:t>
      </w:r>
      <w:r w:rsidR="00367838" w:rsidRPr="000B5FFB">
        <w:rPr>
          <w:rFonts w:ascii="Arial" w:hAnsi="Arial" w:cs="Arial"/>
          <w:lang w:val="en-GB"/>
        </w:rPr>
        <w:t xml:space="preserve">days before the deadline for </w:t>
      </w:r>
      <w:r w:rsidR="007F192D" w:rsidRPr="000B5FFB">
        <w:rPr>
          <w:rFonts w:ascii="Arial" w:hAnsi="Arial" w:cs="Arial"/>
          <w:lang w:val="en-GB"/>
        </w:rPr>
        <w:t>submission</w:t>
      </w:r>
      <w:r w:rsidR="00997E6B" w:rsidRPr="000B5FFB">
        <w:rPr>
          <w:rFonts w:ascii="Arial" w:hAnsi="Arial" w:cs="Arial"/>
          <w:lang w:val="en-GB"/>
        </w:rPr>
        <w:t xml:space="preserve"> </w:t>
      </w:r>
      <w:r w:rsidR="00367838" w:rsidRPr="000B5FFB">
        <w:rPr>
          <w:rFonts w:ascii="Arial" w:hAnsi="Arial" w:cs="Arial"/>
          <w:lang w:val="en-GB"/>
        </w:rPr>
        <w:t xml:space="preserve">of </w:t>
      </w:r>
      <w:r w:rsidR="003D261E" w:rsidRPr="000B5FFB">
        <w:rPr>
          <w:rFonts w:ascii="Arial" w:hAnsi="Arial" w:cs="Arial"/>
          <w:lang w:val="en-GB"/>
        </w:rPr>
        <w:t xml:space="preserve">the </w:t>
      </w:r>
      <w:r w:rsidR="00367838" w:rsidRPr="000B5FFB">
        <w:rPr>
          <w:rFonts w:ascii="Arial" w:hAnsi="Arial" w:cs="Arial"/>
          <w:lang w:val="en-GB"/>
        </w:rPr>
        <w:t>proposals.</w:t>
      </w:r>
    </w:p>
    <w:p w14:paraId="54AF1895" w14:textId="77777777" w:rsidR="00A42DC2" w:rsidRPr="000B5FFB" w:rsidRDefault="00A42DC2" w:rsidP="00382375">
      <w:pPr>
        <w:rPr>
          <w:rFonts w:ascii="Arial" w:hAnsi="Arial" w:cs="Arial"/>
          <w:b/>
          <w:lang w:val="en-GB"/>
        </w:rPr>
      </w:pPr>
    </w:p>
    <w:p w14:paraId="5C4EEB96" w14:textId="77777777" w:rsidR="00CD5BE8" w:rsidRDefault="00CD5BE8" w:rsidP="00CD5BE8">
      <w:pPr>
        <w:ind w:firstLine="720"/>
        <w:rPr>
          <w:rFonts w:ascii="Arial" w:hAnsi="Arial" w:cs="Arial"/>
          <w:b/>
          <w:lang w:val="en-GB"/>
        </w:rPr>
      </w:pPr>
    </w:p>
    <w:p w14:paraId="0ACC6419" w14:textId="77777777" w:rsidR="00BB720F" w:rsidRDefault="00BB720F" w:rsidP="00CD5BE8">
      <w:pPr>
        <w:ind w:firstLine="720"/>
        <w:rPr>
          <w:rFonts w:ascii="Arial" w:hAnsi="Arial" w:cs="Arial"/>
          <w:b/>
          <w:lang w:val="en-GB"/>
        </w:rPr>
      </w:pPr>
    </w:p>
    <w:p w14:paraId="5E28CD26" w14:textId="77777777" w:rsidR="00BB720F" w:rsidRDefault="00BB720F" w:rsidP="00CD5BE8">
      <w:pPr>
        <w:ind w:firstLine="720"/>
        <w:rPr>
          <w:rFonts w:ascii="Arial" w:hAnsi="Arial" w:cs="Arial"/>
          <w:b/>
          <w:lang w:val="en-GB"/>
        </w:rPr>
      </w:pPr>
    </w:p>
    <w:p w14:paraId="5E53223D" w14:textId="77777777" w:rsidR="00BB720F" w:rsidRDefault="00BB720F" w:rsidP="00CD5BE8">
      <w:pPr>
        <w:ind w:firstLine="720"/>
        <w:rPr>
          <w:rFonts w:ascii="Arial" w:hAnsi="Arial" w:cs="Arial"/>
          <w:b/>
          <w:lang w:val="en-GB"/>
        </w:rPr>
      </w:pPr>
    </w:p>
    <w:p w14:paraId="5AB0C311" w14:textId="77777777" w:rsidR="00382375" w:rsidRPr="000B5FFB" w:rsidRDefault="00382375" w:rsidP="00CD5BE8">
      <w:pPr>
        <w:ind w:firstLine="720"/>
        <w:rPr>
          <w:rFonts w:ascii="Arial" w:hAnsi="Arial" w:cs="Arial"/>
          <w:b/>
          <w:lang w:val="en-GB"/>
        </w:rPr>
      </w:pPr>
      <w:r w:rsidRPr="000B5FFB">
        <w:rPr>
          <w:rFonts w:ascii="Arial" w:hAnsi="Arial" w:cs="Arial"/>
          <w:b/>
          <w:lang w:val="en-GB"/>
        </w:rPr>
        <w:lastRenderedPageBreak/>
        <w:t>ANNEXES:</w:t>
      </w:r>
    </w:p>
    <w:p w14:paraId="4A383A64" w14:textId="77777777" w:rsidR="00382375" w:rsidRPr="000B5FFB" w:rsidRDefault="00382375" w:rsidP="00382375">
      <w:pPr>
        <w:rPr>
          <w:rFonts w:ascii="Arial" w:hAnsi="Arial" w:cs="Arial"/>
          <w:lang w:val="en-GB"/>
        </w:rPr>
      </w:pPr>
    </w:p>
    <w:p w14:paraId="6A24F8A6" w14:textId="77777777" w:rsidR="00382375" w:rsidRPr="000B5FFB" w:rsidRDefault="00382375" w:rsidP="00CD5BE8">
      <w:pPr>
        <w:ind w:firstLine="720"/>
        <w:rPr>
          <w:rFonts w:ascii="Arial" w:hAnsi="Arial" w:cs="Arial"/>
          <w:b/>
          <w:lang w:val="en-GB"/>
        </w:rPr>
      </w:pPr>
      <w:r w:rsidRPr="000B5FFB">
        <w:rPr>
          <w:rFonts w:ascii="Arial" w:hAnsi="Arial" w:cs="Arial"/>
          <w:lang w:val="en-GB"/>
        </w:rPr>
        <w:t xml:space="preserve">ANNEX 1: </w:t>
      </w:r>
      <w:r w:rsidRPr="000B5FFB">
        <w:rPr>
          <w:rFonts w:ascii="Arial" w:hAnsi="Arial" w:cs="Arial"/>
          <w:b/>
          <w:lang w:val="en-GB"/>
        </w:rPr>
        <w:t>Terms of Reference</w:t>
      </w:r>
    </w:p>
    <w:p w14:paraId="2763EED8" w14:textId="77777777" w:rsidR="00382375" w:rsidRPr="000B5FFB" w:rsidRDefault="00382375" w:rsidP="00CD5BE8">
      <w:pPr>
        <w:ind w:firstLine="720"/>
        <w:rPr>
          <w:rFonts w:ascii="Arial" w:hAnsi="Arial" w:cs="Arial"/>
          <w:lang w:val="en-GB"/>
        </w:rPr>
      </w:pPr>
      <w:r w:rsidRPr="000B5FFB">
        <w:rPr>
          <w:rFonts w:ascii="Arial" w:hAnsi="Arial" w:cs="Arial"/>
          <w:lang w:val="en-GB"/>
        </w:rPr>
        <w:t>ANNEX 2</w:t>
      </w:r>
      <w:r w:rsidRPr="000B5FFB">
        <w:rPr>
          <w:rFonts w:ascii="Arial" w:hAnsi="Arial" w:cs="Arial"/>
          <w:b/>
          <w:lang w:val="en-GB"/>
        </w:rPr>
        <w:t xml:space="preserve">: </w:t>
      </w:r>
      <w:r w:rsidR="006A4750" w:rsidRPr="000B5FFB">
        <w:rPr>
          <w:rFonts w:ascii="Arial" w:hAnsi="Arial" w:cs="Arial"/>
          <w:b/>
          <w:lang w:val="en-GB"/>
        </w:rPr>
        <w:t xml:space="preserve">Expression of Interest </w:t>
      </w:r>
      <w:r w:rsidRPr="000B5FFB">
        <w:rPr>
          <w:rFonts w:ascii="Arial" w:hAnsi="Arial" w:cs="Arial"/>
          <w:b/>
          <w:lang w:val="en-GB"/>
        </w:rPr>
        <w:t>Form</w:t>
      </w:r>
      <w:r w:rsidR="006A4750" w:rsidRPr="000B5FFB">
        <w:rPr>
          <w:rFonts w:ascii="Arial" w:hAnsi="Arial" w:cs="Arial"/>
          <w:b/>
          <w:lang w:val="en-GB"/>
        </w:rPr>
        <w:t>s</w:t>
      </w:r>
      <w:r w:rsidRPr="000B5FFB">
        <w:rPr>
          <w:rFonts w:ascii="Arial" w:hAnsi="Arial" w:cs="Arial"/>
          <w:b/>
          <w:lang w:val="en-GB"/>
        </w:rPr>
        <w:t xml:space="preserve">  </w:t>
      </w:r>
    </w:p>
    <w:p w14:paraId="3FCE9595" w14:textId="77777777" w:rsidR="00382375" w:rsidRPr="000B5FFB" w:rsidRDefault="00382375" w:rsidP="00CD5BE8">
      <w:pPr>
        <w:ind w:firstLine="720"/>
        <w:rPr>
          <w:rFonts w:ascii="Arial" w:hAnsi="Arial" w:cs="Arial"/>
          <w:lang w:val="en-GB"/>
        </w:rPr>
      </w:pPr>
      <w:r w:rsidRPr="000B5FFB">
        <w:rPr>
          <w:rFonts w:ascii="Arial" w:hAnsi="Arial" w:cs="Arial"/>
          <w:lang w:val="en-GB"/>
        </w:rPr>
        <w:t xml:space="preserve">ANNEX 3: </w:t>
      </w:r>
      <w:r w:rsidRPr="000B5FFB">
        <w:rPr>
          <w:rFonts w:ascii="Arial" w:hAnsi="Arial" w:cs="Arial"/>
          <w:b/>
          <w:lang w:val="en-GB"/>
        </w:rPr>
        <w:t xml:space="preserve">Standard </w:t>
      </w:r>
      <w:r w:rsidR="00F606FD" w:rsidRPr="000B5FFB">
        <w:rPr>
          <w:rFonts w:ascii="Arial" w:hAnsi="Arial" w:cs="Arial"/>
          <w:b/>
          <w:lang w:val="en-GB"/>
        </w:rPr>
        <w:t>Contract for Individual Consultants</w:t>
      </w:r>
    </w:p>
    <w:p w14:paraId="734D490C" w14:textId="77777777" w:rsidR="00382375" w:rsidRPr="000B5FFB" w:rsidRDefault="00382375" w:rsidP="00382375">
      <w:pPr>
        <w:rPr>
          <w:rFonts w:ascii="Arial" w:hAnsi="Arial" w:cs="Arial"/>
          <w:lang w:val="en-GB"/>
        </w:rPr>
      </w:pPr>
    </w:p>
    <w:p w14:paraId="76F83BFB" w14:textId="77777777" w:rsidR="00CD5BE8" w:rsidRDefault="00CD5BE8" w:rsidP="00CD5BE8">
      <w:pPr>
        <w:ind w:firstLine="720"/>
        <w:rPr>
          <w:rFonts w:ascii="Arial" w:hAnsi="Arial" w:cs="Arial"/>
          <w:b/>
          <w:lang w:val="en-GB"/>
        </w:rPr>
      </w:pPr>
    </w:p>
    <w:p w14:paraId="2C21F84F" w14:textId="77777777" w:rsidR="00CD5BE8" w:rsidRDefault="00CD5BE8" w:rsidP="00CD5BE8">
      <w:pPr>
        <w:ind w:firstLine="720"/>
        <w:rPr>
          <w:rFonts w:ascii="Arial" w:hAnsi="Arial" w:cs="Arial"/>
          <w:b/>
          <w:lang w:val="en-GB"/>
        </w:rPr>
      </w:pPr>
    </w:p>
    <w:p w14:paraId="2E3FA65F" w14:textId="77777777" w:rsidR="00382375" w:rsidRPr="000B5FFB" w:rsidRDefault="00382375" w:rsidP="00CD5BE8">
      <w:pPr>
        <w:ind w:firstLine="720"/>
        <w:rPr>
          <w:rFonts w:ascii="Arial" w:hAnsi="Arial" w:cs="Arial"/>
          <w:b/>
          <w:lang w:val="en-GB"/>
        </w:rPr>
      </w:pPr>
      <w:r w:rsidRPr="000B5FFB">
        <w:rPr>
          <w:rFonts w:ascii="Arial" w:hAnsi="Arial" w:cs="Arial"/>
          <w:b/>
          <w:lang w:val="en-GB"/>
        </w:rPr>
        <w:t>Sincerely,</w:t>
      </w:r>
    </w:p>
    <w:p w14:paraId="5ADE62C7" w14:textId="77777777" w:rsidR="00CD5BE8" w:rsidRDefault="00CD5BE8" w:rsidP="00CD5BE8">
      <w:pPr>
        <w:ind w:firstLine="720"/>
        <w:rPr>
          <w:rFonts w:ascii="Arial" w:hAnsi="Arial" w:cs="Arial"/>
          <w:i/>
          <w:lang w:val="en-GB"/>
        </w:rPr>
      </w:pPr>
    </w:p>
    <w:p w14:paraId="20804516" w14:textId="77777777" w:rsidR="00CD5BE8" w:rsidRDefault="00CD5BE8" w:rsidP="00CD5BE8">
      <w:pPr>
        <w:ind w:firstLine="720"/>
        <w:rPr>
          <w:rFonts w:ascii="Arial" w:hAnsi="Arial" w:cs="Arial"/>
          <w:i/>
          <w:lang w:val="en-GB"/>
        </w:rPr>
      </w:pPr>
    </w:p>
    <w:p w14:paraId="73E719D5" w14:textId="77777777" w:rsidR="00CD5BE8" w:rsidRDefault="00CD5BE8" w:rsidP="00CD5BE8">
      <w:pPr>
        <w:ind w:firstLine="720"/>
        <w:rPr>
          <w:rFonts w:ascii="Arial" w:hAnsi="Arial" w:cs="Arial"/>
          <w:i/>
          <w:lang w:val="en-GB"/>
        </w:rPr>
      </w:pPr>
    </w:p>
    <w:p w14:paraId="03D6ED1B" w14:textId="77777777" w:rsidR="00382375" w:rsidRPr="000B5FFB" w:rsidRDefault="00DF201A" w:rsidP="00CD5BE8">
      <w:pPr>
        <w:ind w:firstLine="720"/>
        <w:rPr>
          <w:rFonts w:ascii="Arial" w:hAnsi="Arial" w:cs="Arial"/>
          <w:i/>
          <w:lang w:val="en-GB"/>
        </w:rPr>
      </w:pPr>
      <w:r w:rsidRPr="000B5FFB">
        <w:rPr>
          <w:rFonts w:ascii="Arial" w:hAnsi="Arial" w:cs="Arial"/>
          <w:i/>
          <w:lang w:val="en-GB"/>
        </w:rPr>
        <w:t>_________</w:t>
      </w:r>
      <w:r w:rsidR="00382375" w:rsidRPr="000B5FFB">
        <w:rPr>
          <w:rFonts w:ascii="Arial" w:hAnsi="Arial" w:cs="Arial"/>
          <w:i/>
          <w:lang w:val="en-GB"/>
        </w:rPr>
        <w:t>____________</w:t>
      </w:r>
    </w:p>
    <w:p w14:paraId="6752C780" w14:textId="77777777" w:rsidR="00382375" w:rsidRPr="000B5FFB" w:rsidRDefault="00382375" w:rsidP="00CD5BE8">
      <w:pPr>
        <w:ind w:firstLine="720"/>
        <w:rPr>
          <w:rFonts w:ascii="Arial" w:hAnsi="Arial" w:cs="Arial"/>
          <w:lang w:val="en-GB"/>
        </w:rPr>
      </w:pPr>
      <w:r w:rsidRPr="000B5FFB">
        <w:rPr>
          <w:rFonts w:ascii="Arial" w:hAnsi="Arial" w:cs="Arial"/>
          <w:b/>
          <w:lang w:val="en-GB"/>
        </w:rPr>
        <w:t>Name:</w:t>
      </w:r>
      <w:r w:rsidRPr="000B5FFB">
        <w:rPr>
          <w:rFonts w:ascii="Arial" w:hAnsi="Arial" w:cs="Arial"/>
          <w:lang w:val="en-GB"/>
        </w:rPr>
        <w:t xml:space="preserve"> </w:t>
      </w:r>
      <w:r w:rsidR="00DF201A" w:rsidRPr="000B5FFB">
        <w:rPr>
          <w:rFonts w:ascii="Arial" w:hAnsi="Arial" w:cs="Arial"/>
          <w:i/>
          <w:lang w:val="en-GB"/>
        </w:rPr>
        <w:t>Gift Mike Gwaza</w:t>
      </w:r>
    </w:p>
    <w:p w14:paraId="6DBC5728" w14:textId="77777777" w:rsidR="00382375" w:rsidRPr="000B5FFB" w:rsidRDefault="00382375" w:rsidP="00CD5BE8">
      <w:pPr>
        <w:ind w:firstLine="720"/>
        <w:rPr>
          <w:rFonts w:ascii="Arial" w:hAnsi="Arial" w:cs="Arial"/>
          <w:lang w:val="en-GB"/>
        </w:rPr>
      </w:pPr>
      <w:r w:rsidRPr="000B5FFB">
        <w:rPr>
          <w:rFonts w:ascii="Arial" w:hAnsi="Arial" w:cs="Arial"/>
          <w:b/>
          <w:lang w:val="en-GB"/>
        </w:rPr>
        <w:t>Title:</w:t>
      </w:r>
      <w:r w:rsidRPr="000B5FFB">
        <w:rPr>
          <w:rFonts w:ascii="Arial" w:hAnsi="Arial" w:cs="Arial"/>
          <w:lang w:val="en-GB"/>
        </w:rPr>
        <w:t xml:space="preserve"> </w:t>
      </w:r>
      <w:r w:rsidR="00DF201A" w:rsidRPr="000B5FFB">
        <w:rPr>
          <w:rFonts w:ascii="Arial" w:hAnsi="Arial" w:cs="Arial"/>
          <w:i/>
          <w:lang w:val="en-GB"/>
        </w:rPr>
        <w:t>Head of Procurement Unit</w:t>
      </w:r>
    </w:p>
    <w:p w14:paraId="6D689BAE" w14:textId="77777777" w:rsidR="00F43613" w:rsidRPr="000B5FFB" w:rsidRDefault="00F43613" w:rsidP="00344671">
      <w:pPr>
        <w:pStyle w:val="BodyText2"/>
        <w:tabs>
          <w:tab w:val="left" w:pos="720"/>
          <w:tab w:val="left" w:pos="1440"/>
          <w:tab w:val="left" w:pos="2880"/>
          <w:tab w:val="right" w:leader="dot" w:pos="8640"/>
        </w:tabs>
        <w:ind w:left="-270"/>
        <w:jc w:val="left"/>
        <w:rPr>
          <w:rFonts w:ascii="Arial" w:hAnsi="Arial" w:cs="Arial"/>
          <w:lang w:val="en-GB"/>
        </w:rPr>
        <w:sectPr w:rsidR="00F43613" w:rsidRPr="000B5FFB" w:rsidSect="0002104F">
          <w:headerReference w:type="even" r:id="rId12"/>
          <w:footerReference w:type="even" r:id="rId13"/>
          <w:footerReference w:type="default" r:id="rId14"/>
          <w:headerReference w:type="first" r:id="rId15"/>
          <w:footerReference w:type="first" r:id="rId16"/>
          <w:footnotePr>
            <w:numRestart w:val="eachPage"/>
          </w:footnotePr>
          <w:pgSz w:w="11909" w:h="16834" w:code="9"/>
          <w:pgMar w:top="1728" w:right="1379" w:bottom="1584" w:left="1584" w:header="576" w:footer="576" w:gutter="0"/>
          <w:cols w:space="720"/>
          <w:titlePg/>
          <w:docGrid w:linePitch="360"/>
        </w:sectPr>
      </w:pPr>
    </w:p>
    <w:p w14:paraId="61294FAE" w14:textId="77777777" w:rsidR="00382375" w:rsidRPr="000B5FFB" w:rsidRDefault="00382375" w:rsidP="00344671">
      <w:pPr>
        <w:pStyle w:val="BodyText2"/>
        <w:tabs>
          <w:tab w:val="left" w:pos="720"/>
          <w:tab w:val="left" w:pos="1440"/>
          <w:tab w:val="left" w:pos="2880"/>
          <w:tab w:val="right" w:leader="dot" w:pos="8640"/>
        </w:tabs>
        <w:ind w:left="-270"/>
        <w:jc w:val="center"/>
        <w:rPr>
          <w:rFonts w:ascii="Arial" w:hAnsi="Arial" w:cs="Arial"/>
          <w:b/>
          <w:lang w:val="en-GB"/>
        </w:rPr>
      </w:pPr>
    </w:p>
    <w:p w14:paraId="08E2AE97" w14:textId="77777777" w:rsidR="0052363F" w:rsidRPr="000B5FFB" w:rsidRDefault="003A127C" w:rsidP="00344671">
      <w:pPr>
        <w:ind w:left="-270"/>
        <w:jc w:val="center"/>
        <w:rPr>
          <w:rFonts w:ascii="Arial" w:eastAsia="Calibri" w:hAnsi="Arial" w:cs="Arial"/>
          <w:lang w:val="tn-ZA"/>
        </w:rPr>
      </w:pPr>
      <w:r w:rsidRPr="000B5FFB">
        <w:rPr>
          <w:rFonts w:ascii="Arial" w:hAnsi="Arial" w:cs="Arial"/>
          <w:b/>
          <w:lang w:val="en-GB"/>
        </w:rPr>
        <w:t xml:space="preserve">ANNEX 1: </w:t>
      </w:r>
      <w:r w:rsidR="00F06C16" w:rsidRPr="000B5FFB">
        <w:rPr>
          <w:rFonts w:ascii="Arial" w:hAnsi="Arial" w:cs="Arial"/>
          <w:b/>
          <w:lang w:val="en-GB"/>
        </w:rPr>
        <w:t>TERMS OF REFERENCE</w:t>
      </w:r>
    </w:p>
    <w:p w14:paraId="7B508B4D" w14:textId="77777777" w:rsidR="00D8263B" w:rsidRPr="000B5FFB" w:rsidRDefault="00D8263B" w:rsidP="00344671">
      <w:pPr>
        <w:spacing w:after="200" w:line="276" w:lineRule="auto"/>
        <w:ind w:left="-270"/>
        <w:rPr>
          <w:rFonts w:ascii="Arial" w:hAnsi="Arial" w:cs="Arial"/>
          <w:sz w:val="22"/>
          <w:szCs w:val="22"/>
          <w:lang w:val="nl-NL"/>
        </w:rPr>
      </w:pPr>
    </w:p>
    <w:p w14:paraId="5BFD0EDE" w14:textId="77777777" w:rsidR="001C6159" w:rsidRPr="000B5FFB" w:rsidRDefault="001C6159" w:rsidP="00344671">
      <w:pPr>
        <w:autoSpaceDE w:val="0"/>
        <w:autoSpaceDN w:val="0"/>
        <w:adjustRightInd w:val="0"/>
        <w:ind w:left="-270"/>
        <w:jc w:val="center"/>
        <w:rPr>
          <w:rFonts w:ascii="Arial" w:hAnsi="Arial" w:cs="Arial"/>
          <w:lang w:eastAsia="en-GB"/>
        </w:rPr>
      </w:pPr>
    </w:p>
    <w:p w14:paraId="16304B45" w14:textId="77777777" w:rsidR="008617A7" w:rsidRDefault="008617A7" w:rsidP="008617A7">
      <w:pPr>
        <w:pStyle w:val="BodyText2"/>
        <w:tabs>
          <w:tab w:val="left" w:pos="720"/>
          <w:tab w:val="left" w:pos="1440"/>
          <w:tab w:val="left" w:pos="2880"/>
          <w:tab w:val="right" w:leader="dot" w:pos="8640"/>
        </w:tabs>
        <w:rPr>
          <w:rFonts w:ascii="Arial" w:hAnsi="Arial" w:cs="Arial"/>
          <w:b/>
          <w:lang w:val="en-GB"/>
        </w:rPr>
      </w:pPr>
    </w:p>
    <w:p w14:paraId="55C449C4" w14:textId="77777777" w:rsidR="00A770AB" w:rsidRDefault="00A770AB" w:rsidP="008617A7">
      <w:pPr>
        <w:pStyle w:val="BodyText2"/>
        <w:tabs>
          <w:tab w:val="left" w:pos="720"/>
          <w:tab w:val="left" w:pos="1440"/>
          <w:tab w:val="left" w:pos="2880"/>
          <w:tab w:val="right" w:leader="dot" w:pos="8640"/>
        </w:tabs>
        <w:rPr>
          <w:rFonts w:ascii="Arial" w:hAnsi="Arial" w:cs="Arial"/>
          <w:b/>
          <w:lang w:val="en-GB"/>
        </w:rPr>
      </w:pPr>
    </w:p>
    <w:p w14:paraId="664ECAC7" w14:textId="77777777" w:rsidR="00606D26" w:rsidRPr="00340335" w:rsidRDefault="00606D26" w:rsidP="00606D26">
      <w:pPr>
        <w:jc w:val="center"/>
        <w:rPr>
          <w:rFonts w:asciiTheme="minorHAnsi" w:hAnsiTheme="minorHAnsi" w:cstheme="minorHAnsi"/>
          <w:b/>
          <w:sz w:val="32"/>
          <w:szCs w:val="32"/>
          <w:lang w:val="en-GB"/>
        </w:rPr>
      </w:pPr>
      <w:r w:rsidRPr="00340335">
        <w:rPr>
          <w:rFonts w:asciiTheme="minorHAnsi" w:hAnsiTheme="minorHAnsi" w:cstheme="minorHAnsi"/>
          <w:b/>
          <w:noProof/>
          <w:sz w:val="32"/>
          <w:szCs w:val="32"/>
          <w:lang w:val="en-GB" w:eastAsia="en-GB"/>
        </w:rPr>
        <w:drawing>
          <wp:inline distT="0" distB="0" distL="0" distR="0" wp14:anchorId="7D950A64" wp14:editId="59BCA9D8">
            <wp:extent cx="1303020" cy="123383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05162" cy="1235861"/>
                    </a:xfrm>
                    <a:prstGeom prst="rect">
                      <a:avLst/>
                    </a:prstGeom>
                    <a:solidFill>
                      <a:srgbClr val="FFFFFF"/>
                    </a:solidFill>
                    <a:ln>
                      <a:noFill/>
                    </a:ln>
                  </pic:spPr>
                </pic:pic>
              </a:graphicData>
            </a:graphic>
          </wp:inline>
        </w:drawing>
      </w:r>
    </w:p>
    <w:p w14:paraId="77C627AE" w14:textId="77777777" w:rsidR="00606D26" w:rsidRPr="00340335" w:rsidRDefault="00606D26" w:rsidP="00606D26">
      <w:pPr>
        <w:jc w:val="center"/>
        <w:rPr>
          <w:rFonts w:asciiTheme="minorHAnsi" w:hAnsiTheme="minorHAnsi" w:cstheme="minorHAnsi"/>
          <w:b/>
          <w:sz w:val="32"/>
          <w:szCs w:val="32"/>
          <w:lang w:val="en-GB"/>
        </w:rPr>
      </w:pPr>
    </w:p>
    <w:p w14:paraId="07ED33ED" w14:textId="77777777" w:rsidR="00606D26" w:rsidRPr="00340335" w:rsidRDefault="00606D26" w:rsidP="00606D26">
      <w:pPr>
        <w:jc w:val="center"/>
        <w:rPr>
          <w:rFonts w:asciiTheme="minorHAnsi" w:hAnsiTheme="minorHAnsi" w:cstheme="minorHAnsi"/>
          <w:b/>
          <w:sz w:val="32"/>
          <w:szCs w:val="32"/>
          <w:lang w:val="en-GB"/>
        </w:rPr>
      </w:pPr>
    </w:p>
    <w:p w14:paraId="31EDCC5D" w14:textId="77777777" w:rsidR="00606D26" w:rsidRPr="00606D26" w:rsidRDefault="00606D26" w:rsidP="00606D26">
      <w:pPr>
        <w:jc w:val="center"/>
        <w:rPr>
          <w:rFonts w:ascii="Arial" w:hAnsi="Arial" w:cs="Arial"/>
          <w:b/>
          <w:lang w:val="en-GB"/>
        </w:rPr>
      </w:pPr>
    </w:p>
    <w:p w14:paraId="0AC5C748" w14:textId="77777777" w:rsidR="00606D26" w:rsidRPr="00606D26" w:rsidRDefault="00606D26" w:rsidP="00606D26">
      <w:pPr>
        <w:jc w:val="center"/>
        <w:rPr>
          <w:rFonts w:ascii="Arial" w:hAnsi="Arial" w:cs="Arial"/>
          <w:b/>
          <w:lang w:val="en-GB"/>
        </w:rPr>
      </w:pPr>
    </w:p>
    <w:p w14:paraId="607AD12C" w14:textId="77777777" w:rsidR="00606D26" w:rsidRPr="00606D26" w:rsidRDefault="00606D26" w:rsidP="00606D26">
      <w:pPr>
        <w:jc w:val="center"/>
        <w:rPr>
          <w:rFonts w:ascii="Arial" w:hAnsi="Arial" w:cs="Arial"/>
          <w:b/>
          <w:lang w:val="en-GB"/>
        </w:rPr>
      </w:pPr>
      <w:r w:rsidRPr="00606D26">
        <w:rPr>
          <w:rFonts w:ascii="Arial" w:hAnsi="Arial" w:cs="Arial"/>
          <w:b/>
          <w:i/>
          <w:lang w:val="en-GB"/>
        </w:rPr>
        <w:t>Terms of Reference</w:t>
      </w:r>
    </w:p>
    <w:p w14:paraId="62B771C7" w14:textId="77777777" w:rsidR="00606D26" w:rsidRDefault="00606D26" w:rsidP="00606D26">
      <w:pPr>
        <w:ind w:left="709"/>
        <w:jc w:val="center"/>
        <w:rPr>
          <w:rFonts w:ascii="Arial" w:hAnsi="Arial" w:cs="Arial"/>
          <w:b/>
          <w:lang w:val="en-GB"/>
        </w:rPr>
      </w:pPr>
    </w:p>
    <w:p w14:paraId="7B55A925" w14:textId="4BEE64AE" w:rsidR="0030236D" w:rsidRPr="005D701A" w:rsidRDefault="0030236D" w:rsidP="0030236D">
      <w:pPr>
        <w:spacing w:line="276" w:lineRule="auto"/>
        <w:jc w:val="both"/>
        <w:rPr>
          <w:rFonts w:ascii="Arial" w:hAnsi="Arial" w:cs="Arial"/>
          <w:b/>
        </w:rPr>
      </w:pPr>
      <w:r w:rsidRPr="005D701A">
        <w:rPr>
          <w:rFonts w:ascii="Arial" w:hAnsi="Arial" w:cs="Arial"/>
          <w:b/>
        </w:rPr>
        <w:t>TERMS OF REFERENCE</w:t>
      </w:r>
      <w:r>
        <w:rPr>
          <w:rFonts w:ascii="Arial" w:hAnsi="Arial" w:cs="Arial"/>
          <w:b/>
        </w:rPr>
        <w:t xml:space="preserve"> FOR PROVISION OF </w:t>
      </w:r>
      <w:r w:rsidRPr="005D701A">
        <w:rPr>
          <w:rFonts w:ascii="Arial" w:hAnsi="Arial" w:cs="Arial"/>
          <w:b/>
        </w:rPr>
        <w:t>FACILITY MANAGEMENT SERVICES</w:t>
      </w:r>
    </w:p>
    <w:p w14:paraId="2046ED59" w14:textId="77777777" w:rsidR="0030236D" w:rsidRPr="005D701A" w:rsidRDefault="0030236D" w:rsidP="0030236D">
      <w:pPr>
        <w:spacing w:line="276" w:lineRule="auto"/>
        <w:jc w:val="both"/>
        <w:rPr>
          <w:rFonts w:ascii="Arial" w:hAnsi="Arial" w:cs="Arial"/>
          <w:b/>
        </w:rPr>
      </w:pPr>
    </w:p>
    <w:p w14:paraId="5C0C4161" w14:textId="77777777" w:rsidR="0030236D" w:rsidRPr="005D701A" w:rsidRDefault="0030236D" w:rsidP="005241D9">
      <w:pPr>
        <w:pStyle w:val="ListParagraph"/>
        <w:numPr>
          <w:ilvl w:val="0"/>
          <w:numId w:val="13"/>
        </w:numPr>
        <w:spacing w:after="160" w:line="276" w:lineRule="auto"/>
        <w:jc w:val="both"/>
        <w:rPr>
          <w:rFonts w:ascii="Arial" w:hAnsi="Arial" w:cs="Arial"/>
          <w:b/>
        </w:rPr>
      </w:pPr>
      <w:r w:rsidRPr="005D701A">
        <w:rPr>
          <w:rFonts w:ascii="Arial" w:hAnsi="Arial" w:cs="Arial"/>
          <w:b/>
        </w:rPr>
        <w:t>INTRODUCTION</w:t>
      </w:r>
    </w:p>
    <w:p w14:paraId="5D34FC1B" w14:textId="58D52B4E" w:rsidR="0030236D" w:rsidRPr="005D701A" w:rsidRDefault="0030236D" w:rsidP="0030236D">
      <w:pPr>
        <w:spacing w:line="276" w:lineRule="auto"/>
        <w:ind w:left="540" w:hanging="540"/>
        <w:jc w:val="both"/>
        <w:rPr>
          <w:rFonts w:ascii="Arial" w:hAnsi="Arial" w:cs="Arial"/>
        </w:rPr>
      </w:pPr>
      <w:r w:rsidRPr="005D701A">
        <w:rPr>
          <w:rFonts w:ascii="Arial" w:hAnsi="Arial" w:cs="Arial"/>
        </w:rPr>
        <w:t xml:space="preserve">1.1 The Southern African Development Community (SADC) is desirous to solicit proposals from experienced and professional companies specializing in facilities and property management which offers best value for money in the interests of the organization to provide a full spectrum of integrated services for the operations, management and maintenance of its satellite offices and residences.  </w:t>
      </w:r>
    </w:p>
    <w:p w14:paraId="54B877CA" w14:textId="77777777" w:rsidR="0030236D" w:rsidRPr="005D701A" w:rsidRDefault="0030236D" w:rsidP="005241D9">
      <w:pPr>
        <w:pStyle w:val="ListParagraph"/>
        <w:numPr>
          <w:ilvl w:val="0"/>
          <w:numId w:val="13"/>
        </w:numPr>
        <w:spacing w:after="160" w:line="276" w:lineRule="auto"/>
        <w:jc w:val="both"/>
        <w:rPr>
          <w:rFonts w:ascii="Arial" w:hAnsi="Arial" w:cs="Arial"/>
          <w:b/>
        </w:rPr>
      </w:pPr>
      <w:r w:rsidRPr="005D701A">
        <w:rPr>
          <w:rFonts w:ascii="Arial" w:hAnsi="Arial" w:cs="Arial"/>
          <w:b/>
        </w:rPr>
        <w:t>BACKGROUND</w:t>
      </w:r>
    </w:p>
    <w:p w14:paraId="43D8745F" w14:textId="77777777" w:rsidR="0030236D" w:rsidRPr="005D701A" w:rsidRDefault="0030236D" w:rsidP="0030236D">
      <w:pPr>
        <w:pStyle w:val="Header"/>
        <w:ind w:left="450" w:hanging="450"/>
        <w:rPr>
          <w:rFonts w:ascii="Arial" w:hAnsi="Arial" w:cs="Arial"/>
        </w:rPr>
      </w:pPr>
      <w:r w:rsidRPr="005D701A">
        <w:rPr>
          <w:rFonts w:ascii="Arial" w:hAnsi="Arial" w:cs="Arial"/>
        </w:rPr>
        <w:t xml:space="preserve">2.1 SADC has its Headquarters at Plot 54385, Central Business District and currently has </w:t>
      </w:r>
      <w:r>
        <w:rPr>
          <w:rFonts w:ascii="Arial" w:hAnsi="Arial" w:cs="Arial"/>
        </w:rPr>
        <w:t>3</w:t>
      </w:r>
      <w:r w:rsidRPr="005D701A">
        <w:rPr>
          <w:rFonts w:ascii="Arial" w:hAnsi="Arial" w:cs="Arial"/>
        </w:rPr>
        <w:t xml:space="preserve"> satellite offices at </w:t>
      </w:r>
      <w:proofErr w:type="spellStart"/>
      <w:r>
        <w:rPr>
          <w:rFonts w:ascii="Arial" w:hAnsi="Arial" w:cs="Arial"/>
        </w:rPr>
        <w:t>i</w:t>
      </w:r>
      <w:proofErr w:type="spellEnd"/>
      <w:r>
        <w:rPr>
          <w:rFonts w:ascii="Arial" w:hAnsi="Arial" w:cs="Arial"/>
        </w:rPr>
        <w:t>-Towers, Climate Services Centre (Village),</w:t>
      </w:r>
      <w:r w:rsidRPr="005D701A">
        <w:rPr>
          <w:rFonts w:ascii="Arial" w:hAnsi="Arial" w:cs="Arial"/>
        </w:rPr>
        <w:t xml:space="preserve"> Sebele and three (3) Executive residential houses located within Gaborone, </w:t>
      </w:r>
      <w:proofErr w:type="spellStart"/>
      <w:r w:rsidRPr="005D701A">
        <w:rPr>
          <w:rFonts w:ascii="Arial" w:hAnsi="Arial" w:cs="Arial"/>
        </w:rPr>
        <w:t>Phakalane</w:t>
      </w:r>
      <w:proofErr w:type="spellEnd"/>
      <w:r w:rsidRPr="005D701A">
        <w:rPr>
          <w:rFonts w:ascii="Arial" w:hAnsi="Arial" w:cs="Arial"/>
        </w:rPr>
        <w:t xml:space="preserve"> and Extension 11.</w:t>
      </w:r>
    </w:p>
    <w:p w14:paraId="61F5413E" w14:textId="77777777" w:rsidR="0030236D" w:rsidRPr="005D701A" w:rsidRDefault="0030236D" w:rsidP="0030236D">
      <w:pPr>
        <w:spacing w:line="276" w:lineRule="auto"/>
        <w:jc w:val="both"/>
        <w:rPr>
          <w:rFonts w:ascii="Arial" w:hAnsi="Arial" w:cs="Arial"/>
          <w:b/>
        </w:rPr>
      </w:pPr>
    </w:p>
    <w:p w14:paraId="18D4D479" w14:textId="77777777" w:rsidR="0030236D" w:rsidRPr="005D701A" w:rsidRDefault="0030236D" w:rsidP="005241D9">
      <w:pPr>
        <w:pStyle w:val="ListParagraph"/>
        <w:numPr>
          <w:ilvl w:val="0"/>
          <w:numId w:val="13"/>
        </w:numPr>
        <w:spacing w:after="160" w:line="276" w:lineRule="auto"/>
        <w:jc w:val="both"/>
        <w:rPr>
          <w:rFonts w:ascii="Arial" w:hAnsi="Arial" w:cs="Arial"/>
          <w:b/>
        </w:rPr>
      </w:pPr>
      <w:r w:rsidRPr="005D701A">
        <w:rPr>
          <w:rFonts w:ascii="Arial" w:hAnsi="Arial" w:cs="Arial"/>
          <w:b/>
        </w:rPr>
        <w:t>OBJECTIVE</w:t>
      </w:r>
    </w:p>
    <w:p w14:paraId="37E7DD7B" w14:textId="77777777" w:rsidR="0030236D" w:rsidRDefault="0030236D" w:rsidP="0030236D">
      <w:pPr>
        <w:spacing w:line="276" w:lineRule="auto"/>
        <w:ind w:left="450" w:hanging="450"/>
        <w:jc w:val="both"/>
        <w:rPr>
          <w:rFonts w:ascii="Arial" w:hAnsi="Arial" w:cs="Arial"/>
        </w:rPr>
      </w:pPr>
      <w:r w:rsidRPr="005D701A">
        <w:rPr>
          <w:rFonts w:ascii="Arial" w:hAnsi="Arial" w:cs="Arial"/>
        </w:rPr>
        <w:t xml:space="preserve">3.1 The objective of this exercise is to select a single company which provides services </w:t>
      </w:r>
      <w:r>
        <w:rPr>
          <w:rFonts w:ascii="Arial" w:hAnsi="Arial" w:cs="Arial"/>
        </w:rPr>
        <w:t xml:space="preserve">       </w:t>
      </w:r>
      <w:r w:rsidRPr="005D701A">
        <w:rPr>
          <w:rFonts w:ascii="Arial" w:hAnsi="Arial" w:cs="Arial"/>
        </w:rPr>
        <w:t>stated in this document under a three (3) year contract to achieve excellent outcomes compliant with industry standards and best practices and all local regulations and laws.</w:t>
      </w:r>
    </w:p>
    <w:p w14:paraId="04EB33E5" w14:textId="77777777" w:rsidR="0030236D" w:rsidRPr="005D701A" w:rsidRDefault="0030236D" w:rsidP="0030236D">
      <w:pPr>
        <w:spacing w:line="276" w:lineRule="auto"/>
        <w:ind w:left="450" w:hanging="450"/>
        <w:jc w:val="both"/>
        <w:rPr>
          <w:rFonts w:ascii="Arial" w:hAnsi="Arial" w:cs="Arial"/>
        </w:rPr>
      </w:pPr>
    </w:p>
    <w:p w14:paraId="55288203" w14:textId="77777777" w:rsidR="0030236D" w:rsidRDefault="0030236D" w:rsidP="0030236D">
      <w:pPr>
        <w:spacing w:line="276" w:lineRule="auto"/>
        <w:jc w:val="both"/>
        <w:rPr>
          <w:rFonts w:ascii="Arial" w:hAnsi="Arial" w:cs="Arial"/>
          <w:b/>
        </w:rPr>
      </w:pPr>
      <w:r w:rsidRPr="005D701A">
        <w:rPr>
          <w:rFonts w:ascii="Arial" w:hAnsi="Arial" w:cs="Arial"/>
          <w:b/>
        </w:rPr>
        <w:t>4. SCOPE OF WORK</w:t>
      </w:r>
    </w:p>
    <w:p w14:paraId="0E108E20" w14:textId="77777777" w:rsidR="0030236D" w:rsidRPr="007D4B7F" w:rsidRDefault="0030236D" w:rsidP="0030236D">
      <w:pPr>
        <w:spacing w:line="276" w:lineRule="auto"/>
        <w:ind w:left="360"/>
        <w:jc w:val="both"/>
        <w:rPr>
          <w:rFonts w:ascii="Arial" w:hAnsi="Arial" w:cs="Arial"/>
        </w:rPr>
      </w:pPr>
      <w:r w:rsidRPr="007D4B7F">
        <w:rPr>
          <w:rFonts w:ascii="Arial" w:hAnsi="Arial" w:cs="Arial"/>
        </w:rPr>
        <w:t>The scope of work includes but not limited to;</w:t>
      </w:r>
    </w:p>
    <w:p w14:paraId="2C291DB8" w14:textId="77777777" w:rsidR="0030236D" w:rsidRDefault="0030236D" w:rsidP="005241D9">
      <w:pPr>
        <w:pStyle w:val="ListParagraph"/>
        <w:numPr>
          <w:ilvl w:val="1"/>
          <w:numId w:val="15"/>
        </w:numPr>
        <w:spacing w:after="160" w:line="276" w:lineRule="auto"/>
        <w:jc w:val="both"/>
        <w:rPr>
          <w:rFonts w:ascii="Arial" w:hAnsi="Arial" w:cs="Arial"/>
        </w:rPr>
      </w:pPr>
      <w:r w:rsidRPr="006D187C">
        <w:rPr>
          <w:rFonts w:ascii="Arial" w:hAnsi="Arial" w:cs="Arial"/>
        </w:rPr>
        <w:lastRenderedPageBreak/>
        <w:t xml:space="preserve">Provide project management services of all subcontractors contracted by the Secretariat and assist in the management of </w:t>
      </w:r>
      <w:proofErr w:type="gramStart"/>
      <w:r w:rsidRPr="006D187C">
        <w:rPr>
          <w:rFonts w:ascii="Arial" w:hAnsi="Arial" w:cs="Arial"/>
        </w:rPr>
        <w:t>third party</w:t>
      </w:r>
      <w:proofErr w:type="gramEnd"/>
      <w:r w:rsidRPr="006D187C">
        <w:rPr>
          <w:rFonts w:ascii="Arial" w:hAnsi="Arial" w:cs="Arial"/>
        </w:rPr>
        <w:t xml:space="preserve"> vendors contracted by the Secretariat to ensure that services are delivered consistent with the overall requirements and operations for the Secretariat.</w:t>
      </w:r>
    </w:p>
    <w:p w14:paraId="4065E93F" w14:textId="77777777" w:rsidR="0030236D" w:rsidRDefault="0030236D" w:rsidP="0030236D">
      <w:pPr>
        <w:pStyle w:val="ListParagraph"/>
        <w:spacing w:line="276" w:lineRule="auto"/>
        <w:ind w:left="360"/>
        <w:jc w:val="both"/>
        <w:rPr>
          <w:rFonts w:ascii="Arial" w:hAnsi="Arial" w:cs="Arial"/>
        </w:rPr>
      </w:pPr>
    </w:p>
    <w:p w14:paraId="20B1E1B7" w14:textId="77777777" w:rsidR="0030236D" w:rsidRPr="006D187C" w:rsidRDefault="0030236D" w:rsidP="005241D9">
      <w:pPr>
        <w:pStyle w:val="ListParagraph"/>
        <w:numPr>
          <w:ilvl w:val="1"/>
          <w:numId w:val="15"/>
        </w:numPr>
        <w:spacing w:after="160" w:line="276" w:lineRule="auto"/>
        <w:jc w:val="both"/>
        <w:rPr>
          <w:rFonts w:ascii="Arial" w:hAnsi="Arial" w:cs="Arial"/>
        </w:rPr>
      </w:pPr>
      <w:r w:rsidRPr="006D187C">
        <w:rPr>
          <w:rFonts w:ascii="Arial" w:hAnsi="Arial" w:cs="Arial"/>
        </w:rPr>
        <w:t xml:space="preserve"> Provide facilities management services pertaining to supervisory</w:t>
      </w:r>
      <w:r>
        <w:rPr>
          <w:rFonts w:ascii="Arial" w:hAnsi="Arial" w:cs="Arial"/>
        </w:rPr>
        <w:t>,</w:t>
      </w:r>
      <w:r w:rsidRPr="006D187C">
        <w:rPr>
          <w:rFonts w:ascii="Arial" w:hAnsi="Arial" w:cs="Arial"/>
        </w:rPr>
        <w:t xml:space="preserve"> advisory and sub-contractor management required to maintain the three (3) SADC Executive residences and satellite offices.</w:t>
      </w:r>
      <w:r w:rsidRPr="006D187C">
        <w:rPr>
          <w:color w:val="000000"/>
        </w:rPr>
        <w:t xml:space="preserve"> </w:t>
      </w:r>
      <w:r w:rsidRPr="006D187C">
        <w:rPr>
          <w:rFonts w:ascii="Arial" w:hAnsi="Arial" w:cs="Arial"/>
        </w:rPr>
        <w:t>Perform</w:t>
      </w:r>
      <w:r>
        <w:rPr>
          <w:rFonts w:ascii="Arial" w:hAnsi="Arial" w:cs="Arial"/>
        </w:rPr>
        <w:t xml:space="preserve"> </w:t>
      </w:r>
      <w:r w:rsidRPr="006D187C">
        <w:rPr>
          <w:rFonts w:ascii="Arial" w:hAnsi="Arial" w:cs="Arial"/>
        </w:rPr>
        <w:t>inspections and quality management of works done by sub-contractors</w:t>
      </w:r>
    </w:p>
    <w:p w14:paraId="632CFC6D" w14:textId="77777777" w:rsidR="0030236D" w:rsidRDefault="0030236D" w:rsidP="0030236D">
      <w:pPr>
        <w:pStyle w:val="ListParagraph"/>
        <w:spacing w:line="276" w:lineRule="auto"/>
        <w:ind w:left="360"/>
        <w:jc w:val="both"/>
        <w:rPr>
          <w:rFonts w:ascii="Arial" w:hAnsi="Arial" w:cs="Arial"/>
        </w:rPr>
      </w:pPr>
    </w:p>
    <w:p w14:paraId="440FED0B" w14:textId="74C88047" w:rsidR="0030236D" w:rsidRPr="0030236D" w:rsidRDefault="0030236D" w:rsidP="005241D9">
      <w:pPr>
        <w:pStyle w:val="ListParagraph"/>
        <w:numPr>
          <w:ilvl w:val="1"/>
          <w:numId w:val="15"/>
        </w:numPr>
        <w:spacing w:after="160" w:line="276" w:lineRule="auto"/>
        <w:jc w:val="both"/>
        <w:rPr>
          <w:rFonts w:ascii="Arial" w:hAnsi="Arial" w:cs="Arial"/>
        </w:rPr>
      </w:pPr>
      <w:r w:rsidRPr="0030236D">
        <w:rPr>
          <w:rFonts w:ascii="Arial" w:hAnsi="Arial" w:cs="Arial"/>
        </w:rPr>
        <w:t xml:space="preserve">Provide 24-hour security support services for the offices and residences to meet the requirements of the Secretariat. Provide security services 24 hours a day, 7 days a week in relation to keeping general order, crime, and disaster prevention, fire prevention, theft prevention, monitoring movement of people, goods and vehicles in/out of the building, patrolling duties and guard post (entrance), implementing emergency response measures and feedback reporting, and keeping general </w:t>
      </w:r>
      <w:r w:rsidRPr="0030236D">
        <w:rPr>
          <w:rFonts w:ascii="Arial" w:hAnsi="Arial" w:cs="Arial"/>
        </w:rPr>
        <w:tab/>
        <w:t>order in the Secretariat offices and residences. Ensure that the Security and protection services contracted comply with the Secretariat rules and regulations;</w:t>
      </w:r>
    </w:p>
    <w:p w14:paraId="32059C35" w14:textId="296CA77A" w:rsidR="0030236D" w:rsidRPr="0030236D" w:rsidRDefault="0030236D" w:rsidP="005241D9">
      <w:pPr>
        <w:pStyle w:val="ListParagraph"/>
        <w:numPr>
          <w:ilvl w:val="1"/>
          <w:numId w:val="15"/>
        </w:numPr>
        <w:spacing w:line="276" w:lineRule="auto"/>
        <w:jc w:val="both"/>
        <w:rPr>
          <w:rFonts w:ascii="Arial" w:hAnsi="Arial" w:cs="Arial"/>
        </w:rPr>
      </w:pPr>
      <w:r w:rsidRPr="0030236D">
        <w:rPr>
          <w:rFonts w:ascii="Arial" w:hAnsi="Arial" w:cs="Arial"/>
        </w:rPr>
        <w:t xml:space="preserve">Provide property management services associated with the building infrastructure improvements to ensure critical business operations and the general work environments are as free from possible interruptions as possible, due to air conditioning failures/malfunctions or power outages due to lack of or inadequate electrical power and water supply. </w:t>
      </w:r>
    </w:p>
    <w:p w14:paraId="4AEE0CC4" w14:textId="77777777" w:rsidR="0030236D" w:rsidRPr="0030236D" w:rsidRDefault="0030236D" w:rsidP="0030236D">
      <w:pPr>
        <w:pStyle w:val="ListParagraph"/>
        <w:spacing w:line="276" w:lineRule="auto"/>
        <w:ind w:left="360"/>
        <w:jc w:val="both"/>
        <w:rPr>
          <w:rFonts w:ascii="Arial" w:hAnsi="Arial" w:cs="Arial"/>
        </w:rPr>
      </w:pPr>
    </w:p>
    <w:p w14:paraId="1C467599" w14:textId="77777777" w:rsidR="0030236D" w:rsidRPr="00A27E98" w:rsidRDefault="0030236D" w:rsidP="005241D9">
      <w:pPr>
        <w:pStyle w:val="ListParagraph"/>
        <w:numPr>
          <w:ilvl w:val="1"/>
          <w:numId w:val="14"/>
        </w:numPr>
        <w:spacing w:after="160" w:line="276" w:lineRule="auto"/>
        <w:ind w:left="540" w:hanging="540"/>
        <w:jc w:val="both"/>
        <w:rPr>
          <w:rFonts w:ascii="Arial" w:hAnsi="Arial" w:cs="Arial"/>
        </w:rPr>
      </w:pPr>
      <w:r w:rsidRPr="00A27E98">
        <w:rPr>
          <w:rFonts w:ascii="Arial" w:hAnsi="Arial" w:cs="Arial"/>
        </w:rPr>
        <w:t>Provide preventive maintenance on fire systems, air-conditioners, UPS, etc.</w:t>
      </w:r>
    </w:p>
    <w:p w14:paraId="561A27FA" w14:textId="77777777" w:rsidR="0030236D" w:rsidRDefault="0030236D" w:rsidP="0030236D">
      <w:pPr>
        <w:pStyle w:val="ListParagraph"/>
        <w:spacing w:line="276" w:lineRule="auto"/>
        <w:ind w:left="360"/>
        <w:jc w:val="both"/>
        <w:rPr>
          <w:rFonts w:ascii="Arial" w:hAnsi="Arial" w:cs="Arial"/>
        </w:rPr>
      </w:pPr>
    </w:p>
    <w:p w14:paraId="447C80E8" w14:textId="77777777" w:rsidR="0030236D" w:rsidRPr="007D4B7F" w:rsidRDefault="0030236D" w:rsidP="005241D9">
      <w:pPr>
        <w:pStyle w:val="ListParagraph"/>
        <w:numPr>
          <w:ilvl w:val="1"/>
          <w:numId w:val="14"/>
        </w:numPr>
        <w:spacing w:after="160" w:line="276" w:lineRule="auto"/>
        <w:ind w:left="540" w:hanging="540"/>
        <w:jc w:val="both"/>
        <w:rPr>
          <w:rFonts w:ascii="Arial" w:hAnsi="Arial" w:cs="Arial"/>
        </w:rPr>
      </w:pPr>
      <w:r>
        <w:rPr>
          <w:rFonts w:ascii="Arial" w:hAnsi="Arial" w:cs="Arial"/>
        </w:rPr>
        <w:t xml:space="preserve"> </w:t>
      </w:r>
      <w:r w:rsidRPr="007D4B7F">
        <w:rPr>
          <w:rFonts w:ascii="Arial" w:hAnsi="Arial" w:cs="Arial"/>
        </w:rPr>
        <w:t>Provision of gardening and landscaping services for official residences and Sebele. The gardening and landscaping services will include but not limited to mowing; edging; fertilizing; irrigating, trimming, plant and bed care; weeding; replacement and treatment of plant materials, mulching, pruning and leaf removal or cleanup;</w:t>
      </w:r>
    </w:p>
    <w:p w14:paraId="776A0B03" w14:textId="77777777" w:rsidR="0030236D" w:rsidRDefault="0030236D" w:rsidP="0030236D">
      <w:pPr>
        <w:pStyle w:val="ListParagraph"/>
        <w:spacing w:line="276" w:lineRule="auto"/>
        <w:ind w:left="450"/>
        <w:jc w:val="both"/>
        <w:rPr>
          <w:rFonts w:ascii="Arial" w:hAnsi="Arial" w:cs="Arial"/>
        </w:rPr>
      </w:pPr>
    </w:p>
    <w:p w14:paraId="3A355DEA" w14:textId="77777777" w:rsidR="0030236D" w:rsidRDefault="0030236D" w:rsidP="005241D9">
      <w:pPr>
        <w:pStyle w:val="ListParagraph"/>
        <w:numPr>
          <w:ilvl w:val="1"/>
          <w:numId w:val="14"/>
        </w:numPr>
        <w:spacing w:after="160" w:line="276" w:lineRule="auto"/>
        <w:ind w:left="540" w:hanging="540"/>
        <w:jc w:val="both"/>
        <w:rPr>
          <w:rFonts w:ascii="Arial" w:hAnsi="Arial" w:cs="Arial"/>
        </w:rPr>
      </w:pPr>
      <w:r>
        <w:rPr>
          <w:rFonts w:ascii="Arial" w:hAnsi="Arial" w:cs="Arial"/>
        </w:rPr>
        <w:t xml:space="preserve">  </w:t>
      </w:r>
      <w:r w:rsidRPr="007D4B7F">
        <w:rPr>
          <w:rFonts w:ascii="Arial" w:hAnsi="Arial" w:cs="Arial"/>
        </w:rPr>
        <w:t xml:space="preserve">Provide </w:t>
      </w:r>
      <w:r>
        <w:rPr>
          <w:rFonts w:ascii="Arial" w:hAnsi="Arial" w:cs="Arial"/>
        </w:rPr>
        <w:t>supervision and maintenance, and project management services related to    various building systems such as electrical services, plumping</w:t>
      </w:r>
      <w:r w:rsidRPr="007D4B7F">
        <w:rPr>
          <w:rFonts w:ascii="Arial" w:hAnsi="Arial" w:cs="Arial"/>
        </w:rPr>
        <w:t xml:space="preserve"> </w:t>
      </w:r>
      <w:r>
        <w:rPr>
          <w:rFonts w:ascii="Arial" w:hAnsi="Arial" w:cs="Arial"/>
        </w:rPr>
        <w:t>and mechanical services, carpentry</w:t>
      </w:r>
      <w:r w:rsidRPr="007D4B7F">
        <w:rPr>
          <w:rFonts w:ascii="Arial" w:hAnsi="Arial" w:cs="Arial"/>
        </w:rPr>
        <w:t xml:space="preserve"> and </w:t>
      </w:r>
      <w:r>
        <w:rPr>
          <w:rFonts w:ascii="Arial" w:hAnsi="Arial" w:cs="Arial"/>
        </w:rPr>
        <w:t>fire/life safety services at the sites and residences;</w:t>
      </w:r>
    </w:p>
    <w:p w14:paraId="2C609C2C" w14:textId="77777777" w:rsidR="0030236D" w:rsidRPr="00717D97" w:rsidRDefault="0030236D" w:rsidP="0030236D">
      <w:pPr>
        <w:pStyle w:val="ListParagraph"/>
        <w:rPr>
          <w:rFonts w:ascii="Arial" w:hAnsi="Arial" w:cs="Arial"/>
        </w:rPr>
      </w:pPr>
    </w:p>
    <w:p w14:paraId="11540660" w14:textId="77777777" w:rsidR="0030236D" w:rsidRDefault="0030236D" w:rsidP="005241D9">
      <w:pPr>
        <w:pStyle w:val="ListParagraph"/>
        <w:numPr>
          <w:ilvl w:val="1"/>
          <w:numId w:val="14"/>
        </w:numPr>
        <w:spacing w:after="160" w:line="276" w:lineRule="auto"/>
        <w:ind w:left="720" w:hanging="630"/>
        <w:jc w:val="both"/>
        <w:rPr>
          <w:rFonts w:ascii="Arial" w:hAnsi="Arial" w:cs="Arial"/>
        </w:rPr>
      </w:pPr>
      <w:r>
        <w:rPr>
          <w:rFonts w:ascii="Arial" w:hAnsi="Arial" w:cs="Arial"/>
        </w:rPr>
        <w:t>Provide pest control services to ensure pest free work environment and employ effective control measures for ants, cockroaches, flies, termites, rats and other potentially destructive or irritating insects and pests;</w:t>
      </w:r>
    </w:p>
    <w:p w14:paraId="5F8541CD" w14:textId="77777777" w:rsidR="0030236D" w:rsidRPr="007D4B7F" w:rsidRDefault="0030236D" w:rsidP="0030236D">
      <w:pPr>
        <w:pStyle w:val="ListParagraph"/>
        <w:rPr>
          <w:rFonts w:ascii="Arial" w:hAnsi="Arial" w:cs="Arial"/>
        </w:rPr>
      </w:pPr>
    </w:p>
    <w:p w14:paraId="163A46C4" w14:textId="77777777" w:rsidR="0030236D" w:rsidRDefault="0030236D" w:rsidP="005241D9">
      <w:pPr>
        <w:pStyle w:val="ListParagraph"/>
        <w:numPr>
          <w:ilvl w:val="1"/>
          <w:numId w:val="14"/>
        </w:numPr>
        <w:spacing w:after="160" w:line="276" w:lineRule="auto"/>
        <w:ind w:left="720" w:hanging="720"/>
        <w:jc w:val="both"/>
        <w:rPr>
          <w:rFonts w:ascii="Arial" w:hAnsi="Arial" w:cs="Arial"/>
        </w:rPr>
      </w:pPr>
      <w:r>
        <w:rPr>
          <w:rFonts w:ascii="Arial" w:hAnsi="Arial" w:cs="Arial"/>
        </w:rPr>
        <w:t xml:space="preserve">Provide supervisory services relating to moving and relocation of furniture, equipment and offices. </w:t>
      </w:r>
    </w:p>
    <w:p w14:paraId="54B99941" w14:textId="77777777" w:rsidR="0030236D" w:rsidRDefault="0030236D" w:rsidP="0030236D">
      <w:pPr>
        <w:pStyle w:val="ListParagraph"/>
        <w:spacing w:line="276" w:lineRule="auto"/>
        <w:ind w:left="450"/>
        <w:jc w:val="both"/>
        <w:rPr>
          <w:rFonts w:ascii="Arial" w:hAnsi="Arial" w:cs="Arial"/>
        </w:rPr>
      </w:pPr>
    </w:p>
    <w:p w14:paraId="5B857194" w14:textId="3B7F79EC" w:rsidR="0030236D" w:rsidRPr="00493009" w:rsidRDefault="0030236D" w:rsidP="00304F6E">
      <w:pPr>
        <w:pStyle w:val="ListParagraph"/>
        <w:numPr>
          <w:ilvl w:val="1"/>
          <w:numId w:val="14"/>
        </w:numPr>
        <w:tabs>
          <w:tab w:val="left" w:pos="270"/>
        </w:tabs>
        <w:spacing w:after="160" w:line="276" w:lineRule="auto"/>
        <w:ind w:left="-90" w:firstLine="90"/>
        <w:jc w:val="both"/>
        <w:rPr>
          <w:rFonts w:ascii="Arial" w:hAnsi="Arial" w:cs="Arial"/>
        </w:rPr>
      </w:pPr>
      <w:r w:rsidRPr="00493009">
        <w:rPr>
          <w:rFonts w:ascii="Arial" w:hAnsi="Arial" w:cs="Arial"/>
        </w:rPr>
        <w:t>Provide a platform through a helpdesk system in logging, tracking and assigning   works as required at the facilities;</w:t>
      </w:r>
      <w:r w:rsidR="00493009" w:rsidRPr="00493009">
        <w:t xml:space="preserve"> </w:t>
      </w:r>
      <w:r w:rsidR="00493009" w:rsidRPr="00493009">
        <w:rPr>
          <w:rFonts w:ascii="Arial" w:hAnsi="Arial" w:cs="Arial"/>
        </w:rPr>
        <w:t>Help desk services is available 24 hours a day and 7 days a week to receive issues and to respond on emergencies.</w:t>
      </w:r>
      <w:r w:rsidR="00E90AEB" w:rsidRPr="00493009">
        <w:rPr>
          <w:rFonts w:ascii="Arial" w:hAnsi="Arial" w:cs="Arial"/>
        </w:rPr>
        <w:t>4.12</w:t>
      </w:r>
      <w:r w:rsidRPr="00493009">
        <w:rPr>
          <w:rFonts w:ascii="Arial" w:hAnsi="Arial" w:cs="Arial"/>
        </w:rPr>
        <w:t xml:space="preserve">      Provision of general facility management services.   </w:t>
      </w:r>
    </w:p>
    <w:p w14:paraId="29632FA8" w14:textId="2475168C" w:rsidR="0030236D" w:rsidRPr="005D701A" w:rsidRDefault="00E90AEB" w:rsidP="0030236D">
      <w:pPr>
        <w:spacing w:line="276" w:lineRule="auto"/>
        <w:jc w:val="both"/>
        <w:rPr>
          <w:rFonts w:ascii="Arial" w:hAnsi="Arial" w:cs="Arial"/>
        </w:rPr>
      </w:pPr>
      <w:r>
        <w:rPr>
          <w:rFonts w:ascii="Arial" w:hAnsi="Arial" w:cs="Arial"/>
        </w:rPr>
        <w:t>4.13</w:t>
      </w:r>
      <w:r w:rsidR="0030236D">
        <w:rPr>
          <w:rFonts w:ascii="Arial" w:hAnsi="Arial" w:cs="Arial"/>
        </w:rPr>
        <w:t xml:space="preserve">    Provide masonry works and handyman/person services.</w:t>
      </w:r>
    </w:p>
    <w:p w14:paraId="5D280CC2" w14:textId="77777777" w:rsidR="0030236D" w:rsidRDefault="0030236D" w:rsidP="0030236D">
      <w:pPr>
        <w:spacing w:line="276" w:lineRule="auto"/>
        <w:jc w:val="both"/>
        <w:rPr>
          <w:rFonts w:ascii="Arial" w:hAnsi="Arial" w:cs="Arial"/>
          <w:b/>
        </w:rPr>
      </w:pPr>
    </w:p>
    <w:p w14:paraId="647E4850" w14:textId="77777777" w:rsidR="0030236D" w:rsidRPr="005D701A" w:rsidRDefault="0030236D" w:rsidP="0030236D">
      <w:pPr>
        <w:spacing w:line="276" w:lineRule="auto"/>
        <w:jc w:val="both"/>
        <w:rPr>
          <w:rFonts w:ascii="Arial" w:hAnsi="Arial" w:cs="Arial"/>
          <w:b/>
        </w:rPr>
      </w:pPr>
      <w:r w:rsidRPr="005D701A">
        <w:rPr>
          <w:rFonts w:ascii="Arial" w:hAnsi="Arial" w:cs="Arial"/>
          <w:b/>
        </w:rPr>
        <w:t>5. RESPONSIBILITIES FOR PROVISION OF RESOURCES AND MATERIALS</w:t>
      </w:r>
    </w:p>
    <w:p w14:paraId="5BA91D19" w14:textId="77777777" w:rsidR="0030236D" w:rsidRPr="005D701A" w:rsidRDefault="0030236D" w:rsidP="0030236D">
      <w:pPr>
        <w:spacing w:line="276" w:lineRule="auto"/>
        <w:ind w:left="450" w:hanging="450"/>
        <w:jc w:val="both"/>
        <w:rPr>
          <w:rFonts w:ascii="Arial" w:hAnsi="Arial" w:cs="Arial"/>
        </w:rPr>
      </w:pPr>
      <w:r w:rsidRPr="005D701A">
        <w:rPr>
          <w:rFonts w:ascii="Arial" w:hAnsi="Arial" w:cs="Arial"/>
        </w:rPr>
        <w:t xml:space="preserve">5.1 Under the resulting contract, it is envisaged that the responsibilities for resources, supplies and materials shall be a </w:t>
      </w:r>
      <w:proofErr w:type="gramStart"/>
      <w:r w:rsidRPr="005D701A">
        <w:rPr>
          <w:rFonts w:ascii="Arial" w:hAnsi="Arial" w:cs="Arial"/>
        </w:rPr>
        <w:t>follows</w:t>
      </w:r>
      <w:proofErr w:type="gramEnd"/>
      <w:r w:rsidRPr="005D701A">
        <w:rPr>
          <w:rFonts w:ascii="Arial" w:hAnsi="Arial" w:cs="Arial"/>
        </w:rPr>
        <w:t>:</w:t>
      </w:r>
    </w:p>
    <w:p w14:paraId="01CE217A" w14:textId="77777777" w:rsidR="0030236D" w:rsidRPr="005D701A" w:rsidRDefault="0030236D" w:rsidP="0030236D">
      <w:pPr>
        <w:spacing w:line="276" w:lineRule="auto"/>
        <w:jc w:val="both"/>
        <w:rPr>
          <w:rFonts w:ascii="Arial" w:hAnsi="Arial" w:cs="Arial"/>
          <w:b/>
          <w:i/>
        </w:rPr>
      </w:pPr>
      <w:r w:rsidRPr="005D701A">
        <w:rPr>
          <w:rFonts w:ascii="Arial" w:hAnsi="Arial" w:cs="Arial"/>
          <w:b/>
          <w:i/>
        </w:rPr>
        <w:t>5.1 To be provided by the Secretariat</w:t>
      </w:r>
    </w:p>
    <w:p w14:paraId="5BE6ED2E" w14:textId="77777777" w:rsidR="0030236D" w:rsidRPr="005D701A" w:rsidRDefault="0030236D" w:rsidP="0030236D">
      <w:pPr>
        <w:spacing w:line="276" w:lineRule="auto"/>
        <w:ind w:left="360" w:hanging="360"/>
        <w:jc w:val="both"/>
        <w:rPr>
          <w:rFonts w:ascii="Arial" w:hAnsi="Arial" w:cs="Arial"/>
        </w:rPr>
      </w:pPr>
      <w:r w:rsidRPr="005D701A">
        <w:rPr>
          <w:rFonts w:ascii="Arial" w:hAnsi="Arial" w:cs="Arial"/>
        </w:rPr>
        <w:t xml:space="preserve">(a) General management room, waiting room, guard house, ablutions, facilities suitable for storage of equipment and supplies required to operate the contract. </w:t>
      </w:r>
    </w:p>
    <w:p w14:paraId="4525EFD4" w14:textId="77777777" w:rsidR="0030236D" w:rsidRPr="005D701A" w:rsidRDefault="0030236D" w:rsidP="0030236D">
      <w:pPr>
        <w:spacing w:line="276" w:lineRule="auto"/>
        <w:jc w:val="both"/>
        <w:rPr>
          <w:rFonts w:ascii="Arial" w:hAnsi="Arial" w:cs="Arial"/>
        </w:rPr>
      </w:pPr>
      <w:r w:rsidRPr="005D701A">
        <w:rPr>
          <w:rFonts w:ascii="Arial" w:hAnsi="Arial" w:cs="Arial"/>
        </w:rPr>
        <w:t xml:space="preserve">(b) Telephone and telephone equipment for internal calls. </w:t>
      </w:r>
    </w:p>
    <w:p w14:paraId="5B6E7AFF" w14:textId="77777777" w:rsidR="0030236D" w:rsidRPr="005D701A" w:rsidRDefault="0030236D" w:rsidP="0030236D">
      <w:pPr>
        <w:spacing w:line="276" w:lineRule="auto"/>
        <w:jc w:val="both"/>
        <w:rPr>
          <w:rFonts w:ascii="Arial" w:hAnsi="Arial" w:cs="Arial"/>
          <w:b/>
          <w:i/>
        </w:rPr>
      </w:pPr>
      <w:r w:rsidRPr="005D701A">
        <w:rPr>
          <w:rFonts w:ascii="Arial" w:hAnsi="Arial" w:cs="Arial"/>
          <w:b/>
          <w:i/>
        </w:rPr>
        <w:t>5.2 To be provided by the Service Provider</w:t>
      </w:r>
    </w:p>
    <w:p w14:paraId="38716074" w14:textId="77777777" w:rsidR="0030236D" w:rsidRPr="005D701A" w:rsidRDefault="0030236D" w:rsidP="0030236D">
      <w:pPr>
        <w:spacing w:line="276" w:lineRule="auto"/>
        <w:jc w:val="both"/>
        <w:rPr>
          <w:rFonts w:ascii="Arial" w:hAnsi="Arial" w:cs="Arial"/>
        </w:rPr>
      </w:pPr>
      <w:r w:rsidRPr="005D701A">
        <w:rPr>
          <w:rFonts w:ascii="Arial" w:hAnsi="Arial" w:cs="Arial"/>
        </w:rPr>
        <w:t xml:space="preserve">(a) </w:t>
      </w:r>
      <w:r>
        <w:rPr>
          <w:rFonts w:ascii="Arial" w:hAnsi="Arial" w:cs="Arial"/>
        </w:rPr>
        <w:t>F</w:t>
      </w:r>
      <w:r w:rsidRPr="005D701A">
        <w:rPr>
          <w:rFonts w:ascii="Arial" w:hAnsi="Arial" w:cs="Arial"/>
        </w:rPr>
        <w:t>ull time staff, service staff, ad-hoc staff, specialized skills and expertise</w:t>
      </w:r>
      <w:r>
        <w:rPr>
          <w:rFonts w:ascii="Arial" w:hAnsi="Arial" w:cs="Arial"/>
        </w:rPr>
        <w:t>;</w:t>
      </w:r>
    </w:p>
    <w:p w14:paraId="708E177B" w14:textId="77777777" w:rsidR="0030236D" w:rsidRPr="005D701A" w:rsidRDefault="0030236D" w:rsidP="0030236D">
      <w:pPr>
        <w:spacing w:line="276" w:lineRule="auto"/>
        <w:jc w:val="both"/>
        <w:rPr>
          <w:rFonts w:ascii="Arial" w:hAnsi="Arial" w:cs="Arial"/>
        </w:rPr>
      </w:pPr>
      <w:r w:rsidRPr="005D701A">
        <w:rPr>
          <w:rFonts w:ascii="Arial" w:hAnsi="Arial" w:cs="Arial"/>
        </w:rPr>
        <w:t>(b) All tools and equipment required to provide the services in accordance with the contract</w:t>
      </w:r>
    </w:p>
    <w:p w14:paraId="1627C59E" w14:textId="77777777" w:rsidR="0030236D" w:rsidRPr="005D701A" w:rsidRDefault="0030236D" w:rsidP="0030236D">
      <w:pPr>
        <w:spacing w:line="276" w:lineRule="auto"/>
        <w:jc w:val="both"/>
        <w:rPr>
          <w:rFonts w:ascii="Arial" w:hAnsi="Arial" w:cs="Arial"/>
        </w:rPr>
      </w:pPr>
      <w:r w:rsidRPr="005D701A">
        <w:rPr>
          <w:rFonts w:ascii="Arial" w:hAnsi="Arial" w:cs="Arial"/>
        </w:rPr>
        <w:t>© All chemicals, supplies and consumables required for the pest control of the premises</w:t>
      </w:r>
    </w:p>
    <w:p w14:paraId="0ED502A9" w14:textId="77777777" w:rsidR="0030236D" w:rsidRDefault="0030236D" w:rsidP="0030236D">
      <w:pPr>
        <w:spacing w:line="276" w:lineRule="auto"/>
        <w:jc w:val="both"/>
        <w:rPr>
          <w:rFonts w:ascii="Arial" w:hAnsi="Arial" w:cs="Arial"/>
        </w:rPr>
      </w:pPr>
      <w:r w:rsidRPr="005D701A">
        <w:rPr>
          <w:rFonts w:ascii="Arial" w:hAnsi="Arial" w:cs="Arial"/>
        </w:rPr>
        <w:t xml:space="preserve">(d)  Staff uniform and personal safety equipment. </w:t>
      </w:r>
    </w:p>
    <w:p w14:paraId="58DAD4E3" w14:textId="77777777" w:rsidR="0030236D" w:rsidRPr="005D701A" w:rsidRDefault="0030236D" w:rsidP="0030236D">
      <w:pPr>
        <w:spacing w:line="276" w:lineRule="auto"/>
        <w:jc w:val="both"/>
        <w:rPr>
          <w:rFonts w:ascii="Arial" w:hAnsi="Arial" w:cs="Arial"/>
        </w:rPr>
      </w:pPr>
    </w:p>
    <w:p w14:paraId="1CD3D315" w14:textId="77777777" w:rsidR="0030236D" w:rsidRPr="005D701A" w:rsidRDefault="0030236D" w:rsidP="0030236D">
      <w:pPr>
        <w:spacing w:line="276" w:lineRule="auto"/>
        <w:jc w:val="both"/>
        <w:rPr>
          <w:rFonts w:ascii="Arial" w:hAnsi="Arial" w:cs="Arial"/>
          <w:b/>
        </w:rPr>
      </w:pPr>
      <w:r w:rsidRPr="005D701A">
        <w:rPr>
          <w:rFonts w:ascii="Arial" w:hAnsi="Arial" w:cs="Arial"/>
          <w:b/>
        </w:rPr>
        <w:t xml:space="preserve">6. CONTRACTOR'S RESPONSIBILITY FOR EMPLOYEES  </w:t>
      </w:r>
    </w:p>
    <w:p w14:paraId="05557D43" w14:textId="77777777" w:rsidR="0030236D" w:rsidRPr="005D701A" w:rsidRDefault="0030236D" w:rsidP="0030236D">
      <w:pPr>
        <w:tabs>
          <w:tab w:val="left" w:pos="0"/>
        </w:tabs>
        <w:spacing w:line="276" w:lineRule="auto"/>
        <w:jc w:val="both"/>
        <w:rPr>
          <w:rFonts w:ascii="Arial" w:hAnsi="Arial" w:cs="Arial"/>
        </w:rPr>
      </w:pPr>
      <w:r w:rsidRPr="005D701A">
        <w:rPr>
          <w:rFonts w:ascii="Arial" w:hAnsi="Arial" w:cs="Arial"/>
        </w:rPr>
        <w:t xml:space="preserve">6.1 The Service Provider shall be responsible for the professional and technical competence of its employees and will select, for work under this Contract, reliable individuals who will perform effectively in the implementation of this Contract and conform to a high standard of moral and ethical conduct. The Service Provider shall have overall responsibility for providing working clothes for the staff.  </w:t>
      </w:r>
    </w:p>
    <w:p w14:paraId="5E25EA2B" w14:textId="77777777" w:rsidR="0030236D" w:rsidRDefault="0030236D" w:rsidP="0030236D">
      <w:pPr>
        <w:spacing w:line="276" w:lineRule="auto"/>
        <w:jc w:val="both"/>
        <w:rPr>
          <w:rFonts w:ascii="Arial" w:hAnsi="Arial" w:cs="Arial"/>
        </w:rPr>
      </w:pPr>
      <w:r w:rsidRPr="005D701A">
        <w:rPr>
          <w:rFonts w:ascii="Arial" w:hAnsi="Arial" w:cs="Arial"/>
        </w:rPr>
        <w:t xml:space="preserve"> 6.2 The Service Provider shall assume total responsibility for contracted staff behavior and performance as well as to take care of the training of the staff, their substitute, and back up in cases of unavailability such as illness and annual leave.</w:t>
      </w:r>
    </w:p>
    <w:p w14:paraId="3BB32265" w14:textId="6F956E6D" w:rsidR="0030236D" w:rsidRPr="005D701A" w:rsidRDefault="0030236D" w:rsidP="0030236D">
      <w:pPr>
        <w:spacing w:line="276" w:lineRule="auto"/>
        <w:jc w:val="both"/>
        <w:rPr>
          <w:rFonts w:ascii="Arial" w:hAnsi="Arial" w:cs="Arial"/>
        </w:rPr>
      </w:pPr>
      <w:r w:rsidRPr="005D701A">
        <w:rPr>
          <w:rFonts w:ascii="Arial" w:hAnsi="Arial" w:cs="Arial"/>
        </w:rPr>
        <w:t xml:space="preserve"> </w:t>
      </w:r>
    </w:p>
    <w:p w14:paraId="623B593A" w14:textId="77777777" w:rsidR="0030236D" w:rsidRPr="005D701A" w:rsidRDefault="0030236D" w:rsidP="0030236D">
      <w:pPr>
        <w:spacing w:line="276" w:lineRule="auto"/>
        <w:jc w:val="both"/>
        <w:rPr>
          <w:rFonts w:ascii="Arial" w:hAnsi="Arial" w:cs="Arial"/>
          <w:b/>
        </w:rPr>
      </w:pPr>
      <w:r w:rsidRPr="005D701A">
        <w:rPr>
          <w:rFonts w:ascii="Arial" w:hAnsi="Arial" w:cs="Arial"/>
          <w:b/>
        </w:rPr>
        <w:t xml:space="preserve">7. SAFETY AND HEALTH </w:t>
      </w:r>
    </w:p>
    <w:p w14:paraId="19DAEC6D" w14:textId="77777777" w:rsidR="0030236D" w:rsidRPr="005D701A" w:rsidRDefault="0030236D" w:rsidP="0030236D">
      <w:pPr>
        <w:spacing w:line="276" w:lineRule="auto"/>
        <w:jc w:val="both"/>
        <w:rPr>
          <w:rFonts w:ascii="Arial" w:hAnsi="Arial" w:cs="Arial"/>
          <w:b/>
        </w:rPr>
      </w:pPr>
      <w:r w:rsidRPr="005D701A">
        <w:rPr>
          <w:rFonts w:ascii="Arial" w:hAnsi="Arial" w:cs="Arial"/>
        </w:rPr>
        <w:t xml:space="preserve">7.1 The Service Provider shall accept responsibility for the occupational safety of staff, equipment, furnishings and fittings in the areas exclusively occupied by it for the provision of the services at all times and for such responsibility in the areas where the services are being provided during the hours that it occupies those areas. The Contractor shall ensure that its staff will use protective clothing/gears to prevent exposure to hazard. </w:t>
      </w:r>
    </w:p>
    <w:p w14:paraId="7EACC9B7" w14:textId="77777777" w:rsidR="0030236D" w:rsidRDefault="0030236D" w:rsidP="0030236D">
      <w:pPr>
        <w:spacing w:line="276" w:lineRule="auto"/>
        <w:jc w:val="both"/>
        <w:rPr>
          <w:rFonts w:ascii="Arial" w:hAnsi="Arial" w:cs="Arial"/>
          <w:b/>
        </w:rPr>
      </w:pPr>
    </w:p>
    <w:p w14:paraId="45C3738E" w14:textId="77777777" w:rsidR="0030236D" w:rsidRPr="005D701A" w:rsidRDefault="0030236D" w:rsidP="0030236D">
      <w:pPr>
        <w:spacing w:line="276" w:lineRule="auto"/>
        <w:jc w:val="both"/>
        <w:rPr>
          <w:rFonts w:ascii="Arial" w:hAnsi="Arial" w:cs="Arial"/>
          <w:b/>
        </w:rPr>
      </w:pPr>
      <w:r w:rsidRPr="005D701A">
        <w:rPr>
          <w:rFonts w:ascii="Arial" w:hAnsi="Arial" w:cs="Arial"/>
          <w:b/>
        </w:rPr>
        <w:t>8. REPORTING OBLIGATIONS AND SUPERVISION</w:t>
      </w:r>
    </w:p>
    <w:p w14:paraId="7634F503" w14:textId="77777777" w:rsidR="0030236D" w:rsidRDefault="0030236D" w:rsidP="0030236D">
      <w:pPr>
        <w:spacing w:line="276" w:lineRule="auto"/>
        <w:ind w:left="360" w:hanging="360"/>
        <w:jc w:val="both"/>
        <w:rPr>
          <w:rFonts w:ascii="Arial" w:hAnsi="Arial" w:cs="Arial"/>
        </w:rPr>
      </w:pPr>
      <w:r w:rsidRPr="005D701A">
        <w:rPr>
          <w:rFonts w:ascii="Arial" w:hAnsi="Arial" w:cs="Arial"/>
        </w:rPr>
        <w:t xml:space="preserve">8.1 The Service Provider shall be under the direct supervision of Senior Administration Officer and be accountable to the Director of Human Resources </w:t>
      </w:r>
      <w:r w:rsidRPr="005D701A">
        <w:rPr>
          <w:rFonts w:ascii="Arial" w:hAnsi="Arial" w:cs="Arial"/>
        </w:rPr>
        <w:lastRenderedPageBreak/>
        <w:t>&amp; Administration of SADC Secretariat. SADC reserves the right to appoint another Project Representative as may be necessary</w:t>
      </w:r>
    </w:p>
    <w:p w14:paraId="52BA40A3" w14:textId="77777777" w:rsidR="0030236D" w:rsidRPr="005D701A" w:rsidRDefault="0030236D" w:rsidP="0030236D">
      <w:pPr>
        <w:spacing w:line="276" w:lineRule="auto"/>
        <w:ind w:left="360" w:hanging="360"/>
        <w:jc w:val="both"/>
        <w:rPr>
          <w:rFonts w:ascii="Arial" w:hAnsi="Arial" w:cs="Arial"/>
        </w:rPr>
      </w:pPr>
    </w:p>
    <w:p w14:paraId="68A8598A" w14:textId="77777777" w:rsidR="0030236D" w:rsidRPr="005D701A" w:rsidRDefault="0030236D" w:rsidP="0030236D">
      <w:pPr>
        <w:pStyle w:val="Header"/>
        <w:rPr>
          <w:rFonts w:ascii="Arial" w:eastAsiaTheme="minorHAnsi" w:hAnsi="Arial" w:cs="Arial"/>
          <w:b/>
        </w:rPr>
      </w:pPr>
      <w:r w:rsidRPr="005D701A">
        <w:rPr>
          <w:rFonts w:ascii="Arial" w:eastAsiaTheme="minorHAnsi" w:hAnsi="Arial" w:cs="Arial"/>
          <w:b/>
        </w:rPr>
        <w:t xml:space="preserve">9. </w:t>
      </w:r>
      <w:r>
        <w:rPr>
          <w:rFonts w:ascii="Arial" w:eastAsiaTheme="minorHAnsi" w:hAnsi="Arial" w:cs="Arial"/>
          <w:b/>
        </w:rPr>
        <w:t xml:space="preserve">QUALIFICATION AND </w:t>
      </w:r>
      <w:r w:rsidRPr="005D701A">
        <w:rPr>
          <w:rFonts w:ascii="Arial" w:eastAsiaTheme="minorHAnsi" w:hAnsi="Arial" w:cs="Arial"/>
          <w:b/>
        </w:rPr>
        <w:t>EXPERIENCE</w:t>
      </w:r>
    </w:p>
    <w:p w14:paraId="1D80013D" w14:textId="77777777" w:rsidR="0030236D" w:rsidRPr="005D701A" w:rsidRDefault="0030236D" w:rsidP="0030236D">
      <w:pPr>
        <w:pStyle w:val="Header"/>
        <w:tabs>
          <w:tab w:val="left" w:pos="720"/>
        </w:tabs>
        <w:rPr>
          <w:rFonts w:ascii="Arial" w:hAnsi="Arial" w:cs="Arial"/>
        </w:rPr>
      </w:pPr>
    </w:p>
    <w:p w14:paraId="52BC4F89" w14:textId="77777777" w:rsidR="0030236D" w:rsidRDefault="0030236D" w:rsidP="0030236D">
      <w:pPr>
        <w:spacing w:line="276" w:lineRule="auto"/>
        <w:ind w:left="450" w:hanging="450"/>
        <w:jc w:val="both"/>
        <w:rPr>
          <w:rFonts w:ascii="Arial" w:hAnsi="Arial" w:cs="Arial"/>
        </w:rPr>
      </w:pPr>
      <w:r w:rsidRPr="005D701A">
        <w:rPr>
          <w:rFonts w:ascii="Arial" w:hAnsi="Arial" w:cs="Arial"/>
        </w:rPr>
        <w:t>9.1 Facilities Management will be part of</w:t>
      </w:r>
      <w:r>
        <w:rPr>
          <w:rFonts w:ascii="Arial" w:hAnsi="Arial" w:cs="Arial"/>
        </w:rPr>
        <w:t xml:space="preserve"> c</w:t>
      </w:r>
      <w:r w:rsidRPr="005D701A">
        <w:rPr>
          <w:rFonts w:ascii="Arial" w:hAnsi="Arial" w:cs="Arial"/>
        </w:rPr>
        <w:t xml:space="preserve">ontractor’s primary business and </w:t>
      </w:r>
      <w:r>
        <w:rPr>
          <w:rFonts w:ascii="Arial" w:hAnsi="Arial" w:cs="Arial"/>
        </w:rPr>
        <w:t>c</w:t>
      </w:r>
      <w:r w:rsidRPr="005D701A">
        <w:rPr>
          <w:rFonts w:ascii="Arial" w:hAnsi="Arial" w:cs="Arial"/>
        </w:rPr>
        <w:t xml:space="preserve">ontractor </w:t>
      </w:r>
      <w:r>
        <w:rPr>
          <w:rFonts w:ascii="Arial" w:hAnsi="Arial" w:cs="Arial"/>
        </w:rPr>
        <w:t>will</w:t>
      </w:r>
      <w:r w:rsidRPr="005D701A">
        <w:rPr>
          <w:rFonts w:ascii="Arial" w:hAnsi="Arial" w:cs="Arial"/>
        </w:rPr>
        <w:t xml:space="preserve"> have no less than five (5) years’ experience in professional facilities services similar to the level required herein. The </w:t>
      </w:r>
      <w:r>
        <w:rPr>
          <w:rFonts w:ascii="Arial" w:hAnsi="Arial" w:cs="Arial"/>
        </w:rPr>
        <w:t>c</w:t>
      </w:r>
      <w:r w:rsidRPr="005D701A">
        <w:rPr>
          <w:rFonts w:ascii="Arial" w:hAnsi="Arial" w:cs="Arial"/>
        </w:rPr>
        <w:t>ontractor should be able to provide proof of past/and or present experience in similar assignments</w:t>
      </w:r>
      <w:r>
        <w:rPr>
          <w:rFonts w:ascii="Arial" w:hAnsi="Arial" w:cs="Arial"/>
        </w:rPr>
        <w:t>. D</w:t>
      </w:r>
      <w:r w:rsidRPr="005D701A">
        <w:rPr>
          <w:rFonts w:ascii="Arial" w:hAnsi="Arial" w:cs="Arial"/>
        </w:rPr>
        <w:t xml:space="preserve">emonstrate financial capability and proven reliability to ensure good faith performance.  The </w:t>
      </w:r>
      <w:r>
        <w:rPr>
          <w:rFonts w:ascii="Arial" w:hAnsi="Arial" w:cs="Arial"/>
        </w:rPr>
        <w:t>contractor must employ qualified personnel with relevant professional experience and skills. The minimum staffing requirements for this particular contract is as follows:</w:t>
      </w:r>
    </w:p>
    <w:p w14:paraId="1D441476" w14:textId="77777777" w:rsidR="0030236D" w:rsidRDefault="0030236D" w:rsidP="0030236D">
      <w:pPr>
        <w:spacing w:line="276" w:lineRule="auto"/>
        <w:ind w:left="450" w:hanging="450"/>
        <w:jc w:val="both"/>
        <w:rPr>
          <w:rFonts w:ascii="Arial" w:hAnsi="Arial" w:cs="Arial"/>
        </w:rPr>
      </w:pPr>
      <w:r>
        <w:rPr>
          <w:rFonts w:ascii="Arial" w:hAnsi="Arial" w:cs="Arial"/>
        </w:rPr>
        <w:tab/>
        <w:t>a) Technical Manager</w:t>
      </w:r>
    </w:p>
    <w:p w14:paraId="57D1B69A" w14:textId="77777777" w:rsidR="0030236D" w:rsidRDefault="0030236D" w:rsidP="0030236D">
      <w:pPr>
        <w:spacing w:line="276" w:lineRule="auto"/>
        <w:ind w:left="450" w:hanging="450"/>
        <w:jc w:val="both"/>
        <w:rPr>
          <w:rFonts w:ascii="Arial" w:hAnsi="Arial" w:cs="Arial"/>
        </w:rPr>
      </w:pPr>
      <w:r>
        <w:rPr>
          <w:rFonts w:ascii="Arial" w:hAnsi="Arial" w:cs="Arial"/>
        </w:rPr>
        <w:tab/>
        <w:t>b) Facilities Manager</w:t>
      </w:r>
    </w:p>
    <w:p w14:paraId="5E96E23D" w14:textId="3E95D8D8" w:rsidR="0030236D" w:rsidRDefault="0030236D" w:rsidP="00493009">
      <w:pPr>
        <w:spacing w:line="276" w:lineRule="auto"/>
        <w:ind w:left="450" w:hanging="450"/>
        <w:jc w:val="both"/>
        <w:rPr>
          <w:rFonts w:ascii="Arial" w:hAnsi="Arial" w:cs="Arial"/>
        </w:rPr>
      </w:pPr>
      <w:r>
        <w:rPr>
          <w:rFonts w:ascii="Arial" w:hAnsi="Arial" w:cs="Arial"/>
        </w:rPr>
        <w:tab/>
      </w:r>
      <w:r w:rsidR="00E90AEB">
        <w:rPr>
          <w:rFonts w:ascii="Arial" w:hAnsi="Arial" w:cs="Arial"/>
        </w:rPr>
        <w:t>c)</w:t>
      </w:r>
      <w:r>
        <w:rPr>
          <w:rFonts w:ascii="Arial" w:hAnsi="Arial" w:cs="Arial"/>
        </w:rPr>
        <w:t xml:space="preserve"> Handyman </w:t>
      </w:r>
      <w:r w:rsidR="00E90AEB">
        <w:rPr>
          <w:rFonts w:ascii="Arial" w:hAnsi="Arial" w:cs="Arial"/>
        </w:rPr>
        <w:t>x1</w:t>
      </w:r>
    </w:p>
    <w:p w14:paraId="5D723751" w14:textId="15ACA55F" w:rsidR="0030236D" w:rsidRDefault="0030236D" w:rsidP="0030236D">
      <w:pPr>
        <w:spacing w:line="276" w:lineRule="auto"/>
        <w:ind w:left="450" w:hanging="450"/>
        <w:jc w:val="both"/>
        <w:rPr>
          <w:rFonts w:ascii="Arial" w:hAnsi="Arial" w:cs="Arial"/>
        </w:rPr>
      </w:pPr>
      <w:r>
        <w:rPr>
          <w:rFonts w:ascii="Arial" w:hAnsi="Arial" w:cs="Arial"/>
        </w:rPr>
        <w:tab/>
      </w:r>
      <w:r w:rsidR="00E90AEB">
        <w:rPr>
          <w:rFonts w:ascii="Arial" w:hAnsi="Arial" w:cs="Arial"/>
        </w:rPr>
        <w:t>d)</w:t>
      </w:r>
      <w:r>
        <w:rPr>
          <w:rFonts w:ascii="Arial" w:hAnsi="Arial" w:cs="Arial"/>
        </w:rPr>
        <w:t xml:space="preserve"> Support staff x2</w:t>
      </w:r>
    </w:p>
    <w:p w14:paraId="01C1139E" w14:textId="77777777" w:rsidR="0030236D" w:rsidRDefault="0030236D" w:rsidP="0030236D">
      <w:pPr>
        <w:spacing w:line="276" w:lineRule="auto"/>
        <w:jc w:val="both"/>
        <w:rPr>
          <w:rFonts w:ascii="Arial" w:hAnsi="Arial" w:cs="Arial"/>
          <w:b/>
        </w:rPr>
      </w:pPr>
    </w:p>
    <w:p w14:paraId="671A4B2B" w14:textId="77777777" w:rsidR="0030236D" w:rsidRPr="00476059" w:rsidRDefault="0030236D" w:rsidP="0030236D">
      <w:pPr>
        <w:spacing w:line="276" w:lineRule="auto"/>
        <w:jc w:val="both"/>
        <w:rPr>
          <w:rFonts w:ascii="Arial" w:hAnsi="Arial" w:cs="Arial"/>
          <w:b/>
        </w:rPr>
      </w:pPr>
      <w:r w:rsidRPr="00476059">
        <w:rPr>
          <w:rFonts w:ascii="Arial" w:hAnsi="Arial" w:cs="Arial"/>
          <w:b/>
        </w:rPr>
        <w:t>10. TIME FRAME</w:t>
      </w:r>
    </w:p>
    <w:p w14:paraId="76C2A85B" w14:textId="77777777" w:rsidR="0030236D" w:rsidRDefault="0030236D" w:rsidP="0030236D">
      <w:pPr>
        <w:spacing w:line="276" w:lineRule="auto"/>
        <w:ind w:left="360"/>
        <w:jc w:val="both"/>
        <w:rPr>
          <w:rFonts w:ascii="Arial" w:hAnsi="Arial" w:cs="Arial"/>
        </w:rPr>
      </w:pPr>
      <w:r>
        <w:rPr>
          <w:rFonts w:ascii="Arial" w:hAnsi="Arial" w:cs="Arial"/>
        </w:rPr>
        <w:t xml:space="preserve">The service will be required for three (3) years. </w:t>
      </w:r>
    </w:p>
    <w:p w14:paraId="4E4E7C90" w14:textId="77777777" w:rsidR="0030236D" w:rsidRDefault="0030236D" w:rsidP="0030236D">
      <w:pPr>
        <w:spacing w:line="276" w:lineRule="auto"/>
        <w:ind w:left="360"/>
        <w:jc w:val="both"/>
        <w:rPr>
          <w:rFonts w:ascii="Arial" w:hAnsi="Arial" w:cs="Arial"/>
        </w:rPr>
      </w:pPr>
    </w:p>
    <w:p w14:paraId="24C1A5F1" w14:textId="77777777" w:rsidR="0030236D" w:rsidRDefault="0030236D" w:rsidP="0030236D">
      <w:pPr>
        <w:spacing w:line="276" w:lineRule="auto"/>
        <w:ind w:left="90"/>
        <w:jc w:val="both"/>
        <w:rPr>
          <w:rFonts w:ascii="Arial" w:hAnsi="Arial" w:cs="Arial"/>
          <w:b/>
        </w:rPr>
      </w:pPr>
      <w:r w:rsidRPr="00801857">
        <w:rPr>
          <w:rFonts w:ascii="Arial" w:hAnsi="Arial" w:cs="Arial"/>
          <w:b/>
        </w:rPr>
        <w:t xml:space="preserve">11. EVALUATION CRITERIA </w:t>
      </w:r>
    </w:p>
    <w:p w14:paraId="3407E432" w14:textId="77777777" w:rsidR="0030236D" w:rsidRDefault="0030236D" w:rsidP="0030236D">
      <w:pPr>
        <w:spacing w:line="276" w:lineRule="auto"/>
        <w:ind w:left="540"/>
        <w:jc w:val="both"/>
        <w:rPr>
          <w:rFonts w:ascii="Arial" w:hAnsi="Arial" w:cs="Arial"/>
        </w:rPr>
      </w:pPr>
      <w:r w:rsidRPr="002001A6">
        <w:rPr>
          <w:rFonts w:ascii="Arial" w:hAnsi="Arial" w:cs="Arial"/>
        </w:rPr>
        <w:t xml:space="preserve">The contractor must pay attention to the evaluation criteria below when preparing their proposals: </w:t>
      </w:r>
    </w:p>
    <w:p w14:paraId="749A27AC" w14:textId="77777777" w:rsidR="0030236D" w:rsidRDefault="0030236D" w:rsidP="0030236D">
      <w:pPr>
        <w:spacing w:line="276" w:lineRule="auto"/>
        <w:ind w:left="540"/>
        <w:jc w:val="both"/>
        <w:rPr>
          <w:rFonts w:ascii="Arial" w:hAnsi="Arial" w:cs="Arial"/>
        </w:rPr>
      </w:pPr>
    </w:p>
    <w:p w14:paraId="58F0E6D2" w14:textId="77777777" w:rsidR="0030236D" w:rsidRPr="002001A6" w:rsidRDefault="0030236D" w:rsidP="0030236D">
      <w:pPr>
        <w:spacing w:line="276" w:lineRule="auto"/>
        <w:ind w:left="540"/>
        <w:jc w:val="both"/>
        <w:rPr>
          <w:rFonts w:ascii="Arial" w:hAnsi="Arial" w:cs="Arial"/>
        </w:rPr>
      </w:pPr>
    </w:p>
    <w:tbl>
      <w:tblPr>
        <w:tblStyle w:val="TableGrid0"/>
        <w:tblW w:w="9822" w:type="dxa"/>
        <w:tblInd w:w="-107" w:type="dxa"/>
        <w:tblCellMar>
          <w:top w:w="8" w:type="dxa"/>
          <w:left w:w="107" w:type="dxa"/>
          <w:right w:w="55" w:type="dxa"/>
        </w:tblCellMar>
        <w:tblLook w:val="04A0" w:firstRow="1" w:lastRow="0" w:firstColumn="1" w:lastColumn="0" w:noHBand="0" w:noVBand="1"/>
      </w:tblPr>
      <w:tblGrid>
        <w:gridCol w:w="3085"/>
        <w:gridCol w:w="6737"/>
      </w:tblGrid>
      <w:tr w:rsidR="0030236D" w:rsidRPr="000652BF" w14:paraId="4216DA6B" w14:textId="77777777" w:rsidTr="00BB720F">
        <w:trPr>
          <w:trHeight w:val="737"/>
        </w:trPr>
        <w:tc>
          <w:tcPr>
            <w:tcW w:w="3085" w:type="dxa"/>
            <w:tcBorders>
              <w:top w:val="single" w:sz="4" w:space="0" w:color="000000"/>
              <w:left w:val="single" w:sz="4" w:space="0" w:color="000000"/>
              <w:bottom w:val="single" w:sz="4" w:space="0" w:color="000000"/>
              <w:right w:val="single" w:sz="4" w:space="0" w:color="000000"/>
            </w:tcBorders>
            <w:shd w:val="clear" w:color="auto" w:fill="BFBFBF"/>
          </w:tcPr>
          <w:p w14:paraId="2CD3F183" w14:textId="77777777" w:rsidR="0030236D" w:rsidRPr="000652BF" w:rsidRDefault="0030236D" w:rsidP="00BB720F">
            <w:pPr>
              <w:rPr>
                <w:rFonts w:ascii="Arial" w:eastAsiaTheme="minorHAnsi" w:hAnsi="Arial" w:cs="Arial"/>
                <w:b/>
              </w:rPr>
            </w:pPr>
            <w:r w:rsidRPr="000652BF">
              <w:rPr>
                <w:rFonts w:ascii="Arial" w:eastAsiaTheme="minorHAnsi" w:hAnsi="Arial" w:cs="Arial"/>
                <w:b/>
              </w:rPr>
              <w:t xml:space="preserve">CRITERIA </w:t>
            </w:r>
          </w:p>
        </w:tc>
        <w:tc>
          <w:tcPr>
            <w:tcW w:w="6737" w:type="dxa"/>
            <w:tcBorders>
              <w:top w:val="single" w:sz="4" w:space="0" w:color="000000"/>
              <w:left w:val="single" w:sz="4" w:space="0" w:color="000000"/>
              <w:bottom w:val="single" w:sz="4" w:space="0" w:color="000000"/>
              <w:right w:val="single" w:sz="4" w:space="0" w:color="000000"/>
            </w:tcBorders>
            <w:shd w:val="clear" w:color="auto" w:fill="BFBFBF"/>
          </w:tcPr>
          <w:p w14:paraId="59E505A8" w14:textId="77777777" w:rsidR="0030236D" w:rsidRPr="000652BF" w:rsidRDefault="0030236D" w:rsidP="00BB720F">
            <w:pPr>
              <w:rPr>
                <w:rFonts w:ascii="Arial" w:eastAsiaTheme="minorHAnsi" w:hAnsi="Arial" w:cs="Arial"/>
                <w:b/>
              </w:rPr>
            </w:pPr>
            <w:r w:rsidRPr="000652BF">
              <w:rPr>
                <w:rFonts w:ascii="Arial" w:eastAsiaTheme="minorHAnsi" w:hAnsi="Arial" w:cs="Arial"/>
                <w:b/>
              </w:rPr>
              <w:t xml:space="preserve">SUB-CRITERIA </w:t>
            </w:r>
          </w:p>
        </w:tc>
      </w:tr>
      <w:tr w:rsidR="0030236D" w:rsidRPr="000652BF" w14:paraId="7166D934" w14:textId="77777777" w:rsidTr="00BB720F">
        <w:trPr>
          <w:trHeight w:val="2682"/>
        </w:trPr>
        <w:tc>
          <w:tcPr>
            <w:tcW w:w="3085" w:type="dxa"/>
            <w:tcBorders>
              <w:top w:val="single" w:sz="4" w:space="0" w:color="000000"/>
              <w:left w:val="single" w:sz="4" w:space="0" w:color="000000"/>
              <w:bottom w:val="single" w:sz="4" w:space="0" w:color="000000"/>
              <w:right w:val="single" w:sz="4" w:space="0" w:color="000000"/>
            </w:tcBorders>
          </w:tcPr>
          <w:p w14:paraId="01C6134A" w14:textId="77777777" w:rsidR="0030236D" w:rsidRPr="000652BF" w:rsidRDefault="0030236D" w:rsidP="00BB720F">
            <w:pPr>
              <w:rPr>
                <w:rFonts w:ascii="Arial" w:eastAsiaTheme="minorHAnsi" w:hAnsi="Arial" w:cs="Arial"/>
              </w:rPr>
            </w:pPr>
            <w:r w:rsidRPr="000652BF">
              <w:rPr>
                <w:rFonts w:ascii="Arial" w:eastAsiaTheme="minorHAnsi" w:hAnsi="Arial" w:cs="Arial"/>
              </w:rPr>
              <w:t xml:space="preserve">Company Profile and </w:t>
            </w:r>
          </w:p>
          <w:p w14:paraId="26DEBE40" w14:textId="77777777" w:rsidR="0030236D" w:rsidRPr="000652BF" w:rsidRDefault="0030236D" w:rsidP="00BB720F">
            <w:pPr>
              <w:rPr>
                <w:rFonts w:ascii="Arial" w:eastAsiaTheme="minorHAnsi" w:hAnsi="Arial" w:cs="Arial"/>
              </w:rPr>
            </w:pPr>
            <w:r w:rsidRPr="000652BF">
              <w:rPr>
                <w:rFonts w:ascii="Arial" w:eastAsiaTheme="minorHAnsi" w:hAnsi="Arial" w:cs="Arial"/>
              </w:rPr>
              <w:t xml:space="preserve">Resources  </w:t>
            </w:r>
          </w:p>
          <w:p w14:paraId="4A3551DA" w14:textId="77777777" w:rsidR="0030236D" w:rsidRPr="000652BF" w:rsidRDefault="0030236D" w:rsidP="00BB720F">
            <w:pPr>
              <w:rPr>
                <w:rFonts w:ascii="Arial" w:eastAsiaTheme="minorHAnsi" w:hAnsi="Arial" w:cs="Arial"/>
              </w:rPr>
            </w:pPr>
          </w:p>
          <w:p w14:paraId="7A91F64D" w14:textId="77777777" w:rsidR="0030236D" w:rsidRPr="000652BF" w:rsidRDefault="0030236D" w:rsidP="00BB720F">
            <w:pPr>
              <w:rPr>
                <w:rFonts w:ascii="Arial" w:eastAsiaTheme="minorHAnsi" w:hAnsi="Arial" w:cs="Arial"/>
              </w:rPr>
            </w:pPr>
            <w:r w:rsidRPr="000652BF">
              <w:rPr>
                <w:rFonts w:ascii="Arial" w:eastAsiaTheme="minorHAnsi" w:hAnsi="Arial" w:cs="Arial"/>
              </w:rPr>
              <w:t xml:space="preserve"> </w:t>
            </w:r>
          </w:p>
          <w:p w14:paraId="4CA2ED92" w14:textId="77777777" w:rsidR="0030236D" w:rsidRPr="000652BF" w:rsidRDefault="0030236D" w:rsidP="00BB720F">
            <w:pPr>
              <w:rPr>
                <w:rFonts w:ascii="Arial" w:eastAsiaTheme="minorHAnsi" w:hAnsi="Arial" w:cs="Arial"/>
              </w:rPr>
            </w:pPr>
            <w:r w:rsidRPr="000652BF">
              <w:rPr>
                <w:rFonts w:ascii="Arial" w:eastAsiaTheme="minorHAnsi" w:hAnsi="Arial" w:cs="Arial"/>
              </w:rPr>
              <w:t xml:space="preserve"> </w:t>
            </w:r>
          </w:p>
        </w:tc>
        <w:tc>
          <w:tcPr>
            <w:tcW w:w="6737" w:type="dxa"/>
            <w:tcBorders>
              <w:top w:val="single" w:sz="4" w:space="0" w:color="000000"/>
              <w:left w:val="single" w:sz="4" w:space="0" w:color="000000"/>
              <w:bottom w:val="single" w:sz="4" w:space="0" w:color="000000"/>
              <w:right w:val="single" w:sz="4" w:space="0" w:color="000000"/>
            </w:tcBorders>
          </w:tcPr>
          <w:p w14:paraId="2180CEC9" w14:textId="77777777" w:rsidR="0030236D" w:rsidRPr="000652BF" w:rsidRDefault="0030236D" w:rsidP="005241D9">
            <w:pPr>
              <w:numPr>
                <w:ilvl w:val="0"/>
                <w:numId w:val="11"/>
              </w:numPr>
              <w:spacing w:after="4"/>
              <w:ind w:left="0" w:right="60"/>
              <w:jc w:val="both"/>
              <w:rPr>
                <w:rFonts w:ascii="Arial" w:eastAsiaTheme="minorHAnsi" w:hAnsi="Arial" w:cs="Arial"/>
              </w:rPr>
            </w:pPr>
            <w:r w:rsidRPr="000652BF">
              <w:rPr>
                <w:rFonts w:ascii="Arial" w:eastAsiaTheme="minorHAnsi" w:hAnsi="Arial" w:cs="Arial"/>
              </w:rPr>
              <w:t xml:space="preserve">Demonstrate their ability in similar assignments. A minimum of three reference letters from previous companies. (15 Points) </w:t>
            </w:r>
          </w:p>
          <w:p w14:paraId="6589B934" w14:textId="77777777" w:rsidR="0030236D" w:rsidRPr="000652BF" w:rsidRDefault="0030236D" w:rsidP="00BB720F">
            <w:pPr>
              <w:spacing w:after="3" w:line="241" w:lineRule="auto"/>
              <w:ind w:left="720" w:right="60"/>
              <w:jc w:val="both"/>
              <w:rPr>
                <w:rFonts w:ascii="Arial" w:eastAsiaTheme="minorHAnsi" w:hAnsi="Arial" w:cs="Arial"/>
              </w:rPr>
            </w:pPr>
          </w:p>
          <w:p w14:paraId="6F92E4F7" w14:textId="77777777" w:rsidR="0030236D" w:rsidRPr="000652BF" w:rsidRDefault="0030236D" w:rsidP="005241D9">
            <w:pPr>
              <w:numPr>
                <w:ilvl w:val="0"/>
                <w:numId w:val="10"/>
              </w:numPr>
              <w:spacing w:after="3" w:line="241" w:lineRule="auto"/>
              <w:ind w:left="0" w:right="60" w:hanging="10"/>
              <w:jc w:val="both"/>
              <w:rPr>
                <w:rFonts w:ascii="Arial" w:eastAsiaTheme="minorHAnsi" w:hAnsi="Arial" w:cs="Arial"/>
              </w:rPr>
            </w:pPr>
            <w:r>
              <w:rPr>
                <w:rFonts w:ascii="Arial" w:eastAsiaTheme="minorHAnsi" w:hAnsi="Arial" w:cs="Arial"/>
              </w:rPr>
              <w:t>Staffing-be able to provide minimum staff requirements with proven</w:t>
            </w:r>
            <w:r w:rsidRPr="000652BF">
              <w:rPr>
                <w:rFonts w:ascii="Arial" w:eastAsiaTheme="minorHAnsi" w:hAnsi="Arial" w:cs="Arial"/>
              </w:rPr>
              <w:t xml:space="preserve"> relevant skills and expertise of the members/staff and their functioning as a multidisciplinary unit to be able to deliver on all aspects of the proposal</w:t>
            </w:r>
            <w:r>
              <w:rPr>
                <w:rFonts w:ascii="Arial" w:eastAsiaTheme="minorHAnsi" w:hAnsi="Arial" w:cs="Arial"/>
              </w:rPr>
              <w:t>. Attach CVs.</w:t>
            </w:r>
            <w:r w:rsidRPr="000652BF">
              <w:rPr>
                <w:rFonts w:ascii="Arial" w:eastAsiaTheme="minorHAnsi" w:hAnsi="Arial" w:cs="Arial"/>
              </w:rPr>
              <w:t xml:space="preserve"> (15 Points) </w:t>
            </w:r>
          </w:p>
        </w:tc>
      </w:tr>
      <w:tr w:rsidR="0030236D" w:rsidRPr="000652BF" w14:paraId="25AE22E1" w14:textId="77777777" w:rsidTr="00BB720F">
        <w:trPr>
          <w:trHeight w:val="2081"/>
        </w:trPr>
        <w:tc>
          <w:tcPr>
            <w:tcW w:w="3085" w:type="dxa"/>
            <w:tcBorders>
              <w:top w:val="single" w:sz="4" w:space="0" w:color="000000"/>
              <w:left w:val="single" w:sz="4" w:space="0" w:color="000000"/>
              <w:bottom w:val="single" w:sz="4" w:space="0" w:color="000000"/>
              <w:right w:val="single" w:sz="4" w:space="0" w:color="000000"/>
            </w:tcBorders>
          </w:tcPr>
          <w:p w14:paraId="11A79B4D" w14:textId="77777777" w:rsidR="0030236D" w:rsidRPr="000652BF" w:rsidRDefault="0030236D" w:rsidP="00BB720F">
            <w:pPr>
              <w:rPr>
                <w:rFonts w:ascii="Arial" w:eastAsiaTheme="minorHAnsi" w:hAnsi="Arial" w:cs="Arial"/>
              </w:rPr>
            </w:pPr>
          </w:p>
          <w:p w14:paraId="65FD92BE" w14:textId="77777777" w:rsidR="0030236D" w:rsidRPr="000652BF" w:rsidRDefault="0030236D" w:rsidP="00BB720F">
            <w:pPr>
              <w:rPr>
                <w:rFonts w:ascii="Arial" w:eastAsiaTheme="minorHAnsi" w:hAnsi="Arial" w:cs="Arial"/>
              </w:rPr>
            </w:pPr>
            <w:r w:rsidRPr="000652BF">
              <w:rPr>
                <w:rFonts w:ascii="Arial" w:eastAsiaTheme="minorHAnsi" w:hAnsi="Arial" w:cs="Arial"/>
              </w:rPr>
              <w:t xml:space="preserve"> Financial Resources</w:t>
            </w:r>
          </w:p>
        </w:tc>
        <w:tc>
          <w:tcPr>
            <w:tcW w:w="6737" w:type="dxa"/>
            <w:tcBorders>
              <w:top w:val="single" w:sz="4" w:space="0" w:color="000000"/>
              <w:left w:val="single" w:sz="4" w:space="0" w:color="000000"/>
              <w:bottom w:val="single" w:sz="4" w:space="0" w:color="000000"/>
              <w:right w:val="single" w:sz="4" w:space="0" w:color="000000"/>
            </w:tcBorders>
          </w:tcPr>
          <w:p w14:paraId="4BF35E96" w14:textId="77777777" w:rsidR="0030236D" w:rsidRPr="000652BF" w:rsidRDefault="0030236D" w:rsidP="00BB720F">
            <w:pPr>
              <w:ind w:left="720"/>
              <w:rPr>
                <w:rFonts w:ascii="Arial" w:eastAsiaTheme="minorHAnsi" w:hAnsi="Arial" w:cs="Arial"/>
              </w:rPr>
            </w:pPr>
          </w:p>
          <w:p w14:paraId="528078FB" w14:textId="77777777" w:rsidR="0030236D" w:rsidRPr="000652BF" w:rsidRDefault="0030236D" w:rsidP="00BB720F">
            <w:pPr>
              <w:rPr>
                <w:rFonts w:ascii="Arial" w:eastAsiaTheme="minorHAnsi" w:hAnsi="Arial" w:cs="Arial"/>
              </w:rPr>
            </w:pPr>
            <w:r w:rsidRPr="000652BF">
              <w:rPr>
                <w:rFonts w:ascii="Arial" w:hAnsi="Arial" w:cs="Arial"/>
              </w:rPr>
              <w:t xml:space="preserve">Demonstrate financial capability for execution of the service. </w:t>
            </w:r>
            <w:r w:rsidRPr="000652BF">
              <w:rPr>
                <w:rFonts w:ascii="Arial" w:eastAsiaTheme="minorHAnsi" w:hAnsi="Arial" w:cs="Arial"/>
              </w:rPr>
              <w:t xml:space="preserve"> </w:t>
            </w:r>
          </w:p>
        </w:tc>
      </w:tr>
      <w:tr w:rsidR="0030236D" w:rsidRPr="000652BF" w14:paraId="22413C74" w14:textId="77777777" w:rsidTr="00BB720F">
        <w:trPr>
          <w:trHeight w:val="2080"/>
        </w:trPr>
        <w:tc>
          <w:tcPr>
            <w:tcW w:w="3085" w:type="dxa"/>
            <w:tcBorders>
              <w:top w:val="single" w:sz="4" w:space="0" w:color="000000"/>
              <w:left w:val="single" w:sz="4" w:space="0" w:color="000000"/>
              <w:bottom w:val="single" w:sz="4" w:space="0" w:color="000000"/>
              <w:right w:val="single" w:sz="4" w:space="0" w:color="000000"/>
            </w:tcBorders>
          </w:tcPr>
          <w:p w14:paraId="247CE895" w14:textId="77777777" w:rsidR="0030236D" w:rsidRPr="000652BF" w:rsidRDefault="0030236D" w:rsidP="00BB720F">
            <w:pPr>
              <w:ind w:right="48"/>
              <w:rPr>
                <w:rFonts w:ascii="Arial" w:eastAsiaTheme="minorHAnsi" w:hAnsi="Arial" w:cs="Arial"/>
              </w:rPr>
            </w:pPr>
            <w:r w:rsidRPr="000652BF">
              <w:rPr>
                <w:rFonts w:ascii="Arial" w:eastAsiaTheme="minorHAnsi" w:hAnsi="Arial" w:cs="Arial"/>
              </w:rPr>
              <w:lastRenderedPageBreak/>
              <w:t xml:space="preserve">Approach &amp; </w:t>
            </w:r>
            <w:proofErr w:type="gramStart"/>
            <w:r w:rsidRPr="000652BF">
              <w:rPr>
                <w:rFonts w:ascii="Arial" w:eastAsiaTheme="minorHAnsi" w:hAnsi="Arial" w:cs="Arial"/>
              </w:rPr>
              <w:t>Methodology ,</w:t>
            </w:r>
            <w:proofErr w:type="gramEnd"/>
            <w:r w:rsidRPr="000652BF">
              <w:rPr>
                <w:rFonts w:ascii="Arial" w:eastAsiaTheme="minorHAnsi" w:hAnsi="Arial" w:cs="Arial"/>
              </w:rPr>
              <w:t xml:space="preserve"> Work Plan and Process </w:t>
            </w:r>
          </w:p>
        </w:tc>
        <w:tc>
          <w:tcPr>
            <w:tcW w:w="6737" w:type="dxa"/>
            <w:tcBorders>
              <w:top w:val="single" w:sz="4" w:space="0" w:color="000000"/>
              <w:left w:val="single" w:sz="4" w:space="0" w:color="000000"/>
              <w:bottom w:val="single" w:sz="4" w:space="0" w:color="000000"/>
              <w:right w:val="single" w:sz="4" w:space="0" w:color="000000"/>
            </w:tcBorders>
          </w:tcPr>
          <w:p w14:paraId="66F3639C" w14:textId="77777777" w:rsidR="0030236D" w:rsidRPr="000652BF" w:rsidRDefault="0030236D" w:rsidP="005241D9">
            <w:pPr>
              <w:numPr>
                <w:ilvl w:val="0"/>
                <w:numId w:val="12"/>
              </w:numPr>
              <w:spacing w:line="249" w:lineRule="auto"/>
              <w:ind w:left="61" w:right="55"/>
              <w:jc w:val="both"/>
              <w:rPr>
                <w:rFonts w:ascii="Arial" w:eastAsiaTheme="minorHAnsi" w:hAnsi="Arial" w:cs="Arial"/>
              </w:rPr>
            </w:pPr>
            <w:r w:rsidRPr="000652BF">
              <w:rPr>
                <w:rFonts w:ascii="Arial" w:eastAsiaTheme="minorHAnsi" w:hAnsi="Arial" w:cs="Arial"/>
              </w:rPr>
              <w:t>Proposed methodology detailing proposed work plan, process, description of tasks in relation to process, outputs to demonstrate a conceptual understanding and command in the subject matter.  (20 Points)</w:t>
            </w:r>
          </w:p>
        </w:tc>
      </w:tr>
      <w:tr w:rsidR="0030236D" w:rsidRPr="000652BF" w14:paraId="44A048C3" w14:textId="77777777" w:rsidTr="00BB720F">
        <w:trPr>
          <w:trHeight w:val="631"/>
        </w:trPr>
        <w:tc>
          <w:tcPr>
            <w:tcW w:w="3085" w:type="dxa"/>
            <w:tcBorders>
              <w:top w:val="single" w:sz="4" w:space="0" w:color="000000"/>
              <w:left w:val="single" w:sz="4" w:space="0" w:color="000000"/>
              <w:bottom w:val="single" w:sz="4" w:space="0" w:color="000000"/>
              <w:right w:val="nil"/>
            </w:tcBorders>
            <w:shd w:val="clear" w:color="auto" w:fill="92CDDC"/>
          </w:tcPr>
          <w:p w14:paraId="3BB8ED61" w14:textId="77777777" w:rsidR="0030236D" w:rsidRPr="000652BF" w:rsidRDefault="0030236D" w:rsidP="00BB720F">
            <w:pPr>
              <w:rPr>
                <w:rFonts w:ascii="Arial" w:eastAsiaTheme="minorHAnsi" w:hAnsi="Arial" w:cs="Arial"/>
              </w:rPr>
            </w:pPr>
          </w:p>
        </w:tc>
        <w:tc>
          <w:tcPr>
            <w:tcW w:w="6737" w:type="dxa"/>
            <w:tcBorders>
              <w:top w:val="single" w:sz="4" w:space="0" w:color="000000"/>
              <w:left w:val="nil"/>
              <w:bottom w:val="single" w:sz="4" w:space="0" w:color="000000"/>
              <w:right w:val="single" w:sz="4" w:space="0" w:color="000000"/>
            </w:tcBorders>
            <w:shd w:val="clear" w:color="auto" w:fill="92CDDC"/>
          </w:tcPr>
          <w:p w14:paraId="407787C4" w14:textId="77777777" w:rsidR="0030236D" w:rsidRPr="000652BF" w:rsidRDefault="0030236D" w:rsidP="00BB720F">
            <w:pPr>
              <w:rPr>
                <w:rFonts w:ascii="Arial" w:eastAsiaTheme="minorHAnsi" w:hAnsi="Arial" w:cs="Arial"/>
              </w:rPr>
            </w:pPr>
          </w:p>
        </w:tc>
      </w:tr>
    </w:tbl>
    <w:p w14:paraId="54144385" w14:textId="77777777" w:rsidR="0030236D" w:rsidRPr="000652BF" w:rsidRDefault="0030236D" w:rsidP="0030236D">
      <w:pPr>
        <w:spacing w:line="276" w:lineRule="auto"/>
        <w:ind w:left="90"/>
        <w:jc w:val="both"/>
        <w:rPr>
          <w:rFonts w:ascii="Arial" w:hAnsi="Arial" w:cs="Arial"/>
        </w:rPr>
      </w:pPr>
    </w:p>
    <w:p w14:paraId="286F27A0" w14:textId="77777777" w:rsidR="0030236D" w:rsidRPr="000652BF" w:rsidRDefault="0030236D" w:rsidP="0030236D">
      <w:pPr>
        <w:spacing w:line="276" w:lineRule="auto"/>
        <w:ind w:left="90"/>
        <w:jc w:val="both"/>
        <w:rPr>
          <w:rFonts w:ascii="Arial" w:hAnsi="Arial" w:cs="Arial"/>
        </w:rPr>
      </w:pPr>
    </w:p>
    <w:p w14:paraId="4B4FE497" w14:textId="77777777" w:rsidR="0030236D" w:rsidRPr="000652BF" w:rsidRDefault="0030236D" w:rsidP="0030236D">
      <w:pPr>
        <w:spacing w:line="276" w:lineRule="auto"/>
        <w:ind w:left="90"/>
        <w:jc w:val="both"/>
        <w:rPr>
          <w:rFonts w:ascii="Arial" w:hAnsi="Arial" w:cs="Arial"/>
        </w:rPr>
      </w:pPr>
    </w:p>
    <w:p w14:paraId="530148ED" w14:textId="77777777" w:rsidR="0030236D" w:rsidRPr="000652BF" w:rsidRDefault="0030236D" w:rsidP="0030236D">
      <w:pPr>
        <w:spacing w:line="276" w:lineRule="auto"/>
        <w:ind w:left="360"/>
        <w:jc w:val="both"/>
        <w:rPr>
          <w:rFonts w:ascii="Arial" w:hAnsi="Arial" w:cs="Arial"/>
        </w:rPr>
      </w:pPr>
    </w:p>
    <w:p w14:paraId="73577E4B" w14:textId="77777777" w:rsidR="0030236D" w:rsidRPr="005D701A" w:rsidRDefault="0030236D" w:rsidP="0030236D">
      <w:pPr>
        <w:spacing w:line="276" w:lineRule="auto"/>
        <w:jc w:val="both"/>
        <w:rPr>
          <w:rFonts w:ascii="Arial" w:hAnsi="Arial" w:cs="Arial"/>
        </w:rPr>
      </w:pPr>
    </w:p>
    <w:p w14:paraId="297D8EEC" w14:textId="77777777" w:rsidR="00EE55A4" w:rsidRDefault="00EE55A4" w:rsidP="00606D26">
      <w:pPr>
        <w:ind w:left="709"/>
        <w:jc w:val="center"/>
        <w:rPr>
          <w:rFonts w:ascii="Arial" w:hAnsi="Arial" w:cs="Arial"/>
          <w:b/>
          <w:lang w:val="en-GB"/>
        </w:rPr>
      </w:pPr>
    </w:p>
    <w:p w14:paraId="50E0AF74" w14:textId="77777777" w:rsidR="00EE55A4" w:rsidRDefault="00EE55A4" w:rsidP="00606D26">
      <w:pPr>
        <w:ind w:left="709"/>
        <w:jc w:val="center"/>
        <w:rPr>
          <w:rFonts w:ascii="Arial" w:hAnsi="Arial" w:cs="Arial"/>
          <w:b/>
          <w:lang w:val="en-GB"/>
        </w:rPr>
      </w:pPr>
    </w:p>
    <w:p w14:paraId="56B7C610" w14:textId="77777777" w:rsidR="00EE55A4" w:rsidRDefault="00EE55A4" w:rsidP="00606D26">
      <w:pPr>
        <w:ind w:left="709"/>
        <w:jc w:val="center"/>
        <w:rPr>
          <w:rFonts w:ascii="Arial" w:hAnsi="Arial" w:cs="Arial"/>
          <w:b/>
          <w:lang w:val="en-GB"/>
        </w:rPr>
      </w:pPr>
    </w:p>
    <w:p w14:paraId="6336343E" w14:textId="77777777" w:rsidR="00EE55A4" w:rsidRDefault="00EE55A4" w:rsidP="00606D26">
      <w:pPr>
        <w:ind w:left="709"/>
        <w:jc w:val="center"/>
        <w:rPr>
          <w:rFonts w:ascii="Arial" w:hAnsi="Arial" w:cs="Arial"/>
          <w:b/>
          <w:lang w:val="en-GB"/>
        </w:rPr>
      </w:pPr>
    </w:p>
    <w:p w14:paraId="317F25F6" w14:textId="77777777" w:rsidR="00EE55A4" w:rsidRDefault="00EE55A4" w:rsidP="00606D26">
      <w:pPr>
        <w:ind w:left="709"/>
        <w:jc w:val="center"/>
        <w:rPr>
          <w:rFonts w:ascii="Arial" w:hAnsi="Arial" w:cs="Arial"/>
          <w:b/>
          <w:lang w:val="en-GB"/>
        </w:rPr>
      </w:pPr>
    </w:p>
    <w:p w14:paraId="75E0165F" w14:textId="77777777" w:rsidR="00EE55A4" w:rsidRDefault="00EE55A4" w:rsidP="00606D26">
      <w:pPr>
        <w:ind w:left="709"/>
        <w:jc w:val="center"/>
        <w:rPr>
          <w:rFonts w:ascii="Arial" w:hAnsi="Arial" w:cs="Arial"/>
          <w:b/>
          <w:lang w:val="en-GB"/>
        </w:rPr>
      </w:pPr>
    </w:p>
    <w:p w14:paraId="30C729B5" w14:textId="77777777" w:rsidR="00EE55A4" w:rsidRDefault="00EE55A4" w:rsidP="00606D26">
      <w:pPr>
        <w:ind w:left="709"/>
        <w:jc w:val="center"/>
        <w:rPr>
          <w:rFonts w:ascii="Arial" w:hAnsi="Arial" w:cs="Arial"/>
          <w:b/>
          <w:lang w:val="en-GB"/>
        </w:rPr>
      </w:pPr>
    </w:p>
    <w:p w14:paraId="6397CD82" w14:textId="77777777" w:rsidR="00EE55A4" w:rsidRDefault="00EE55A4" w:rsidP="00606D26">
      <w:pPr>
        <w:ind w:left="709"/>
        <w:jc w:val="center"/>
        <w:rPr>
          <w:rFonts w:ascii="Arial" w:hAnsi="Arial" w:cs="Arial"/>
          <w:b/>
          <w:lang w:val="en-GB"/>
        </w:rPr>
      </w:pPr>
    </w:p>
    <w:p w14:paraId="51B3DC60" w14:textId="77777777" w:rsidR="00EE55A4" w:rsidRDefault="00EE55A4" w:rsidP="00606D26">
      <w:pPr>
        <w:ind w:left="709"/>
        <w:jc w:val="center"/>
        <w:rPr>
          <w:rFonts w:ascii="Arial" w:hAnsi="Arial" w:cs="Arial"/>
          <w:b/>
          <w:lang w:val="en-GB"/>
        </w:rPr>
      </w:pPr>
    </w:p>
    <w:p w14:paraId="7C1A3B25" w14:textId="77777777" w:rsidR="00EE55A4" w:rsidRDefault="00EE55A4" w:rsidP="00606D26">
      <w:pPr>
        <w:ind w:left="709"/>
        <w:jc w:val="center"/>
        <w:rPr>
          <w:rFonts w:ascii="Arial" w:hAnsi="Arial" w:cs="Arial"/>
          <w:b/>
          <w:lang w:val="en-GB"/>
        </w:rPr>
      </w:pPr>
    </w:p>
    <w:p w14:paraId="155BE657" w14:textId="77777777" w:rsidR="00EE55A4" w:rsidRDefault="00EE55A4" w:rsidP="00606D26">
      <w:pPr>
        <w:ind w:left="709"/>
        <w:jc w:val="center"/>
        <w:rPr>
          <w:rFonts w:ascii="Arial" w:hAnsi="Arial" w:cs="Arial"/>
          <w:b/>
          <w:lang w:val="en-GB"/>
        </w:rPr>
      </w:pPr>
    </w:p>
    <w:p w14:paraId="01A060AA" w14:textId="77777777" w:rsidR="00EE55A4" w:rsidRDefault="00EE55A4" w:rsidP="00606D26">
      <w:pPr>
        <w:ind w:left="709"/>
        <w:jc w:val="center"/>
        <w:rPr>
          <w:rFonts w:ascii="Arial" w:hAnsi="Arial" w:cs="Arial"/>
          <w:b/>
          <w:lang w:val="en-GB"/>
        </w:rPr>
      </w:pPr>
    </w:p>
    <w:p w14:paraId="00A9110F" w14:textId="77777777" w:rsidR="00EE55A4" w:rsidRDefault="00EE55A4" w:rsidP="00606D26">
      <w:pPr>
        <w:ind w:left="709"/>
        <w:jc w:val="center"/>
        <w:rPr>
          <w:rFonts w:ascii="Arial" w:hAnsi="Arial" w:cs="Arial"/>
          <w:b/>
          <w:lang w:val="en-GB"/>
        </w:rPr>
      </w:pPr>
    </w:p>
    <w:p w14:paraId="710021DF" w14:textId="77777777" w:rsidR="00EE55A4" w:rsidRDefault="00EE55A4" w:rsidP="00606D26">
      <w:pPr>
        <w:ind w:left="709"/>
        <w:jc w:val="center"/>
        <w:rPr>
          <w:rFonts w:ascii="Arial" w:hAnsi="Arial" w:cs="Arial"/>
          <w:b/>
          <w:lang w:val="en-GB"/>
        </w:rPr>
      </w:pPr>
    </w:p>
    <w:p w14:paraId="2D2060E8" w14:textId="77777777" w:rsidR="00EE55A4" w:rsidRDefault="00EE55A4" w:rsidP="00606D26">
      <w:pPr>
        <w:ind w:left="709"/>
        <w:jc w:val="center"/>
        <w:rPr>
          <w:rFonts w:ascii="Arial" w:hAnsi="Arial" w:cs="Arial"/>
          <w:b/>
          <w:lang w:val="en-GB"/>
        </w:rPr>
      </w:pPr>
    </w:p>
    <w:p w14:paraId="4E327D5F" w14:textId="77777777" w:rsidR="00EE55A4" w:rsidRDefault="00EE55A4" w:rsidP="00606D26">
      <w:pPr>
        <w:ind w:left="709"/>
        <w:jc w:val="center"/>
        <w:rPr>
          <w:rFonts w:ascii="Arial" w:hAnsi="Arial" w:cs="Arial"/>
          <w:b/>
          <w:lang w:val="en-GB"/>
        </w:rPr>
      </w:pPr>
    </w:p>
    <w:p w14:paraId="02007E3B" w14:textId="77777777" w:rsidR="00EE55A4" w:rsidRDefault="00EE55A4" w:rsidP="00606D26">
      <w:pPr>
        <w:ind w:left="709"/>
        <w:jc w:val="center"/>
        <w:rPr>
          <w:rFonts w:ascii="Arial" w:hAnsi="Arial" w:cs="Arial"/>
          <w:b/>
          <w:lang w:val="en-GB"/>
        </w:rPr>
      </w:pPr>
    </w:p>
    <w:p w14:paraId="67F7534E" w14:textId="77777777" w:rsidR="00EE55A4" w:rsidRDefault="00EE55A4" w:rsidP="00606D26">
      <w:pPr>
        <w:ind w:left="709"/>
        <w:jc w:val="center"/>
        <w:rPr>
          <w:rFonts w:ascii="Arial" w:hAnsi="Arial" w:cs="Arial"/>
          <w:b/>
          <w:lang w:val="en-GB"/>
        </w:rPr>
      </w:pPr>
    </w:p>
    <w:p w14:paraId="1643C82F" w14:textId="77777777" w:rsidR="00EE55A4" w:rsidRDefault="00EE55A4" w:rsidP="00606D26">
      <w:pPr>
        <w:ind w:left="709"/>
        <w:jc w:val="center"/>
        <w:rPr>
          <w:rFonts w:ascii="Arial" w:hAnsi="Arial" w:cs="Arial"/>
          <w:b/>
          <w:lang w:val="en-GB"/>
        </w:rPr>
      </w:pPr>
    </w:p>
    <w:p w14:paraId="41636C52" w14:textId="77777777" w:rsidR="00EE55A4" w:rsidRDefault="00EE55A4" w:rsidP="00606D26">
      <w:pPr>
        <w:ind w:left="709"/>
        <w:jc w:val="center"/>
        <w:rPr>
          <w:rFonts w:ascii="Arial" w:hAnsi="Arial" w:cs="Arial"/>
          <w:b/>
          <w:lang w:val="en-GB"/>
        </w:rPr>
      </w:pPr>
    </w:p>
    <w:p w14:paraId="1E3F56F0" w14:textId="77777777" w:rsidR="00EE55A4" w:rsidRDefault="00EE55A4" w:rsidP="00606D26">
      <w:pPr>
        <w:ind w:left="709"/>
        <w:jc w:val="center"/>
        <w:rPr>
          <w:rFonts w:ascii="Arial" w:hAnsi="Arial" w:cs="Arial"/>
          <w:b/>
          <w:lang w:val="en-GB"/>
        </w:rPr>
      </w:pPr>
    </w:p>
    <w:p w14:paraId="7EF70429" w14:textId="77777777" w:rsidR="00EE55A4" w:rsidRDefault="00EE55A4" w:rsidP="00606D26">
      <w:pPr>
        <w:ind w:left="709"/>
        <w:jc w:val="center"/>
        <w:rPr>
          <w:rFonts w:ascii="Arial" w:hAnsi="Arial" w:cs="Arial"/>
          <w:b/>
          <w:lang w:val="en-GB"/>
        </w:rPr>
      </w:pPr>
    </w:p>
    <w:p w14:paraId="656783F7" w14:textId="77777777" w:rsidR="00EE55A4" w:rsidRDefault="00EE55A4" w:rsidP="00606D26">
      <w:pPr>
        <w:ind w:left="709"/>
        <w:jc w:val="center"/>
        <w:rPr>
          <w:rFonts w:ascii="Arial" w:hAnsi="Arial" w:cs="Arial"/>
          <w:b/>
          <w:lang w:val="en-GB"/>
        </w:rPr>
      </w:pPr>
    </w:p>
    <w:p w14:paraId="4F3E8A4C" w14:textId="77777777" w:rsidR="00EE55A4" w:rsidRDefault="00EE55A4" w:rsidP="00606D26">
      <w:pPr>
        <w:ind w:left="709"/>
        <w:jc w:val="center"/>
        <w:rPr>
          <w:rFonts w:ascii="Arial" w:hAnsi="Arial" w:cs="Arial"/>
          <w:b/>
          <w:lang w:val="en-GB"/>
        </w:rPr>
      </w:pPr>
    </w:p>
    <w:p w14:paraId="2D4C7135" w14:textId="77777777" w:rsidR="00EE55A4" w:rsidRDefault="00EE55A4" w:rsidP="00606D26">
      <w:pPr>
        <w:ind w:left="709"/>
        <w:jc w:val="center"/>
        <w:rPr>
          <w:rFonts w:ascii="Arial" w:hAnsi="Arial" w:cs="Arial"/>
          <w:b/>
          <w:lang w:val="en-GB"/>
        </w:rPr>
      </w:pPr>
    </w:p>
    <w:p w14:paraId="689FD1CC" w14:textId="77777777" w:rsidR="00EE55A4" w:rsidRDefault="00EE55A4" w:rsidP="00606D26">
      <w:pPr>
        <w:ind w:left="709"/>
        <w:jc w:val="center"/>
        <w:rPr>
          <w:rFonts w:ascii="Arial" w:hAnsi="Arial" w:cs="Arial"/>
          <w:b/>
          <w:lang w:val="en-GB"/>
        </w:rPr>
      </w:pPr>
    </w:p>
    <w:p w14:paraId="56406D41" w14:textId="77777777" w:rsidR="00EE55A4" w:rsidRDefault="00EE55A4" w:rsidP="00606D26">
      <w:pPr>
        <w:ind w:left="709"/>
        <w:jc w:val="center"/>
        <w:rPr>
          <w:rFonts w:ascii="Arial" w:hAnsi="Arial" w:cs="Arial"/>
          <w:b/>
          <w:lang w:val="en-GB"/>
        </w:rPr>
      </w:pPr>
    </w:p>
    <w:p w14:paraId="12D36DE2" w14:textId="77777777" w:rsidR="00382375" w:rsidRPr="000B5FFB" w:rsidRDefault="00382375" w:rsidP="00382375">
      <w:pPr>
        <w:jc w:val="center"/>
        <w:rPr>
          <w:rFonts w:ascii="Arial" w:hAnsi="Arial" w:cs="Arial"/>
          <w:b/>
          <w:lang w:val="en-GB"/>
        </w:rPr>
      </w:pPr>
      <w:r w:rsidRPr="000B5FFB">
        <w:rPr>
          <w:rFonts w:ascii="Arial" w:hAnsi="Arial" w:cs="Arial"/>
          <w:b/>
          <w:lang w:val="en-GB"/>
        </w:rPr>
        <w:t xml:space="preserve">ANNEX 2: </w:t>
      </w:r>
      <w:r w:rsidR="00C90FC4" w:rsidRPr="000B5FFB">
        <w:rPr>
          <w:rFonts w:ascii="Arial" w:hAnsi="Arial" w:cs="Arial"/>
          <w:b/>
          <w:lang w:val="en-GB"/>
        </w:rPr>
        <w:t>Expression of Interest</w:t>
      </w:r>
      <w:r w:rsidR="006A4750" w:rsidRPr="000B5FFB">
        <w:rPr>
          <w:rFonts w:ascii="Arial" w:hAnsi="Arial" w:cs="Arial"/>
          <w:b/>
          <w:lang w:val="en-GB"/>
        </w:rPr>
        <w:t xml:space="preserve"> Forms </w:t>
      </w:r>
    </w:p>
    <w:p w14:paraId="542B3105" w14:textId="77777777" w:rsidR="00382375" w:rsidRPr="000B5FFB" w:rsidRDefault="00382375" w:rsidP="00382375">
      <w:pPr>
        <w:jc w:val="center"/>
        <w:rPr>
          <w:rFonts w:ascii="Arial" w:hAnsi="Arial" w:cs="Arial"/>
          <w:b/>
          <w:lang w:val="en-GB"/>
        </w:rPr>
      </w:pPr>
    </w:p>
    <w:p w14:paraId="18047651" w14:textId="77777777" w:rsidR="00382375" w:rsidRPr="000B5FFB" w:rsidRDefault="00382375" w:rsidP="00382375">
      <w:pPr>
        <w:jc w:val="center"/>
        <w:rPr>
          <w:rFonts w:ascii="Arial" w:hAnsi="Arial" w:cs="Arial"/>
          <w:b/>
          <w:lang w:val="en-GB"/>
        </w:rPr>
      </w:pPr>
    </w:p>
    <w:p w14:paraId="7E3BD1AC" w14:textId="77777777" w:rsidR="00382375" w:rsidRPr="000B5FFB" w:rsidRDefault="00382375" w:rsidP="00382375">
      <w:pPr>
        <w:jc w:val="center"/>
        <w:rPr>
          <w:rFonts w:ascii="Arial" w:hAnsi="Arial" w:cs="Arial"/>
          <w:b/>
          <w:lang w:val="en-GB"/>
        </w:rPr>
      </w:pPr>
    </w:p>
    <w:p w14:paraId="57E7A1ED" w14:textId="77777777"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6C3BF768" w14:textId="77777777" w:rsidR="0022736B" w:rsidRPr="000B5FFB" w:rsidRDefault="00C53BF6">
      <w:pPr>
        <w:pStyle w:val="TOC1"/>
        <w:tabs>
          <w:tab w:val="left" w:pos="480"/>
          <w:tab w:val="right" w:leader="dot" w:pos="8659"/>
        </w:tabs>
        <w:rPr>
          <w:rFonts w:ascii="Arial" w:hAnsi="Arial" w:cs="Arial"/>
          <w:noProof/>
          <w:lang w:val="en-GB" w:eastAsia="en-GB"/>
        </w:rPr>
      </w:pPr>
      <w:r w:rsidRPr="000B5FFB">
        <w:rPr>
          <w:rFonts w:ascii="Arial" w:hAnsi="Arial" w:cs="Arial"/>
          <w:b/>
          <w:lang w:val="en-GB"/>
        </w:rPr>
        <w:fldChar w:fldCharType="begin"/>
      </w:r>
      <w:r w:rsidR="00382375" w:rsidRPr="000B5FFB">
        <w:rPr>
          <w:rFonts w:ascii="Arial" w:hAnsi="Arial" w:cs="Arial"/>
          <w:b/>
          <w:lang w:val="en-GB"/>
        </w:rPr>
        <w:instrText xml:space="preserve"> TOC \o "1-1" \h \z \u </w:instrText>
      </w:r>
      <w:r w:rsidRPr="000B5FFB">
        <w:rPr>
          <w:rFonts w:ascii="Arial" w:hAnsi="Arial" w:cs="Arial"/>
          <w:b/>
          <w:lang w:val="en-GB"/>
        </w:rPr>
        <w:fldChar w:fldCharType="separate"/>
      </w:r>
      <w:hyperlink w:anchor="_Toc267927845" w:history="1">
        <w:r w:rsidR="0022736B" w:rsidRPr="000B5FFB">
          <w:rPr>
            <w:rStyle w:val="Hyperlink"/>
            <w:rFonts w:ascii="Arial" w:hAnsi="Arial" w:cs="Arial"/>
            <w:noProof/>
            <w:lang w:val="en-GB"/>
          </w:rPr>
          <w:t>A.</w:t>
        </w:r>
        <w:r w:rsidR="0022736B" w:rsidRPr="000B5FFB">
          <w:rPr>
            <w:rFonts w:ascii="Arial" w:hAnsi="Arial" w:cs="Arial"/>
            <w:noProof/>
            <w:lang w:val="en-GB" w:eastAsia="en-GB"/>
          </w:rPr>
          <w:tab/>
        </w:r>
        <w:r w:rsidR="0022736B" w:rsidRPr="000B5FFB">
          <w:rPr>
            <w:rStyle w:val="Hyperlink"/>
            <w:rFonts w:ascii="Arial" w:hAnsi="Arial" w:cs="Arial"/>
            <w:noProof/>
            <w:lang w:val="en-GB"/>
          </w:rPr>
          <w:t>COVER LETTER FOR THE EXPESSION OF INTEREST FOR THE PROJECT</w:t>
        </w:r>
        <w:r w:rsidR="0022736B" w:rsidRPr="000B5FFB">
          <w:rPr>
            <w:rFonts w:ascii="Arial" w:hAnsi="Arial" w:cs="Arial"/>
            <w:noProof/>
            <w:webHidden/>
          </w:rPr>
          <w:tab/>
        </w:r>
        <w:r w:rsidRPr="000B5FFB">
          <w:rPr>
            <w:rFonts w:ascii="Arial" w:hAnsi="Arial" w:cs="Arial"/>
            <w:noProof/>
            <w:webHidden/>
          </w:rPr>
          <w:fldChar w:fldCharType="begin"/>
        </w:r>
        <w:r w:rsidR="0022736B" w:rsidRPr="000B5FFB">
          <w:rPr>
            <w:rFonts w:ascii="Arial" w:hAnsi="Arial" w:cs="Arial"/>
            <w:noProof/>
            <w:webHidden/>
          </w:rPr>
          <w:instrText xml:space="preserve"> PAGEREF _Toc267927845 \h </w:instrText>
        </w:r>
        <w:r w:rsidRPr="000B5FFB">
          <w:rPr>
            <w:rFonts w:ascii="Arial" w:hAnsi="Arial" w:cs="Arial"/>
            <w:noProof/>
            <w:webHidden/>
          </w:rPr>
        </w:r>
        <w:r w:rsidRPr="000B5FFB">
          <w:rPr>
            <w:rFonts w:ascii="Arial" w:hAnsi="Arial" w:cs="Arial"/>
            <w:noProof/>
            <w:webHidden/>
          </w:rPr>
          <w:fldChar w:fldCharType="separate"/>
        </w:r>
        <w:r w:rsidR="0086173D" w:rsidRPr="000B5FFB">
          <w:rPr>
            <w:rFonts w:ascii="Arial" w:hAnsi="Arial" w:cs="Arial"/>
            <w:noProof/>
            <w:webHidden/>
          </w:rPr>
          <w:t>12</w:t>
        </w:r>
        <w:r w:rsidRPr="000B5FFB">
          <w:rPr>
            <w:rFonts w:ascii="Arial" w:hAnsi="Arial" w:cs="Arial"/>
            <w:noProof/>
            <w:webHidden/>
          </w:rPr>
          <w:fldChar w:fldCharType="end"/>
        </w:r>
      </w:hyperlink>
    </w:p>
    <w:p w14:paraId="538F49B7" w14:textId="77777777" w:rsidR="0022736B" w:rsidRPr="000B5FFB" w:rsidRDefault="00304F6E">
      <w:pPr>
        <w:pStyle w:val="TOC1"/>
        <w:tabs>
          <w:tab w:val="left" w:pos="480"/>
          <w:tab w:val="right" w:leader="dot" w:pos="8659"/>
        </w:tabs>
        <w:rPr>
          <w:rFonts w:ascii="Arial" w:hAnsi="Arial" w:cs="Arial"/>
          <w:noProof/>
          <w:lang w:val="en-GB" w:eastAsia="en-GB"/>
        </w:rPr>
      </w:pPr>
      <w:hyperlink w:anchor="_Toc267927846" w:history="1">
        <w:r w:rsidR="0022736B" w:rsidRPr="000B5FFB">
          <w:rPr>
            <w:rStyle w:val="Hyperlink"/>
            <w:rFonts w:ascii="Arial" w:hAnsi="Arial" w:cs="Arial"/>
            <w:noProof/>
            <w:lang w:val="en-GB"/>
          </w:rPr>
          <w:t>B.</w:t>
        </w:r>
        <w:r w:rsidR="0022736B" w:rsidRPr="000B5FFB">
          <w:rPr>
            <w:rFonts w:ascii="Arial" w:hAnsi="Arial" w:cs="Arial"/>
            <w:noProof/>
            <w:lang w:val="en-GB" w:eastAsia="en-GB"/>
          </w:rPr>
          <w:tab/>
        </w:r>
        <w:r w:rsidR="0022736B" w:rsidRPr="000B5FFB">
          <w:rPr>
            <w:rStyle w:val="Hyperlink"/>
            <w:rFonts w:ascii="Arial" w:hAnsi="Arial" w:cs="Arial"/>
            <w:noProof/>
            <w:lang w:val="en-GB"/>
          </w:rPr>
          <w:t>CURRICULUM VITAE</w:t>
        </w:r>
        <w:r w:rsidR="0022736B" w:rsidRPr="000B5FFB">
          <w:rPr>
            <w:rFonts w:ascii="Arial" w:hAnsi="Arial" w:cs="Arial"/>
            <w:noProof/>
            <w:webHidden/>
          </w:rPr>
          <w:tab/>
        </w:r>
        <w:r w:rsidR="00C53BF6" w:rsidRPr="000B5FFB">
          <w:rPr>
            <w:rFonts w:ascii="Arial" w:hAnsi="Arial" w:cs="Arial"/>
            <w:noProof/>
            <w:webHidden/>
          </w:rPr>
          <w:fldChar w:fldCharType="begin"/>
        </w:r>
        <w:r w:rsidR="0022736B" w:rsidRPr="000B5FFB">
          <w:rPr>
            <w:rFonts w:ascii="Arial" w:hAnsi="Arial" w:cs="Arial"/>
            <w:noProof/>
            <w:webHidden/>
          </w:rPr>
          <w:instrText xml:space="preserve"> PAGEREF _Toc267927846 \h </w:instrText>
        </w:r>
        <w:r w:rsidR="00C53BF6" w:rsidRPr="000B5FFB">
          <w:rPr>
            <w:rFonts w:ascii="Arial" w:hAnsi="Arial" w:cs="Arial"/>
            <w:noProof/>
            <w:webHidden/>
          </w:rPr>
        </w:r>
        <w:r w:rsidR="00C53BF6" w:rsidRPr="000B5FFB">
          <w:rPr>
            <w:rFonts w:ascii="Arial" w:hAnsi="Arial" w:cs="Arial"/>
            <w:noProof/>
            <w:webHidden/>
          </w:rPr>
          <w:fldChar w:fldCharType="separate"/>
        </w:r>
        <w:r w:rsidR="0086173D" w:rsidRPr="000B5FFB">
          <w:rPr>
            <w:rFonts w:ascii="Arial" w:hAnsi="Arial" w:cs="Arial"/>
            <w:noProof/>
            <w:webHidden/>
          </w:rPr>
          <w:t>14</w:t>
        </w:r>
        <w:r w:rsidR="00C53BF6" w:rsidRPr="000B5FFB">
          <w:rPr>
            <w:rFonts w:ascii="Arial" w:hAnsi="Arial" w:cs="Arial"/>
            <w:noProof/>
            <w:webHidden/>
          </w:rPr>
          <w:fldChar w:fldCharType="end"/>
        </w:r>
      </w:hyperlink>
    </w:p>
    <w:p w14:paraId="3B0BD1EA" w14:textId="77777777" w:rsidR="0022736B" w:rsidRPr="000B5FFB" w:rsidRDefault="00304F6E">
      <w:pPr>
        <w:pStyle w:val="TOC1"/>
        <w:tabs>
          <w:tab w:val="left" w:pos="480"/>
          <w:tab w:val="right" w:leader="dot" w:pos="8659"/>
        </w:tabs>
        <w:rPr>
          <w:rFonts w:ascii="Arial" w:hAnsi="Arial" w:cs="Arial"/>
          <w:noProof/>
          <w:lang w:val="en-GB" w:eastAsia="en-GB"/>
        </w:rPr>
      </w:pPr>
      <w:hyperlink w:anchor="_Toc267927847" w:history="1">
        <w:r w:rsidR="0022736B" w:rsidRPr="000B5FFB">
          <w:rPr>
            <w:rStyle w:val="Hyperlink"/>
            <w:rFonts w:ascii="Arial" w:hAnsi="Arial" w:cs="Arial"/>
            <w:noProof/>
            <w:lang w:val="en-GB"/>
          </w:rPr>
          <w:t>C.</w:t>
        </w:r>
        <w:r w:rsidR="0022736B" w:rsidRPr="000B5FFB">
          <w:rPr>
            <w:rFonts w:ascii="Arial" w:hAnsi="Arial" w:cs="Arial"/>
            <w:noProof/>
            <w:lang w:val="en-GB" w:eastAsia="en-GB"/>
          </w:rPr>
          <w:tab/>
        </w:r>
        <w:r w:rsidR="0022736B" w:rsidRPr="000B5FFB">
          <w:rPr>
            <w:rStyle w:val="Hyperlink"/>
            <w:rFonts w:ascii="Arial" w:hAnsi="Arial" w:cs="Arial"/>
            <w:noProof/>
            <w:lang w:val="en-GB"/>
          </w:rPr>
          <w:t>FINANCIAL PROPOSAL</w:t>
        </w:r>
        <w:r w:rsidR="0022736B" w:rsidRPr="000B5FFB">
          <w:rPr>
            <w:rFonts w:ascii="Arial" w:hAnsi="Arial" w:cs="Arial"/>
            <w:noProof/>
            <w:webHidden/>
          </w:rPr>
          <w:tab/>
        </w:r>
        <w:r w:rsidR="00C53BF6" w:rsidRPr="000B5FFB">
          <w:rPr>
            <w:rFonts w:ascii="Arial" w:hAnsi="Arial" w:cs="Arial"/>
            <w:noProof/>
            <w:webHidden/>
          </w:rPr>
          <w:fldChar w:fldCharType="begin"/>
        </w:r>
        <w:r w:rsidR="0022736B" w:rsidRPr="000B5FFB">
          <w:rPr>
            <w:rFonts w:ascii="Arial" w:hAnsi="Arial" w:cs="Arial"/>
            <w:noProof/>
            <w:webHidden/>
          </w:rPr>
          <w:instrText xml:space="preserve"> PAGEREF _Toc267927847 \h </w:instrText>
        </w:r>
        <w:r w:rsidR="00C53BF6" w:rsidRPr="000B5FFB">
          <w:rPr>
            <w:rFonts w:ascii="Arial" w:hAnsi="Arial" w:cs="Arial"/>
            <w:noProof/>
            <w:webHidden/>
          </w:rPr>
        </w:r>
        <w:r w:rsidR="00C53BF6" w:rsidRPr="000B5FFB">
          <w:rPr>
            <w:rFonts w:ascii="Arial" w:hAnsi="Arial" w:cs="Arial"/>
            <w:noProof/>
            <w:webHidden/>
          </w:rPr>
          <w:fldChar w:fldCharType="separate"/>
        </w:r>
        <w:r w:rsidR="0086173D" w:rsidRPr="000B5FFB">
          <w:rPr>
            <w:rFonts w:ascii="Arial" w:hAnsi="Arial" w:cs="Arial"/>
            <w:noProof/>
            <w:webHidden/>
          </w:rPr>
          <w:t>18</w:t>
        </w:r>
        <w:r w:rsidR="00C53BF6" w:rsidRPr="000B5FFB">
          <w:rPr>
            <w:rFonts w:ascii="Arial" w:hAnsi="Arial" w:cs="Arial"/>
            <w:noProof/>
            <w:webHidden/>
          </w:rPr>
          <w:fldChar w:fldCharType="end"/>
        </w:r>
      </w:hyperlink>
    </w:p>
    <w:p w14:paraId="4F80CF14" w14:textId="77777777" w:rsidR="00382375" w:rsidRPr="000B5FFB" w:rsidRDefault="00C53BF6" w:rsidP="00382375">
      <w:pPr>
        <w:pStyle w:val="BodyText2"/>
        <w:tabs>
          <w:tab w:val="left" w:pos="720"/>
          <w:tab w:val="left" w:pos="1440"/>
          <w:tab w:val="left" w:pos="2880"/>
          <w:tab w:val="right" w:leader="dot" w:pos="8640"/>
        </w:tabs>
        <w:jc w:val="center"/>
        <w:rPr>
          <w:rFonts w:ascii="Arial" w:hAnsi="Arial" w:cs="Arial"/>
          <w:b/>
          <w:lang w:val="en-GB"/>
        </w:rPr>
      </w:pPr>
      <w:r w:rsidRPr="000B5FFB">
        <w:rPr>
          <w:rFonts w:ascii="Arial" w:hAnsi="Arial" w:cs="Arial"/>
          <w:b/>
          <w:lang w:val="en-GB"/>
        </w:rPr>
        <w:fldChar w:fldCharType="end"/>
      </w:r>
    </w:p>
    <w:p w14:paraId="1B9520A3" w14:textId="77777777"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4311D60C" w14:textId="77777777"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1E4D531E" w14:textId="77777777"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177A67B0" w14:textId="77777777"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sectPr w:rsidR="00382375" w:rsidRPr="000B5FFB" w:rsidSect="00EC3A43">
          <w:headerReference w:type="even" r:id="rId18"/>
          <w:footnotePr>
            <w:numRestart w:val="eachPage"/>
          </w:footnotePr>
          <w:pgSz w:w="11909" w:h="16834" w:code="9"/>
          <w:pgMar w:top="1440" w:right="1440" w:bottom="1440" w:left="1800" w:header="576" w:footer="576" w:gutter="0"/>
          <w:cols w:space="708"/>
          <w:docGrid w:linePitch="360"/>
        </w:sectPr>
      </w:pPr>
    </w:p>
    <w:p w14:paraId="4DE890D8" w14:textId="77777777" w:rsidR="00382375" w:rsidRPr="000B5FFB" w:rsidRDefault="006A4750" w:rsidP="00680A7C">
      <w:pPr>
        <w:pStyle w:val="Heading1"/>
        <w:jc w:val="center"/>
        <w:rPr>
          <w:rFonts w:ascii="Arial" w:hAnsi="Arial" w:cs="Arial"/>
          <w:lang w:val="en-GB"/>
        </w:rPr>
      </w:pPr>
      <w:bookmarkStart w:id="2" w:name="_Toc267927845"/>
      <w:bookmarkStart w:id="3" w:name="_Toc397501854"/>
      <w:r w:rsidRPr="000B5FFB">
        <w:rPr>
          <w:rFonts w:ascii="Arial" w:hAnsi="Arial" w:cs="Arial"/>
          <w:lang w:val="en-GB"/>
        </w:rPr>
        <w:lastRenderedPageBreak/>
        <w:t>A.</w:t>
      </w:r>
      <w:r w:rsidRPr="000B5FFB">
        <w:rPr>
          <w:rFonts w:ascii="Arial" w:hAnsi="Arial" w:cs="Arial"/>
          <w:lang w:val="en-GB"/>
        </w:rPr>
        <w:tab/>
      </w:r>
      <w:r w:rsidR="00C90FC4" w:rsidRPr="000B5FFB">
        <w:rPr>
          <w:rFonts w:ascii="Arial" w:hAnsi="Arial" w:cs="Arial"/>
          <w:lang w:val="en-GB"/>
        </w:rPr>
        <w:t>COVER LETTER FOR THE EXP</w:t>
      </w:r>
      <w:r w:rsidR="00115F57" w:rsidRPr="000B5FFB">
        <w:rPr>
          <w:rFonts w:ascii="Arial" w:hAnsi="Arial" w:cs="Arial"/>
          <w:lang w:val="en-GB"/>
        </w:rPr>
        <w:t>R</w:t>
      </w:r>
      <w:r w:rsidR="00C90FC4" w:rsidRPr="000B5FFB">
        <w:rPr>
          <w:rFonts w:ascii="Arial" w:hAnsi="Arial" w:cs="Arial"/>
          <w:lang w:val="en-GB"/>
        </w:rPr>
        <w:t>ESSION OF INTEREST FOR THE PROJECT</w:t>
      </w:r>
      <w:bookmarkEnd w:id="2"/>
    </w:p>
    <w:p w14:paraId="6E099A5D" w14:textId="77777777" w:rsidR="00106590" w:rsidRPr="000B5FFB" w:rsidRDefault="00106590" w:rsidP="00106590">
      <w:pPr>
        <w:pStyle w:val="BodyText"/>
        <w:numPr>
          <w:ilvl w:val="0"/>
          <w:numId w:val="0"/>
        </w:numPr>
        <w:tabs>
          <w:tab w:val="clear" w:pos="4680"/>
        </w:tabs>
        <w:spacing w:line="240" w:lineRule="auto"/>
        <w:rPr>
          <w:rFonts w:ascii="Arial" w:hAnsi="Arial" w:cs="Arial"/>
          <w:lang w:val="en-GB"/>
        </w:rPr>
      </w:pPr>
    </w:p>
    <w:p w14:paraId="0173D135" w14:textId="6C295255" w:rsidR="00E71D4A" w:rsidRPr="00630ADE" w:rsidRDefault="00E71D4A" w:rsidP="00E71D4A">
      <w:pPr>
        <w:pStyle w:val="BodyText"/>
        <w:numPr>
          <w:ilvl w:val="0"/>
          <w:numId w:val="0"/>
        </w:numPr>
        <w:rPr>
          <w:rFonts w:ascii="Arial" w:hAnsi="Arial" w:cs="Arial"/>
          <w:bCs/>
          <w:highlight w:val="yellow"/>
          <w:lang w:val="en-GB"/>
        </w:rPr>
      </w:pPr>
      <w:r w:rsidRPr="008318AF">
        <w:rPr>
          <w:rFonts w:ascii="Arial" w:hAnsi="Arial" w:cs="Arial"/>
          <w:bCs/>
          <w:lang w:val="en-GB"/>
        </w:rPr>
        <w:t xml:space="preserve">REFERENCE NUMBER: </w:t>
      </w:r>
      <w:r w:rsidR="00E22B74" w:rsidRPr="0030236D">
        <w:rPr>
          <w:rFonts w:ascii="Arial" w:hAnsi="Arial" w:cs="Arial"/>
          <w:b w:val="0"/>
          <w:bCs/>
          <w:sz w:val="28"/>
          <w:szCs w:val="28"/>
          <w:lang w:val="en-GB"/>
        </w:rPr>
        <w:t>SADC/</w:t>
      </w:r>
      <w:r w:rsidR="0030236D" w:rsidRPr="0030236D">
        <w:rPr>
          <w:rFonts w:ascii="Arial" w:hAnsi="Arial" w:cs="Arial"/>
          <w:b w:val="0"/>
          <w:bCs/>
          <w:sz w:val="28"/>
          <w:szCs w:val="28"/>
          <w:lang w:val="en-GB"/>
        </w:rPr>
        <w:t>3</w:t>
      </w:r>
      <w:r w:rsidR="00E22B74" w:rsidRPr="0030236D">
        <w:rPr>
          <w:rFonts w:ascii="Arial" w:hAnsi="Arial" w:cs="Arial"/>
          <w:b w:val="0"/>
          <w:bCs/>
          <w:sz w:val="28"/>
          <w:szCs w:val="28"/>
          <w:lang w:val="en-GB"/>
        </w:rPr>
        <w:t>/</w:t>
      </w:r>
      <w:r w:rsidR="0030236D" w:rsidRPr="0030236D">
        <w:rPr>
          <w:rFonts w:ascii="Arial" w:hAnsi="Arial" w:cs="Arial"/>
          <w:b w:val="0"/>
          <w:bCs/>
          <w:sz w:val="28"/>
          <w:szCs w:val="28"/>
          <w:lang w:val="en-GB"/>
        </w:rPr>
        <w:t>5</w:t>
      </w:r>
      <w:r w:rsidR="00E22B74" w:rsidRPr="0030236D">
        <w:rPr>
          <w:rFonts w:ascii="Arial" w:hAnsi="Arial" w:cs="Arial"/>
          <w:b w:val="0"/>
          <w:bCs/>
          <w:sz w:val="28"/>
          <w:szCs w:val="28"/>
          <w:lang w:val="en-GB"/>
        </w:rPr>
        <w:t>/2</w:t>
      </w:r>
      <w:r w:rsidR="0030236D" w:rsidRPr="0030236D">
        <w:rPr>
          <w:rFonts w:ascii="Arial" w:hAnsi="Arial" w:cs="Arial"/>
          <w:b w:val="0"/>
          <w:bCs/>
          <w:sz w:val="28"/>
          <w:szCs w:val="28"/>
          <w:lang w:val="en-GB"/>
        </w:rPr>
        <w:t>/10</w:t>
      </w:r>
    </w:p>
    <w:p w14:paraId="532D95A0" w14:textId="77777777" w:rsidR="00E71D4A" w:rsidRPr="00630ADE" w:rsidRDefault="00E71D4A" w:rsidP="00896AB8">
      <w:pPr>
        <w:tabs>
          <w:tab w:val="left" w:pos="270"/>
          <w:tab w:val="left" w:pos="540"/>
        </w:tabs>
        <w:ind w:left="720"/>
        <w:jc w:val="center"/>
        <w:rPr>
          <w:rFonts w:ascii="Arial" w:hAnsi="Arial" w:cs="Arial"/>
          <w:bCs/>
          <w:highlight w:val="yellow"/>
          <w:lang w:val="en-GB"/>
        </w:rPr>
      </w:pPr>
    </w:p>
    <w:p w14:paraId="03A8AEB8" w14:textId="7C63CF49" w:rsidR="00BB789D" w:rsidRPr="005D701A" w:rsidRDefault="00FA5B63" w:rsidP="00BB789D">
      <w:pPr>
        <w:tabs>
          <w:tab w:val="left" w:pos="270"/>
          <w:tab w:val="left" w:pos="540"/>
        </w:tabs>
        <w:rPr>
          <w:rFonts w:ascii="Arial" w:hAnsi="Arial" w:cs="Arial"/>
          <w:b/>
        </w:rPr>
      </w:pPr>
      <w:r w:rsidRPr="00896AB8">
        <w:rPr>
          <w:rFonts w:ascii="Arial" w:hAnsi="Arial" w:cs="Arial"/>
          <w:b/>
          <w:lang w:val="en-GB"/>
        </w:rPr>
        <w:t>REQUEST FOR SERVICES TITLE:</w:t>
      </w:r>
      <w:r w:rsidR="00BB789D">
        <w:rPr>
          <w:rFonts w:ascii="Arial" w:hAnsi="Arial" w:cs="Arial"/>
          <w:b/>
          <w:lang w:val="en-GB"/>
        </w:rPr>
        <w:t xml:space="preserve"> </w:t>
      </w:r>
      <w:r w:rsidR="00BB789D">
        <w:rPr>
          <w:rFonts w:ascii="Arial" w:hAnsi="Arial" w:cs="Arial"/>
          <w:b/>
        </w:rPr>
        <w:t xml:space="preserve">PROVISION OF </w:t>
      </w:r>
      <w:r w:rsidR="00BB789D" w:rsidRPr="005D701A">
        <w:rPr>
          <w:rFonts w:ascii="Arial" w:hAnsi="Arial" w:cs="Arial"/>
          <w:b/>
        </w:rPr>
        <w:t>FACILITY MANAGEMENT SERVICES</w:t>
      </w:r>
    </w:p>
    <w:p w14:paraId="150F644F" w14:textId="77777777" w:rsidR="00896AB8" w:rsidRDefault="00896AB8" w:rsidP="00382375">
      <w:pPr>
        <w:jc w:val="right"/>
        <w:rPr>
          <w:rFonts w:ascii="Arial" w:hAnsi="Arial" w:cs="Arial"/>
          <w:lang w:val="en-GB"/>
        </w:rPr>
      </w:pPr>
    </w:p>
    <w:p w14:paraId="3BCB8DD3" w14:textId="77777777" w:rsidR="00382375" w:rsidRPr="000B5FFB" w:rsidRDefault="00382375" w:rsidP="00382375">
      <w:pPr>
        <w:jc w:val="right"/>
        <w:rPr>
          <w:rFonts w:ascii="Arial" w:hAnsi="Arial" w:cs="Arial"/>
          <w:lang w:val="en-GB"/>
        </w:rPr>
      </w:pPr>
      <w:r w:rsidRPr="000B5FFB">
        <w:rPr>
          <w:rFonts w:ascii="Arial" w:hAnsi="Arial" w:cs="Arial"/>
          <w:lang w:val="en-GB"/>
        </w:rPr>
        <w:t>[</w:t>
      </w:r>
      <w:r w:rsidRPr="000B5FFB">
        <w:rPr>
          <w:rFonts w:ascii="Arial" w:hAnsi="Arial" w:cs="Arial"/>
          <w:i/>
          <w:lang w:val="en-GB"/>
        </w:rPr>
        <w:t>Location, Date</w:t>
      </w:r>
      <w:r w:rsidRPr="000B5FFB">
        <w:rPr>
          <w:rFonts w:ascii="Arial" w:hAnsi="Arial" w:cs="Arial"/>
          <w:lang w:val="en-GB"/>
        </w:rPr>
        <w:t>]</w:t>
      </w:r>
    </w:p>
    <w:p w14:paraId="0B0CB94A" w14:textId="77777777" w:rsidR="00382375" w:rsidRPr="000B5FFB" w:rsidRDefault="00382375" w:rsidP="00382375">
      <w:pPr>
        <w:pStyle w:val="Header"/>
        <w:tabs>
          <w:tab w:val="clear" w:pos="4320"/>
          <w:tab w:val="clear" w:pos="8640"/>
        </w:tabs>
        <w:rPr>
          <w:rFonts w:ascii="Arial" w:hAnsi="Arial" w:cs="Arial"/>
          <w:lang w:val="en-GB" w:eastAsia="it-IT"/>
        </w:rPr>
      </w:pPr>
    </w:p>
    <w:p w14:paraId="022CF300" w14:textId="77777777" w:rsidR="00382375" w:rsidRPr="00E22B74" w:rsidRDefault="00382375" w:rsidP="00382375">
      <w:pPr>
        <w:rPr>
          <w:rFonts w:ascii="Arial" w:hAnsi="Arial" w:cs="Arial"/>
          <w:lang w:val="en-GB"/>
        </w:rPr>
      </w:pPr>
      <w:r w:rsidRPr="00E22B74">
        <w:rPr>
          <w:rFonts w:ascii="Arial" w:hAnsi="Arial" w:cs="Arial"/>
          <w:lang w:val="en-GB"/>
        </w:rPr>
        <w:t>To:</w:t>
      </w:r>
      <w:r w:rsidRPr="00E22B74">
        <w:rPr>
          <w:rFonts w:ascii="Arial" w:hAnsi="Arial" w:cs="Arial"/>
          <w:lang w:val="en-GB"/>
        </w:rPr>
        <w:tab/>
      </w:r>
      <w:r w:rsidR="00AB4D9D" w:rsidRPr="00E22B74">
        <w:rPr>
          <w:rFonts w:ascii="Arial" w:hAnsi="Arial" w:cs="Arial"/>
          <w:lang w:val="en-GB"/>
        </w:rPr>
        <w:t>SADC Secretariat</w:t>
      </w:r>
    </w:p>
    <w:p w14:paraId="1172F370" w14:textId="77777777" w:rsidR="00382375" w:rsidRPr="00E22B74" w:rsidRDefault="00382375" w:rsidP="00382375">
      <w:pPr>
        <w:rPr>
          <w:rFonts w:ascii="Arial" w:hAnsi="Arial" w:cs="Arial"/>
          <w:lang w:val="en-GB"/>
        </w:rPr>
      </w:pPr>
    </w:p>
    <w:p w14:paraId="01F1B828" w14:textId="77777777" w:rsidR="00382375" w:rsidRPr="00E22B74" w:rsidRDefault="00382375" w:rsidP="00382375">
      <w:pPr>
        <w:rPr>
          <w:rFonts w:ascii="Arial" w:hAnsi="Arial" w:cs="Arial"/>
          <w:lang w:val="en-GB"/>
        </w:rPr>
      </w:pPr>
      <w:r w:rsidRPr="00E22B74">
        <w:rPr>
          <w:rFonts w:ascii="Arial" w:hAnsi="Arial" w:cs="Arial"/>
          <w:lang w:val="en-GB"/>
        </w:rPr>
        <w:t>Dear Sirs:</w:t>
      </w:r>
    </w:p>
    <w:p w14:paraId="31327DF2" w14:textId="77777777" w:rsidR="00382375" w:rsidRPr="00E22B74" w:rsidRDefault="00382375" w:rsidP="00382375">
      <w:pPr>
        <w:rPr>
          <w:rFonts w:ascii="Arial" w:hAnsi="Arial" w:cs="Arial"/>
          <w:lang w:val="en-GB"/>
        </w:rPr>
      </w:pPr>
    </w:p>
    <w:p w14:paraId="79167538" w14:textId="39CF8FED" w:rsidR="00DA71AB" w:rsidRPr="00E22B74" w:rsidRDefault="00C90FC4" w:rsidP="00BB789D">
      <w:pPr>
        <w:spacing w:line="276" w:lineRule="auto"/>
        <w:jc w:val="both"/>
        <w:rPr>
          <w:rFonts w:ascii="Arial" w:hAnsi="Arial" w:cs="Arial"/>
          <w:lang w:val="en-GB"/>
        </w:rPr>
      </w:pPr>
      <w:r w:rsidRPr="00E22B74">
        <w:rPr>
          <w:rFonts w:ascii="Arial" w:hAnsi="Arial" w:cs="Arial"/>
          <w:lang w:val="en-GB"/>
        </w:rPr>
        <w:t>I</w:t>
      </w:r>
      <w:r w:rsidR="00382375" w:rsidRPr="00E22B74">
        <w:rPr>
          <w:rFonts w:ascii="Arial" w:hAnsi="Arial" w:cs="Arial"/>
          <w:lang w:val="en-GB"/>
        </w:rPr>
        <w:t xml:space="preserve">, the undersigned, offer to provide the consulting services </w:t>
      </w:r>
      <w:r w:rsidR="00BB789D">
        <w:rPr>
          <w:rFonts w:ascii="Arial" w:hAnsi="Arial" w:cs="Arial"/>
          <w:lang w:val="en-GB"/>
        </w:rPr>
        <w:t>for</w:t>
      </w:r>
      <w:r w:rsidR="00896AB8">
        <w:rPr>
          <w:rFonts w:ascii="Arial" w:hAnsi="Arial" w:cs="Arial"/>
          <w:lang w:val="en-GB"/>
        </w:rPr>
        <w:t xml:space="preserve"> </w:t>
      </w:r>
      <w:r w:rsidR="00BB789D">
        <w:rPr>
          <w:rFonts w:ascii="Arial" w:hAnsi="Arial" w:cs="Arial"/>
          <w:b/>
        </w:rPr>
        <w:t xml:space="preserve">PROVISION OF </w:t>
      </w:r>
      <w:r w:rsidR="00BB789D" w:rsidRPr="005D701A">
        <w:rPr>
          <w:rFonts w:ascii="Arial" w:hAnsi="Arial" w:cs="Arial"/>
          <w:b/>
        </w:rPr>
        <w:t xml:space="preserve">FACILITY MANAGEMENT </w:t>
      </w:r>
      <w:proofErr w:type="gramStart"/>
      <w:r w:rsidR="00BB789D" w:rsidRPr="005D701A">
        <w:rPr>
          <w:rFonts w:ascii="Arial" w:hAnsi="Arial" w:cs="Arial"/>
          <w:b/>
        </w:rPr>
        <w:t>SERVICES</w:t>
      </w:r>
      <w:r w:rsidR="00BB789D">
        <w:rPr>
          <w:rFonts w:ascii="Arial" w:hAnsi="Arial" w:cs="Arial"/>
          <w:b/>
        </w:rPr>
        <w:t xml:space="preserve"> </w:t>
      </w:r>
      <w:r w:rsidR="00896AB8">
        <w:rPr>
          <w:rFonts w:ascii="Arial" w:hAnsi="Arial" w:cs="Arial"/>
          <w:b/>
          <w:lang w:val="tn-ZA"/>
        </w:rPr>
        <w:t xml:space="preserve"> </w:t>
      </w:r>
      <w:r w:rsidR="00382375" w:rsidRPr="00E22B74">
        <w:rPr>
          <w:rFonts w:ascii="Arial" w:hAnsi="Arial" w:cs="Arial"/>
          <w:lang w:val="en-GB"/>
        </w:rPr>
        <w:t>in</w:t>
      </w:r>
      <w:proofErr w:type="gramEnd"/>
      <w:r w:rsidR="00382375" w:rsidRPr="00E22B74">
        <w:rPr>
          <w:rFonts w:ascii="Arial" w:hAnsi="Arial" w:cs="Arial"/>
          <w:lang w:val="en-GB"/>
        </w:rPr>
        <w:t xml:space="preserve"> accordanc</w:t>
      </w:r>
      <w:r w:rsidRPr="00E22B74">
        <w:rPr>
          <w:rFonts w:ascii="Arial" w:hAnsi="Arial" w:cs="Arial"/>
          <w:lang w:val="en-GB"/>
        </w:rPr>
        <w:t>e with your Request for Expression of Interests</w:t>
      </w:r>
      <w:r w:rsidR="00382375" w:rsidRPr="00E22B74">
        <w:rPr>
          <w:rFonts w:ascii="Arial" w:hAnsi="Arial" w:cs="Arial"/>
          <w:lang w:val="en-GB"/>
        </w:rPr>
        <w:t xml:space="preserve"> number </w:t>
      </w:r>
      <w:r w:rsidR="0030236D" w:rsidRPr="0030236D">
        <w:rPr>
          <w:rFonts w:ascii="Arial" w:hAnsi="Arial" w:cs="Arial"/>
          <w:b/>
          <w:bCs/>
          <w:sz w:val="28"/>
          <w:szCs w:val="28"/>
          <w:lang w:val="en-GB"/>
        </w:rPr>
        <w:t>SADC/3/5/2/10</w:t>
      </w:r>
      <w:r w:rsidR="00382375" w:rsidRPr="00E22B74">
        <w:rPr>
          <w:rFonts w:ascii="Arial" w:hAnsi="Arial" w:cs="Arial"/>
          <w:i/>
          <w:lang w:val="en-GB"/>
        </w:rPr>
        <w:t>,</w:t>
      </w:r>
      <w:r w:rsidR="00382375" w:rsidRPr="00E22B74">
        <w:rPr>
          <w:rFonts w:ascii="Arial" w:hAnsi="Arial" w:cs="Arial"/>
          <w:lang w:val="en-GB"/>
        </w:rPr>
        <w:t xml:space="preserve"> dated [</w:t>
      </w:r>
      <w:r w:rsidR="00382375" w:rsidRPr="00E22B74">
        <w:rPr>
          <w:rFonts w:ascii="Arial" w:hAnsi="Arial" w:cs="Arial"/>
          <w:i/>
          <w:iCs/>
          <w:lang w:val="en-GB"/>
        </w:rPr>
        <w:t xml:space="preserve">insert </w:t>
      </w:r>
      <w:r w:rsidR="00382375" w:rsidRPr="00E22B74">
        <w:rPr>
          <w:rFonts w:ascii="Arial" w:hAnsi="Arial" w:cs="Arial"/>
          <w:i/>
          <w:lang w:val="en-GB"/>
        </w:rPr>
        <w:t>date</w:t>
      </w:r>
      <w:r w:rsidR="002A40B5" w:rsidRPr="00E22B74">
        <w:rPr>
          <w:rFonts w:ascii="Arial" w:hAnsi="Arial" w:cs="Arial"/>
          <w:lang w:val="en-GB"/>
        </w:rPr>
        <w:t xml:space="preserve">] </w:t>
      </w:r>
      <w:r w:rsidR="00DA71AB" w:rsidRPr="00E22B74">
        <w:rPr>
          <w:rFonts w:ascii="Arial" w:hAnsi="Arial" w:cs="Arial"/>
          <w:lang w:val="en-GB"/>
        </w:rPr>
        <w:t>for the sum of [</w:t>
      </w:r>
      <w:r w:rsidR="00DA71AB" w:rsidRPr="00E22B74">
        <w:rPr>
          <w:rFonts w:ascii="Arial" w:hAnsi="Arial" w:cs="Arial"/>
          <w:i/>
          <w:iCs/>
          <w:lang w:val="en-GB"/>
        </w:rPr>
        <w:t>Insert a</w:t>
      </w:r>
      <w:r w:rsidR="00DA71AB" w:rsidRPr="00E22B74">
        <w:rPr>
          <w:rFonts w:ascii="Arial" w:hAnsi="Arial" w:cs="Arial"/>
          <w:i/>
          <w:lang w:val="en-GB"/>
        </w:rPr>
        <w:t>mount(s) in words and figures</w:t>
      </w:r>
      <w:r w:rsidR="00DA71AB" w:rsidRPr="00E22B74">
        <w:rPr>
          <w:rFonts w:ascii="Arial" w:hAnsi="Arial" w:cs="Arial"/>
          <w:iCs/>
          <w:vertAlign w:val="superscript"/>
          <w:lang w:val="en-GB"/>
        </w:rPr>
        <w:t>1</w:t>
      </w:r>
      <w:r w:rsidR="00DA71AB" w:rsidRPr="00E22B74">
        <w:rPr>
          <w:rStyle w:val="FootnoteReference"/>
          <w:rFonts w:ascii="Arial" w:hAnsi="Arial" w:cs="Arial"/>
          <w:lang w:val="en-GB"/>
        </w:rPr>
        <w:footnoteReference w:id="1"/>
      </w:r>
      <w:r w:rsidR="00DA71AB" w:rsidRPr="00E22B74">
        <w:rPr>
          <w:rFonts w:ascii="Arial" w:hAnsi="Arial" w:cs="Arial"/>
          <w:lang w:val="en-GB"/>
        </w:rPr>
        <w:t xml:space="preserve">].  This amount </w:t>
      </w:r>
      <w:r w:rsidR="00115F57" w:rsidRPr="00E22B74">
        <w:rPr>
          <w:rFonts w:ascii="Arial" w:hAnsi="Arial" w:cs="Arial"/>
          <w:lang w:val="en-GB"/>
        </w:rPr>
        <w:t xml:space="preserve">is </w:t>
      </w:r>
      <w:r w:rsidR="00DA71AB" w:rsidRPr="00E22B74">
        <w:rPr>
          <w:rFonts w:ascii="Arial" w:hAnsi="Arial" w:cs="Arial"/>
          <w:lang w:val="en-GB"/>
        </w:rPr>
        <w:t xml:space="preserve">inclusive of all expenses deemed necessary for the performance of the contract in accordance with the Terms of Reference requirements, and </w:t>
      </w:r>
      <w:r w:rsidR="00DA71AB" w:rsidRPr="00E22B74">
        <w:rPr>
          <w:rFonts w:ascii="Arial" w:hAnsi="Arial" w:cs="Arial"/>
          <w:i/>
          <w:lang w:val="en-GB"/>
        </w:rPr>
        <w:t xml:space="preserve">[“does” or “does not” delete as applicable] </w:t>
      </w:r>
      <w:r w:rsidR="00DA71AB" w:rsidRPr="00E22B74">
        <w:rPr>
          <w:rFonts w:ascii="Arial" w:hAnsi="Arial" w:cs="Arial"/>
          <w:lang w:val="en-GB"/>
        </w:rPr>
        <w:t>include</w:t>
      </w:r>
      <w:r w:rsidR="00DA71AB" w:rsidRPr="00E22B74">
        <w:rPr>
          <w:rFonts w:ascii="Arial" w:hAnsi="Arial" w:cs="Arial"/>
          <w:i/>
          <w:lang w:val="en-GB"/>
        </w:rPr>
        <w:t xml:space="preserve"> </w:t>
      </w:r>
      <w:r w:rsidR="00DA71AB" w:rsidRPr="00E22B74">
        <w:rPr>
          <w:rFonts w:ascii="Arial" w:hAnsi="Arial" w:cs="Arial"/>
          <w:lang w:val="en-GB"/>
        </w:rPr>
        <w:t xml:space="preserve">any of the following </w:t>
      </w:r>
      <w:r w:rsidR="00DA71AB" w:rsidRPr="00E22B74">
        <w:rPr>
          <w:rFonts w:ascii="Arial" w:hAnsi="Arial" w:cs="Arial"/>
          <w:color w:val="000000"/>
          <w:lang w:val="en-GB"/>
        </w:rPr>
        <w:t xml:space="preserve">taxes in </w:t>
      </w:r>
      <w:r w:rsidR="00D017D8" w:rsidRPr="00E22B74">
        <w:rPr>
          <w:rFonts w:ascii="Arial" w:hAnsi="Arial" w:cs="Arial"/>
          <w:color w:val="000000"/>
          <w:lang w:val="en-GB"/>
        </w:rPr>
        <w:t>Procuring Entity</w:t>
      </w:r>
      <w:r w:rsidR="005F2A44" w:rsidRPr="00E22B74">
        <w:rPr>
          <w:rFonts w:ascii="Arial" w:hAnsi="Arial" w:cs="Arial"/>
          <w:color w:val="000000"/>
          <w:lang w:val="en-GB"/>
        </w:rPr>
        <w:t>’s</w:t>
      </w:r>
      <w:r w:rsidR="00DA71AB" w:rsidRPr="00E22B74">
        <w:rPr>
          <w:rFonts w:ascii="Arial" w:hAnsi="Arial" w:cs="Arial"/>
          <w:color w:val="000000"/>
          <w:lang w:val="en-GB"/>
        </w:rPr>
        <w:t xml:space="preserve"> country: value added tax and social charges or/and income taxes on fees and benefits.</w:t>
      </w:r>
    </w:p>
    <w:p w14:paraId="6D9BE10C" w14:textId="77777777" w:rsidR="00DA71AB" w:rsidRPr="00E22B74" w:rsidRDefault="00DA71AB" w:rsidP="00115F57">
      <w:pPr>
        <w:jc w:val="both"/>
        <w:rPr>
          <w:rFonts w:ascii="Arial" w:hAnsi="Arial" w:cs="Arial"/>
          <w:lang w:val="en-GB"/>
        </w:rPr>
      </w:pPr>
    </w:p>
    <w:p w14:paraId="1015855E" w14:textId="77777777" w:rsidR="00115F57" w:rsidRPr="00E22B74" w:rsidRDefault="002A40B5" w:rsidP="00115F57">
      <w:pPr>
        <w:jc w:val="both"/>
        <w:rPr>
          <w:rFonts w:ascii="Arial" w:hAnsi="Arial" w:cs="Arial"/>
          <w:lang w:val="en-GB"/>
        </w:rPr>
      </w:pPr>
      <w:r w:rsidRPr="00E22B74">
        <w:rPr>
          <w:rFonts w:ascii="Arial" w:hAnsi="Arial" w:cs="Arial"/>
          <w:lang w:val="en-GB"/>
        </w:rPr>
        <w:t xml:space="preserve">I </w:t>
      </w:r>
      <w:r w:rsidR="00382375" w:rsidRPr="00E22B74">
        <w:rPr>
          <w:rFonts w:ascii="Arial" w:hAnsi="Arial" w:cs="Arial"/>
          <w:lang w:val="en-GB"/>
        </w:rPr>
        <w:t xml:space="preserve">hereby declare that all the information and statements made in </w:t>
      </w:r>
      <w:r w:rsidR="00115F57" w:rsidRPr="00E22B74">
        <w:rPr>
          <w:rFonts w:ascii="Arial" w:hAnsi="Arial" w:cs="Arial"/>
          <w:lang w:val="en-GB"/>
        </w:rPr>
        <w:t xml:space="preserve">my </w:t>
      </w:r>
      <w:r w:rsidRPr="00E22B74">
        <w:rPr>
          <w:rFonts w:ascii="Arial" w:hAnsi="Arial" w:cs="Arial"/>
          <w:lang w:val="en-GB"/>
        </w:rPr>
        <w:t xml:space="preserve">CV </w:t>
      </w:r>
      <w:r w:rsidR="00382375" w:rsidRPr="00E22B74">
        <w:rPr>
          <w:rFonts w:ascii="Arial" w:hAnsi="Arial" w:cs="Arial"/>
          <w:lang w:val="en-GB"/>
        </w:rPr>
        <w:t>are true and accept that any misinterpretation</w:t>
      </w:r>
      <w:r w:rsidRPr="00E22B74">
        <w:rPr>
          <w:rFonts w:ascii="Arial" w:hAnsi="Arial" w:cs="Arial"/>
          <w:lang w:val="en-GB"/>
        </w:rPr>
        <w:t xml:space="preserve"> contained in it may lead to my disqualification.</w:t>
      </w:r>
    </w:p>
    <w:p w14:paraId="24AA324E" w14:textId="77777777" w:rsidR="00CD0445" w:rsidRPr="00E22B74" w:rsidRDefault="002A40B5" w:rsidP="00115F57">
      <w:pPr>
        <w:jc w:val="both"/>
        <w:rPr>
          <w:rFonts w:ascii="Arial" w:hAnsi="Arial" w:cs="Arial"/>
          <w:lang w:val="en-GB"/>
        </w:rPr>
      </w:pPr>
      <w:r w:rsidRPr="00E22B74">
        <w:rPr>
          <w:rFonts w:ascii="Arial" w:hAnsi="Arial" w:cs="Arial"/>
          <w:lang w:val="en-GB"/>
        </w:rPr>
        <w:t xml:space="preserve"> </w:t>
      </w:r>
    </w:p>
    <w:p w14:paraId="305894EE" w14:textId="77777777" w:rsidR="002A40B5" w:rsidRDefault="002A40B5" w:rsidP="00115F57">
      <w:pPr>
        <w:jc w:val="both"/>
        <w:rPr>
          <w:rFonts w:ascii="Arial" w:hAnsi="Arial" w:cs="Arial"/>
        </w:rPr>
      </w:pPr>
      <w:r w:rsidRPr="00E22B74">
        <w:rPr>
          <w:rFonts w:ascii="Arial" w:hAnsi="Arial" w:cs="Arial"/>
        </w:rPr>
        <w:t xml:space="preserve">I take note that under the provisions of the SADC Procurement Policy applicable to this Request </w:t>
      </w:r>
      <w:proofErr w:type="gramStart"/>
      <w:r w:rsidRPr="00E22B74">
        <w:rPr>
          <w:rFonts w:ascii="Arial" w:hAnsi="Arial" w:cs="Arial"/>
        </w:rPr>
        <w:t>For</w:t>
      </w:r>
      <w:proofErr w:type="gramEnd"/>
      <w:r w:rsidRPr="00E22B74">
        <w:rPr>
          <w:rFonts w:ascii="Arial" w:hAnsi="Arial" w:cs="Arial"/>
        </w:rPr>
        <w:t xml:space="preserve"> Expression of Interest, a contract cannot be awarded to applicants who are in any of the following situations:</w:t>
      </w:r>
    </w:p>
    <w:p w14:paraId="6727B215" w14:textId="77777777" w:rsidR="00BB789D" w:rsidRPr="00E22B74" w:rsidRDefault="00BB789D" w:rsidP="00115F57">
      <w:pPr>
        <w:jc w:val="both"/>
        <w:rPr>
          <w:rFonts w:ascii="Arial" w:hAnsi="Arial" w:cs="Arial"/>
        </w:rPr>
      </w:pPr>
    </w:p>
    <w:p w14:paraId="515649F3" w14:textId="77777777" w:rsidR="00900768" w:rsidRPr="00E22B74" w:rsidRDefault="00900768" w:rsidP="00115F57">
      <w:pPr>
        <w:autoSpaceDE w:val="0"/>
        <w:autoSpaceDN w:val="0"/>
        <w:adjustRightInd w:val="0"/>
        <w:spacing w:after="120"/>
        <w:ind w:left="426" w:hanging="294"/>
        <w:jc w:val="both"/>
        <w:rPr>
          <w:rFonts w:ascii="Arial" w:hAnsi="Arial" w:cs="Arial"/>
          <w:i/>
          <w:lang w:val="en-GB"/>
        </w:rPr>
      </w:pPr>
      <w:r w:rsidRPr="00E22B74">
        <w:rPr>
          <w:rFonts w:ascii="Arial" w:hAnsi="Arial" w:cs="Arial"/>
          <w:i/>
          <w:lang w:val="en-GB"/>
        </w:rPr>
        <w:t>a)</w:t>
      </w:r>
      <w:r w:rsidR="00115F57" w:rsidRPr="00E22B74">
        <w:rPr>
          <w:rFonts w:ascii="Arial" w:hAnsi="Arial" w:cs="Arial"/>
          <w:i/>
          <w:lang w:val="en-GB"/>
        </w:rPr>
        <w:tab/>
      </w:r>
      <w:r w:rsidRPr="00E22B74">
        <w:rPr>
          <w:rFonts w:ascii="Arial" w:hAnsi="Arial" w:cs="Arial"/>
          <w:i/>
          <w:lang w:val="en-GB"/>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w:t>
      </w:r>
      <w:proofErr w:type="gramStart"/>
      <w:r w:rsidRPr="00E22B74">
        <w:rPr>
          <w:rFonts w:ascii="Arial" w:hAnsi="Arial" w:cs="Arial"/>
          <w:i/>
          <w:lang w:val="en-GB"/>
        </w:rPr>
        <w:t>similar procedures</w:t>
      </w:r>
      <w:proofErr w:type="gramEnd"/>
      <w:r w:rsidRPr="00E22B74">
        <w:rPr>
          <w:rFonts w:ascii="Arial" w:hAnsi="Arial" w:cs="Arial"/>
          <w:i/>
          <w:lang w:val="en-GB"/>
        </w:rPr>
        <w:t xml:space="preserve"> provided for in the national legislation or regulations of the SADC member states;  </w:t>
      </w:r>
    </w:p>
    <w:p w14:paraId="765FC0CC" w14:textId="77777777"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b)</w:t>
      </w:r>
      <w:r w:rsidR="00115F57" w:rsidRPr="00E22B74">
        <w:rPr>
          <w:rFonts w:ascii="Arial" w:hAnsi="Arial" w:cs="Arial"/>
          <w:i/>
          <w:lang w:val="en-GB"/>
        </w:rPr>
        <w:tab/>
      </w:r>
      <w:r w:rsidRPr="00E22B74">
        <w:rPr>
          <w:rFonts w:ascii="Arial" w:hAnsi="Arial" w:cs="Arial"/>
          <w:i/>
          <w:lang w:val="en-GB"/>
        </w:rPr>
        <w:t xml:space="preserve">they have been convicted of offences concerning their professional conduct by a judgment which haves the force of res judicata; (i.e. against which no appeal is possible);  </w:t>
      </w:r>
    </w:p>
    <w:p w14:paraId="527443ED" w14:textId="77777777"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c)</w:t>
      </w:r>
      <w:r w:rsidR="00115F57" w:rsidRPr="00E22B74">
        <w:rPr>
          <w:rFonts w:ascii="Arial" w:hAnsi="Arial" w:cs="Arial"/>
          <w:i/>
          <w:lang w:val="en-GB"/>
        </w:rPr>
        <w:tab/>
      </w:r>
      <w:r w:rsidRPr="00E22B74">
        <w:rPr>
          <w:rFonts w:ascii="Arial" w:hAnsi="Arial" w:cs="Arial"/>
          <w:i/>
          <w:lang w:val="en-GB"/>
        </w:rPr>
        <w:t xml:space="preserve">they have been declared guilty of grave professional misconduct proven by any means which SADC Secretariat can justify; </w:t>
      </w:r>
    </w:p>
    <w:p w14:paraId="515EB1A4" w14:textId="77777777"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d)</w:t>
      </w:r>
      <w:r w:rsidR="00115F57" w:rsidRPr="00E22B74">
        <w:rPr>
          <w:rFonts w:ascii="Arial" w:hAnsi="Arial" w:cs="Arial"/>
          <w:i/>
          <w:lang w:val="en-GB"/>
        </w:rPr>
        <w:tab/>
      </w:r>
      <w:r w:rsidRPr="00E22B74">
        <w:rPr>
          <w:rFonts w:ascii="Arial" w:hAnsi="Arial" w:cs="Arial"/>
          <w:i/>
          <w:lang w:val="en-GB"/>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38D1B28D" w14:textId="77777777"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e)</w:t>
      </w:r>
      <w:r w:rsidR="00115F57" w:rsidRPr="00E22B74">
        <w:rPr>
          <w:rFonts w:ascii="Arial" w:hAnsi="Arial" w:cs="Arial"/>
          <w:i/>
          <w:lang w:val="en-GB"/>
        </w:rPr>
        <w:tab/>
      </w:r>
      <w:r w:rsidRPr="00E22B74">
        <w:rPr>
          <w:rFonts w:ascii="Arial" w:hAnsi="Arial" w:cs="Arial"/>
          <w:i/>
          <w:lang w:val="en-GB"/>
        </w:rPr>
        <w:t>they have been the subject of a judgment which has the force of res judicata for fraud, corruption, involvement in a criminal organisation or any other illegal activity detrimental to the SADC Secretariat' financial interests; or</w:t>
      </w:r>
    </w:p>
    <w:p w14:paraId="5FBB9A1F" w14:textId="77777777"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f)</w:t>
      </w:r>
      <w:r w:rsidR="00115F57" w:rsidRPr="00E22B74">
        <w:rPr>
          <w:rFonts w:ascii="Arial" w:hAnsi="Arial" w:cs="Arial"/>
          <w:i/>
          <w:lang w:val="en-GB"/>
        </w:rPr>
        <w:tab/>
      </w:r>
      <w:r w:rsidRPr="00E22B74">
        <w:rPr>
          <w:rFonts w:ascii="Arial" w:hAnsi="Arial" w:cs="Arial"/>
          <w:i/>
          <w:lang w:val="en-GB"/>
        </w:rPr>
        <w:t>they are being currently subject to an administrative penalty.</w:t>
      </w:r>
    </w:p>
    <w:p w14:paraId="3B147B5E" w14:textId="77777777" w:rsidR="00CD0445" w:rsidRPr="00E22B74" w:rsidRDefault="002A40B5" w:rsidP="003141B7">
      <w:pPr>
        <w:jc w:val="both"/>
        <w:rPr>
          <w:rFonts w:ascii="Arial" w:hAnsi="Arial" w:cs="Arial"/>
        </w:rPr>
      </w:pPr>
      <w:r w:rsidRPr="00E22B74">
        <w:rPr>
          <w:rFonts w:ascii="Arial" w:hAnsi="Arial" w:cs="Arial"/>
        </w:rPr>
        <w:t xml:space="preserve">I confirm that I am not in any of the situations described above, </w:t>
      </w:r>
      <w:r w:rsidR="00CD0445" w:rsidRPr="00E22B74">
        <w:rPr>
          <w:rFonts w:ascii="Arial" w:hAnsi="Arial" w:cs="Arial"/>
        </w:rPr>
        <w:t xml:space="preserve">and </w:t>
      </w:r>
      <w:r w:rsidRPr="00E22B74">
        <w:rPr>
          <w:rFonts w:ascii="Arial" w:hAnsi="Arial" w:cs="Arial"/>
        </w:rPr>
        <w:t>I hereby declare that at any point in time, at the SADC Secretariat</w:t>
      </w:r>
      <w:r w:rsidR="003D026D" w:rsidRPr="00E22B74">
        <w:rPr>
          <w:rFonts w:ascii="Arial" w:hAnsi="Arial" w:cs="Arial"/>
        </w:rPr>
        <w:t>’s</w:t>
      </w:r>
      <w:r w:rsidRPr="00E22B74">
        <w:rPr>
          <w:rFonts w:ascii="Arial" w:hAnsi="Arial" w:cs="Arial"/>
        </w:rPr>
        <w:t xml:space="preserve"> request, I will</w:t>
      </w:r>
      <w:r w:rsidR="00CD0445" w:rsidRPr="00E22B74">
        <w:rPr>
          <w:rFonts w:ascii="Arial" w:hAnsi="Arial" w:cs="Arial"/>
        </w:rPr>
        <w:t xml:space="preserve"> provide certified copies of </w:t>
      </w:r>
      <w:r w:rsidRPr="00E22B74">
        <w:rPr>
          <w:rFonts w:ascii="Arial" w:hAnsi="Arial" w:cs="Arial"/>
        </w:rPr>
        <w:t xml:space="preserve">documents to prove </w:t>
      </w:r>
      <w:r w:rsidR="003D026D" w:rsidRPr="00E22B74">
        <w:rPr>
          <w:rFonts w:ascii="Arial" w:hAnsi="Arial" w:cs="Arial"/>
        </w:rPr>
        <w:t>so</w:t>
      </w:r>
      <w:r w:rsidR="00CD0445" w:rsidRPr="00E22B74">
        <w:rPr>
          <w:rFonts w:ascii="Arial" w:hAnsi="Arial" w:cs="Arial"/>
        </w:rPr>
        <w:t>.</w:t>
      </w:r>
    </w:p>
    <w:p w14:paraId="1BCD9267" w14:textId="77777777" w:rsidR="003D026D" w:rsidRPr="00E22B74" w:rsidRDefault="003D026D" w:rsidP="003141B7">
      <w:pPr>
        <w:jc w:val="both"/>
        <w:rPr>
          <w:rFonts w:ascii="Arial" w:hAnsi="Arial" w:cs="Arial"/>
        </w:rPr>
      </w:pPr>
    </w:p>
    <w:p w14:paraId="3876374F" w14:textId="77777777" w:rsidR="002A40B5" w:rsidRPr="00E22B74" w:rsidRDefault="00CD0445" w:rsidP="003141B7">
      <w:pPr>
        <w:jc w:val="both"/>
        <w:rPr>
          <w:rFonts w:ascii="Arial" w:hAnsi="Arial" w:cs="Arial"/>
        </w:rPr>
      </w:pPr>
      <w:r w:rsidRPr="00E22B74">
        <w:rPr>
          <w:rFonts w:ascii="Arial" w:hAnsi="Arial" w:cs="Arial"/>
        </w:rPr>
        <w:lastRenderedPageBreak/>
        <w:t>I am aware that the penalties set out in the Procurement Policy may be applied in the case of a false declaration, should the contract be awarded to me.</w:t>
      </w:r>
    </w:p>
    <w:p w14:paraId="2A34ACE3" w14:textId="77777777" w:rsidR="00DA71AB" w:rsidRPr="00E22B74" w:rsidRDefault="00DA71AB" w:rsidP="003141B7">
      <w:pPr>
        <w:jc w:val="both"/>
        <w:rPr>
          <w:rFonts w:ascii="Arial" w:hAnsi="Arial" w:cs="Arial"/>
        </w:rPr>
      </w:pPr>
    </w:p>
    <w:p w14:paraId="41D95C7A" w14:textId="77777777" w:rsidR="00382375" w:rsidRPr="00E22B74" w:rsidRDefault="00CD0445" w:rsidP="003141B7">
      <w:pPr>
        <w:jc w:val="both"/>
        <w:rPr>
          <w:rFonts w:ascii="Arial" w:hAnsi="Arial" w:cs="Arial"/>
        </w:rPr>
      </w:pPr>
      <w:r w:rsidRPr="00E22B74">
        <w:rPr>
          <w:rFonts w:ascii="Arial" w:hAnsi="Arial" w:cs="Arial"/>
        </w:rPr>
        <w:t>My p</w:t>
      </w:r>
      <w:r w:rsidR="00382375" w:rsidRPr="00E22B74">
        <w:rPr>
          <w:rFonts w:ascii="Arial" w:hAnsi="Arial" w:cs="Arial"/>
        </w:rPr>
        <w:t xml:space="preserve">roposal </w:t>
      </w:r>
      <w:r w:rsidR="00DA71AB" w:rsidRPr="00E22B74">
        <w:rPr>
          <w:rFonts w:ascii="Arial" w:hAnsi="Arial" w:cs="Arial"/>
        </w:rPr>
        <w:t xml:space="preserve">is binding upon me </w:t>
      </w:r>
      <w:r w:rsidR="00382375" w:rsidRPr="00E22B74">
        <w:rPr>
          <w:rFonts w:ascii="Arial" w:hAnsi="Arial" w:cs="Arial"/>
        </w:rPr>
        <w:t>for the per</w:t>
      </w:r>
      <w:r w:rsidR="00900768" w:rsidRPr="00E22B74">
        <w:rPr>
          <w:rFonts w:ascii="Arial" w:hAnsi="Arial" w:cs="Arial"/>
        </w:rPr>
        <w:t>iod indicated in Paragraph 9</w:t>
      </w:r>
      <w:r w:rsidR="00382375" w:rsidRPr="00E22B74">
        <w:rPr>
          <w:rFonts w:ascii="Arial" w:hAnsi="Arial" w:cs="Arial"/>
        </w:rPr>
        <w:t>(</w:t>
      </w:r>
      <w:r w:rsidRPr="00E22B74">
        <w:rPr>
          <w:rFonts w:ascii="Arial" w:hAnsi="Arial" w:cs="Arial"/>
        </w:rPr>
        <w:t>iii) of th</w:t>
      </w:r>
      <w:r w:rsidR="003D026D" w:rsidRPr="00E22B74">
        <w:rPr>
          <w:rFonts w:ascii="Arial" w:hAnsi="Arial" w:cs="Arial"/>
        </w:rPr>
        <w:t>is</w:t>
      </w:r>
      <w:r w:rsidRPr="00E22B74">
        <w:rPr>
          <w:rFonts w:ascii="Arial" w:hAnsi="Arial" w:cs="Arial"/>
        </w:rPr>
        <w:t xml:space="preserve"> Request for Expression of Interest</w:t>
      </w:r>
      <w:r w:rsidR="00382375" w:rsidRPr="00E22B74">
        <w:rPr>
          <w:rFonts w:ascii="Arial" w:hAnsi="Arial" w:cs="Arial"/>
        </w:rPr>
        <w:t xml:space="preserve">. </w:t>
      </w:r>
    </w:p>
    <w:p w14:paraId="4ABD9042" w14:textId="77777777" w:rsidR="00CD0445" w:rsidRPr="00E22B74" w:rsidRDefault="00CD0445" w:rsidP="003141B7">
      <w:pPr>
        <w:jc w:val="both"/>
        <w:rPr>
          <w:rFonts w:ascii="Arial" w:hAnsi="Arial" w:cs="Arial"/>
        </w:rPr>
      </w:pPr>
    </w:p>
    <w:p w14:paraId="655408F1" w14:textId="77777777" w:rsidR="00DA71AB" w:rsidRPr="00E22B74" w:rsidRDefault="00DA71AB" w:rsidP="003141B7">
      <w:pPr>
        <w:jc w:val="both"/>
        <w:rPr>
          <w:rFonts w:ascii="Arial" w:hAnsi="Arial" w:cs="Arial"/>
          <w:b/>
        </w:rPr>
      </w:pPr>
      <w:r w:rsidRPr="00E22B74">
        <w:rPr>
          <w:rFonts w:ascii="Arial" w:hAnsi="Arial" w:cs="Arial"/>
        </w:rPr>
        <w:t xml:space="preserve">I undertake, if </w:t>
      </w:r>
      <w:r w:rsidR="003D026D" w:rsidRPr="00E22B74">
        <w:rPr>
          <w:rFonts w:ascii="Arial" w:hAnsi="Arial" w:cs="Arial"/>
        </w:rPr>
        <w:t xml:space="preserve">my </w:t>
      </w:r>
      <w:r w:rsidRPr="00E22B74">
        <w:rPr>
          <w:rFonts w:ascii="Arial" w:hAnsi="Arial" w:cs="Arial"/>
        </w:rPr>
        <w:t xml:space="preserve">Proposal is accepted, to initiate the consulting services related to the assignment not later than the date indicated in </w:t>
      </w:r>
      <w:r w:rsidR="006A4750" w:rsidRPr="00E22B74">
        <w:rPr>
          <w:rFonts w:ascii="Arial" w:hAnsi="Arial" w:cs="Arial"/>
        </w:rPr>
        <w:t xml:space="preserve">Paragraph 10 </w:t>
      </w:r>
      <w:r w:rsidRPr="00E22B74">
        <w:rPr>
          <w:rFonts w:ascii="Arial" w:hAnsi="Arial" w:cs="Arial"/>
        </w:rPr>
        <w:t>of the Request for Expression of Interest</w:t>
      </w:r>
      <w:r w:rsidR="00D91F95" w:rsidRPr="00E22B74">
        <w:rPr>
          <w:rFonts w:ascii="Arial" w:hAnsi="Arial" w:cs="Arial"/>
        </w:rPr>
        <w:t xml:space="preserve">, and to be available for the entire duration </w:t>
      </w:r>
      <w:r w:rsidR="003D026D" w:rsidRPr="00E22B74">
        <w:rPr>
          <w:rFonts w:ascii="Arial" w:hAnsi="Arial" w:cs="Arial"/>
        </w:rPr>
        <w:t xml:space="preserve">of </w:t>
      </w:r>
      <w:r w:rsidR="00D91F95" w:rsidRPr="00E22B74">
        <w:rPr>
          <w:rFonts w:ascii="Arial" w:hAnsi="Arial" w:cs="Arial"/>
        </w:rPr>
        <w:t>the contract as specified in the Terms of Reference</w:t>
      </w:r>
      <w:r w:rsidRPr="00E22B74">
        <w:rPr>
          <w:rFonts w:ascii="Arial" w:hAnsi="Arial" w:cs="Arial"/>
        </w:rPr>
        <w:t>.</w:t>
      </w:r>
    </w:p>
    <w:p w14:paraId="63E80500" w14:textId="77777777" w:rsidR="00CD0445" w:rsidRPr="00E22B74" w:rsidRDefault="00CD0445" w:rsidP="00CD0445">
      <w:pPr>
        <w:jc w:val="both"/>
        <w:rPr>
          <w:rFonts w:ascii="Arial" w:hAnsi="Arial" w:cs="Arial"/>
          <w:lang w:val="en-GB"/>
        </w:rPr>
      </w:pPr>
    </w:p>
    <w:p w14:paraId="5714D014" w14:textId="77777777" w:rsidR="00382375" w:rsidRPr="00E22B74" w:rsidRDefault="00CD0445" w:rsidP="00CD0445">
      <w:pPr>
        <w:ind w:firstLine="720"/>
        <w:jc w:val="both"/>
        <w:rPr>
          <w:rFonts w:ascii="Arial" w:hAnsi="Arial" w:cs="Arial"/>
          <w:lang w:val="en-GB"/>
        </w:rPr>
      </w:pPr>
      <w:r w:rsidRPr="00E22B74">
        <w:rPr>
          <w:rFonts w:ascii="Arial" w:hAnsi="Arial" w:cs="Arial"/>
          <w:lang w:val="en-GB"/>
        </w:rPr>
        <w:t xml:space="preserve">I </w:t>
      </w:r>
      <w:r w:rsidR="00382375" w:rsidRPr="00E22B74">
        <w:rPr>
          <w:rFonts w:ascii="Arial" w:hAnsi="Arial" w:cs="Arial"/>
          <w:lang w:val="en-GB"/>
        </w:rPr>
        <w:t>understand you are not bound to accept any Proposal you receive.</w:t>
      </w:r>
    </w:p>
    <w:p w14:paraId="547F6B80" w14:textId="77777777" w:rsidR="00382375" w:rsidRPr="00E22B74" w:rsidRDefault="00382375" w:rsidP="00382375">
      <w:pPr>
        <w:rPr>
          <w:rFonts w:ascii="Arial" w:hAnsi="Arial" w:cs="Arial"/>
          <w:lang w:val="en-GB"/>
        </w:rPr>
      </w:pPr>
    </w:p>
    <w:p w14:paraId="374BFE58" w14:textId="77777777" w:rsidR="00382375" w:rsidRPr="00E22B74" w:rsidRDefault="00382375" w:rsidP="00382375">
      <w:pPr>
        <w:ind w:firstLine="708"/>
        <w:jc w:val="both"/>
        <w:rPr>
          <w:rFonts w:ascii="Arial" w:hAnsi="Arial" w:cs="Arial"/>
          <w:lang w:val="en-GB"/>
        </w:rPr>
      </w:pPr>
      <w:r w:rsidRPr="00E22B74">
        <w:rPr>
          <w:rFonts w:ascii="Arial" w:hAnsi="Arial" w:cs="Arial"/>
          <w:lang w:val="en-GB"/>
        </w:rPr>
        <w:t>Yours sincerely,</w:t>
      </w:r>
    </w:p>
    <w:p w14:paraId="79693E92" w14:textId="77777777" w:rsidR="00382375" w:rsidRPr="00E22B74" w:rsidRDefault="00382375" w:rsidP="00382375">
      <w:pPr>
        <w:jc w:val="both"/>
        <w:rPr>
          <w:rFonts w:ascii="Arial" w:hAnsi="Arial" w:cs="Arial"/>
          <w:lang w:val="en-GB"/>
        </w:rPr>
      </w:pPr>
    </w:p>
    <w:p w14:paraId="5592679D" w14:textId="77777777" w:rsidR="00382375" w:rsidRPr="00E22B74" w:rsidRDefault="00382375" w:rsidP="00382375">
      <w:pPr>
        <w:tabs>
          <w:tab w:val="right" w:pos="8460"/>
        </w:tabs>
        <w:ind w:left="720"/>
        <w:jc w:val="both"/>
        <w:rPr>
          <w:rFonts w:ascii="Arial" w:hAnsi="Arial" w:cs="Arial"/>
          <w:u w:val="single"/>
          <w:lang w:val="en-GB"/>
        </w:rPr>
      </w:pPr>
      <w:r w:rsidRPr="00E22B74">
        <w:rPr>
          <w:rFonts w:ascii="Arial" w:hAnsi="Arial" w:cs="Arial"/>
          <w:lang w:val="en-GB"/>
        </w:rPr>
        <w:t>Signature [</w:t>
      </w:r>
      <w:r w:rsidRPr="00E22B74">
        <w:rPr>
          <w:rFonts w:ascii="Arial" w:hAnsi="Arial" w:cs="Arial"/>
          <w:i/>
          <w:iCs/>
          <w:lang w:val="en-GB"/>
        </w:rPr>
        <w:t>In full and initials</w:t>
      </w:r>
      <w:r w:rsidRPr="00E22B74">
        <w:rPr>
          <w:rFonts w:ascii="Arial" w:hAnsi="Arial" w:cs="Arial"/>
          <w:lang w:val="en-GB"/>
        </w:rPr>
        <w:t xml:space="preserve">]:  </w:t>
      </w:r>
      <w:r w:rsidRPr="00E22B74">
        <w:rPr>
          <w:rFonts w:ascii="Arial" w:hAnsi="Arial" w:cs="Arial"/>
          <w:u w:val="single"/>
          <w:lang w:val="en-GB"/>
        </w:rPr>
        <w:tab/>
      </w:r>
    </w:p>
    <w:p w14:paraId="6C9DE68C" w14:textId="77777777" w:rsidR="006A4750" w:rsidRPr="00E22B74" w:rsidRDefault="006A4750" w:rsidP="00382375">
      <w:pPr>
        <w:tabs>
          <w:tab w:val="right" w:pos="8460"/>
        </w:tabs>
        <w:ind w:left="720"/>
        <w:jc w:val="both"/>
        <w:rPr>
          <w:rFonts w:ascii="Arial" w:hAnsi="Arial" w:cs="Arial"/>
          <w:lang w:val="en-GB"/>
        </w:rPr>
      </w:pPr>
    </w:p>
    <w:p w14:paraId="00A27403" w14:textId="77777777" w:rsidR="00382375" w:rsidRPr="00E22B74" w:rsidRDefault="00382375" w:rsidP="00382375">
      <w:pPr>
        <w:tabs>
          <w:tab w:val="right" w:pos="8460"/>
        </w:tabs>
        <w:ind w:left="720"/>
        <w:jc w:val="both"/>
        <w:rPr>
          <w:rFonts w:ascii="Arial" w:hAnsi="Arial" w:cs="Arial"/>
          <w:u w:val="single"/>
          <w:lang w:val="en-GB"/>
        </w:rPr>
      </w:pPr>
      <w:r w:rsidRPr="00E22B74">
        <w:rPr>
          <w:rFonts w:ascii="Arial" w:hAnsi="Arial" w:cs="Arial"/>
          <w:lang w:val="en-GB"/>
        </w:rPr>
        <w:t xml:space="preserve">Name and Title of Signatory:  </w:t>
      </w:r>
      <w:r w:rsidRPr="00E22B74">
        <w:rPr>
          <w:rFonts w:ascii="Arial" w:hAnsi="Arial" w:cs="Arial"/>
          <w:u w:val="single"/>
          <w:lang w:val="en-GB"/>
        </w:rPr>
        <w:tab/>
      </w:r>
    </w:p>
    <w:p w14:paraId="734940F9" w14:textId="77777777" w:rsidR="00382375" w:rsidRPr="00E22B74" w:rsidRDefault="00382375" w:rsidP="00382375">
      <w:pPr>
        <w:pStyle w:val="BodyText2"/>
        <w:pBdr>
          <w:bottom w:val="single" w:sz="4" w:space="1" w:color="auto"/>
        </w:pBdr>
        <w:rPr>
          <w:rFonts w:ascii="Arial" w:hAnsi="Arial" w:cs="Arial"/>
          <w:lang w:val="en-GB"/>
        </w:rPr>
      </w:pPr>
    </w:p>
    <w:p w14:paraId="5C4E7EE7" w14:textId="77777777" w:rsidR="00AA48EC" w:rsidRPr="00E22B74" w:rsidRDefault="00AA48EC" w:rsidP="00382375">
      <w:pPr>
        <w:pStyle w:val="BodyText2"/>
        <w:pBdr>
          <w:bottom w:val="single" w:sz="4" w:space="1" w:color="auto"/>
        </w:pBdr>
        <w:rPr>
          <w:rFonts w:ascii="Arial" w:hAnsi="Arial" w:cs="Arial"/>
          <w:lang w:val="en-GB"/>
        </w:rPr>
      </w:pPr>
    </w:p>
    <w:p w14:paraId="4A673F41" w14:textId="77777777" w:rsidR="00AA48EC" w:rsidRPr="00E22B74" w:rsidRDefault="00AA48EC" w:rsidP="00382375">
      <w:pPr>
        <w:pStyle w:val="BodyText2"/>
        <w:pBdr>
          <w:bottom w:val="single" w:sz="4" w:space="1" w:color="auto"/>
        </w:pBdr>
        <w:rPr>
          <w:rFonts w:ascii="Arial" w:hAnsi="Arial" w:cs="Arial"/>
          <w:lang w:val="en-GB"/>
        </w:rPr>
      </w:pPr>
    </w:p>
    <w:p w14:paraId="75F28A8F" w14:textId="77777777" w:rsidR="00382375" w:rsidRPr="00E22B74" w:rsidRDefault="00382375" w:rsidP="00382375">
      <w:pPr>
        <w:pStyle w:val="Heading3"/>
        <w:keepNext w:val="0"/>
        <w:rPr>
          <w:rFonts w:ascii="Arial" w:hAnsi="Arial" w:cs="Arial"/>
          <w:lang w:val="en-GB"/>
        </w:rPr>
      </w:pPr>
      <w:r w:rsidRPr="00E22B74">
        <w:rPr>
          <w:rFonts w:ascii="Arial" w:hAnsi="Arial" w:cs="Arial"/>
          <w:lang w:val="en-GB"/>
        </w:rPr>
        <w:br w:type="page"/>
      </w:r>
    </w:p>
    <w:p w14:paraId="74BA8A01" w14:textId="77777777" w:rsidR="006A4750" w:rsidRPr="000B5FFB" w:rsidRDefault="006A4750" w:rsidP="00680A7C">
      <w:pPr>
        <w:pStyle w:val="Fett1"/>
        <w:jc w:val="center"/>
        <w:outlineLvl w:val="0"/>
        <w:rPr>
          <w:rFonts w:cs="Arial"/>
          <w:sz w:val="24"/>
          <w:szCs w:val="24"/>
          <w:lang w:val="en-GB"/>
        </w:rPr>
      </w:pPr>
      <w:bookmarkStart w:id="4" w:name="_Toc267927846"/>
      <w:r w:rsidRPr="000B5FFB">
        <w:rPr>
          <w:rFonts w:cs="Arial"/>
          <w:sz w:val="24"/>
          <w:szCs w:val="24"/>
          <w:lang w:val="en-GB"/>
        </w:rPr>
        <w:lastRenderedPageBreak/>
        <w:t>B.</w:t>
      </w:r>
      <w:r w:rsidRPr="000B5FFB">
        <w:rPr>
          <w:rFonts w:cs="Arial"/>
          <w:sz w:val="24"/>
          <w:szCs w:val="24"/>
          <w:lang w:val="en-GB"/>
        </w:rPr>
        <w:tab/>
        <w:t>CURRICULUM VITAE</w:t>
      </w:r>
      <w:bookmarkEnd w:id="4"/>
    </w:p>
    <w:p w14:paraId="334D4485" w14:textId="77777777" w:rsidR="006A4750" w:rsidRPr="000B5FFB" w:rsidRDefault="006A4750" w:rsidP="006A4750">
      <w:pPr>
        <w:pBdr>
          <w:bottom w:val="single" w:sz="8" w:space="1" w:color="auto"/>
        </w:pBdr>
        <w:jc w:val="center"/>
        <w:rPr>
          <w:rFonts w:ascii="Arial" w:hAnsi="Arial" w:cs="Arial"/>
          <w:b/>
          <w:i/>
          <w:lang w:val="en-GB"/>
        </w:rPr>
      </w:pPr>
      <w:r w:rsidRPr="000B5FFB">
        <w:rPr>
          <w:rFonts w:ascii="Arial" w:hAnsi="Arial" w:cs="Arial"/>
          <w:b/>
          <w:i/>
          <w:lang w:val="en-GB"/>
        </w:rPr>
        <w:t>[insert full name]</w:t>
      </w:r>
    </w:p>
    <w:p w14:paraId="364A7B68" w14:textId="77777777" w:rsidR="000A479E" w:rsidRPr="000B5FFB" w:rsidRDefault="000A479E" w:rsidP="006A4750">
      <w:pPr>
        <w:pBdr>
          <w:bottom w:val="single" w:sz="8" w:space="1" w:color="auto"/>
        </w:pBdr>
        <w:jc w:val="center"/>
        <w:rPr>
          <w:rFonts w:ascii="Arial" w:hAnsi="Arial" w:cs="Arial"/>
          <w:b/>
          <w:i/>
          <w:lang w:val="en-GB"/>
        </w:rPr>
      </w:pPr>
    </w:p>
    <w:p w14:paraId="626D1D7F" w14:textId="77777777" w:rsidR="006A4750" w:rsidRPr="000B5FFB" w:rsidRDefault="006A4750" w:rsidP="006A4750">
      <w:pPr>
        <w:jc w:val="right"/>
        <w:rPr>
          <w:rFonts w:ascii="Arial" w:hAnsi="Arial" w:cs="Arial"/>
          <w:lang w:val="en-GB"/>
        </w:rPr>
      </w:pPr>
    </w:p>
    <w:p w14:paraId="0F116D60" w14:textId="77777777" w:rsidR="00382375" w:rsidRPr="000B5FFB"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0B5FFB" w14:paraId="0AAFA8FA" w14:textId="77777777" w:rsidTr="00EC3A43">
        <w:tc>
          <w:tcPr>
            <w:tcW w:w="3510" w:type="dxa"/>
          </w:tcPr>
          <w:p w14:paraId="2A9DC65B" w14:textId="77777777" w:rsidR="00382375" w:rsidRPr="000B5FFB" w:rsidRDefault="00382375" w:rsidP="005241D9">
            <w:pPr>
              <w:pStyle w:val="ListParagraph"/>
              <w:numPr>
                <w:ilvl w:val="0"/>
                <w:numId w:val="7"/>
              </w:numPr>
              <w:suppressAutoHyphens/>
              <w:ind w:left="426"/>
              <w:rPr>
                <w:rFonts w:ascii="Arial" w:hAnsi="Arial" w:cs="Arial"/>
                <w:b/>
                <w:lang w:val="en-GB"/>
              </w:rPr>
            </w:pPr>
            <w:r w:rsidRPr="000B5FFB">
              <w:rPr>
                <w:rFonts w:ascii="Arial" w:hAnsi="Arial" w:cs="Arial"/>
                <w:b/>
                <w:lang w:val="en-GB"/>
              </w:rPr>
              <w:t>Family name:</w:t>
            </w:r>
          </w:p>
        </w:tc>
        <w:tc>
          <w:tcPr>
            <w:tcW w:w="6237" w:type="dxa"/>
          </w:tcPr>
          <w:p w14:paraId="01CF59AB" w14:textId="77777777" w:rsidR="00382375" w:rsidRPr="000B5FFB" w:rsidRDefault="00382375" w:rsidP="003141B7">
            <w:pPr>
              <w:pStyle w:val="ListParagraph"/>
              <w:rPr>
                <w:rFonts w:ascii="Arial" w:hAnsi="Arial" w:cs="Arial"/>
                <w:i/>
                <w:lang w:val="en-GB"/>
              </w:rPr>
            </w:pPr>
            <w:r w:rsidRPr="000B5FFB">
              <w:rPr>
                <w:rFonts w:ascii="Arial" w:hAnsi="Arial" w:cs="Arial"/>
                <w:i/>
                <w:lang w:val="en-GB"/>
              </w:rPr>
              <w:t>[insert the name]</w:t>
            </w:r>
          </w:p>
        </w:tc>
      </w:tr>
      <w:tr w:rsidR="00382375" w:rsidRPr="000B5FFB" w14:paraId="7D5DBBEC" w14:textId="77777777" w:rsidTr="00EC3A43">
        <w:tc>
          <w:tcPr>
            <w:tcW w:w="3510" w:type="dxa"/>
          </w:tcPr>
          <w:p w14:paraId="0FF2269D" w14:textId="77777777" w:rsidR="00382375" w:rsidRPr="000B5FFB" w:rsidRDefault="00382375" w:rsidP="005241D9">
            <w:pPr>
              <w:pStyle w:val="ListParagraph"/>
              <w:numPr>
                <w:ilvl w:val="0"/>
                <w:numId w:val="7"/>
              </w:numPr>
              <w:suppressAutoHyphens/>
              <w:ind w:left="426"/>
              <w:rPr>
                <w:rFonts w:ascii="Arial" w:hAnsi="Arial" w:cs="Arial"/>
                <w:b/>
                <w:lang w:val="en-GB"/>
              </w:rPr>
            </w:pPr>
            <w:r w:rsidRPr="000B5FFB">
              <w:rPr>
                <w:rFonts w:ascii="Arial" w:hAnsi="Arial" w:cs="Arial"/>
                <w:b/>
                <w:lang w:val="en-GB"/>
              </w:rPr>
              <w:t>First names:</w:t>
            </w:r>
          </w:p>
        </w:tc>
        <w:tc>
          <w:tcPr>
            <w:tcW w:w="6237" w:type="dxa"/>
          </w:tcPr>
          <w:p w14:paraId="57C00A73" w14:textId="77777777"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names in full]</w:t>
            </w:r>
          </w:p>
        </w:tc>
      </w:tr>
      <w:tr w:rsidR="00382375" w:rsidRPr="000B5FFB" w14:paraId="747C3A07" w14:textId="77777777" w:rsidTr="00EC3A43">
        <w:tc>
          <w:tcPr>
            <w:tcW w:w="3510" w:type="dxa"/>
          </w:tcPr>
          <w:p w14:paraId="0FFF42AD" w14:textId="77777777" w:rsidR="00382375" w:rsidRPr="000B5FFB" w:rsidRDefault="00382375" w:rsidP="005241D9">
            <w:pPr>
              <w:pStyle w:val="ListParagraph"/>
              <w:numPr>
                <w:ilvl w:val="0"/>
                <w:numId w:val="7"/>
              </w:numPr>
              <w:suppressAutoHyphens/>
              <w:ind w:left="426"/>
              <w:rPr>
                <w:rFonts w:ascii="Arial" w:hAnsi="Arial" w:cs="Arial"/>
                <w:b/>
                <w:lang w:val="en-GB"/>
              </w:rPr>
            </w:pPr>
            <w:r w:rsidRPr="000B5FFB">
              <w:rPr>
                <w:rFonts w:ascii="Arial" w:hAnsi="Arial" w:cs="Arial"/>
                <w:b/>
                <w:lang w:val="en-GB"/>
              </w:rPr>
              <w:t>Date of birth:</w:t>
            </w:r>
          </w:p>
        </w:tc>
        <w:tc>
          <w:tcPr>
            <w:tcW w:w="6237" w:type="dxa"/>
          </w:tcPr>
          <w:p w14:paraId="4EAD96BA" w14:textId="77777777"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date]</w:t>
            </w:r>
          </w:p>
        </w:tc>
      </w:tr>
      <w:tr w:rsidR="00382375" w:rsidRPr="000B5FFB" w14:paraId="32E12F9F" w14:textId="77777777" w:rsidTr="00EC3A43">
        <w:tc>
          <w:tcPr>
            <w:tcW w:w="3510" w:type="dxa"/>
          </w:tcPr>
          <w:p w14:paraId="5CCB244A" w14:textId="77777777" w:rsidR="00382375" w:rsidRPr="000B5FFB" w:rsidRDefault="00382375" w:rsidP="005241D9">
            <w:pPr>
              <w:pStyle w:val="ListParagraph"/>
              <w:numPr>
                <w:ilvl w:val="0"/>
                <w:numId w:val="7"/>
              </w:numPr>
              <w:suppressAutoHyphens/>
              <w:ind w:left="426"/>
              <w:rPr>
                <w:rFonts w:ascii="Arial" w:hAnsi="Arial" w:cs="Arial"/>
                <w:b/>
                <w:lang w:val="en-GB"/>
              </w:rPr>
            </w:pPr>
            <w:r w:rsidRPr="000B5FFB">
              <w:rPr>
                <w:rFonts w:ascii="Arial" w:hAnsi="Arial" w:cs="Arial"/>
                <w:b/>
                <w:lang w:val="en-GB"/>
              </w:rPr>
              <w:t>Nationality:</w:t>
            </w:r>
          </w:p>
        </w:tc>
        <w:tc>
          <w:tcPr>
            <w:tcW w:w="6237" w:type="dxa"/>
          </w:tcPr>
          <w:p w14:paraId="783C0D8F" w14:textId="77777777"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country or countries of citizenship]</w:t>
            </w:r>
          </w:p>
        </w:tc>
      </w:tr>
      <w:tr w:rsidR="00382375" w:rsidRPr="000B5FFB" w14:paraId="48FDDE46" w14:textId="77777777" w:rsidTr="00EC3A43">
        <w:tc>
          <w:tcPr>
            <w:tcW w:w="3510" w:type="dxa"/>
          </w:tcPr>
          <w:p w14:paraId="03ECA63B" w14:textId="77777777" w:rsidR="00382375" w:rsidRPr="000B5FFB" w:rsidRDefault="00382375" w:rsidP="003141B7">
            <w:pPr>
              <w:pStyle w:val="ListParagraph"/>
              <w:suppressAutoHyphens/>
              <w:ind w:left="426"/>
              <w:rPr>
                <w:rFonts w:ascii="Arial" w:hAnsi="Arial" w:cs="Arial"/>
                <w:b/>
                <w:lang w:val="en-GB"/>
              </w:rPr>
            </w:pPr>
          </w:p>
        </w:tc>
        <w:tc>
          <w:tcPr>
            <w:tcW w:w="6237" w:type="dxa"/>
          </w:tcPr>
          <w:p w14:paraId="28B1D324" w14:textId="77777777" w:rsidR="00382375" w:rsidRPr="000B5FFB" w:rsidRDefault="00382375" w:rsidP="003141B7">
            <w:pPr>
              <w:pStyle w:val="ListParagraph"/>
              <w:suppressAutoHyphens/>
              <w:ind w:left="426"/>
              <w:rPr>
                <w:rFonts w:ascii="Arial" w:hAnsi="Arial" w:cs="Arial"/>
                <w:i/>
                <w:lang w:val="en-GB"/>
              </w:rPr>
            </w:pPr>
          </w:p>
        </w:tc>
      </w:tr>
      <w:tr w:rsidR="00382375" w:rsidRPr="000B5FFB" w14:paraId="336382CD" w14:textId="77777777" w:rsidTr="00EC3A43">
        <w:tc>
          <w:tcPr>
            <w:tcW w:w="3510" w:type="dxa"/>
          </w:tcPr>
          <w:p w14:paraId="4E45073C" w14:textId="77777777" w:rsidR="00F927D0" w:rsidRPr="000B5FFB" w:rsidRDefault="003D026D" w:rsidP="005241D9">
            <w:pPr>
              <w:pStyle w:val="ListParagraph"/>
              <w:numPr>
                <w:ilvl w:val="0"/>
                <w:numId w:val="7"/>
              </w:numPr>
              <w:suppressAutoHyphens/>
              <w:ind w:left="426"/>
              <w:rPr>
                <w:rFonts w:ascii="Arial" w:hAnsi="Arial" w:cs="Arial"/>
                <w:b/>
                <w:lang w:val="en-GB"/>
              </w:rPr>
            </w:pPr>
            <w:r w:rsidRPr="000B5FFB">
              <w:rPr>
                <w:rFonts w:ascii="Arial" w:hAnsi="Arial" w:cs="Arial"/>
                <w:b/>
                <w:lang w:val="en-GB"/>
              </w:rPr>
              <w:t>Physical address</w:t>
            </w:r>
            <w:r w:rsidR="00F927D0" w:rsidRPr="000B5FFB">
              <w:rPr>
                <w:rFonts w:ascii="Arial" w:hAnsi="Arial" w:cs="Arial"/>
                <w:b/>
                <w:lang w:val="en-GB"/>
              </w:rPr>
              <w:t>:</w:t>
            </w:r>
          </w:p>
          <w:p w14:paraId="4933608A" w14:textId="77777777" w:rsidR="00382375" w:rsidRPr="000B5FFB" w:rsidRDefault="00F927D0" w:rsidP="005241D9">
            <w:pPr>
              <w:pStyle w:val="ListParagraph"/>
              <w:numPr>
                <w:ilvl w:val="0"/>
                <w:numId w:val="7"/>
              </w:numPr>
              <w:suppressAutoHyphens/>
              <w:ind w:left="426"/>
              <w:rPr>
                <w:rFonts w:ascii="Arial" w:hAnsi="Arial" w:cs="Arial"/>
                <w:b/>
                <w:lang w:val="en-GB"/>
              </w:rPr>
            </w:pPr>
            <w:r w:rsidRPr="000B5FFB">
              <w:rPr>
                <w:rFonts w:ascii="Arial" w:hAnsi="Arial" w:cs="Arial"/>
                <w:b/>
                <w:lang w:val="en-GB"/>
              </w:rPr>
              <w:t>Postal address</w:t>
            </w:r>
          </w:p>
          <w:p w14:paraId="530B5C82" w14:textId="77777777" w:rsidR="00F927D0" w:rsidRPr="000B5FFB" w:rsidRDefault="00F927D0" w:rsidP="005241D9">
            <w:pPr>
              <w:pStyle w:val="ListParagraph"/>
              <w:numPr>
                <w:ilvl w:val="0"/>
                <w:numId w:val="7"/>
              </w:numPr>
              <w:suppressAutoHyphens/>
              <w:ind w:left="426"/>
              <w:rPr>
                <w:rFonts w:ascii="Arial" w:hAnsi="Arial" w:cs="Arial"/>
                <w:b/>
                <w:lang w:val="en-GB"/>
              </w:rPr>
            </w:pPr>
            <w:r w:rsidRPr="000B5FFB">
              <w:rPr>
                <w:rFonts w:ascii="Arial" w:hAnsi="Arial" w:cs="Arial"/>
                <w:b/>
                <w:lang w:val="en-GB"/>
              </w:rPr>
              <w:t>Phone:</w:t>
            </w:r>
          </w:p>
          <w:p w14:paraId="75E8C0EA" w14:textId="77777777" w:rsidR="00F927D0" w:rsidRPr="000B5FFB" w:rsidRDefault="00F927D0" w:rsidP="005241D9">
            <w:pPr>
              <w:pStyle w:val="ListParagraph"/>
              <w:numPr>
                <w:ilvl w:val="0"/>
                <w:numId w:val="7"/>
              </w:numPr>
              <w:suppressAutoHyphens/>
              <w:ind w:left="426"/>
              <w:rPr>
                <w:rFonts w:ascii="Arial" w:hAnsi="Arial" w:cs="Arial"/>
                <w:b/>
                <w:lang w:val="en-GB"/>
              </w:rPr>
            </w:pPr>
            <w:r w:rsidRPr="000B5FFB">
              <w:rPr>
                <w:rFonts w:ascii="Arial" w:hAnsi="Arial" w:cs="Arial"/>
                <w:b/>
                <w:lang w:val="en-GB"/>
              </w:rPr>
              <w:t>E-mail:</w:t>
            </w:r>
          </w:p>
        </w:tc>
        <w:tc>
          <w:tcPr>
            <w:tcW w:w="6237" w:type="dxa"/>
          </w:tcPr>
          <w:p w14:paraId="7D3DBB1A" w14:textId="77777777"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physical address]</w:t>
            </w:r>
          </w:p>
          <w:p w14:paraId="443FDC71" w14:textId="77777777" w:rsidR="00F927D0" w:rsidRPr="000B5FFB" w:rsidRDefault="00F927D0" w:rsidP="003141B7">
            <w:pPr>
              <w:pStyle w:val="ListParagraph"/>
              <w:suppressAutoHyphens/>
              <w:ind w:left="426"/>
              <w:rPr>
                <w:rFonts w:ascii="Arial" w:hAnsi="Arial" w:cs="Arial"/>
                <w:i/>
                <w:lang w:val="en-GB"/>
              </w:rPr>
            </w:pPr>
          </w:p>
          <w:p w14:paraId="60F8A89A" w14:textId="77777777"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Postal Address]</w:t>
            </w:r>
          </w:p>
          <w:p w14:paraId="3E68F5B6" w14:textId="77777777"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the phone and mobile no.]</w:t>
            </w:r>
          </w:p>
          <w:p w14:paraId="5BA711D2" w14:textId="77777777"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E-mail address(es)</w:t>
            </w:r>
          </w:p>
        </w:tc>
      </w:tr>
      <w:tr w:rsidR="00382375" w:rsidRPr="000B5FFB" w14:paraId="083ED92F" w14:textId="77777777" w:rsidTr="00EC3A43">
        <w:tc>
          <w:tcPr>
            <w:tcW w:w="3510" w:type="dxa"/>
          </w:tcPr>
          <w:p w14:paraId="0B9DC054" w14:textId="77777777" w:rsidR="00382375" w:rsidRPr="000B5FFB" w:rsidRDefault="00382375" w:rsidP="005241D9">
            <w:pPr>
              <w:pStyle w:val="ListParagraph"/>
              <w:numPr>
                <w:ilvl w:val="0"/>
                <w:numId w:val="8"/>
              </w:numPr>
              <w:tabs>
                <w:tab w:val="left" w:pos="426"/>
              </w:tabs>
              <w:rPr>
                <w:rFonts w:ascii="Arial" w:hAnsi="Arial" w:cs="Arial"/>
                <w:b/>
                <w:lang w:val="en-GB"/>
              </w:rPr>
            </w:pPr>
            <w:r w:rsidRPr="000B5FFB">
              <w:rPr>
                <w:rFonts w:ascii="Arial" w:hAnsi="Arial" w:cs="Arial"/>
                <w:b/>
                <w:lang w:val="en-GB"/>
              </w:rPr>
              <w:t>Education:</w:t>
            </w:r>
          </w:p>
        </w:tc>
        <w:tc>
          <w:tcPr>
            <w:tcW w:w="6237" w:type="dxa"/>
          </w:tcPr>
          <w:p w14:paraId="3DE7FF6D" w14:textId="77777777" w:rsidR="00382375" w:rsidRPr="000B5FFB" w:rsidRDefault="00382375" w:rsidP="00EC3A43">
            <w:pPr>
              <w:rPr>
                <w:rFonts w:ascii="Arial" w:hAnsi="Arial" w:cs="Arial"/>
                <w:lang w:val="en-GB"/>
              </w:rPr>
            </w:pPr>
          </w:p>
        </w:tc>
      </w:tr>
      <w:tr w:rsidR="00382375" w:rsidRPr="000B5FFB" w14:paraId="6EF30A1C" w14:textId="77777777" w:rsidTr="00EC3A43">
        <w:tc>
          <w:tcPr>
            <w:tcW w:w="3510" w:type="dxa"/>
          </w:tcPr>
          <w:p w14:paraId="6E1E98B8" w14:textId="77777777" w:rsidR="00382375" w:rsidRPr="000B5FFB" w:rsidRDefault="00382375" w:rsidP="00EC3A43">
            <w:pPr>
              <w:tabs>
                <w:tab w:val="left" w:pos="426"/>
              </w:tabs>
              <w:ind w:left="425" w:hanging="425"/>
              <w:rPr>
                <w:rFonts w:ascii="Arial" w:hAnsi="Arial" w:cs="Arial"/>
                <w:b/>
                <w:lang w:val="en-GB"/>
              </w:rPr>
            </w:pPr>
          </w:p>
        </w:tc>
        <w:tc>
          <w:tcPr>
            <w:tcW w:w="6237" w:type="dxa"/>
          </w:tcPr>
          <w:p w14:paraId="26D5B0F9" w14:textId="77777777" w:rsidR="00382375" w:rsidRPr="000B5FFB" w:rsidRDefault="00382375" w:rsidP="00EC3A43">
            <w:pPr>
              <w:rPr>
                <w:rFonts w:ascii="Arial" w:hAnsi="Arial" w:cs="Arial"/>
                <w:lang w:val="en-GB"/>
              </w:rPr>
            </w:pPr>
          </w:p>
        </w:tc>
      </w:tr>
      <w:tr w:rsidR="00382375" w:rsidRPr="000B5FFB" w14:paraId="58BB56C4" w14:textId="77777777"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7CD7C336" w14:textId="77777777" w:rsidR="00382375" w:rsidRPr="000B5FFB" w:rsidRDefault="00382375" w:rsidP="00EC3A43">
            <w:pPr>
              <w:suppressAutoHyphens/>
              <w:rPr>
                <w:rFonts w:ascii="Arial" w:hAnsi="Arial" w:cs="Arial"/>
                <w:b/>
                <w:lang w:val="en-GB"/>
              </w:rPr>
            </w:pPr>
            <w:r w:rsidRPr="000B5FFB">
              <w:rPr>
                <w:rFonts w:ascii="Arial" w:hAnsi="Arial" w:cs="Arial"/>
                <w:b/>
                <w:lang w:val="en-GB"/>
              </w:rPr>
              <w:t>Institution:</w:t>
            </w:r>
          </w:p>
          <w:p w14:paraId="7C68F64F" w14:textId="77777777" w:rsidR="00382375" w:rsidRPr="000B5FFB" w:rsidRDefault="00382375" w:rsidP="00EC3A43">
            <w:pPr>
              <w:suppressAutoHyphens/>
              <w:rPr>
                <w:rFonts w:ascii="Arial" w:hAnsi="Arial" w:cs="Arial"/>
                <w:b/>
                <w:lang w:val="en-GB"/>
              </w:rPr>
            </w:pPr>
            <w:r w:rsidRPr="000B5FFB">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61BE331A" w14:textId="77777777" w:rsidR="00382375" w:rsidRPr="000B5FFB" w:rsidRDefault="00382375" w:rsidP="00EC3A43">
            <w:pPr>
              <w:suppressAutoHyphens/>
              <w:rPr>
                <w:rFonts w:ascii="Arial" w:hAnsi="Arial" w:cs="Arial"/>
                <w:b/>
                <w:lang w:val="en-GB"/>
              </w:rPr>
            </w:pPr>
            <w:r w:rsidRPr="000B5FFB">
              <w:rPr>
                <w:rFonts w:ascii="Arial" w:hAnsi="Arial" w:cs="Arial"/>
                <w:b/>
                <w:lang w:val="en-GB"/>
              </w:rPr>
              <w:t>Degree(s) or Diploma(s) obtained:</w:t>
            </w:r>
            <w:r w:rsidR="00C53BF6" w:rsidRPr="000B5FFB">
              <w:rPr>
                <w:rFonts w:ascii="Arial" w:hAnsi="Arial" w:cs="Arial"/>
                <w:b/>
                <w:lang w:val="en-GB"/>
              </w:rPr>
              <w:fldChar w:fldCharType="begin"/>
            </w:r>
            <w:r w:rsidRPr="000B5FFB">
              <w:rPr>
                <w:rFonts w:ascii="Arial" w:hAnsi="Arial" w:cs="Arial"/>
                <w:b/>
                <w:lang w:val="en-GB"/>
              </w:rPr>
              <w:instrText xml:space="preserve">  </w:instrText>
            </w:r>
            <w:r w:rsidR="00C53BF6" w:rsidRPr="000B5FFB">
              <w:rPr>
                <w:rFonts w:ascii="Arial" w:hAnsi="Arial" w:cs="Arial"/>
                <w:b/>
                <w:lang w:val="en-GB"/>
              </w:rPr>
              <w:fldChar w:fldCharType="end"/>
            </w:r>
          </w:p>
        </w:tc>
      </w:tr>
      <w:tr w:rsidR="00382375" w:rsidRPr="000B5FFB" w14:paraId="107E8FA3"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25FC93BE" w14:textId="77777777" w:rsidR="00382375" w:rsidRPr="000B5FFB" w:rsidRDefault="00382375" w:rsidP="00EC3A43">
            <w:pPr>
              <w:rPr>
                <w:rFonts w:ascii="Arial" w:hAnsi="Arial" w:cs="Arial"/>
                <w:lang w:val="en-GB"/>
              </w:rPr>
            </w:pPr>
            <w:r w:rsidRPr="000B5FFB">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65BCA122" w14:textId="77777777" w:rsidR="00382375" w:rsidRPr="000B5FFB" w:rsidRDefault="00382375" w:rsidP="00EC3A43">
            <w:pPr>
              <w:rPr>
                <w:rFonts w:ascii="Arial" w:hAnsi="Arial" w:cs="Arial"/>
                <w:i/>
                <w:lang w:val="en-GB"/>
              </w:rPr>
            </w:pPr>
            <w:r w:rsidRPr="000B5FFB">
              <w:rPr>
                <w:rFonts w:ascii="Arial" w:hAnsi="Arial" w:cs="Arial"/>
                <w:i/>
                <w:lang w:val="en-GB"/>
              </w:rPr>
              <w:t>[insert the name of the diploma and the specialty/major]</w:t>
            </w:r>
          </w:p>
        </w:tc>
      </w:tr>
      <w:tr w:rsidR="00382375" w:rsidRPr="000B5FFB" w14:paraId="74FA575A"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62592479" w14:textId="77777777" w:rsidR="00382375" w:rsidRPr="000B5FFB" w:rsidRDefault="00382375" w:rsidP="00EC3A43">
            <w:pPr>
              <w:rPr>
                <w:rFonts w:ascii="Arial" w:hAnsi="Arial" w:cs="Arial"/>
                <w:lang w:val="en-GB"/>
              </w:rPr>
            </w:pPr>
            <w:r w:rsidRPr="000B5FFB">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10D92202" w14:textId="77777777" w:rsidR="00382375" w:rsidRPr="000B5FFB" w:rsidRDefault="00382375" w:rsidP="00EC3A43">
            <w:pPr>
              <w:rPr>
                <w:rFonts w:ascii="Arial" w:hAnsi="Arial" w:cs="Arial"/>
                <w:i/>
                <w:lang w:val="en-GB"/>
              </w:rPr>
            </w:pPr>
            <w:r w:rsidRPr="000B5FFB">
              <w:rPr>
                <w:rFonts w:ascii="Arial" w:hAnsi="Arial" w:cs="Arial"/>
                <w:i/>
                <w:lang w:val="en-GB"/>
              </w:rPr>
              <w:t>[insert the name of the diploma and the specialty/major]</w:t>
            </w:r>
          </w:p>
        </w:tc>
      </w:tr>
    </w:tbl>
    <w:p w14:paraId="42F6137A" w14:textId="77777777" w:rsidR="00382375" w:rsidRPr="000B5FFB" w:rsidRDefault="00382375" w:rsidP="00382375">
      <w:pPr>
        <w:tabs>
          <w:tab w:val="left" w:pos="850"/>
          <w:tab w:val="left" w:pos="4252"/>
          <w:tab w:val="center" w:pos="6518"/>
          <w:tab w:val="center" w:pos="8220"/>
        </w:tabs>
        <w:suppressAutoHyphens/>
        <w:rPr>
          <w:rFonts w:ascii="Arial" w:hAnsi="Arial" w:cs="Arial"/>
          <w:lang w:val="en-GB"/>
        </w:rPr>
      </w:pPr>
    </w:p>
    <w:p w14:paraId="75560BDB" w14:textId="77777777" w:rsidR="00382375" w:rsidRPr="000B5FFB" w:rsidRDefault="00483A66" w:rsidP="00382375">
      <w:pPr>
        <w:tabs>
          <w:tab w:val="left" w:pos="426"/>
        </w:tabs>
        <w:suppressAutoHyphens/>
        <w:rPr>
          <w:rFonts w:ascii="Arial" w:hAnsi="Arial" w:cs="Arial"/>
          <w:lang w:val="en-GB"/>
        </w:rPr>
      </w:pPr>
      <w:r w:rsidRPr="000B5FFB">
        <w:rPr>
          <w:rFonts w:ascii="Arial" w:hAnsi="Arial" w:cs="Arial"/>
          <w:b/>
          <w:lang w:val="en-GB"/>
        </w:rPr>
        <w:t>10</w:t>
      </w:r>
      <w:r w:rsidR="00382375" w:rsidRPr="000B5FFB">
        <w:rPr>
          <w:rFonts w:ascii="Arial" w:hAnsi="Arial" w:cs="Arial"/>
          <w:b/>
          <w:lang w:val="en-GB"/>
        </w:rPr>
        <w:t>.</w:t>
      </w:r>
      <w:r w:rsidR="00382375" w:rsidRPr="000B5FFB">
        <w:rPr>
          <w:rFonts w:ascii="Arial" w:hAnsi="Arial" w:cs="Arial"/>
          <w:b/>
          <w:lang w:val="en-GB"/>
        </w:rPr>
        <w:tab/>
        <w:t>Language skills:</w:t>
      </w:r>
      <w:r w:rsidR="00382375" w:rsidRPr="000B5FFB">
        <w:rPr>
          <w:rFonts w:ascii="Arial" w:hAnsi="Arial" w:cs="Arial"/>
          <w:lang w:val="en-GB"/>
        </w:rPr>
        <w:t xml:space="preserve"> (Indicate competence on a scale of 1 to 5) (1 – excellent; 5 – basic)</w:t>
      </w:r>
    </w:p>
    <w:p w14:paraId="0111B6EA" w14:textId="77777777" w:rsidR="00382375" w:rsidRPr="000B5FFB"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0B5FFB" w14:paraId="725EDFB3" w14:textId="77777777" w:rsidTr="00EC3A43">
        <w:tc>
          <w:tcPr>
            <w:tcW w:w="3935" w:type="dxa"/>
            <w:shd w:val="clear" w:color="auto" w:fill="E6E6E6"/>
          </w:tcPr>
          <w:p w14:paraId="1FA2E748" w14:textId="77777777" w:rsidR="00382375" w:rsidRPr="000B5FFB" w:rsidRDefault="00382375" w:rsidP="00EC3A43">
            <w:pPr>
              <w:pStyle w:val="underline"/>
              <w:spacing w:before="0" w:after="0"/>
              <w:jc w:val="center"/>
              <w:rPr>
                <w:rFonts w:cs="Arial"/>
                <w:b/>
                <w:sz w:val="24"/>
                <w:szCs w:val="24"/>
              </w:rPr>
            </w:pPr>
            <w:r w:rsidRPr="000B5FFB">
              <w:rPr>
                <w:rFonts w:cs="Arial"/>
                <w:b/>
                <w:sz w:val="24"/>
                <w:szCs w:val="24"/>
                <w:u w:val="none"/>
              </w:rPr>
              <w:t>Language</w:t>
            </w:r>
          </w:p>
        </w:tc>
        <w:tc>
          <w:tcPr>
            <w:tcW w:w="1984" w:type="dxa"/>
            <w:shd w:val="clear" w:color="auto" w:fill="E6E6E6"/>
          </w:tcPr>
          <w:p w14:paraId="478F7871" w14:textId="77777777"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Reading</w:t>
            </w:r>
          </w:p>
        </w:tc>
        <w:tc>
          <w:tcPr>
            <w:tcW w:w="1984" w:type="dxa"/>
            <w:shd w:val="clear" w:color="auto" w:fill="E6E6E6"/>
          </w:tcPr>
          <w:p w14:paraId="660C70BC" w14:textId="77777777"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Speaking</w:t>
            </w:r>
          </w:p>
        </w:tc>
        <w:tc>
          <w:tcPr>
            <w:tcW w:w="1843" w:type="dxa"/>
            <w:shd w:val="clear" w:color="auto" w:fill="E6E6E6"/>
          </w:tcPr>
          <w:p w14:paraId="064DD130" w14:textId="77777777"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Writing</w:t>
            </w:r>
          </w:p>
        </w:tc>
      </w:tr>
      <w:tr w:rsidR="00382375" w:rsidRPr="000B5FFB" w14:paraId="0870D9D5" w14:textId="77777777" w:rsidTr="00EC3A43">
        <w:tc>
          <w:tcPr>
            <w:tcW w:w="3935" w:type="dxa"/>
          </w:tcPr>
          <w:p w14:paraId="3CB8B7E2" w14:textId="77777777" w:rsidR="00382375" w:rsidRPr="000B5FFB" w:rsidRDefault="00382375" w:rsidP="00EC3A43">
            <w:pPr>
              <w:rPr>
                <w:rFonts w:ascii="Arial" w:hAnsi="Arial" w:cs="Arial"/>
                <w:i/>
                <w:lang w:val="en-GB"/>
              </w:rPr>
            </w:pPr>
            <w:r w:rsidRPr="000B5FFB">
              <w:rPr>
                <w:rFonts w:ascii="Arial" w:hAnsi="Arial" w:cs="Arial"/>
                <w:i/>
                <w:lang w:val="en-GB"/>
              </w:rPr>
              <w:t>[insert the language]</w:t>
            </w:r>
          </w:p>
        </w:tc>
        <w:tc>
          <w:tcPr>
            <w:tcW w:w="1984" w:type="dxa"/>
          </w:tcPr>
          <w:p w14:paraId="15733BA3" w14:textId="77777777"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c>
          <w:tcPr>
            <w:tcW w:w="1984" w:type="dxa"/>
          </w:tcPr>
          <w:p w14:paraId="00C38A3A" w14:textId="77777777"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c>
          <w:tcPr>
            <w:tcW w:w="1843" w:type="dxa"/>
          </w:tcPr>
          <w:p w14:paraId="689A7469" w14:textId="77777777"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r>
      <w:tr w:rsidR="00382375" w:rsidRPr="000B5FFB" w14:paraId="71C447C1" w14:textId="77777777" w:rsidTr="00EC3A43">
        <w:tc>
          <w:tcPr>
            <w:tcW w:w="3935" w:type="dxa"/>
          </w:tcPr>
          <w:p w14:paraId="6C617EB8" w14:textId="77777777"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984" w:type="dxa"/>
          </w:tcPr>
          <w:p w14:paraId="7347377A" w14:textId="77777777"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984" w:type="dxa"/>
          </w:tcPr>
          <w:p w14:paraId="0E282D0C" w14:textId="77777777"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843" w:type="dxa"/>
          </w:tcPr>
          <w:p w14:paraId="3654E43A" w14:textId="77777777" w:rsidR="00382375" w:rsidRPr="000B5FFB" w:rsidRDefault="00382375" w:rsidP="00EC3A43">
            <w:pPr>
              <w:rPr>
                <w:rFonts w:ascii="Arial" w:hAnsi="Arial" w:cs="Arial"/>
                <w:i/>
                <w:lang w:val="en-GB"/>
              </w:rPr>
            </w:pPr>
            <w:r w:rsidRPr="000B5FFB">
              <w:rPr>
                <w:rFonts w:ascii="Arial" w:hAnsi="Arial" w:cs="Arial"/>
                <w:i/>
                <w:lang w:val="en-GB"/>
              </w:rPr>
              <w:t>[insert the no.]</w:t>
            </w:r>
          </w:p>
        </w:tc>
      </w:tr>
    </w:tbl>
    <w:p w14:paraId="1201AA48" w14:textId="77777777" w:rsidR="00382375" w:rsidRPr="000B5FFB"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0B5FFB" w14:paraId="1B97FECB" w14:textId="77777777" w:rsidTr="00EC3A43">
        <w:tc>
          <w:tcPr>
            <w:tcW w:w="4077" w:type="dxa"/>
          </w:tcPr>
          <w:p w14:paraId="64EE46AC"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11</w:t>
            </w:r>
            <w:r w:rsidR="00382375" w:rsidRPr="000B5FFB">
              <w:rPr>
                <w:rFonts w:ascii="Arial" w:hAnsi="Arial" w:cs="Arial"/>
                <w:b/>
                <w:lang w:val="en-GB"/>
              </w:rPr>
              <w:t>.</w:t>
            </w:r>
            <w:r w:rsidR="00382375" w:rsidRPr="000B5FFB">
              <w:rPr>
                <w:rFonts w:ascii="Arial" w:hAnsi="Arial" w:cs="Arial"/>
                <w:b/>
                <w:lang w:val="en-GB"/>
              </w:rPr>
              <w:tab/>
              <w:t xml:space="preserve">Membership of professional bodies: </w:t>
            </w:r>
          </w:p>
        </w:tc>
        <w:tc>
          <w:tcPr>
            <w:tcW w:w="5670" w:type="dxa"/>
          </w:tcPr>
          <w:p w14:paraId="241A2F5E" w14:textId="77777777"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[indicate the name of the professional body]</w:t>
            </w:r>
          </w:p>
        </w:tc>
      </w:tr>
      <w:tr w:rsidR="00382375" w:rsidRPr="000B5FFB" w14:paraId="3C506730" w14:textId="77777777" w:rsidTr="00EC3A43">
        <w:tc>
          <w:tcPr>
            <w:tcW w:w="4077" w:type="dxa"/>
          </w:tcPr>
          <w:p w14:paraId="31167CD3"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12</w:t>
            </w:r>
            <w:r w:rsidR="00382375" w:rsidRPr="000B5FFB">
              <w:rPr>
                <w:rFonts w:ascii="Arial" w:hAnsi="Arial" w:cs="Arial"/>
                <w:b/>
                <w:lang w:val="en-GB"/>
              </w:rPr>
              <w:t>.</w:t>
            </w:r>
            <w:r w:rsidR="00382375" w:rsidRPr="000B5FFB">
              <w:rPr>
                <w:rFonts w:ascii="Arial" w:hAnsi="Arial" w:cs="Arial"/>
                <w:b/>
                <w:lang w:val="en-GB"/>
              </w:rPr>
              <w:tab/>
              <w:t>Other skills:</w:t>
            </w:r>
          </w:p>
        </w:tc>
        <w:tc>
          <w:tcPr>
            <w:tcW w:w="5670" w:type="dxa"/>
          </w:tcPr>
          <w:p w14:paraId="46BF84A4" w14:textId="77777777"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skills]</w:t>
            </w:r>
          </w:p>
        </w:tc>
      </w:tr>
      <w:tr w:rsidR="00382375" w:rsidRPr="000B5FFB" w14:paraId="1CFFDA75" w14:textId="77777777" w:rsidTr="00EC3A43">
        <w:tc>
          <w:tcPr>
            <w:tcW w:w="4077" w:type="dxa"/>
          </w:tcPr>
          <w:p w14:paraId="73936D95"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13</w:t>
            </w:r>
            <w:r w:rsidR="00382375" w:rsidRPr="000B5FFB">
              <w:rPr>
                <w:rFonts w:ascii="Arial" w:hAnsi="Arial" w:cs="Arial"/>
                <w:b/>
                <w:lang w:val="en-GB"/>
              </w:rPr>
              <w:t>.</w:t>
            </w:r>
            <w:r w:rsidR="00382375" w:rsidRPr="000B5FFB">
              <w:rPr>
                <w:rFonts w:ascii="Arial" w:hAnsi="Arial" w:cs="Arial"/>
                <w:b/>
                <w:lang w:val="en-GB"/>
              </w:rPr>
              <w:tab/>
              <w:t>Present position:</w:t>
            </w:r>
          </w:p>
        </w:tc>
        <w:tc>
          <w:tcPr>
            <w:tcW w:w="5670" w:type="dxa"/>
          </w:tcPr>
          <w:p w14:paraId="79DFE277" w14:textId="77777777"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name]</w:t>
            </w:r>
          </w:p>
        </w:tc>
      </w:tr>
      <w:tr w:rsidR="00382375" w:rsidRPr="000B5FFB" w14:paraId="398751E3" w14:textId="77777777" w:rsidTr="00EC3A43">
        <w:tc>
          <w:tcPr>
            <w:tcW w:w="4077" w:type="dxa"/>
          </w:tcPr>
          <w:p w14:paraId="1E6C6B49"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14</w:t>
            </w:r>
            <w:r w:rsidR="00382375" w:rsidRPr="000B5FFB">
              <w:rPr>
                <w:rFonts w:ascii="Arial" w:hAnsi="Arial" w:cs="Arial"/>
                <w:b/>
                <w:lang w:val="en-GB"/>
              </w:rPr>
              <w:t>.</w:t>
            </w:r>
            <w:r w:rsidR="00382375" w:rsidRPr="000B5FFB">
              <w:rPr>
                <w:rFonts w:ascii="Arial" w:hAnsi="Arial" w:cs="Arial"/>
                <w:b/>
                <w:lang w:val="en-GB"/>
              </w:rPr>
              <w:tab/>
              <w:t>Years of experience:</w:t>
            </w:r>
          </w:p>
        </w:tc>
        <w:tc>
          <w:tcPr>
            <w:tcW w:w="5670" w:type="dxa"/>
          </w:tcPr>
          <w:p w14:paraId="405C8C83" w14:textId="77777777"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no]</w:t>
            </w:r>
          </w:p>
        </w:tc>
      </w:tr>
      <w:tr w:rsidR="00382375" w:rsidRPr="000B5FFB" w14:paraId="75BAB1BE" w14:textId="77777777" w:rsidTr="00EC3A43">
        <w:tc>
          <w:tcPr>
            <w:tcW w:w="9747" w:type="dxa"/>
            <w:gridSpan w:val="2"/>
          </w:tcPr>
          <w:p w14:paraId="175D3235"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15</w:t>
            </w:r>
            <w:r w:rsidR="00382375" w:rsidRPr="000B5FFB">
              <w:rPr>
                <w:rFonts w:ascii="Arial" w:hAnsi="Arial" w:cs="Arial"/>
                <w:b/>
                <w:lang w:val="en-GB"/>
              </w:rPr>
              <w:t>.</w:t>
            </w:r>
            <w:r w:rsidR="00382375" w:rsidRPr="000B5FFB">
              <w:rPr>
                <w:rFonts w:ascii="Arial" w:hAnsi="Arial" w:cs="Arial"/>
                <w:b/>
                <w:lang w:val="en-GB"/>
              </w:rPr>
              <w:tab/>
              <w:t>Key qualifications:</w:t>
            </w:r>
            <w:r w:rsidR="00382375" w:rsidRPr="000B5FFB">
              <w:rPr>
                <w:rFonts w:ascii="Arial" w:hAnsi="Arial" w:cs="Arial"/>
                <w:lang w:val="en-GB"/>
              </w:rPr>
              <w:t xml:space="preserve"> (Relevant to the assignment)</w:t>
            </w:r>
          </w:p>
          <w:p w14:paraId="6D5BCC54" w14:textId="77777777" w:rsidR="00382375" w:rsidRPr="000B5FFB" w:rsidRDefault="00382375" w:rsidP="00EC3A43">
            <w:pPr>
              <w:ind w:left="360"/>
              <w:rPr>
                <w:rFonts w:ascii="Arial" w:hAnsi="Arial" w:cs="Arial"/>
                <w:i/>
                <w:lang w:val="en-GB"/>
              </w:rPr>
            </w:pPr>
            <w:r w:rsidRPr="000B5FFB">
              <w:rPr>
                <w:rFonts w:ascii="Arial" w:hAnsi="Arial" w:cs="Arial"/>
                <w:i/>
                <w:lang w:val="en-GB"/>
              </w:rPr>
              <w:t>[insert the key qualifications]</w:t>
            </w:r>
            <w:r w:rsidR="00C53BF6" w:rsidRPr="000B5FFB">
              <w:rPr>
                <w:rFonts w:ascii="Arial" w:hAnsi="Arial" w:cs="Arial"/>
                <w:i/>
                <w:lang w:val="en-GB"/>
              </w:rPr>
              <w:fldChar w:fldCharType="begin"/>
            </w:r>
            <w:r w:rsidRPr="000B5FFB">
              <w:rPr>
                <w:rFonts w:ascii="Arial" w:hAnsi="Arial" w:cs="Arial"/>
                <w:i/>
                <w:lang w:val="en-GB"/>
              </w:rPr>
              <w:instrText xml:space="preserve">  </w:instrText>
            </w:r>
            <w:r w:rsidR="00C53BF6" w:rsidRPr="000B5FFB">
              <w:rPr>
                <w:rFonts w:ascii="Arial" w:hAnsi="Arial" w:cs="Arial"/>
                <w:i/>
                <w:lang w:val="en-GB"/>
              </w:rPr>
              <w:fldChar w:fldCharType="end"/>
            </w:r>
          </w:p>
        </w:tc>
      </w:tr>
    </w:tbl>
    <w:p w14:paraId="1641B059" w14:textId="77777777" w:rsidR="00382375" w:rsidRPr="000B5FFB" w:rsidRDefault="00483A66" w:rsidP="00382375">
      <w:pPr>
        <w:tabs>
          <w:tab w:val="left" w:pos="426"/>
        </w:tabs>
        <w:ind w:left="426" w:hanging="426"/>
        <w:rPr>
          <w:rFonts w:ascii="Arial" w:hAnsi="Arial" w:cs="Arial"/>
          <w:b/>
          <w:lang w:val="en-GB"/>
        </w:rPr>
      </w:pPr>
      <w:r w:rsidRPr="000B5FFB">
        <w:rPr>
          <w:rFonts w:ascii="Arial" w:hAnsi="Arial" w:cs="Arial"/>
          <w:b/>
          <w:lang w:val="en-GB"/>
        </w:rPr>
        <w:t>16</w:t>
      </w:r>
      <w:r w:rsidR="00382375" w:rsidRPr="000B5FFB">
        <w:rPr>
          <w:rFonts w:ascii="Arial" w:hAnsi="Arial" w:cs="Arial"/>
          <w:b/>
          <w:lang w:val="en-GB"/>
        </w:rPr>
        <w:t>.</w:t>
      </w:r>
      <w:r w:rsidR="00382375" w:rsidRPr="000B5FFB">
        <w:rPr>
          <w:rFonts w:ascii="Arial" w:hAnsi="Arial" w:cs="Arial"/>
          <w:b/>
          <w:lang w:val="en-GB"/>
        </w:rPr>
        <w:tab/>
        <w:t>Specific experience in the region:</w:t>
      </w:r>
    </w:p>
    <w:p w14:paraId="71171694" w14:textId="77777777" w:rsidR="00382375" w:rsidRPr="000B5FFB"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0B5FFB" w14:paraId="0AE4E240" w14:textId="77777777" w:rsidTr="00EC3A43">
        <w:trPr>
          <w:jc w:val="center"/>
        </w:trPr>
        <w:tc>
          <w:tcPr>
            <w:tcW w:w="2857" w:type="dxa"/>
            <w:tcBorders>
              <w:top w:val="double" w:sz="6" w:space="0" w:color="auto"/>
              <w:left w:val="double" w:sz="6" w:space="0" w:color="auto"/>
              <w:bottom w:val="double" w:sz="6" w:space="0" w:color="auto"/>
            </w:tcBorders>
            <w:shd w:val="pct5" w:color="auto" w:fill="FFFFFF"/>
          </w:tcPr>
          <w:p w14:paraId="1DCA1A36" w14:textId="77777777" w:rsidR="00382375" w:rsidRPr="000B5FFB" w:rsidRDefault="00382375" w:rsidP="00EC3A43">
            <w:pPr>
              <w:pStyle w:val="normaltableau"/>
              <w:spacing w:before="0" w:after="0"/>
              <w:ind w:left="426"/>
              <w:jc w:val="center"/>
              <w:rPr>
                <w:rFonts w:ascii="Arial" w:hAnsi="Arial" w:cs="Arial"/>
                <w:b/>
                <w:sz w:val="24"/>
                <w:szCs w:val="24"/>
              </w:rPr>
            </w:pPr>
            <w:r w:rsidRPr="000B5FFB">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6D5C5990" w14:textId="77777777" w:rsidR="00382375" w:rsidRPr="000B5FFB" w:rsidRDefault="00382375" w:rsidP="00EC3A43">
            <w:pPr>
              <w:pStyle w:val="normaltableau"/>
              <w:spacing w:before="0" w:after="0"/>
              <w:ind w:left="426"/>
              <w:jc w:val="center"/>
              <w:rPr>
                <w:rFonts w:ascii="Arial" w:hAnsi="Arial" w:cs="Arial"/>
                <w:b/>
                <w:sz w:val="24"/>
                <w:szCs w:val="24"/>
              </w:rPr>
            </w:pPr>
            <w:r w:rsidRPr="000B5FFB">
              <w:rPr>
                <w:rFonts w:ascii="Arial" w:hAnsi="Arial" w:cs="Arial"/>
                <w:b/>
                <w:sz w:val="24"/>
                <w:szCs w:val="24"/>
              </w:rPr>
              <w:t>Date from - Date to</w:t>
            </w:r>
          </w:p>
        </w:tc>
      </w:tr>
      <w:tr w:rsidR="00382375" w:rsidRPr="000B5FFB" w14:paraId="27835B4B" w14:textId="77777777" w:rsidTr="00EC3A43">
        <w:trPr>
          <w:jc w:val="center"/>
        </w:trPr>
        <w:tc>
          <w:tcPr>
            <w:tcW w:w="2857" w:type="dxa"/>
            <w:tcBorders>
              <w:left w:val="double" w:sz="6" w:space="0" w:color="auto"/>
              <w:bottom w:val="single" w:sz="4" w:space="0" w:color="auto"/>
            </w:tcBorders>
          </w:tcPr>
          <w:p w14:paraId="09C86B53" w14:textId="77777777"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[insert the country]</w:t>
            </w:r>
          </w:p>
        </w:tc>
        <w:tc>
          <w:tcPr>
            <w:tcW w:w="3855" w:type="dxa"/>
            <w:tcBorders>
              <w:left w:val="single" w:sz="6" w:space="0" w:color="auto"/>
              <w:bottom w:val="single" w:sz="4" w:space="0" w:color="auto"/>
              <w:right w:val="double" w:sz="6" w:space="0" w:color="auto"/>
            </w:tcBorders>
          </w:tcPr>
          <w:p w14:paraId="68C9F9DC" w14:textId="77777777" w:rsidR="00382375" w:rsidRPr="000B5FFB" w:rsidRDefault="00382375" w:rsidP="00EC3A43">
            <w:pPr>
              <w:pStyle w:val="normaltableau"/>
              <w:spacing w:before="0" w:after="0"/>
              <w:ind w:left="426"/>
              <w:jc w:val="center"/>
              <w:rPr>
                <w:rFonts w:ascii="Arial" w:hAnsi="Arial" w:cs="Arial"/>
                <w:sz w:val="24"/>
                <w:szCs w:val="24"/>
              </w:rPr>
            </w:pPr>
            <w:r w:rsidRPr="000B5FFB">
              <w:rPr>
                <w:rFonts w:ascii="Arial" w:hAnsi="Arial" w:cs="Arial"/>
                <w:i/>
                <w:sz w:val="24"/>
                <w:szCs w:val="24"/>
              </w:rPr>
              <w:t>[indicate the month and the year]</w:t>
            </w:r>
          </w:p>
        </w:tc>
      </w:tr>
      <w:tr w:rsidR="00382375" w:rsidRPr="000B5FFB" w14:paraId="296CCD0B" w14:textId="77777777" w:rsidTr="00EC3A43">
        <w:trPr>
          <w:jc w:val="center"/>
        </w:trPr>
        <w:tc>
          <w:tcPr>
            <w:tcW w:w="2857" w:type="dxa"/>
            <w:tcBorders>
              <w:left w:val="double" w:sz="6" w:space="0" w:color="auto"/>
              <w:bottom w:val="single" w:sz="4" w:space="0" w:color="auto"/>
            </w:tcBorders>
          </w:tcPr>
          <w:p w14:paraId="75521513" w14:textId="77777777"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w:t>
            </w:r>
          </w:p>
        </w:tc>
        <w:tc>
          <w:tcPr>
            <w:tcW w:w="3855" w:type="dxa"/>
            <w:tcBorders>
              <w:left w:val="single" w:sz="6" w:space="0" w:color="auto"/>
              <w:bottom w:val="single" w:sz="4" w:space="0" w:color="auto"/>
              <w:right w:val="double" w:sz="6" w:space="0" w:color="auto"/>
            </w:tcBorders>
          </w:tcPr>
          <w:p w14:paraId="68FF6905" w14:textId="77777777" w:rsidR="00382375" w:rsidRPr="000B5FFB" w:rsidRDefault="00382375" w:rsidP="00EC3A43">
            <w:pPr>
              <w:pStyle w:val="normaltableau"/>
              <w:spacing w:before="0" w:after="0"/>
              <w:ind w:left="426"/>
              <w:jc w:val="center"/>
              <w:rPr>
                <w:rFonts w:ascii="Arial" w:hAnsi="Arial" w:cs="Arial"/>
                <w:i/>
                <w:sz w:val="24"/>
                <w:szCs w:val="24"/>
              </w:rPr>
            </w:pPr>
            <w:r w:rsidRPr="000B5FFB">
              <w:rPr>
                <w:rFonts w:ascii="Arial" w:hAnsi="Arial" w:cs="Arial"/>
                <w:i/>
                <w:sz w:val="24"/>
                <w:szCs w:val="24"/>
              </w:rPr>
              <w:t>......................</w:t>
            </w:r>
          </w:p>
        </w:tc>
      </w:tr>
      <w:tr w:rsidR="00382375" w:rsidRPr="000B5FFB" w14:paraId="17F45BD1" w14:textId="77777777" w:rsidTr="00EC3A43">
        <w:trPr>
          <w:jc w:val="center"/>
        </w:trPr>
        <w:tc>
          <w:tcPr>
            <w:tcW w:w="2857" w:type="dxa"/>
            <w:tcBorders>
              <w:top w:val="single" w:sz="6" w:space="0" w:color="auto"/>
              <w:left w:val="double" w:sz="6" w:space="0" w:color="auto"/>
              <w:bottom w:val="double" w:sz="6" w:space="0" w:color="auto"/>
            </w:tcBorders>
          </w:tcPr>
          <w:p w14:paraId="4E02EBDF" w14:textId="77777777"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14:paraId="611FB1C9" w14:textId="77777777" w:rsidR="00382375" w:rsidRPr="000B5FFB" w:rsidRDefault="00382375" w:rsidP="00EC3A43">
            <w:pPr>
              <w:pStyle w:val="normaltableau"/>
              <w:spacing w:before="0" w:after="0"/>
              <w:ind w:left="426"/>
              <w:jc w:val="center"/>
              <w:rPr>
                <w:rFonts w:ascii="Arial" w:hAnsi="Arial" w:cs="Arial"/>
                <w:sz w:val="24"/>
                <w:szCs w:val="24"/>
              </w:rPr>
            </w:pPr>
            <w:r w:rsidRPr="000B5FFB">
              <w:rPr>
                <w:rFonts w:ascii="Arial" w:hAnsi="Arial" w:cs="Arial"/>
                <w:i/>
                <w:sz w:val="24"/>
                <w:szCs w:val="24"/>
              </w:rPr>
              <w:t>[indicate the month and the year]</w:t>
            </w:r>
          </w:p>
        </w:tc>
      </w:tr>
    </w:tbl>
    <w:p w14:paraId="147314B4" w14:textId="77777777" w:rsidR="00382375" w:rsidRPr="000B5FFB" w:rsidRDefault="00C53BF6" w:rsidP="00382375">
      <w:pPr>
        <w:tabs>
          <w:tab w:val="left" w:pos="426"/>
          <w:tab w:val="center" w:pos="6518"/>
          <w:tab w:val="center" w:pos="8220"/>
        </w:tabs>
        <w:suppressAutoHyphens/>
        <w:rPr>
          <w:rFonts w:ascii="Arial" w:hAnsi="Arial" w:cs="Arial"/>
          <w:lang w:val="en-GB"/>
        </w:rPr>
        <w:sectPr w:rsidR="00382375" w:rsidRPr="000B5FFB" w:rsidSect="00EC3A43">
          <w:headerReference w:type="even" r:id="rId19"/>
          <w:footerReference w:type="even" r:id="rId20"/>
          <w:footerReference w:type="default" r:id="rId21"/>
          <w:footerReference w:type="first" r:id="rId22"/>
          <w:footnotePr>
            <w:numRestart w:val="eachPage"/>
          </w:footnotePr>
          <w:pgSz w:w="11907" w:h="16840" w:code="9"/>
          <w:pgMar w:top="851" w:right="851" w:bottom="567" w:left="1418" w:header="851" w:footer="567" w:gutter="0"/>
          <w:cols w:space="720"/>
          <w:noEndnote/>
          <w:docGrid w:linePitch="326"/>
        </w:sectPr>
      </w:pPr>
      <w:r w:rsidRPr="000B5FFB">
        <w:rPr>
          <w:rFonts w:ascii="Arial" w:hAnsi="Arial" w:cs="Arial"/>
          <w:lang w:val="en-GB"/>
        </w:rPr>
        <w:fldChar w:fldCharType="begin"/>
      </w:r>
      <w:r w:rsidR="00382375" w:rsidRPr="000B5FFB">
        <w:rPr>
          <w:rFonts w:ascii="Arial" w:hAnsi="Arial" w:cs="Arial"/>
          <w:lang w:val="en-GB"/>
        </w:rPr>
        <w:instrText xml:space="preserve">  </w:instrText>
      </w:r>
      <w:r w:rsidRPr="000B5FFB">
        <w:rPr>
          <w:rFonts w:ascii="Arial" w:hAnsi="Arial" w:cs="Arial"/>
          <w:lang w:val="en-GB"/>
        </w:rPr>
        <w:fldChar w:fldCharType="end"/>
      </w:r>
    </w:p>
    <w:p w14:paraId="1DEE0493" w14:textId="77777777" w:rsidR="00382375" w:rsidRPr="000B5FFB" w:rsidRDefault="00483A66" w:rsidP="00E71D4A">
      <w:pPr>
        <w:tabs>
          <w:tab w:val="left" w:pos="426"/>
          <w:tab w:val="center" w:pos="6518"/>
          <w:tab w:val="center" w:pos="8220"/>
        </w:tabs>
        <w:suppressAutoHyphens/>
        <w:rPr>
          <w:rFonts w:ascii="Arial" w:hAnsi="Arial" w:cs="Arial"/>
          <w:b/>
          <w:lang w:val="en-GB"/>
        </w:rPr>
      </w:pPr>
      <w:r w:rsidRPr="000B5FFB">
        <w:rPr>
          <w:rFonts w:ascii="Arial" w:hAnsi="Arial" w:cs="Arial"/>
          <w:b/>
          <w:lang w:val="en-GB"/>
        </w:rPr>
        <w:lastRenderedPageBreak/>
        <w:t xml:space="preserve">17. </w:t>
      </w:r>
      <w:r w:rsidR="00382375" w:rsidRPr="000B5FFB">
        <w:rPr>
          <w:rFonts w:ascii="Arial" w:hAnsi="Arial" w:cs="Arial"/>
          <w:b/>
          <w:lang w:val="en-GB"/>
        </w:rPr>
        <w:t>Professional experience:</w:t>
      </w:r>
    </w:p>
    <w:p w14:paraId="4F32444F" w14:textId="77777777" w:rsidR="00382375" w:rsidRPr="000B5FFB"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0B5FFB" w14:paraId="55E6F843" w14:textId="77777777" w:rsidTr="00EC3A43">
        <w:trPr>
          <w:trHeight w:val="483"/>
          <w:tblHeader/>
        </w:trPr>
        <w:tc>
          <w:tcPr>
            <w:tcW w:w="1242" w:type="dxa"/>
            <w:tcBorders>
              <w:bottom w:val="single" w:sz="6" w:space="0" w:color="auto"/>
            </w:tcBorders>
            <w:shd w:val="clear" w:color="auto" w:fill="E6E6E6"/>
            <w:vAlign w:val="center"/>
          </w:tcPr>
          <w:p w14:paraId="56735A6C" w14:textId="77777777" w:rsidR="00382375" w:rsidRPr="000B5FFB" w:rsidRDefault="00382375" w:rsidP="00EC3A43">
            <w:pPr>
              <w:tabs>
                <w:tab w:val="center" w:pos="6518"/>
                <w:tab w:val="center" w:pos="8220"/>
              </w:tabs>
              <w:suppressAutoHyphens/>
              <w:rPr>
                <w:rFonts w:ascii="Arial" w:hAnsi="Arial" w:cs="Arial"/>
                <w:b/>
                <w:lang w:val="en-GB"/>
              </w:rPr>
            </w:pPr>
            <w:r w:rsidRPr="000B5FFB">
              <w:rPr>
                <w:rFonts w:ascii="Arial" w:hAnsi="Arial" w:cs="Arial"/>
                <w:b/>
                <w:lang w:val="en-GB"/>
              </w:rPr>
              <w:t>Date from – Date to</w:t>
            </w:r>
          </w:p>
        </w:tc>
        <w:tc>
          <w:tcPr>
            <w:tcW w:w="1296" w:type="dxa"/>
            <w:tcBorders>
              <w:bottom w:val="single" w:sz="6" w:space="0" w:color="auto"/>
            </w:tcBorders>
            <w:shd w:val="clear" w:color="auto" w:fill="E6E6E6"/>
            <w:vAlign w:val="center"/>
          </w:tcPr>
          <w:p w14:paraId="2260C544" w14:textId="77777777" w:rsidR="00382375" w:rsidRPr="000B5FFB" w:rsidRDefault="00382375" w:rsidP="00EC3A43">
            <w:pPr>
              <w:tabs>
                <w:tab w:val="center" w:pos="6518"/>
                <w:tab w:val="center" w:pos="8220"/>
              </w:tabs>
              <w:suppressAutoHyphens/>
              <w:jc w:val="center"/>
              <w:rPr>
                <w:rFonts w:ascii="Arial" w:hAnsi="Arial" w:cs="Arial"/>
                <w:b/>
                <w:lang w:val="en-GB"/>
              </w:rPr>
            </w:pPr>
            <w:r w:rsidRPr="000B5FFB">
              <w:rPr>
                <w:rFonts w:ascii="Arial" w:hAnsi="Arial" w:cs="Arial"/>
                <w:b/>
                <w:lang w:val="en-GB"/>
              </w:rPr>
              <w:t>Location of the assignment</w:t>
            </w:r>
          </w:p>
        </w:tc>
        <w:tc>
          <w:tcPr>
            <w:tcW w:w="2106" w:type="dxa"/>
            <w:tcBorders>
              <w:bottom w:val="single" w:sz="6" w:space="0" w:color="auto"/>
            </w:tcBorders>
            <w:shd w:val="clear" w:color="auto" w:fill="E6E6E6"/>
            <w:vAlign w:val="center"/>
          </w:tcPr>
          <w:p w14:paraId="757C87FC" w14:textId="77777777"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14:paraId="4579B6EC" w14:textId="77777777"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Position</w:t>
            </w:r>
          </w:p>
        </w:tc>
        <w:tc>
          <w:tcPr>
            <w:tcW w:w="9355" w:type="dxa"/>
            <w:tcBorders>
              <w:bottom w:val="single" w:sz="6" w:space="0" w:color="auto"/>
            </w:tcBorders>
            <w:shd w:val="clear" w:color="auto" w:fill="E6E6E6"/>
            <w:vAlign w:val="center"/>
          </w:tcPr>
          <w:p w14:paraId="696B569F" w14:textId="77777777"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Description</w:t>
            </w:r>
          </w:p>
        </w:tc>
      </w:tr>
      <w:tr w:rsidR="00382375" w:rsidRPr="000B5FFB" w14:paraId="0EF024F1" w14:textId="77777777" w:rsidTr="00EC3A43">
        <w:trPr>
          <w:trHeight w:val="483"/>
        </w:trPr>
        <w:tc>
          <w:tcPr>
            <w:tcW w:w="1242" w:type="dxa"/>
            <w:tcBorders>
              <w:top w:val="single" w:sz="6" w:space="0" w:color="auto"/>
              <w:bottom w:val="single" w:sz="6" w:space="0" w:color="auto"/>
            </w:tcBorders>
            <w:shd w:val="clear" w:color="auto" w:fill="auto"/>
            <w:vAlign w:val="center"/>
          </w:tcPr>
          <w:p w14:paraId="18CF0EC4" w14:textId="77777777"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5A76224F" w14:textId="77777777"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010F17E1" w14:textId="77777777" w:rsidR="00382375" w:rsidRPr="000B5FFB" w:rsidRDefault="00382375" w:rsidP="00EC3A43">
            <w:pPr>
              <w:rPr>
                <w:rFonts w:ascii="Arial" w:hAnsi="Arial" w:cs="Arial"/>
                <w:b/>
                <w:i/>
                <w:lang w:val="en-GB"/>
              </w:rPr>
            </w:pPr>
            <w:r w:rsidRPr="000B5FFB">
              <w:rPr>
                <w:rFonts w:ascii="Arial" w:hAnsi="Arial" w:cs="Arial"/>
                <w:b/>
                <w:i/>
                <w:lang w:val="en-GB"/>
              </w:rPr>
              <w:t>Name of the Company:</w:t>
            </w:r>
          </w:p>
          <w:p w14:paraId="3B13CAC9" w14:textId="77777777"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14:paraId="015755C5" w14:textId="77777777" w:rsidR="00382375" w:rsidRPr="000B5FFB" w:rsidRDefault="00382375" w:rsidP="00EC3A43">
            <w:pPr>
              <w:rPr>
                <w:rFonts w:ascii="Arial" w:hAnsi="Arial" w:cs="Arial"/>
                <w:b/>
                <w:i/>
                <w:lang w:val="en-GB"/>
              </w:rPr>
            </w:pPr>
            <w:r w:rsidRPr="000B5FFB">
              <w:rPr>
                <w:rFonts w:ascii="Arial" w:hAnsi="Arial" w:cs="Arial"/>
                <w:b/>
                <w:i/>
                <w:lang w:val="en-GB"/>
              </w:rPr>
              <w:t>Phone:</w:t>
            </w:r>
          </w:p>
          <w:p w14:paraId="0E820FDB" w14:textId="77777777" w:rsidR="00382375" w:rsidRPr="000B5FFB" w:rsidRDefault="00382375" w:rsidP="00EC3A43">
            <w:pPr>
              <w:rPr>
                <w:rFonts w:ascii="Arial" w:hAnsi="Arial" w:cs="Arial"/>
                <w:b/>
                <w:i/>
                <w:lang w:val="en-GB"/>
              </w:rPr>
            </w:pPr>
            <w:r w:rsidRPr="000B5FFB">
              <w:rPr>
                <w:rFonts w:ascii="Arial" w:hAnsi="Arial" w:cs="Arial"/>
                <w:b/>
                <w:i/>
                <w:lang w:val="en-GB"/>
              </w:rPr>
              <w:t>Fax:</w:t>
            </w:r>
          </w:p>
          <w:p w14:paraId="2EA6FB42" w14:textId="77777777"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14:paraId="5701E8E1" w14:textId="77777777"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7F4FF662" w14:textId="77777777"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 xml:space="preserve">[indicate the exact name and title and if it was a short term or a </w:t>
            </w:r>
            <w:proofErr w:type="gramStart"/>
            <w:r w:rsidRPr="000B5FFB">
              <w:rPr>
                <w:rFonts w:ascii="Arial" w:hAnsi="Arial" w:cs="Arial"/>
                <w:i/>
                <w:lang w:val="en-GB"/>
              </w:rPr>
              <w:t>long term</w:t>
            </w:r>
            <w:proofErr w:type="gramEnd"/>
            <w:r w:rsidRPr="000B5FFB">
              <w:rPr>
                <w:rFonts w:ascii="Arial" w:hAnsi="Arial" w:cs="Arial"/>
                <w:i/>
                <w:lang w:val="en-GB"/>
              </w:rPr>
              <w:t xml:space="preserve"> position]</w:t>
            </w:r>
          </w:p>
        </w:tc>
        <w:tc>
          <w:tcPr>
            <w:tcW w:w="9355" w:type="dxa"/>
            <w:tcBorders>
              <w:top w:val="single" w:sz="6" w:space="0" w:color="auto"/>
              <w:bottom w:val="single" w:sz="6" w:space="0" w:color="auto"/>
            </w:tcBorders>
            <w:shd w:val="clear" w:color="auto" w:fill="auto"/>
          </w:tcPr>
          <w:p w14:paraId="39AC12AD" w14:textId="77777777"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Name of the </w:t>
            </w:r>
            <w:r w:rsidR="007157B1" w:rsidRPr="000B5FFB">
              <w:rPr>
                <w:rFonts w:ascii="Arial" w:hAnsi="Arial" w:cs="Arial"/>
                <w:b/>
                <w:i/>
                <w:lang w:val="en-GB"/>
              </w:rPr>
              <w:t>Assignment</w:t>
            </w:r>
            <w:r w:rsidRPr="000B5FFB">
              <w:rPr>
                <w:rFonts w:ascii="Arial" w:hAnsi="Arial" w:cs="Arial"/>
                <w:b/>
                <w:i/>
                <w:lang w:val="en-GB"/>
              </w:rPr>
              <w:t xml:space="preserve">: </w:t>
            </w:r>
          </w:p>
          <w:p w14:paraId="1955411B" w14:textId="77777777"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Beneficiary of the </w:t>
            </w:r>
            <w:r w:rsidR="007157B1" w:rsidRPr="000B5FFB">
              <w:rPr>
                <w:rFonts w:ascii="Arial" w:hAnsi="Arial" w:cs="Arial"/>
                <w:b/>
                <w:i/>
                <w:lang w:val="en-GB"/>
              </w:rPr>
              <w:t>Assignment</w:t>
            </w:r>
            <w:r w:rsidRPr="000B5FFB">
              <w:rPr>
                <w:rFonts w:ascii="Arial" w:hAnsi="Arial" w:cs="Arial"/>
                <w:b/>
                <w:i/>
                <w:lang w:val="en-GB"/>
              </w:rPr>
              <w:t>:</w:t>
            </w:r>
          </w:p>
          <w:p w14:paraId="76AF5C82" w14:textId="77777777"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Brief description of the </w:t>
            </w:r>
            <w:r w:rsidR="007157B1" w:rsidRPr="000B5FFB">
              <w:rPr>
                <w:rFonts w:ascii="Arial" w:hAnsi="Arial" w:cs="Arial"/>
                <w:b/>
                <w:i/>
                <w:lang w:val="en-GB"/>
              </w:rPr>
              <w:t>Assignment</w:t>
            </w:r>
            <w:r w:rsidRPr="000B5FFB">
              <w:rPr>
                <w:rFonts w:ascii="Arial" w:hAnsi="Arial" w:cs="Arial"/>
                <w:b/>
                <w:i/>
                <w:lang w:val="en-GB"/>
              </w:rPr>
              <w:t xml:space="preserve">: </w:t>
            </w:r>
          </w:p>
          <w:p w14:paraId="407CCDCE" w14:textId="77777777"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14:paraId="10139B85" w14:textId="77777777" w:rsidTr="00EC3A43">
        <w:trPr>
          <w:trHeight w:val="483"/>
        </w:trPr>
        <w:tc>
          <w:tcPr>
            <w:tcW w:w="1242" w:type="dxa"/>
            <w:tcBorders>
              <w:top w:val="single" w:sz="6" w:space="0" w:color="auto"/>
              <w:bottom w:val="single" w:sz="6" w:space="0" w:color="auto"/>
            </w:tcBorders>
            <w:shd w:val="clear" w:color="auto" w:fill="auto"/>
            <w:vAlign w:val="center"/>
          </w:tcPr>
          <w:p w14:paraId="2DC5E182" w14:textId="77777777"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1B68F54C" w14:textId="77777777"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24971983" w14:textId="77777777" w:rsidR="00382375" w:rsidRPr="000B5FFB" w:rsidRDefault="00382375" w:rsidP="00EC3A43">
            <w:pPr>
              <w:rPr>
                <w:rFonts w:ascii="Arial" w:hAnsi="Arial" w:cs="Arial"/>
                <w:b/>
                <w:i/>
                <w:lang w:val="en-GB"/>
              </w:rPr>
            </w:pPr>
            <w:r w:rsidRPr="000B5FFB">
              <w:rPr>
                <w:rFonts w:ascii="Arial" w:hAnsi="Arial" w:cs="Arial"/>
                <w:b/>
                <w:i/>
                <w:lang w:val="en-GB"/>
              </w:rPr>
              <w:t>Name of the Company:</w:t>
            </w:r>
          </w:p>
          <w:p w14:paraId="53BA7335" w14:textId="77777777"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14:paraId="32E29012" w14:textId="77777777" w:rsidR="00382375" w:rsidRPr="000B5FFB" w:rsidRDefault="00382375" w:rsidP="00EC3A43">
            <w:pPr>
              <w:rPr>
                <w:rFonts w:ascii="Arial" w:hAnsi="Arial" w:cs="Arial"/>
                <w:b/>
                <w:i/>
                <w:lang w:val="en-GB"/>
              </w:rPr>
            </w:pPr>
            <w:r w:rsidRPr="000B5FFB">
              <w:rPr>
                <w:rFonts w:ascii="Arial" w:hAnsi="Arial" w:cs="Arial"/>
                <w:b/>
                <w:i/>
                <w:lang w:val="en-GB"/>
              </w:rPr>
              <w:t>Phone:</w:t>
            </w:r>
          </w:p>
          <w:p w14:paraId="38BDD7E2" w14:textId="77777777" w:rsidR="00382375" w:rsidRPr="000B5FFB" w:rsidRDefault="00382375" w:rsidP="00EC3A43">
            <w:pPr>
              <w:rPr>
                <w:rFonts w:ascii="Arial" w:hAnsi="Arial" w:cs="Arial"/>
                <w:b/>
                <w:i/>
                <w:lang w:val="en-GB"/>
              </w:rPr>
            </w:pPr>
            <w:r w:rsidRPr="000B5FFB">
              <w:rPr>
                <w:rFonts w:ascii="Arial" w:hAnsi="Arial" w:cs="Arial"/>
                <w:b/>
                <w:i/>
                <w:lang w:val="en-GB"/>
              </w:rPr>
              <w:t>Fax:</w:t>
            </w:r>
          </w:p>
          <w:p w14:paraId="660FCEAB" w14:textId="77777777"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14:paraId="07786099" w14:textId="77777777"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301E8554" w14:textId="77777777"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 xml:space="preserve">[indicate the exact name and title and if it was a short term or a </w:t>
            </w:r>
            <w:proofErr w:type="gramStart"/>
            <w:r w:rsidRPr="000B5FFB">
              <w:rPr>
                <w:rFonts w:ascii="Arial" w:hAnsi="Arial" w:cs="Arial"/>
                <w:i/>
                <w:lang w:val="en-GB"/>
              </w:rPr>
              <w:t>long term</w:t>
            </w:r>
            <w:proofErr w:type="gramEnd"/>
            <w:r w:rsidRPr="000B5FFB">
              <w:rPr>
                <w:rFonts w:ascii="Arial" w:hAnsi="Arial" w:cs="Arial"/>
                <w:i/>
                <w:lang w:val="en-GB"/>
              </w:rPr>
              <w:t xml:space="preserve"> position]</w:t>
            </w:r>
          </w:p>
        </w:tc>
        <w:tc>
          <w:tcPr>
            <w:tcW w:w="9355" w:type="dxa"/>
            <w:tcBorders>
              <w:top w:val="single" w:sz="6" w:space="0" w:color="auto"/>
              <w:bottom w:val="single" w:sz="6" w:space="0" w:color="auto"/>
            </w:tcBorders>
            <w:shd w:val="clear" w:color="auto" w:fill="auto"/>
          </w:tcPr>
          <w:p w14:paraId="1DEDC6C0"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Name of the Assignment: </w:t>
            </w:r>
          </w:p>
          <w:p w14:paraId="45EE886B"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14:paraId="6AF45473"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14:paraId="3A58A8FA" w14:textId="77777777"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 </w:t>
            </w:r>
          </w:p>
          <w:p w14:paraId="7657598E" w14:textId="77777777"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14:paraId="51E9CC45" w14:textId="77777777" w:rsidTr="00EC3A43">
        <w:trPr>
          <w:trHeight w:val="483"/>
        </w:trPr>
        <w:tc>
          <w:tcPr>
            <w:tcW w:w="1242" w:type="dxa"/>
            <w:tcBorders>
              <w:top w:val="single" w:sz="6" w:space="0" w:color="auto"/>
              <w:bottom w:val="single" w:sz="6" w:space="0" w:color="auto"/>
            </w:tcBorders>
            <w:shd w:val="clear" w:color="auto" w:fill="auto"/>
            <w:vAlign w:val="center"/>
          </w:tcPr>
          <w:p w14:paraId="5B41E567" w14:textId="77777777"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0A0A8114" w14:textId="77777777"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50069BE1" w14:textId="77777777" w:rsidR="00382375" w:rsidRPr="000B5FFB" w:rsidRDefault="00382375" w:rsidP="00EC3A43">
            <w:pPr>
              <w:rPr>
                <w:rFonts w:ascii="Arial" w:hAnsi="Arial" w:cs="Arial"/>
                <w:b/>
                <w:i/>
                <w:lang w:val="en-GB"/>
              </w:rPr>
            </w:pPr>
            <w:r w:rsidRPr="000B5FFB">
              <w:rPr>
                <w:rFonts w:ascii="Arial" w:hAnsi="Arial" w:cs="Arial"/>
                <w:b/>
                <w:i/>
                <w:lang w:val="en-GB"/>
              </w:rPr>
              <w:t>Name of the Company:</w:t>
            </w:r>
          </w:p>
          <w:p w14:paraId="2896E8BF" w14:textId="77777777"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14:paraId="406BB157" w14:textId="77777777" w:rsidR="00382375" w:rsidRPr="000B5FFB" w:rsidRDefault="00382375" w:rsidP="00EC3A43">
            <w:pPr>
              <w:rPr>
                <w:rFonts w:ascii="Arial" w:hAnsi="Arial" w:cs="Arial"/>
                <w:b/>
                <w:i/>
                <w:lang w:val="en-GB"/>
              </w:rPr>
            </w:pPr>
            <w:r w:rsidRPr="000B5FFB">
              <w:rPr>
                <w:rFonts w:ascii="Arial" w:hAnsi="Arial" w:cs="Arial"/>
                <w:b/>
                <w:i/>
                <w:lang w:val="en-GB"/>
              </w:rPr>
              <w:t>Phone:</w:t>
            </w:r>
          </w:p>
          <w:p w14:paraId="7E7F3B28" w14:textId="77777777" w:rsidR="00382375" w:rsidRPr="000B5FFB" w:rsidRDefault="00382375" w:rsidP="00EC3A43">
            <w:pPr>
              <w:rPr>
                <w:rFonts w:ascii="Arial" w:hAnsi="Arial" w:cs="Arial"/>
                <w:b/>
                <w:i/>
                <w:lang w:val="en-GB"/>
              </w:rPr>
            </w:pPr>
            <w:r w:rsidRPr="000B5FFB">
              <w:rPr>
                <w:rFonts w:ascii="Arial" w:hAnsi="Arial" w:cs="Arial"/>
                <w:b/>
                <w:i/>
                <w:lang w:val="en-GB"/>
              </w:rPr>
              <w:lastRenderedPageBreak/>
              <w:t>Fax:</w:t>
            </w:r>
          </w:p>
          <w:p w14:paraId="720D6497" w14:textId="77777777"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14:paraId="06D8E6D3" w14:textId="77777777"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4A1BEAC5" w14:textId="77777777"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lastRenderedPageBreak/>
              <w:t xml:space="preserve">[indicate the exact name and title and if it was a </w:t>
            </w:r>
            <w:r w:rsidRPr="000B5FFB">
              <w:rPr>
                <w:rFonts w:ascii="Arial" w:hAnsi="Arial" w:cs="Arial"/>
                <w:i/>
                <w:lang w:val="en-GB"/>
              </w:rPr>
              <w:lastRenderedPageBreak/>
              <w:t xml:space="preserve">short term or a </w:t>
            </w:r>
            <w:proofErr w:type="gramStart"/>
            <w:r w:rsidRPr="000B5FFB">
              <w:rPr>
                <w:rFonts w:ascii="Arial" w:hAnsi="Arial" w:cs="Arial"/>
                <w:i/>
                <w:lang w:val="en-GB"/>
              </w:rPr>
              <w:t>long term</w:t>
            </w:r>
            <w:proofErr w:type="gramEnd"/>
            <w:r w:rsidRPr="000B5FFB">
              <w:rPr>
                <w:rFonts w:ascii="Arial" w:hAnsi="Arial" w:cs="Arial"/>
                <w:i/>
                <w:lang w:val="en-GB"/>
              </w:rPr>
              <w:t xml:space="preserve"> position]</w:t>
            </w:r>
          </w:p>
        </w:tc>
        <w:tc>
          <w:tcPr>
            <w:tcW w:w="9355" w:type="dxa"/>
            <w:tcBorders>
              <w:top w:val="single" w:sz="6" w:space="0" w:color="auto"/>
              <w:bottom w:val="single" w:sz="6" w:space="0" w:color="auto"/>
            </w:tcBorders>
            <w:shd w:val="clear" w:color="auto" w:fill="auto"/>
          </w:tcPr>
          <w:p w14:paraId="2C0A514C"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lastRenderedPageBreak/>
              <w:t xml:space="preserve">Name of the Assignment: </w:t>
            </w:r>
          </w:p>
          <w:p w14:paraId="22DDA043"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14:paraId="2B59E10A"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14:paraId="321B070A" w14:textId="77777777"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14:paraId="08FB362D" w14:textId="77777777" w:rsidTr="00EC3A43">
        <w:trPr>
          <w:trHeight w:val="309"/>
        </w:trPr>
        <w:tc>
          <w:tcPr>
            <w:tcW w:w="1242" w:type="dxa"/>
            <w:tcBorders>
              <w:top w:val="single" w:sz="6" w:space="0" w:color="auto"/>
            </w:tcBorders>
          </w:tcPr>
          <w:p w14:paraId="114E5168" w14:textId="77777777" w:rsidR="00382375" w:rsidRPr="000B5FFB" w:rsidRDefault="00382375" w:rsidP="00EC3A43">
            <w:pPr>
              <w:pStyle w:val="normaltableau"/>
              <w:spacing w:before="0" w:after="0"/>
              <w:jc w:val="left"/>
              <w:rPr>
                <w:rFonts w:ascii="Arial" w:hAnsi="Arial" w:cs="Arial"/>
                <w:sz w:val="24"/>
                <w:szCs w:val="24"/>
              </w:rPr>
            </w:pPr>
            <w:r w:rsidRPr="000B5FFB">
              <w:rPr>
                <w:rFonts w:ascii="Arial" w:hAnsi="Arial" w:cs="Arial"/>
                <w:sz w:val="24"/>
                <w:szCs w:val="24"/>
              </w:rPr>
              <w:t>................</w:t>
            </w:r>
          </w:p>
        </w:tc>
        <w:tc>
          <w:tcPr>
            <w:tcW w:w="1296" w:type="dxa"/>
            <w:tcBorders>
              <w:top w:val="single" w:sz="6" w:space="0" w:color="auto"/>
            </w:tcBorders>
          </w:tcPr>
          <w:p w14:paraId="0495AA33" w14:textId="77777777" w:rsidR="00382375" w:rsidRPr="000B5FFB" w:rsidRDefault="00382375" w:rsidP="00EC3A43">
            <w:pPr>
              <w:jc w:val="center"/>
              <w:rPr>
                <w:rFonts w:ascii="Arial" w:hAnsi="Arial" w:cs="Arial"/>
                <w:lang w:val="en-GB"/>
              </w:rPr>
            </w:pPr>
            <w:r w:rsidRPr="000B5FFB">
              <w:rPr>
                <w:rFonts w:ascii="Arial" w:hAnsi="Arial" w:cs="Arial"/>
                <w:lang w:val="en-GB"/>
              </w:rPr>
              <w:t>……………..</w:t>
            </w:r>
          </w:p>
        </w:tc>
        <w:tc>
          <w:tcPr>
            <w:tcW w:w="2106" w:type="dxa"/>
            <w:tcBorders>
              <w:top w:val="single" w:sz="6" w:space="0" w:color="auto"/>
            </w:tcBorders>
          </w:tcPr>
          <w:p w14:paraId="7CAF0877" w14:textId="77777777" w:rsidR="00382375" w:rsidRPr="000B5FFB" w:rsidRDefault="00382375" w:rsidP="00EC3A43">
            <w:pPr>
              <w:rPr>
                <w:rFonts w:ascii="Arial" w:hAnsi="Arial" w:cs="Arial"/>
                <w:lang w:val="en-GB"/>
              </w:rPr>
            </w:pPr>
            <w:r w:rsidRPr="000B5FFB">
              <w:rPr>
                <w:rFonts w:ascii="Arial" w:hAnsi="Arial" w:cs="Arial"/>
                <w:lang w:val="en-GB"/>
              </w:rPr>
              <w:t>…………………….</w:t>
            </w:r>
          </w:p>
        </w:tc>
        <w:tc>
          <w:tcPr>
            <w:tcW w:w="1418" w:type="dxa"/>
            <w:tcBorders>
              <w:top w:val="single" w:sz="6" w:space="0" w:color="auto"/>
            </w:tcBorders>
          </w:tcPr>
          <w:p w14:paraId="61E4C84C" w14:textId="77777777" w:rsidR="00382375" w:rsidRPr="000B5FFB" w:rsidRDefault="00382375" w:rsidP="00EC3A43">
            <w:pPr>
              <w:jc w:val="center"/>
              <w:rPr>
                <w:rFonts w:ascii="Arial" w:hAnsi="Arial" w:cs="Arial"/>
                <w:lang w:val="en-GB"/>
              </w:rPr>
            </w:pPr>
            <w:r w:rsidRPr="000B5FFB">
              <w:rPr>
                <w:rFonts w:ascii="Arial" w:hAnsi="Arial" w:cs="Arial"/>
                <w:lang w:val="en-GB"/>
              </w:rPr>
              <w:t>……………</w:t>
            </w:r>
          </w:p>
        </w:tc>
        <w:tc>
          <w:tcPr>
            <w:tcW w:w="9355" w:type="dxa"/>
            <w:tcBorders>
              <w:top w:val="single" w:sz="6" w:space="0" w:color="auto"/>
            </w:tcBorders>
          </w:tcPr>
          <w:p w14:paraId="20E4EA3F" w14:textId="77777777" w:rsidR="00382375" w:rsidRPr="000B5FFB" w:rsidRDefault="00382375" w:rsidP="00EC3A43">
            <w:pPr>
              <w:jc w:val="both"/>
              <w:rPr>
                <w:rFonts w:ascii="Arial" w:hAnsi="Arial" w:cs="Arial"/>
                <w:lang w:val="en-GB"/>
              </w:rPr>
            </w:pPr>
            <w:r w:rsidRPr="000B5FFB">
              <w:rPr>
                <w:rFonts w:ascii="Arial" w:hAnsi="Arial" w:cs="Arial"/>
                <w:lang w:val="en-GB"/>
              </w:rPr>
              <w:t>…………………………………………………………………………..</w:t>
            </w:r>
          </w:p>
        </w:tc>
      </w:tr>
      <w:tr w:rsidR="00382375" w:rsidRPr="000B5FFB" w14:paraId="2950B205" w14:textId="77777777" w:rsidTr="00EC3A43">
        <w:trPr>
          <w:trHeight w:val="309"/>
        </w:trPr>
        <w:tc>
          <w:tcPr>
            <w:tcW w:w="1242" w:type="dxa"/>
            <w:vAlign w:val="center"/>
          </w:tcPr>
          <w:p w14:paraId="285A142C" w14:textId="77777777"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vAlign w:val="center"/>
          </w:tcPr>
          <w:p w14:paraId="22C49BD3" w14:textId="77777777"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vAlign w:val="center"/>
          </w:tcPr>
          <w:p w14:paraId="6B9ABE33" w14:textId="77777777" w:rsidR="00382375" w:rsidRPr="000B5FFB" w:rsidRDefault="00382375" w:rsidP="00EC3A43">
            <w:pPr>
              <w:rPr>
                <w:rFonts w:ascii="Arial" w:hAnsi="Arial" w:cs="Arial"/>
                <w:b/>
                <w:i/>
                <w:lang w:val="en-GB"/>
              </w:rPr>
            </w:pPr>
            <w:r w:rsidRPr="000B5FFB">
              <w:rPr>
                <w:rFonts w:ascii="Arial" w:hAnsi="Arial" w:cs="Arial"/>
                <w:b/>
                <w:i/>
                <w:lang w:val="en-GB"/>
              </w:rPr>
              <w:t>Name of the Company:</w:t>
            </w:r>
          </w:p>
          <w:p w14:paraId="2A7F8E7C" w14:textId="77777777"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14:paraId="7A89EA82" w14:textId="77777777" w:rsidR="00382375" w:rsidRPr="000B5FFB" w:rsidRDefault="00382375" w:rsidP="00EC3A43">
            <w:pPr>
              <w:rPr>
                <w:rFonts w:ascii="Arial" w:hAnsi="Arial" w:cs="Arial"/>
                <w:b/>
                <w:i/>
                <w:lang w:val="en-GB"/>
              </w:rPr>
            </w:pPr>
            <w:r w:rsidRPr="000B5FFB">
              <w:rPr>
                <w:rFonts w:ascii="Arial" w:hAnsi="Arial" w:cs="Arial"/>
                <w:b/>
                <w:i/>
                <w:lang w:val="en-GB"/>
              </w:rPr>
              <w:t>Phone:</w:t>
            </w:r>
          </w:p>
          <w:p w14:paraId="17F677AA" w14:textId="77777777" w:rsidR="00382375" w:rsidRPr="000B5FFB" w:rsidRDefault="00382375" w:rsidP="00EC3A43">
            <w:pPr>
              <w:rPr>
                <w:rFonts w:ascii="Arial" w:hAnsi="Arial" w:cs="Arial"/>
                <w:b/>
                <w:i/>
                <w:lang w:val="en-GB"/>
              </w:rPr>
            </w:pPr>
            <w:r w:rsidRPr="000B5FFB">
              <w:rPr>
                <w:rFonts w:ascii="Arial" w:hAnsi="Arial" w:cs="Arial"/>
                <w:b/>
                <w:i/>
                <w:lang w:val="en-GB"/>
              </w:rPr>
              <w:t>Fax:</w:t>
            </w:r>
          </w:p>
          <w:p w14:paraId="655960BD" w14:textId="77777777"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14:paraId="30E12467" w14:textId="77777777"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vAlign w:val="center"/>
          </w:tcPr>
          <w:p w14:paraId="483E52EB" w14:textId="77777777"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 xml:space="preserve">[indicate the exact name and title and if it was a short term or a </w:t>
            </w:r>
            <w:proofErr w:type="gramStart"/>
            <w:r w:rsidRPr="000B5FFB">
              <w:rPr>
                <w:rFonts w:ascii="Arial" w:hAnsi="Arial" w:cs="Arial"/>
                <w:i/>
                <w:lang w:val="en-GB"/>
              </w:rPr>
              <w:t>long term</w:t>
            </w:r>
            <w:proofErr w:type="gramEnd"/>
            <w:r w:rsidRPr="000B5FFB">
              <w:rPr>
                <w:rFonts w:ascii="Arial" w:hAnsi="Arial" w:cs="Arial"/>
                <w:i/>
                <w:lang w:val="en-GB"/>
              </w:rPr>
              <w:t xml:space="preserve"> position]</w:t>
            </w:r>
          </w:p>
        </w:tc>
        <w:tc>
          <w:tcPr>
            <w:tcW w:w="9355" w:type="dxa"/>
          </w:tcPr>
          <w:p w14:paraId="19FFD07F"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Name of the Assignment: </w:t>
            </w:r>
          </w:p>
          <w:p w14:paraId="05EE6AC9"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14:paraId="268361E9"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14:paraId="194FE6A9" w14:textId="77777777"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bl>
    <w:p w14:paraId="17CA2E61" w14:textId="77777777" w:rsidR="00382375" w:rsidRPr="000B5FFB" w:rsidRDefault="00382375" w:rsidP="00382375">
      <w:pPr>
        <w:rPr>
          <w:rFonts w:ascii="Arial" w:hAnsi="Arial" w:cs="Arial"/>
          <w:lang w:val="en-GB"/>
        </w:rPr>
        <w:sectPr w:rsidR="00382375" w:rsidRPr="000B5FFB" w:rsidSect="00EC3A43">
          <w:footerReference w:type="default" r:id="rId23"/>
          <w:headerReference w:type="first" r:id="rId24"/>
          <w:footnotePr>
            <w:numRestart w:val="eachPage"/>
          </w:footnotePr>
          <w:pgSz w:w="16840" w:h="11907" w:orient="landscape" w:code="9"/>
          <w:pgMar w:top="1275" w:right="851" w:bottom="851" w:left="567" w:header="851" w:footer="567" w:gutter="0"/>
          <w:cols w:space="720"/>
          <w:noEndnote/>
        </w:sectPr>
      </w:pPr>
    </w:p>
    <w:p w14:paraId="4261FA6F" w14:textId="77777777" w:rsidR="00382375" w:rsidRPr="000B5FFB" w:rsidRDefault="00382375" w:rsidP="00382375">
      <w:pPr>
        <w:rPr>
          <w:rFonts w:ascii="Arial" w:hAnsi="Arial" w:cs="Arial"/>
          <w:lang w:val="en-GB"/>
        </w:rPr>
      </w:pPr>
    </w:p>
    <w:p w14:paraId="43D13AD5" w14:textId="77777777" w:rsidR="00382375" w:rsidRPr="000B5FFB" w:rsidRDefault="00382375" w:rsidP="005241D9">
      <w:pPr>
        <w:pStyle w:val="ListParagraph"/>
        <w:numPr>
          <w:ilvl w:val="0"/>
          <w:numId w:val="9"/>
        </w:numPr>
        <w:tabs>
          <w:tab w:val="left" w:pos="426"/>
          <w:tab w:val="center" w:pos="6518"/>
          <w:tab w:val="center" w:pos="8220"/>
        </w:tabs>
        <w:suppressAutoHyphens/>
        <w:rPr>
          <w:rFonts w:ascii="Arial" w:hAnsi="Arial" w:cs="Arial"/>
          <w:lang w:val="en-GB"/>
        </w:rPr>
      </w:pPr>
      <w:r w:rsidRPr="000B5FFB">
        <w:rPr>
          <w:rFonts w:ascii="Arial" w:hAnsi="Arial" w:cs="Arial"/>
          <w:b/>
          <w:lang w:val="en-GB"/>
        </w:rPr>
        <w:t>Other relevant information:</w:t>
      </w:r>
      <w:r w:rsidRPr="000B5FFB">
        <w:rPr>
          <w:rFonts w:ascii="Arial" w:hAnsi="Arial" w:cs="Arial"/>
          <w:lang w:val="en-GB"/>
        </w:rPr>
        <w:t xml:space="preserve"> (e.g. Publications) </w:t>
      </w:r>
    </w:p>
    <w:p w14:paraId="4CCAD44C" w14:textId="77777777" w:rsidR="00382375" w:rsidRPr="000B5FFB" w:rsidRDefault="00382375" w:rsidP="00382375">
      <w:pPr>
        <w:tabs>
          <w:tab w:val="left" w:pos="426"/>
          <w:tab w:val="center" w:pos="6518"/>
          <w:tab w:val="center" w:pos="8220"/>
        </w:tabs>
        <w:suppressAutoHyphens/>
        <w:ind w:left="780"/>
        <w:rPr>
          <w:rFonts w:ascii="Arial" w:hAnsi="Arial" w:cs="Arial"/>
          <w:b/>
          <w:i/>
          <w:lang w:val="en-GB"/>
        </w:rPr>
      </w:pPr>
    </w:p>
    <w:p w14:paraId="1C3F3610" w14:textId="77777777" w:rsidR="00382375" w:rsidRPr="000B5FFB" w:rsidRDefault="00382375" w:rsidP="00382375">
      <w:pPr>
        <w:tabs>
          <w:tab w:val="left" w:pos="426"/>
          <w:tab w:val="center" w:pos="6518"/>
          <w:tab w:val="center" w:pos="8220"/>
        </w:tabs>
        <w:suppressAutoHyphens/>
        <w:ind w:left="780"/>
        <w:rPr>
          <w:rFonts w:ascii="Arial" w:hAnsi="Arial" w:cs="Arial"/>
          <w:i/>
          <w:lang w:val="en-GB"/>
        </w:rPr>
      </w:pPr>
      <w:r w:rsidRPr="000B5FFB">
        <w:rPr>
          <w:rFonts w:ascii="Arial" w:hAnsi="Arial" w:cs="Arial"/>
          <w:b/>
          <w:i/>
          <w:lang w:val="en-GB"/>
        </w:rPr>
        <w:t>[insert the details]</w:t>
      </w:r>
    </w:p>
    <w:p w14:paraId="4009BE1B" w14:textId="77777777" w:rsidR="00382375" w:rsidRPr="000B5FFB" w:rsidRDefault="00382375" w:rsidP="00382375">
      <w:pPr>
        <w:tabs>
          <w:tab w:val="left" w:pos="426"/>
          <w:tab w:val="center" w:pos="6518"/>
          <w:tab w:val="center" w:pos="8220"/>
        </w:tabs>
        <w:suppressAutoHyphens/>
        <w:ind w:left="780"/>
        <w:rPr>
          <w:rFonts w:ascii="Arial" w:hAnsi="Arial" w:cs="Arial"/>
          <w:lang w:val="en-GB"/>
        </w:rPr>
      </w:pPr>
    </w:p>
    <w:p w14:paraId="50CEF7C9" w14:textId="77777777" w:rsidR="00382375" w:rsidRPr="000B5FFB" w:rsidRDefault="00483A66" w:rsidP="00483A66">
      <w:pPr>
        <w:tabs>
          <w:tab w:val="left" w:pos="426"/>
          <w:tab w:val="center" w:pos="6518"/>
          <w:tab w:val="center" w:pos="8220"/>
        </w:tabs>
        <w:suppressAutoHyphens/>
        <w:ind w:left="450"/>
        <w:rPr>
          <w:rFonts w:ascii="Arial" w:hAnsi="Arial" w:cs="Arial"/>
          <w:b/>
          <w:i/>
          <w:lang w:val="en-GB"/>
        </w:rPr>
      </w:pPr>
      <w:r w:rsidRPr="000B5FFB">
        <w:rPr>
          <w:rFonts w:ascii="Arial" w:hAnsi="Arial" w:cs="Arial"/>
          <w:b/>
          <w:i/>
          <w:lang w:val="en-GB"/>
        </w:rPr>
        <w:t xml:space="preserve">19. </w:t>
      </w:r>
      <w:r w:rsidR="00382375" w:rsidRPr="000B5FFB">
        <w:rPr>
          <w:rFonts w:ascii="Arial" w:hAnsi="Arial" w:cs="Arial"/>
          <w:b/>
          <w:i/>
          <w:lang w:val="en-GB"/>
        </w:rPr>
        <w:t xml:space="preserve">Statement: </w:t>
      </w:r>
    </w:p>
    <w:p w14:paraId="2F04BC07" w14:textId="77777777" w:rsidR="00382375" w:rsidRPr="000B5FFB" w:rsidRDefault="00382375" w:rsidP="00382375">
      <w:pPr>
        <w:tabs>
          <w:tab w:val="left" w:pos="426"/>
          <w:tab w:val="center" w:pos="6518"/>
          <w:tab w:val="center" w:pos="8220"/>
        </w:tabs>
        <w:suppressAutoHyphens/>
        <w:ind w:left="780"/>
        <w:rPr>
          <w:rFonts w:ascii="Arial" w:hAnsi="Arial" w:cs="Arial"/>
          <w:i/>
          <w:lang w:val="en-GB"/>
        </w:rPr>
      </w:pPr>
    </w:p>
    <w:p w14:paraId="63AE227F" w14:textId="77777777" w:rsidR="00382375" w:rsidRPr="000B5FFB" w:rsidRDefault="00382375" w:rsidP="00382375">
      <w:pPr>
        <w:jc w:val="both"/>
        <w:rPr>
          <w:rFonts w:ascii="Arial" w:hAnsi="Arial" w:cs="Arial"/>
          <w:lang w:val="en-GB"/>
        </w:rPr>
      </w:pPr>
      <w:r w:rsidRPr="000B5FFB">
        <w:rPr>
          <w:rFonts w:ascii="Arial" w:hAnsi="Arial" w:cs="Arial"/>
          <w:lang w:val="en-GB"/>
        </w:rPr>
        <w:t xml:space="preserve">I, the undersigned, certify that to the best of my knowledge and belief, this CV correctly describes myself, my qualifications, and my experience. I understand that any </w:t>
      </w:r>
      <w:r w:rsidR="00EC3A43" w:rsidRPr="000B5FFB">
        <w:rPr>
          <w:rFonts w:ascii="Arial" w:hAnsi="Arial" w:cs="Arial"/>
          <w:lang w:val="en-GB"/>
        </w:rPr>
        <w:t>wilful</w:t>
      </w:r>
      <w:r w:rsidRPr="000B5FFB">
        <w:rPr>
          <w:rFonts w:ascii="Arial" w:hAnsi="Arial" w:cs="Arial"/>
          <w:lang w:val="en-GB"/>
        </w:rPr>
        <w:t xml:space="preserve"> misstatement described herein may lead to my disqualification or dismissal, if engaged.</w:t>
      </w:r>
    </w:p>
    <w:p w14:paraId="2A6E46B1" w14:textId="77777777" w:rsidR="00382375" w:rsidRPr="000B5FFB" w:rsidRDefault="00382375" w:rsidP="00382375">
      <w:pPr>
        <w:jc w:val="both"/>
        <w:rPr>
          <w:rFonts w:ascii="Arial" w:hAnsi="Arial" w:cs="Arial"/>
          <w:lang w:val="en-GB"/>
        </w:rPr>
      </w:pPr>
    </w:p>
    <w:p w14:paraId="639AC4FF" w14:textId="77777777" w:rsidR="00382375" w:rsidRPr="000B5FFB" w:rsidRDefault="00382375" w:rsidP="00382375">
      <w:pPr>
        <w:jc w:val="both"/>
        <w:rPr>
          <w:rFonts w:ascii="Arial" w:hAnsi="Arial" w:cs="Arial"/>
          <w:lang w:val="en-GB"/>
        </w:rPr>
      </w:pPr>
      <w:r w:rsidRPr="000B5FFB">
        <w:rPr>
          <w:rFonts w:ascii="Arial" w:hAnsi="Arial" w:cs="Arial"/>
          <w:lang w:val="en-GB"/>
        </w:rPr>
        <w:t>I hereby declare that at any point in time, at the SADC Secretariat</w:t>
      </w:r>
      <w:r w:rsidR="007157B1" w:rsidRPr="000B5FFB">
        <w:rPr>
          <w:rFonts w:ascii="Arial" w:hAnsi="Arial" w:cs="Arial"/>
          <w:lang w:val="en-GB"/>
        </w:rPr>
        <w:t>’s</w:t>
      </w:r>
      <w:r w:rsidRPr="000B5FFB">
        <w:rPr>
          <w:rFonts w:ascii="Arial" w:hAnsi="Arial" w:cs="Arial"/>
          <w:lang w:val="en-GB"/>
        </w:rPr>
        <w:t xml:space="preserve"> request, I will provide certified copies of all documents to prove that I have the qualifications and the professional experience </w:t>
      </w:r>
      <w:r w:rsidR="007157B1" w:rsidRPr="000B5FFB">
        <w:rPr>
          <w:rFonts w:ascii="Arial" w:hAnsi="Arial" w:cs="Arial"/>
          <w:lang w:val="en-GB"/>
        </w:rPr>
        <w:t xml:space="preserve">as </w:t>
      </w:r>
      <w:r w:rsidRPr="000B5FFB">
        <w:rPr>
          <w:rFonts w:ascii="Arial" w:hAnsi="Arial" w:cs="Arial"/>
          <w:lang w:val="en-GB"/>
        </w:rPr>
        <w:t xml:space="preserve">indicated </w:t>
      </w:r>
      <w:r w:rsidR="007157B1" w:rsidRPr="000B5FFB">
        <w:rPr>
          <w:rFonts w:ascii="Arial" w:hAnsi="Arial" w:cs="Arial"/>
          <w:lang w:val="en-GB"/>
        </w:rPr>
        <w:t xml:space="preserve">in </w:t>
      </w:r>
      <w:r w:rsidRPr="000B5FFB">
        <w:rPr>
          <w:rFonts w:ascii="Arial" w:hAnsi="Arial" w:cs="Arial"/>
          <w:lang w:val="en-GB"/>
        </w:rPr>
        <w:t>points 8 and 14 above</w:t>
      </w:r>
      <w:r w:rsidRPr="000B5FFB">
        <w:rPr>
          <w:rStyle w:val="FootnoteReference"/>
          <w:rFonts w:ascii="Arial" w:hAnsi="Arial" w:cs="Arial"/>
          <w:b/>
          <w:lang w:val="en-GB"/>
        </w:rPr>
        <w:footnoteReference w:id="2"/>
      </w:r>
      <w:r w:rsidRPr="000B5FFB">
        <w:rPr>
          <w:rFonts w:ascii="Arial" w:hAnsi="Arial" w:cs="Arial"/>
          <w:b/>
          <w:lang w:val="en-GB"/>
        </w:rPr>
        <w:t>,</w:t>
      </w:r>
      <w:r w:rsidRPr="000B5FFB">
        <w:rPr>
          <w:rFonts w:ascii="Arial" w:hAnsi="Arial" w:cs="Arial"/>
          <w:lang w:val="en-GB"/>
        </w:rPr>
        <w:t xml:space="preserve"> documents which are attached to this CV as photocopies. </w:t>
      </w:r>
    </w:p>
    <w:p w14:paraId="43845C87" w14:textId="77777777" w:rsidR="00382375" w:rsidRPr="000B5FFB" w:rsidRDefault="00382375" w:rsidP="00382375">
      <w:pPr>
        <w:jc w:val="both"/>
        <w:rPr>
          <w:rFonts w:ascii="Arial" w:hAnsi="Arial" w:cs="Arial"/>
          <w:lang w:val="en-GB"/>
        </w:rPr>
      </w:pPr>
    </w:p>
    <w:p w14:paraId="47DE847A" w14:textId="77777777" w:rsidR="00382375" w:rsidRPr="000B5FFB" w:rsidRDefault="00382375" w:rsidP="00382375">
      <w:pPr>
        <w:jc w:val="both"/>
        <w:rPr>
          <w:rFonts w:ascii="Arial" w:hAnsi="Arial" w:cs="Arial"/>
          <w:lang w:val="en-GB"/>
        </w:rPr>
      </w:pPr>
      <w:r w:rsidRPr="000B5FFB">
        <w:rPr>
          <w:rFonts w:ascii="Arial" w:hAnsi="Arial" w:cs="Arial"/>
          <w:lang w:val="en-GB"/>
        </w:rPr>
        <w:t xml:space="preserve">By signing this statement, I also authorize the SADC Secretariat to contact my previous or current employers indicated at point 14 above, to obtain directly reference about my professional conduct and achievements. </w:t>
      </w:r>
    </w:p>
    <w:p w14:paraId="3E8D2991" w14:textId="77777777" w:rsidR="00382375" w:rsidRPr="000B5FFB" w:rsidRDefault="00382375" w:rsidP="00382375">
      <w:pPr>
        <w:rPr>
          <w:rFonts w:ascii="Arial" w:hAnsi="Arial" w:cs="Arial"/>
          <w:lang w:val="en-GB"/>
        </w:rPr>
      </w:pPr>
    </w:p>
    <w:p w14:paraId="48807312" w14:textId="77777777" w:rsidR="00382375" w:rsidRPr="000B5FFB"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0B5FFB" w14:paraId="1A935CBC" w14:textId="77777777" w:rsidTr="00EC3A43">
        <w:tc>
          <w:tcPr>
            <w:tcW w:w="5457" w:type="dxa"/>
            <w:tcBorders>
              <w:bottom w:val="single" w:sz="4" w:space="0" w:color="auto"/>
            </w:tcBorders>
          </w:tcPr>
          <w:p w14:paraId="02CB59C0" w14:textId="77777777" w:rsidR="00382375" w:rsidRPr="000B5FFB" w:rsidRDefault="00382375" w:rsidP="00EC3A43">
            <w:pPr>
              <w:rPr>
                <w:rFonts w:ascii="Arial" w:hAnsi="Arial" w:cs="Arial"/>
                <w:lang w:val="en-GB"/>
              </w:rPr>
            </w:pPr>
          </w:p>
        </w:tc>
        <w:tc>
          <w:tcPr>
            <w:tcW w:w="850" w:type="dxa"/>
          </w:tcPr>
          <w:p w14:paraId="4E3ED6EB" w14:textId="77777777" w:rsidR="00382375" w:rsidRPr="000B5FFB" w:rsidRDefault="00382375" w:rsidP="00EC3A43">
            <w:pPr>
              <w:rPr>
                <w:rFonts w:ascii="Arial" w:hAnsi="Arial" w:cs="Arial"/>
                <w:lang w:val="en-GB"/>
              </w:rPr>
            </w:pPr>
            <w:r w:rsidRPr="000B5FFB">
              <w:rPr>
                <w:rFonts w:ascii="Arial" w:hAnsi="Arial" w:cs="Arial"/>
                <w:lang w:val="en-GB"/>
              </w:rPr>
              <w:t>Date:</w:t>
            </w:r>
          </w:p>
        </w:tc>
        <w:tc>
          <w:tcPr>
            <w:tcW w:w="2904" w:type="dxa"/>
            <w:tcBorders>
              <w:bottom w:val="single" w:sz="4" w:space="0" w:color="auto"/>
            </w:tcBorders>
          </w:tcPr>
          <w:p w14:paraId="5BC7C9BE" w14:textId="77777777" w:rsidR="00382375" w:rsidRPr="000B5FFB" w:rsidRDefault="00382375" w:rsidP="00AD5BB9">
            <w:pPr>
              <w:rPr>
                <w:rFonts w:ascii="Arial" w:hAnsi="Arial" w:cs="Arial"/>
                <w:lang w:val="en-GB"/>
              </w:rPr>
            </w:pPr>
          </w:p>
        </w:tc>
      </w:tr>
    </w:tbl>
    <w:p w14:paraId="2259628E" w14:textId="77777777" w:rsidR="00382375" w:rsidRPr="000B5FFB" w:rsidRDefault="00382375" w:rsidP="00382375">
      <w:pPr>
        <w:rPr>
          <w:rFonts w:ascii="Arial" w:hAnsi="Arial" w:cs="Arial"/>
          <w:lang w:val="en-GB"/>
        </w:rPr>
      </w:pPr>
    </w:p>
    <w:p w14:paraId="5A269549" w14:textId="77777777" w:rsidR="00382375" w:rsidRPr="000B5FFB" w:rsidRDefault="00382375" w:rsidP="00382375">
      <w:pPr>
        <w:rPr>
          <w:rFonts w:ascii="Arial" w:hAnsi="Arial" w:cs="Arial"/>
          <w:lang w:val="en-GB"/>
        </w:rPr>
      </w:pPr>
    </w:p>
    <w:p w14:paraId="1539F819" w14:textId="77777777" w:rsidR="00382375" w:rsidRPr="000B5FFB" w:rsidRDefault="00382375" w:rsidP="00382375">
      <w:pPr>
        <w:rPr>
          <w:rFonts w:ascii="Arial" w:hAnsi="Arial" w:cs="Arial"/>
          <w:b/>
          <w:i/>
          <w:lang w:val="en-GB"/>
        </w:rPr>
      </w:pPr>
      <w:r w:rsidRPr="000B5FFB">
        <w:rPr>
          <w:rFonts w:ascii="Arial" w:hAnsi="Arial" w:cs="Arial"/>
          <w:b/>
          <w:u w:val="single"/>
          <w:lang w:val="en-GB"/>
        </w:rPr>
        <w:t>ATTACHMENTS:</w:t>
      </w:r>
      <w:r w:rsidRPr="000B5FFB">
        <w:rPr>
          <w:rFonts w:ascii="Arial" w:hAnsi="Arial" w:cs="Arial"/>
          <w:lang w:val="en-GB"/>
        </w:rPr>
        <w:t xml:space="preserve"> </w:t>
      </w:r>
      <w:r w:rsidRPr="000B5FFB">
        <w:rPr>
          <w:rFonts w:ascii="Arial" w:hAnsi="Arial" w:cs="Arial"/>
          <w:lang w:val="en-GB"/>
        </w:rPr>
        <w:tab/>
      </w:r>
      <w:r w:rsidRPr="000B5FFB">
        <w:rPr>
          <w:rFonts w:ascii="Arial" w:hAnsi="Arial" w:cs="Arial"/>
          <w:b/>
          <w:i/>
          <w:lang w:val="en-GB"/>
        </w:rPr>
        <w:t xml:space="preserve">1) Proof of qualifications indicated at point </w:t>
      </w:r>
      <w:r w:rsidR="00483A66" w:rsidRPr="000B5FFB">
        <w:rPr>
          <w:rFonts w:ascii="Arial" w:hAnsi="Arial" w:cs="Arial"/>
          <w:b/>
          <w:i/>
          <w:lang w:val="en-GB"/>
        </w:rPr>
        <w:t>9</w:t>
      </w:r>
      <w:r w:rsidRPr="000B5FFB">
        <w:rPr>
          <w:rFonts w:ascii="Arial" w:hAnsi="Arial" w:cs="Arial"/>
          <w:lang w:val="en-GB"/>
        </w:rPr>
        <w:br/>
      </w:r>
      <w:r w:rsidRPr="000B5FFB">
        <w:rPr>
          <w:rFonts w:ascii="Arial" w:hAnsi="Arial" w:cs="Arial"/>
          <w:lang w:val="en-GB"/>
        </w:rPr>
        <w:tab/>
      </w:r>
      <w:r w:rsidRPr="000B5FFB">
        <w:rPr>
          <w:rFonts w:ascii="Arial" w:hAnsi="Arial" w:cs="Arial"/>
          <w:lang w:val="en-GB"/>
        </w:rPr>
        <w:tab/>
      </w:r>
      <w:r w:rsidRPr="000B5FFB">
        <w:rPr>
          <w:rFonts w:ascii="Arial" w:hAnsi="Arial" w:cs="Arial"/>
          <w:lang w:val="en-GB"/>
        </w:rPr>
        <w:tab/>
      </w:r>
      <w:r w:rsidRPr="000B5FFB">
        <w:rPr>
          <w:rFonts w:ascii="Arial" w:hAnsi="Arial" w:cs="Arial"/>
          <w:b/>
          <w:i/>
          <w:lang w:val="en-GB"/>
        </w:rPr>
        <w:t>2) Proof of working experience indicated at point 1</w:t>
      </w:r>
      <w:r w:rsidR="00483A66" w:rsidRPr="000B5FFB">
        <w:rPr>
          <w:rFonts w:ascii="Arial" w:hAnsi="Arial" w:cs="Arial"/>
          <w:b/>
          <w:i/>
          <w:lang w:val="en-GB"/>
        </w:rPr>
        <w:t>5</w:t>
      </w:r>
      <w:r w:rsidR="007157B1" w:rsidRPr="000B5FFB">
        <w:rPr>
          <w:rFonts w:ascii="Arial" w:hAnsi="Arial" w:cs="Arial"/>
          <w:b/>
          <w:i/>
          <w:lang w:val="en-GB"/>
        </w:rPr>
        <w:t xml:space="preserve"> </w:t>
      </w:r>
    </w:p>
    <w:p w14:paraId="6BEFA41B" w14:textId="77777777" w:rsidR="00C90FC4" w:rsidRPr="000B5FFB" w:rsidRDefault="00C90FC4" w:rsidP="002A40B5">
      <w:pPr>
        <w:rPr>
          <w:rFonts w:ascii="Arial" w:hAnsi="Arial" w:cs="Arial"/>
          <w:lang w:val="en-GB"/>
        </w:rPr>
      </w:pPr>
      <w:r w:rsidRPr="000B5FFB">
        <w:rPr>
          <w:rFonts w:ascii="Arial" w:hAnsi="Arial" w:cs="Arial"/>
          <w:b/>
          <w:i/>
          <w:lang w:val="en-GB"/>
        </w:rPr>
        <w:tab/>
      </w:r>
      <w:r w:rsidRPr="000B5FFB">
        <w:rPr>
          <w:rFonts w:ascii="Arial" w:hAnsi="Arial" w:cs="Arial"/>
          <w:b/>
          <w:i/>
          <w:lang w:val="en-GB"/>
        </w:rPr>
        <w:tab/>
      </w:r>
      <w:r w:rsidRPr="000B5FFB">
        <w:rPr>
          <w:rFonts w:ascii="Arial" w:hAnsi="Arial" w:cs="Arial"/>
          <w:b/>
          <w:i/>
          <w:lang w:val="en-GB"/>
        </w:rPr>
        <w:tab/>
      </w:r>
    </w:p>
    <w:p w14:paraId="63779585" w14:textId="77777777" w:rsidR="00382375" w:rsidRPr="000B5FFB" w:rsidRDefault="00382375" w:rsidP="00382375">
      <w:pPr>
        <w:rPr>
          <w:rFonts w:ascii="Arial" w:hAnsi="Arial" w:cs="Arial"/>
          <w:lang w:val="en-GB"/>
        </w:rPr>
      </w:pPr>
    </w:p>
    <w:p w14:paraId="7DAFF6F0" w14:textId="77777777" w:rsidR="00382375" w:rsidRPr="000B5FFB" w:rsidRDefault="00382375" w:rsidP="00382375">
      <w:pPr>
        <w:rPr>
          <w:rFonts w:ascii="Arial" w:hAnsi="Arial" w:cs="Arial"/>
          <w:lang w:val="en-GB"/>
        </w:rPr>
      </w:pPr>
    </w:p>
    <w:p w14:paraId="62A15D68" w14:textId="77777777" w:rsidR="00382375" w:rsidRPr="000B5FFB" w:rsidRDefault="00382375" w:rsidP="00382375">
      <w:pPr>
        <w:rPr>
          <w:rFonts w:ascii="Arial" w:hAnsi="Arial" w:cs="Arial"/>
          <w:lang w:val="en-GB"/>
        </w:rPr>
      </w:pPr>
    </w:p>
    <w:p w14:paraId="6389414F" w14:textId="77777777" w:rsidR="00382375" w:rsidRPr="000B5FFB" w:rsidRDefault="00382375" w:rsidP="00382375">
      <w:pPr>
        <w:rPr>
          <w:rFonts w:ascii="Arial" w:hAnsi="Arial" w:cs="Arial"/>
          <w:lang w:val="en-GB"/>
        </w:rPr>
      </w:pPr>
    </w:p>
    <w:p w14:paraId="239B6E6F" w14:textId="77777777" w:rsidR="00382375" w:rsidRPr="000B5FFB" w:rsidRDefault="00382375" w:rsidP="00382375">
      <w:pPr>
        <w:rPr>
          <w:rFonts w:ascii="Arial" w:hAnsi="Arial" w:cs="Arial"/>
          <w:bCs/>
          <w:lang w:val="en-GB"/>
        </w:rPr>
      </w:pPr>
    </w:p>
    <w:p w14:paraId="1CE86008" w14:textId="77777777" w:rsidR="00382375" w:rsidRPr="000B5FFB" w:rsidRDefault="00382375" w:rsidP="00382375">
      <w:pPr>
        <w:rPr>
          <w:rFonts w:ascii="Arial" w:hAnsi="Arial" w:cs="Arial"/>
          <w:bCs/>
          <w:lang w:val="en-GB"/>
        </w:rPr>
      </w:pPr>
    </w:p>
    <w:p w14:paraId="19B8E63B" w14:textId="77777777" w:rsidR="00382375" w:rsidRPr="000B5FFB" w:rsidRDefault="00382375" w:rsidP="00382375">
      <w:pPr>
        <w:jc w:val="center"/>
        <w:rPr>
          <w:rFonts w:ascii="Arial" w:hAnsi="Arial" w:cs="Arial"/>
          <w:bCs/>
          <w:lang w:val="en-GB"/>
        </w:rPr>
        <w:sectPr w:rsidR="00382375" w:rsidRPr="000B5FFB" w:rsidSect="00EC3A43">
          <w:headerReference w:type="even" r:id="rId25"/>
          <w:footnotePr>
            <w:numRestart w:val="eachPage"/>
          </w:footnotePr>
          <w:type w:val="nextColumn"/>
          <w:pgSz w:w="11909" w:h="16834" w:code="9"/>
          <w:pgMar w:top="1440" w:right="1440" w:bottom="1584" w:left="1800" w:header="576" w:footer="576" w:gutter="0"/>
          <w:cols w:space="720"/>
        </w:sectPr>
      </w:pPr>
    </w:p>
    <w:p w14:paraId="6565184F" w14:textId="77777777" w:rsidR="00382375" w:rsidRPr="000B5FFB" w:rsidRDefault="00382375" w:rsidP="00382375">
      <w:pPr>
        <w:pBdr>
          <w:bottom w:val="single" w:sz="8" w:space="1" w:color="auto"/>
        </w:pBdr>
        <w:jc w:val="right"/>
        <w:rPr>
          <w:rFonts w:ascii="Arial" w:hAnsi="Arial" w:cs="Arial"/>
          <w:lang w:val="en-GB"/>
        </w:rPr>
      </w:pPr>
    </w:p>
    <w:p w14:paraId="72627559" w14:textId="77777777" w:rsidR="006A4750" w:rsidRPr="000B5FFB" w:rsidRDefault="006A4750" w:rsidP="00680A7C">
      <w:pPr>
        <w:pStyle w:val="Heading1"/>
        <w:jc w:val="center"/>
        <w:rPr>
          <w:rFonts w:ascii="Arial" w:hAnsi="Arial" w:cs="Arial"/>
          <w:lang w:val="en-GB"/>
        </w:rPr>
      </w:pPr>
      <w:bookmarkStart w:id="5" w:name="_Toc267927847"/>
      <w:r w:rsidRPr="000B5FFB">
        <w:rPr>
          <w:rFonts w:ascii="Arial" w:hAnsi="Arial" w:cs="Arial"/>
          <w:lang w:val="en-GB"/>
        </w:rPr>
        <w:t>C.</w:t>
      </w:r>
      <w:r w:rsidRPr="000B5FFB">
        <w:rPr>
          <w:rFonts w:ascii="Arial" w:hAnsi="Arial" w:cs="Arial"/>
          <w:lang w:val="en-GB"/>
        </w:rPr>
        <w:tab/>
        <w:t>FINANCIAL PROPOSAL</w:t>
      </w:r>
      <w:bookmarkEnd w:id="5"/>
    </w:p>
    <w:p w14:paraId="463CD1B1" w14:textId="77777777" w:rsidR="008318AF" w:rsidRDefault="008318AF" w:rsidP="008318AF">
      <w:pPr>
        <w:jc w:val="both"/>
        <w:rPr>
          <w:rFonts w:ascii="Arial" w:hAnsi="Arial" w:cs="Arial"/>
          <w:b/>
          <w:lang w:val="en-GB"/>
        </w:rPr>
      </w:pPr>
    </w:p>
    <w:p w14:paraId="26453E9B" w14:textId="77777777" w:rsidR="004A19C9" w:rsidRPr="004A19C9" w:rsidRDefault="00E71D4A" w:rsidP="004A19C9">
      <w:pPr>
        <w:ind w:left="709"/>
        <w:jc w:val="both"/>
        <w:rPr>
          <w:rFonts w:ascii="Arial" w:hAnsi="Arial" w:cs="Arial"/>
        </w:rPr>
      </w:pPr>
      <w:r w:rsidRPr="008318AF">
        <w:rPr>
          <w:rFonts w:ascii="Arial" w:hAnsi="Arial" w:cs="Arial"/>
          <w:b/>
          <w:lang w:val="en-GB"/>
        </w:rPr>
        <w:t>REFERENCE NUMBER:</w:t>
      </w:r>
      <w:r w:rsidRPr="008318AF">
        <w:rPr>
          <w:rFonts w:ascii="Arial" w:hAnsi="Arial" w:cs="Arial"/>
          <w:lang w:val="en-GB"/>
        </w:rPr>
        <w:t xml:space="preserve"> </w:t>
      </w:r>
      <w:r w:rsidR="004A19C9" w:rsidRPr="004A19C9">
        <w:rPr>
          <w:rFonts w:ascii="Arial" w:hAnsi="Arial" w:cs="Arial"/>
          <w:bCs/>
          <w:i/>
          <w:sz w:val="28"/>
          <w:szCs w:val="28"/>
          <w:lang w:val="en-GB"/>
        </w:rPr>
        <w:t>SADC/SHD&amp;SP/01/2018</w:t>
      </w:r>
      <w:r w:rsidR="00393803" w:rsidRPr="004A19C9">
        <w:rPr>
          <w:rFonts w:ascii="Arial" w:hAnsi="Arial" w:cs="Arial"/>
          <w:i/>
          <w:lang w:val="en-GB"/>
        </w:rPr>
        <w:t xml:space="preserve">– </w:t>
      </w:r>
      <w:r w:rsidR="004A19C9" w:rsidRPr="004A19C9">
        <w:rPr>
          <w:rFonts w:ascii="Arial" w:hAnsi="Arial" w:cs="Arial"/>
          <w:i/>
          <w:lang w:val="en-GB"/>
        </w:rPr>
        <w:t xml:space="preserve">MAPPING OF THE LEGISLATION AND DEVELOPMENT OF THE </w:t>
      </w:r>
      <w:r w:rsidR="004A19C9" w:rsidRPr="004A19C9">
        <w:rPr>
          <w:rFonts w:ascii="Arial" w:hAnsi="Arial" w:cs="Arial"/>
          <w:i/>
        </w:rPr>
        <w:t>MINIMUM STANDARDS</w:t>
      </w:r>
      <w:r w:rsidR="004A19C9" w:rsidRPr="004A19C9">
        <w:rPr>
          <w:rFonts w:ascii="Arial" w:hAnsi="Arial" w:cs="Arial"/>
          <w:i/>
          <w:lang w:val="en-GB"/>
        </w:rPr>
        <w:t xml:space="preserve"> ON MICRONUTRIENT FOOD FORTIFICATION IN SADC</w:t>
      </w:r>
    </w:p>
    <w:p w14:paraId="497F88D7" w14:textId="77777777" w:rsidR="00382375" w:rsidRPr="000B5FFB" w:rsidRDefault="00382375" w:rsidP="004A19C9">
      <w:pPr>
        <w:jc w:val="both"/>
        <w:rPr>
          <w:rFonts w:ascii="Arial" w:hAnsi="Arial" w:cs="Arial"/>
          <w:lang w:val="en-GB" w:eastAsia="it-IT"/>
        </w:rPr>
      </w:pPr>
    </w:p>
    <w:tbl>
      <w:tblPr>
        <w:tblW w:w="110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585"/>
      </w:tblGrid>
      <w:tr w:rsidR="00382375" w:rsidRPr="000B5FFB" w14:paraId="7425EA50" w14:textId="77777777" w:rsidTr="004A19C9">
        <w:trPr>
          <w:trHeight w:hRule="exact" w:val="1006"/>
          <w:jc w:val="center"/>
        </w:trPr>
        <w:tc>
          <w:tcPr>
            <w:tcW w:w="486" w:type="dxa"/>
            <w:tcBorders>
              <w:top w:val="double" w:sz="4" w:space="0" w:color="auto"/>
              <w:bottom w:val="single" w:sz="12" w:space="0" w:color="auto"/>
            </w:tcBorders>
            <w:shd w:val="clear" w:color="auto" w:fill="A6A6A6"/>
          </w:tcPr>
          <w:p w14:paraId="3CB1735A"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14:paraId="7EA315F7"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Description</w:t>
            </w:r>
            <w:r w:rsidR="00B94D6D" w:rsidRPr="000B5FFB">
              <w:rPr>
                <w:rStyle w:val="FootnoteReference"/>
                <w:rFonts w:ascii="Arial" w:hAnsi="Arial" w:cs="Arial"/>
                <w:b/>
                <w:bCs/>
                <w:lang w:val="en-GB"/>
              </w:rPr>
              <w:footnoteReference w:id="3"/>
            </w:r>
          </w:p>
        </w:tc>
        <w:tc>
          <w:tcPr>
            <w:tcW w:w="1701" w:type="dxa"/>
            <w:tcBorders>
              <w:top w:val="double" w:sz="4" w:space="0" w:color="auto"/>
              <w:bottom w:val="single" w:sz="12" w:space="0" w:color="auto"/>
            </w:tcBorders>
            <w:shd w:val="clear" w:color="auto" w:fill="A6A6A6"/>
          </w:tcPr>
          <w:p w14:paraId="518E8F81"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Unit</w:t>
            </w:r>
            <w:r w:rsidR="00820201" w:rsidRPr="000B5FFB">
              <w:rPr>
                <w:rStyle w:val="FootnoteReference"/>
                <w:rFonts w:ascii="Arial" w:hAnsi="Arial" w:cs="Arial"/>
                <w:b/>
                <w:bCs/>
                <w:lang w:val="en-GB"/>
              </w:rPr>
              <w:footnoteReference w:id="4"/>
            </w:r>
          </w:p>
        </w:tc>
        <w:tc>
          <w:tcPr>
            <w:tcW w:w="1471" w:type="dxa"/>
            <w:tcBorders>
              <w:top w:val="double" w:sz="4" w:space="0" w:color="auto"/>
              <w:bottom w:val="single" w:sz="12" w:space="0" w:color="auto"/>
            </w:tcBorders>
            <w:shd w:val="clear" w:color="auto" w:fill="A6A6A6"/>
          </w:tcPr>
          <w:p w14:paraId="65241B8E"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14:paraId="354212AB"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Unit Cost</w:t>
            </w:r>
          </w:p>
          <w:p w14:paraId="42D2FC2B"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lang w:val="en-GB"/>
              </w:rPr>
              <w:t>(in US$)</w:t>
            </w:r>
          </w:p>
        </w:tc>
        <w:tc>
          <w:tcPr>
            <w:tcW w:w="2585" w:type="dxa"/>
            <w:tcBorders>
              <w:top w:val="double" w:sz="4" w:space="0" w:color="auto"/>
              <w:bottom w:val="single" w:sz="12" w:space="0" w:color="auto"/>
            </w:tcBorders>
            <w:shd w:val="clear" w:color="auto" w:fill="A6A6A6"/>
          </w:tcPr>
          <w:p w14:paraId="3320D37D"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Total</w:t>
            </w:r>
          </w:p>
          <w:p w14:paraId="0D5E4266"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lang w:val="en-GB"/>
              </w:rPr>
              <w:t>(in US$)</w:t>
            </w:r>
          </w:p>
        </w:tc>
      </w:tr>
      <w:tr w:rsidR="000D104D" w:rsidRPr="000B5FFB" w14:paraId="6A7BD3CF" w14:textId="77777777" w:rsidTr="004A19C9">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6D9B0628" w14:textId="77777777" w:rsidR="000D104D" w:rsidRPr="000B5FFB" w:rsidRDefault="000D104D" w:rsidP="00EC3A43">
            <w:pPr>
              <w:rPr>
                <w:rFonts w:ascii="Arial" w:hAnsi="Arial" w:cs="Arial"/>
                <w:b/>
                <w:lang w:val="en-GB"/>
              </w:rPr>
            </w:pPr>
            <w:r w:rsidRPr="000B5FFB">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14:paraId="6F48198D" w14:textId="77777777" w:rsidR="000D104D" w:rsidRPr="000B5FFB" w:rsidRDefault="000D104D" w:rsidP="00EC3A43">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3C091B27" w14:textId="77777777" w:rsidR="000D104D" w:rsidRPr="000B5FFB" w:rsidRDefault="000D104D" w:rsidP="000D104D">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4463746B" w14:textId="77777777" w:rsidR="000D104D" w:rsidRPr="000B5FFB" w:rsidRDefault="000D104D" w:rsidP="000D104D">
            <w:pPr>
              <w:spacing w:before="40"/>
              <w:jc w:val="center"/>
              <w:rPr>
                <w:rFonts w:ascii="Arial" w:hAnsi="Arial" w:cs="Arial"/>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14:paraId="36761120" w14:textId="77777777" w:rsidR="000D104D" w:rsidRPr="000B5FFB" w:rsidRDefault="000D104D" w:rsidP="000D104D">
            <w:pPr>
              <w:spacing w:before="40"/>
              <w:jc w:val="center"/>
              <w:rPr>
                <w:rFonts w:ascii="Arial" w:hAnsi="Arial" w:cs="Arial"/>
                <w:lang w:val="en-GB"/>
              </w:rPr>
            </w:pPr>
          </w:p>
        </w:tc>
      </w:tr>
      <w:tr w:rsidR="000D104D" w:rsidRPr="000B5FFB" w14:paraId="5CC37C4C" w14:textId="77777777" w:rsidTr="004A19C9">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2B79AE93" w14:textId="77777777" w:rsidR="000D104D" w:rsidRPr="000B5FFB" w:rsidRDefault="000D104D" w:rsidP="000D104D">
            <w:pPr>
              <w:rPr>
                <w:rFonts w:ascii="Arial" w:hAnsi="Arial" w:cs="Arial"/>
                <w:b/>
                <w:lang w:val="en-GB"/>
              </w:rPr>
            </w:pPr>
            <w:r w:rsidRPr="000B5FFB">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14:paraId="762B1956" w14:textId="77777777" w:rsidR="000D104D" w:rsidRPr="000B5FFB" w:rsidRDefault="000D104D" w:rsidP="00EC3A43">
            <w:pPr>
              <w:spacing w:before="40"/>
              <w:jc w:val="center"/>
              <w:rPr>
                <w:rFonts w:ascii="Arial" w:hAnsi="Arial" w:cs="Arial"/>
                <w:b/>
                <w:i/>
                <w:lang w:val="en-GB"/>
              </w:rPr>
            </w:pPr>
            <w:r w:rsidRPr="000B5FFB">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14:paraId="6E77F392" w14:textId="77777777" w:rsidR="000D104D" w:rsidRPr="000B5FFB" w:rsidRDefault="000D104D" w:rsidP="000D104D">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0AC827A5" w14:textId="77777777" w:rsidR="000D104D" w:rsidRPr="000B5FFB" w:rsidRDefault="000D104D" w:rsidP="000D104D">
            <w:pPr>
              <w:spacing w:before="40"/>
              <w:jc w:val="center"/>
              <w:rPr>
                <w:rFonts w:ascii="Arial" w:hAnsi="Arial" w:cs="Arial"/>
                <w:b/>
                <w:i/>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14:paraId="3BA5A54E" w14:textId="77777777" w:rsidR="000D104D" w:rsidRPr="000B5FFB" w:rsidRDefault="000D104D" w:rsidP="000D104D">
            <w:pPr>
              <w:spacing w:before="40"/>
              <w:jc w:val="center"/>
              <w:rPr>
                <w:rFonts w:ascii="Arial" w:hAnsi="Arial" w:cs="Arial"/>
                <w:b/>
                <w:i/>
                <w:lang w:val="en-GB"/>
              </w:rPr>
            </w:pPr>
          </w:p>
        </w:tc>
      </w:tr>
      <w:tr w:rsidR="00CD0445" w:rsidRPr="000B5FFB" w14:paraId="7A674CF1" w14:textId="77777777" w:rsidTr="004A19C9">
        <w:trPr>
          <w:trHeight w:hRule="exact" w:val="567"/>
          <w:jc w:val="center"/>
        </w:trPr>
        <w:tc>
          <w:tcPr>
            <w:tcW w:w="486" w:type="dxa"/>
            <w:tcBorders>
              <w:top w:val="single" w:sz="12" w:space="0" w:color="auto"/>
              <w:bottom w:val="single" w:sz="6" w:space="0" w:color="auto"/>
            </w:tcBorders>
            <w:vAlign w:val="center"/>
          </w:tcPr>
          <w:p w14:paraId="52845D14" w14:textId="77777777"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14:paraId="3AF3B091" w14:textId="77777777" w:rsidR="00CD0445" w:rsidRPr="000B5FFB" w:rsidRDefault="00CD0445" w:rsidP="00065E51">
            <w:pPr>
              <w:rPr>
                <w:rFonts w:ascii="Arial" w:hAnsi="Arial" w:cs="Arial"/>
                <w:lang w:val="en-GB"/>
              </w:rPr>
            </w:pPr>
            <w:r w:rsidRPr="000B5FFB">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14:paraId="31C97E86" w14:textId="77777777" w:rsidR="00CD0445" w:rsidRPr="000B5FFB" w:rsidRDefault="00CD0445" w:rsidP="00065E51">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1A0797F9" w14:textId="77777777"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12" w:space="0" w:color="auto"/>
              <w:left w:val="single" w:sz="8" w:space="0" w:color="auto"/>
              <w:bottom w:val="single" w:sz="6" w:space="0" w:color="auto"/>
              <w:right w:val="single" w:sz="8" w:space="0" w:color="auto"/>
            </w:tcBorders>
            <w:vAlign w:val="center"/>
          </w:tcPr>
          <w:p w14:paraId="305DF543" w14:textId="77777777" w:rsidR="00CD0445" w:rsidRPr="000B5FFB" w:rsidRDefault="00CD0445" w:rsidP="000D104D">
            <w:pPr>
              <w:spacing w:before="40"/>
              <w:jc w:val="center"/>
              <w:rPr>
                <w:rFonts w:ascii="Arial" w:hAnsi="Arial" w:cs="Arial"/>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14:paraId="1F96E1F6" w14:textId="77777777" w:rsidR="00CD0445" w:rsidRPr="000B5FFB" w:rsidRDefault="00CD0445" w:rsidP="000D104D">
            <w:pPr>
              <w:spacing w:before="40"/>
              <w:jc w:val="center"/>
              <w:rPr>
                <w:rFonts w:ascii="Arial" w:hAnsi="Arial" w:cs="Arial"/>
                <w:lang w:val="en-GB"/>
              </w:rPr>
            </w:pPr>
          </w:p>
        </w:tc>
      </w:tr>
      <w:tr w:rsidR="00CD0445" w:rsidRPr="000B5FFB" w14:paraId="557FA2EF" w14:textId="77777777" w:rsidTr="004A19C9">
        <w:trPr>
          <w:trHeight w:hRule="exact" w:val="567"/>
          <w:jc w:val="center"/>
        </w:trPr>
        <w:tc>
          <w:tcPr>
            <w:tcW w:w="486" w:type="dxa"/>
            <w:tcBorders>
              <w:top w:val="single" w:sz="6" w:space="0" w:color="auto"/>
            </w:tcBorders>
            <w:vAlign w:val="center"/>
          </w:tcPr>
          <w:p w14:paraId="67FFAAB1" w14:textId="77777777"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2</w:t>
            </w:r>
          </w:p>
        </w:tc>
        <w:tc>
          <w:tcPr>
            <w:tcW w:w="3402" w:type="dxa"/>
            <w:gridSpan w:val="2"/>
            <w:tcBorders>
              <w:top w:val="single" w:sz="6" w:space="0" w:color="auto"/>
              <w:right w:val="single" w:sz="8" w:space="0" w:color="auto"/>
            </w:tcBorders>
            <w:vAlign w:val="center"/>
          </w:tcPr>
          <w:p w14:paraId="56442CEE" w14:textId="77777777" w:rsidR="00CD0445" w:rsidRPr="000B5FFB" w:rsidRDefault="00CD0445" w:rsidP="00EC3A43">
            <w:pPr>
              <w:rPr>
                <w:rFonts w:ascii="Arial" w:hAnsi="Arial" w:cs="Arial"/>
                <w:vertAlign w:val="superscript"/>
                <w:lang w:val="en-GB"/>
              </w:rPr>
            </w:pPr>
            <w:r w:rsidRPr="000B5FFB">
              <w:rPr>
                <w:rFonts w:ascii="Arial" w:hAnsi="Arial" w:cs="Arial"/>
                <w:lang w:val="en-GB"/>
              </w:rPr>
              <w:t>Flights</w:t>
            </w:r>
            <w:r w:rsidRPr="000B5FFB">
              <w:rPr>
                <w:rStyle w:val="FootnoteReference"/>
                <w:rFonts w:ascii="Arial" w:hAnsi="Arial" w:cs="Arial"/>
                <w:lang w:val="en-GB"/>
              </w:rPr>
              <w:footnoteReference w:id="5"/>
            </w:r>
          </w:p>
        </w:tc>
        <w:tc>
          <w:tcPr>
            <w:tcW w:w="1701" w:type="dxa"/>
            <w:tcBorders>
              <w:top w:val="single" w:sz="6" w:space="0" w:color="auto"/>
              <w:left w:val="single" w:sz="8" w:space="0" w:color="auto"/>
              <w:bottom w:val="single" w:sz="8" w:space="0" w:color="auto"/>
              <w:right w:val="single" w:sz="8" w:space="0" w:color="auto"/>
            </w:tcBorders>
            <w:vAlign w:val="center"/>
          </w:tcPr>
          <w:p w14:paraId="107C7E21" w14:textId="77777777" w:rsidR="00CD0445" w:rsidRPr="000B5FFB" w:rsidRDefault="00CD0445" w:rsidP="00EC3A43">
            <w:pPr>
              <w:pStyle w:val="Header"/>
              <w:tabs>
                <w:tab w:val="clear" w:pos="4320"/>
                <w:tab w:val="clear" w:pos="8640"/>
              </w:tabs>
              <w:spacing w:before="40"/>
              <w:jc w:val="center"/>
              <w:rPr>
                <w:rFonts w:ascii="Arial" w:hAnsi="Arial" w:cs="Arial"/>
                <w:lang w:val="en-GB"/>
              </w:rPr>
            </w:pPr>
            <w:r w:rsidRPr="000B5FFB">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14:paraId="12FF7F66" w14:textId="77777777"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6" w:space="0" w:color="auto"/>
              <w:left w:val="single" w:sz="8" w:space="0" w:color="auto"/>
              <w:bottom w:val="single" w:sz="8" w:space="0" w:color="auto"/>
              <w:right w:val="single" w:sz="8" w:space="0" w:color="auto"/>
            </w:tcBorders>
            <w:vAlign w:val="center"/>
          </w:tcPr>
          <w:p w14:paraId="6EC72380" w14:textId="77777777" w:rsidR="00CD0445" w:rsidRPr="000B5FFB" w:rsidRDefault="00CD0445" w:rsidP="000D104D">
            <w:pPr>
              <w:spacing w:before="40"/>
              <w:jc w:val="center"/>
              <w:rPr>
                <w:rFonts w:ascii="Arial" w:hAnsi="Arial" w:cs="Arial"/>
                <w:lang w:val="en-GB"/>
              </w:rPr>
            </w:pPr>
          </w:p>
        </w:tc>
        <w:tc>
          <w:tcPr>
            <w:tcW w:w="2585" w:type="dxa"/>
            <w:tcBorders>
              <w:top w:val="single" w:sz="6" w:space="0" w:color="auto"/>
              <w:left w:val="single" w:sz="8" w:space="0" w:color="auto"/>
              <w:bottom w:val="single" w:sz="8" w:space="0" w:color="auto"/>
              <w:right w:val="double" w:sz="4" w:space="0" w:color="auto"/>
            </w:tcBorders>
            <w:vAlign w:val="center"/>
          </w:tcPr>
          <w:p w14:paraId="68A9CF39" w14:textId="77777777" w:rsidR="00CD0445" w:rsidRPr="000B5FFB" w:rsidRDefault="00CD0445" w:rsidP="000D104D">
            <w:pPr>
              <w:spacing w:before="40"/>
              <w:jc w:val="center"/>
              <w:rPr>
                <w:rFonts w:ascii="Arial" w:hAnsi="Arial" w:cs="Arial"/>
                <w:lang w:val="en-GB"/>
              </w:rPr>
            </w:pPr>
          </w:p>
        </w:tc>
      </w:tr>
      <w:tr w:rsidR="00CD0445" w:rsidRPr="000B5FFB" w14:paraId="007A7C35" w14:textId="77777777" w:rsidTr="004A19C9">
        <w:trPr>
          <w:trHeight w:hRule="exact" w:val="567"/>
          <w:jc w:val="center"/>
        </w:trPr>
        <w:tc>
          <w:tcPr>
            <w:tcW w:w="486" w:type="dxa"/>
            <w:tcBorders>
              <w:top w:val="single" w:sz="8" w:space="0" w:color="auto"/>
            </w:tcBorders>
            <w:vAlign w:val="center"/>
          </w:tcPr>
          <w:p w14:paraId="1C9A93E0" w14:textId="77777777"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3</w:t>
            </w:r>
          </w:p>
        </w:tc>
        <w:tc>
          <w:tcPr>
            <w:tcW w:w="3402" w:type="dxa"/>
            <w:gridSpan w:val="2"/>
            <w:tcBorders>
              <w:top w:val="single" w:sz="8" w:space="0" w:color="auto"/>
            </w:tcBorders>
            <w:vAlign w:val="center"/>
          </w:tcPr>
          <w:p w14:paraId="7127C52C" w14:textId="77777777" w:rsidR="00CD0445" w:rsidRPr="000B5FFB" w:rsidRDefault="00CD0445" w:rsidP="00EC3A43">
            <w:pPr>
              <w:rPr>
                <w:rFonts w:ascii="Arial" w:hAnsi="Arial" w:cs="Arial"/>
                <w:lang w:val="en-GB"/>
              </w:rPr>
            </w:pPr>
            <w:r w:rsidRPr="000B5FFB">
              <w:rPr>
                <w:rFonts w:ascii="Arial" w:hAnsi="Arial" w:cs="Arial"/>
                <w:lang w:val="en-GB"/>
              </w:rPr>
              <w:t>Miscellaneous travel expenses</w:t>
            </w:r>
            <w:r w:rsidRPr="000B5FFB">
              <w:rPr>
                <w:rStyle w:val="FootnoteReference"/>
                <w:rFonts w:ascii="Arial" w:hAnsi="Arial" w:cs="Arial"/>
                <w:lang w:val="en-GB"/>
              </w:rPr>
              <w:footnoteReference w:id="6"/>
            </w:r>
            <w:r w:rsidRPr="000B5FFB">
              <w:rPr>
                <w:rFonts w:ascii="Arial" w:hAnsi="Arial" w:cs="Arial"/>
                <w:b/>
                <w:lang w:val="en-GB"/>
              </w:rPr>
              <w:t xml:space="preserve"> </w:t>
            </w:r>
          </w:p>
        </w:tc>
        <w:tc>
          <w:tcPr>
            <w:tcW w:w="1701" w:type="dxa"/>
            <w:tcBorders>
              <w:top w:val="single" w:sz="8" w:space="0" w:color="auto"/>
            </w:tcBorders>
            <w:vAlign w:val="center"/>
          </w:tcPr>
          <w:p w14:paraId="1DC43028" w14:textId="77777777" w:rsidR="00CD0445" w:rsidRPr="000B5FFB" w:rsidRDefault="00CD0445" w:rsidP="00EC3A43">
            <w:pPr>
              <w:pStyle w:val="Header"/>
              <w:tabs>
                <w:tab w:val="clear" w:pos="4320"/>
                <w:tab w:val="clear" w:pos="8640"/>
              </w:tabs>
              <w:spacing w:before="40"/>
              <w:jc w:val="center"/>
              <w:rPr>
                <w:rFonts w:ascii="Arial" w:hAnsi="Arial" w:cs="Arial"/>
                <w:lang w:val="en-GB" w:eastAsia="it-IT"/>
              </w:rPr>
            </w:pPr>
            <w:r w:rsidRPr="000B5FFB">
              <w:rPr>
                <w:rFonts w:ascii="Arial" w:hAnsi="Arial" w:cs="Arial"/>
                <w:lang w:val="en-GB" w:eastAsia="it-IT"/>
              </w:rPr>
              <w:t>Trip</w:t>
            </w:r>
          </w:p>
        </w:tc>
        <w:tc>
          <w:tcPr>
            <w:tcW w:w="1471" w:type="dxa"/>
            <w:tcBorders>
              <w:top w:val="single" w:sz="8" w:space="0" w:color="auto"/>
            </w:tcBorders>
            <w:vAlign w:val="center"/>
          </w:tcPr>
          <w:p w14:paraId="0A783C16" w14:textId="77777777" w:rsidR="00CD0445" w:rsidRPr="000B5FFB" w:rsidRDefault="00CD0445" w:rsidP="000D104D">
            <w:pPr>
              <w:spacing w:before="40"/>
              <w:jc w:val="center"/>
              <w:rPr>
                <w:rFonts w:ascii="Arial" w:hAnsi="Arial" w:cs="Arial"/>
                <w:lang w:val="en-GB"/>
              </w:rPr>
            </w:pPr>
          </w:p>
        </w:tc>
        <w:tc>
          <w:tcPr>
            <w:tcW w:w="1397" w:type="dxa"/>
            <w:tcBorders>
              <w:top w:val="single" w:sz="8" w:space="0" w:color="auto"/>
            </w:tcBorders>
            <w:vAlign w:val="center"/>
          </w:tcPr>
          <w:p w14:paraId="41A5CB65"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tcBorders>
            <w:vAlign w:val="center"/>
          </w:tcPr>
          <w:p w14:paraId="1078AC66" w14:textId="77777777" w:rsidR="00CD0445" w:rsidRPr="000B5FFB" w:rsidRDefault="00CD0445" w:rsidP="000D104D">
            <w:pPr>
              <w:spacing w:before="40"/>
              <w:jc w:val="center"/>
              <w:rPr>
                <w:rFonts w:ascii="Arial" w:hAnsi="Arial" w:cs="Arial"/>
                <w:lang w:val="en-GB"/>
              </w:rPr>
            </w:pPr>
          </w:p>
        </w:tc>
      </w:tr>
      <w:tr w:rsidR="00CD0445" w:rsidRPr="000B5FFB" w14:paraId="15EFB09F" w14:textId="77777777" w:rsidTr="004A19C9">
        <w:trPr>
          <w:trHeight w:hRule="exact" w:val="567"/>
          <w:jc w:val="center"/>
        </w:trPr>
        <w:tc>
          <w:tcPr>
            <w:tcW w:w="486" w:type="dxa"/>
            <w:tcBorders>
              <w:top w:val="single" w:sz="8" w:space="0" w:color="auto"/>
            </w:tcBorders>
            <w:vAlign w:val="center"/>
          </w:tcPr>
          <w:p w14:paraId="75FBA4BD" w14:textId="77777777" w:rsidR="00CD0445" w:rsidRPr="000B5FFB" w:rsidRDefault="000D104D" w:rsidP="00EC3A43">
            <w:pPr>
              <w:spacing w:before="40"/>
              <w:rPr>
                <w:rFonts w:ascii="Arial" w:hAnsi="Arial" w:cs="Arial"/>
                <w:lang w:val="en-GB"/>
              </w:rPr>
            </w:pPr>
            <w:r w:rsidRPr="000B5FFB">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14:paraId="51EBDC4C" w14:textId="77777777" w:rsidR="00CD0445" w:rsidRPr="000B5FFB" w:rsidRDefault="00CD0445" w:rsidP="00EC3A43">
            <w:pPr>
              <w:rPr>
                <w:rFonts w:ascii="Arial" w:hAnsi="Arial" w:cs="Arial"/>
                <w:lang w:val="en-GB"/>
              </w:rPr>
            </w:pPr>
            <w:r w:rsidRPr="000B5FFB">
              <w:rPr>
                <w:rFonts w:ascii="Arial" w:hAnsi="Arial" w:cs="Arial"/>
                <w:lang w:val="en-GB"/>
              </w:rPr>
              <w:t>Insurances cost, out of which:</w:t>
            </w:r>
          </w:p>
        </w:tc>
        <w:tc>
          <w:tcPr>
            <w:tcW w:w="1701" w:type="dxa"/>
            <w:tcBorders>
              <w:top w:val="single" w:sz="6" w:space="0" w:color="auto"/>
              <w:bottom w:val="single" w:sz="8" w:space="0" w:color="auto"/>
            </w:tcBorders>
            <w:vAlign w:val="center"/>
          </w:tcPr>
          <w:p w14:paraId="606F3BBB" w14:textId="77777777" w:rsidR="00CD0445" w:rsidRPr="000B5FFB" w:rsidRDefault="00CD0445" w:rsidP="00EC3A43">
            <w:pPr>
              <w:spacing w:before="40"/>
              <w:jc w:val="center"/>
              <w:rPr>
                <w:rFonts w:ascii="Arial" w:hAnsi="Arial" w:cs="Arial"/>
                <w:lang w:val="en-GB"/>
              </w:rPr>
            </w:pPr>
            <w:r w:rsidRPr="000B5FFB">
              <w:rPr>
                <w:rFonts w:ascii="Arial" w:hAnsi="Arial" w:cs="Arial"/>
                <w:lang w:val="en-GB"/>
              </w:rPr>
              <w:t xml:space="preserve">Lump sum </w:t>
            </w:r>
          </w:p>
        </w:tc>
        <w:tc>
          <w:tcPr>
            <w:tcW w:w="1471" w:type="dxa"/>
            <w:tcBorders>
              <w:top w:val="single" w:sz="8" w:space="0" w:color="auto"/>
              <w:bottom w:val="single" w:sz="8" w:space="0" w:color="auto"/>
            </w:tcBorders>
            <w:vAlign w:val="center"/>
          </w:tcPr>
          <w:p w14:paraId="265352E5" w14:textId="77777777"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659FEC7D"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43405452" w14:textId="77777777" w:rsidR="00CD0445" w:rsidRPr="000B5FFB" w:rsidRDefault="00CD0445" w:rsidP="000D104D">
            <w:pPr>
              <w:spacing w:before="40"/>
              <w:jc w:val="center"/>
              <w:rPr>
                <w:rFonts w:ascii="Arial" w:hAnsi="Arial" w:cs="Arial"/>
                <w:lang w:val="en-GB"/>
              </w:rPr>
            </w:pPr>
          </w:p>
        </w:tc>
      </w:tr>
      <w:tr w:rsidR="00CD0445" w:rsidRPr="000B5FFB" w14:paraId="7D477411" w14:textId="77777777" w:rsidTr="004A19C9">
        <w:trPr>
          <w:trHeight w:hRule="exact" w:val="567"/>
          <w:jc w:val="center"/>
        </w:trPr>
        <w:tc>
          <w:tcPr>
            <w:tcW w:w="486" w:type="dxa"/>
            <w:tcBorders>
              <w:top w:val="single" w:sz="8" w:space="0" w:color="auto"/>
            </w:tcBorders>
            <w:vAlign w:val="center"/>
          </w:tcPr>
          <w:p w14:paraId="27578DA5" w14:textId="77777777" w:rsidR="00CD0445" w:rsidRPr="000B5FFB"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64E1AA29" w14:textId="77777777" w:rsidR="00CD0445" w:rsidRPr="000B5FFB" w:rsidRDefault="000D104D" w:rsidP="00EC3A43">
            <w:pPr>
              <w:rPr>
                <w:rFonts w:ascii="Arial" w:hAnsi="Arial" w:cs="Arial"/>
                <w:lang w:val="en-GB"/>
              </w:rPr>
            </w:pPr>
            <w:proofErr w:type="spellStart"/>
            <w:r w:rsidRPr="000B5FFB">
              <w:rPr>
                <w:rFonts w:ascii="Arial" w:hAnsi="Arial" w:cs="Arial"/>
                <w:lang w:val="en-GB"/>
              </w:rPr>
              <w:t>i</w:t>
            </w:r>
            <w:proofErr w:type="spellEnd"/>
            <w:r w:rsidRPr="000B5FFB">
              <w:rPr>
                <w:rFonts w:ascii="Arial" w:hAnsi="Arial" w:cs="Arial"/>
                <w:lang w:val="en-GB"/>
              </w:rPr>
              <w:t>)</w:t>
            </w:r>
          </w:p>
        </w:tc>
        <w:tc>
          <w:tcPr>
            <w:tcW w:w="2896" w:type="dxa"/>
            <w:tcBorders>
              <w:top w:val="single" w:sz="6" w:space="0" w:color="auto"/>
              <w:bottom w:val="single" w:sz="8" w:space="0" w:color="auto"/>
            </w:tcBorders>
            <w:vAlign w:val="center"/>
          </w:tcPr>
          <w:p w14:paraId="4049E214" w14:textId="77777777" w:rsidR="00CD0445" w:rsidRPr="000B5FFB" w:rsidRDefault="00CD0445" w:rsidP="00EC3A43">
            <w:pPr>
              <w:rPr>
                <w:rFonts w:ascii="Arial" w:hAnsi="Arial" w:cs="Arial"/>
                <w:lang w:val="en-GB"/>
              </w:rPr>
            </w:pPr>
            <w:r w:rsidRPr="000B5FFB">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14:paraId="6D72E46B" w14:textId="77777777" w:rsidR="00CD0445"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6BB1BDD3" w14:textId="77777777"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14:paraId="1CCC49A8"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64326B33" w14:textId="77777777" w:rsidR="00CD0445" w:rsidRPr="000B5FFB" w:rsidRDefault="00CD0445" w:rsidP="000D104D">
            <w:pPr>
              <w:spacing w:before="40"/>
              <w:jc w:val="center"/>
              <w:rPr>
                <w:rFonts w:ascii="Arial" w:hAnsi="Arial" w:cs="Arial"/>
                <w:lang w:val="en-GB"/>
              </w:rPr>
            </w:pPr>
          </w:p>
        </w:tc>
      </w:tr>
      <w:tr w:rsidR="00CD0445" w:rsidRPr="000B5FFB" w14:paraId="176A8971" w14:textId="77777777" w:rsidTr="004A19C9">
        <w:trPr>
          <w:trHeight w:hRule="exact" w:val="567"/>
          <w:jc w:val="center"/>
        </w:trPr>
        <w:tc>
          <w:tcPr>
            <w:tcW w:w="486" w:type="dxa"/>
            <w:tcBorders>
              <w:top w:val="single" w:sz="8" w:space="0" w:color="auto"/>
            </w:tcBorders>
            <w:vAlign w:val="center"/>
          </w:tcPr>
          <w:p w14:paraId="393CA9A3" w14:textId="77777777" w:rsidR="00CD0445" w:rsidRPr="000B5FFB"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6744969F" w14:textId="77777777" w:rsidR="00CD0445" w:rsidRPr="000B5FFB" w:rsidRDefault="000D104D" w:rsidP="00EC3A43">
            <w:pPr>
              <w:rPr>
                <w:rFonts w:ascii="Arial" w:hAnsi="Arial" w:cs="Arial"/>
                <w:lang w:val="en-GB"/>
              </w:rPr>
            </w:pPr>
            <w:r w:rsidRPr="000B5FFB">
              <w:rPr>
                <w:rFonts w:ascii="Arial" w:hAnsi="Arial" w:cs="Arial"/>
                <w:lang w:val="en-GB"/>
              </w:rPr>
              <w:t>ii)</w:t>
            </w:r>
          </w:p>
        </w:tc>
        <w:tc>
          <w:tcPr>
            <w:tcW w:w="2896" w:type="dxa"/>
            <w:tcBorders>
              <w:top w:val="single" w:sz="6" w:space="0" w:color="auto"/>
              <w:bottom w:val="single" w:sz="8" w:space="0" w:color="auto"/>
            </w:tcBorders>
            <w:vAlign w:val="center"/>
          </w:tcPr>
          <w:p w14:paraId="4D534BBF" w14:textId="77777777" w:rsidR="00CD0445" w:rsidRPr="000B5FFB" w:rsidRDefault="00CD0445" w:rsidP="00EC3A43">
            <w:pPr>
              <w:rPr>
                <w:rFonts w:ascii="Arial" w:hAnsi="Arial" w:cs="Arial"/>
                <w:lang w:val="en-GB"/>
              </w:rPr>
            </w:pPr>
            <w:r w:rsidRPr="000B5FFB">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14:paraId="0F8DAD24" w14:textId="77777777" w:rsidR="00CD0445"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4937EDE2" w14:textId="77777777"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14:paraId="01ADCC99"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038EC6BA" w14:textId="77777777" w:rsidR="00CD0445" w:rsidRPr="000B5FFB" w:rsidRDefault="00CD0445" w:rsidP="000D104D">
            <w:pPr>
              <w:spacing w:before="40"/>
              <w:jc w:val="center"/>
              <w:rPr>
                <w:rFonts w:ascii="Arial" w:hAnsi="Arial" w:cs="Arial"/>
                <w:lang w:val="en-GB"/>
              </w:rPr>
            </w:pPr>
          </w:p>
        </w:tc>
      </w:tr>
      <w:tr w:rsidR="00DA71AB" w:rsidRPr="000B5FFB" w14:paraId="33656660" w14:textId="77777777" w:rsidTr="004A19C9">
        <w:trPr>
          <w:trHeight w:hRule="exact" w:val="567"/>
          <w:jc w:val="center"/>
        </w:trPr>
        <w:tc>
          <w:tcPr>
            <w:tcW w:w="486" w:type="dxa"/>
            <w:tcBorders>
              <w:top w:val="single" w:sz="8" w:space="0" w:color="auto"/>
            </w:tcBorders>
            <w:vAlign w:val="center"/>
          </w:tcPr>
          <w:p w14:paraId="6D27838A" w14:textId="77777777" w:rsidR="00DA71AB" w:rsidRPr="000B5FFB"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1FEE2B60" w14:textId="77777777" w:rsidR="00DA71AB" w:rsidRPr="000B5FFB" w:rsidRDefault="000D104D" w:rsidP="00EC3A43">
            <w:pPr>
              <w:rPr>
                <w:rFonts w:ascii="Arial" w:hAnsi="Arial" w:cs="Arial"/>
                <w:lang w:val="en-GB"/>
              </w:rPr>
            </w:pPr>
            <w:r w:rsidRPr="000B5FFB">
              <w:rPr>
                <w:rFonts w:ascii="Arial" w:hAnsi="Arial" w:cs="Arial"/>
                <w:lang w:val="en-GB"/>
              </w:rPr>
              <w:t>iii)</w:t>
            </w:r>
          </w:p>
        </w:tc>
        <w:tc>
          <w:tcPr>
            <w:tcW w:w="2896" w:type="dxa"/>
            <w:tcBorders>
              <w:top w:val="single" w:sz="6" w:space="0" w:color="auto"/>
              <w:bottom w:val="single" w:sz="8" w:space="0" w:color="auto"/>
            </w:tcBorders>
            <w:vAlign w:val="center"/>
          </w:tcPr>
          <w:p w14:paraId="0F02C2D7" w14:textId="77777777" w:rsidR="00DA71AB" w:rsidRPr="000B5FFB" w:rsidRDefault="00DA71AB" w:rsidP="00EC3A43">
            <w:pPr>
              <w:rPr>
                <w:rFonts w:ascii="Arial" w:hAnsi="Arial" w:cs="Arial"/>
                <w:lang w:val="en-GB"/>
              </w:rPr>
            </w:pPr>
            <w:r w:rsidRPr="000B5FFB">
              <w:rPr>
                <w:rFonts w:ascii="Arial" w:hAnsi="Arial" w:cs="Arial"/>
                <w:lang w:val="en-GB"/>
              </w:rPr>
              <w:t>Third party liability insurance</w:t>
            </w:r>
          </w:p>
        </w:tc>
        <w:tc>
          <w:tcPr>
            <w:tcW w:w="1701" w:type="dxa"/>
            <w:tcBorders>
              <w:top w:val="single" w:sz="6" w:space="0" w:color="auto"/>
              <w:bottom w:val="single" w:sz="8" w:space="0" w:color="auto"/>
            </w:tcBorders>
            <w:vAlign w:val="center"/>
          </w:tcPr>
          <w:p w14:paraId="77F97816" w14:textId="77777777" w:rsidR="00DA71AB"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3880D6DC" w14:textId="77777777" w:rsidR="00DA71AB" w:rsidRPr="000B5FFB" w:rsidRDefault="00DA71AB"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41BF7AEE" w14:textId="77777777" w:rsidR="00DA71AB" w:rsidRPr="000B5FFB" w:rsidRDefault="00DA71AB"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69DBE176" w14:textId="77777777" w:rsidR="00DA71AB" w:rsidRPr="000B5FFB" w:rsidRDefault="00DA71AB" w:rsidP="000D104D">
            <w:pPr>
              <w:spacing w:before="40"/>
              <w:jc w:val="center"/>
              <w:rPr>
                <w:rFonts w:ascii="Arial" w:hAnsi="Arial" w:cs="Arial"/>
                <w:lang w:val="en-GB"/>
              </w:rPr>
            </w:pPr>
          </w:p>
        </w:tc>
      </w:tr>
      <w:tr w:rsidR="00DA71AB" w:rsidRPr="000B5FFB" w14:paraId="58B392FB" w14:textId="77777777" w:rsidTr="004A19C9">
        <w:trPr>
          <w:trHeight w:hRule="exact" w:val="567"/>
          <w:jc w:val="center"/>
        </w:trPr>
        <w:tc>
          <w:tcPr>
            <w:tcW w:w="486" w:type="dxa"/>
            <w:tcBorders>
              <w:top w:val="single" w:sz="8" w:space="0" w:color="auto"/>
            </w:tcBorders>
            <w:vAlign w:val="center"/>
          </w:tcPr>
          <w:p w14:paraId="54154A0A" w14:textId="77777777" w:rsidR="00DA71AB" w:rsidRPr="000B5FFB"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4FC64151" w14:textId="77777777" w:rsidR="00DA71AB" w:rsidRPr="000B5FFB" w:rsidRDefault="000D104D" w:rsidP="00EC3A43">
            <w:pPr>
              <w:rPr>
                <w:rFonts w:ascii="Arial" w:hAnsi="Arial" w:cs="Arial"/>
                <w:lang w:val="en-GB"/>
              </w:rPr>
            </w:pPr>
            <w:r w:rsidRPr="000B5FFB">
              <w:rPr>
                <w:rFonts w:ascii="Arial" w:hAnsi="Arial" w:cs="Arial"/>
                <w:lang w:val="en-GB"/>
              </w:rPr>
              <w:t>iv)</w:t>
            </w:r>
          </w:p>
        </w:tc>
        <w:tc>
          <w:tcPr>
            <w:tcW w:w="2896" w:type="dxa"/>
            <w:tcBorders>
              <w:top w:val="single" w:sz="6" w:space="0" w:color="auto"/>
              <w:bottom w:val="single" w:sz="8" w:space="0" w:color="auto"/>
            </w:tcBorders>
            <w:vAlign w:val="center"/>
          </w:tcPr>
          <w:p w14:paraId="03C4988C" w14:textId="77777777" w:rsidR="00DA71AB" w:rsidRPr="000B5FFB" w:rsidRDefault="00DA71AB" w:rsidP="00EC3A43">
            <w:pPr>
              <w:rPr>
                <w:rFonts w:ascii="Arial" w:hAnsi="Arial" w:cs="Arial"/>
                <w:lang w:val="en-GB"/>
              </w:rPr>
            </w:pPr>
            <w:r w:rsidRPr="000B5FFB">
              <w:rPr>
                <w:rFonts w:ascii="Arial" w:hAnsi="Arial" w:cs="Arial"/>
                <w:lang w:val="en-GB"/>
              </w:rPr>
              <w:t>Professional liability insurance</w:t>
            </w:r>
          </w:p>
        </w:tc>
        <w:tc>
          <w:tcPr>
            <w:tcW w:w="1701" w:type="dxa"/>
            <w:tcBorders>
              <w:top w:val="single" w:sz="6" w:space="0" w:color="auto"/>
              <w:bottom w:val="single" w:sz="8" w:space="0" w:color="auto"/>
            </w:tcBorders>
            <w:vAlign w:val="center"/>
          </w:tcPr>
          <w:p w14:paraId="281CD75A" w14:textId="77777777" w:rsidR="00DA71AB"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757E5CC7" w14:textId="77777777" w:rsidR="00DA71AB" w:rsidRPr="000B5FFB" w:rsidRDefault="00AF6377"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14:paraId="0BBA2A45" w14:textId="77777777" w:rsidR="00DA71AB" w:rsidRPr="000B5FFB" w:rsidRDefault="00DA71AB"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7FF442CC" w14:textId="77777777" w:rsidR="00DA71AB" w:rsidRPr="000B5FFB" w:rsidRDefault="00DA71AB" w:rsidP="000D104D">
            <w:pPr>
              <w:spacing w:before="40"/>
              <w:jc w:val="center"/>
              <w:rPr>
                <w:rFonts w:ascii="Arial" w:hAnsi="Arial" w:cs="Arial"/>
                <w:lang w:val="en-GB"/>
              </w:rPr>
            </w:pPr>
          </w:p>
        </w:tc>
      </w:tr>
      <w:tr w:rsidR="00CD0445" w:rsidRPr="000B5FFB" w14:paraId="26AC2CDD" w14:textId="77777777" w:rsidTr="004A19C9">
        <w:trPr>
          <w:trHeight w:hRule="exact" w:val="567"/>
          <w:jc w:val="center"/>
        </w:trPr>
        <w:tc>
          <w:tcPr>
            <w:tcW w:w="486" w:type="dxa"/>
            <w:tcBorders>
              <w:top w:val="single" w:sz="8" w:space="0" w:color="auto"/>
            </w:tcBorders>
            <w:vAlign w:val="center"/>
          </w:tcPr>
          <w:p w14:paraId="7C1A7F39" w14:textId="77777777" w:rsidR="00CD0445" w:rsidRPr="000B5FFB" w:rsidRDefault="000D104D" w:rsidP="00EC3A43">
            <w:pPr>
              <w:spacing w:before="40"/>
              <w:rPr>
                <w:rFonts w:ascii="Arial" w:hAnsi="Arial" w:cs="Arial"/>
                <w:lang w:val="en-GB"/>
              </w:rPr>
            </w:pPr>
            <w:r w:rsidRPr="000B5FFB">
              <w:rPr>
                <w:rFonts w:ascii="Arial" w:hAnsi="Arial" w:cs="Arial"/>
                <w:lang w:val="en-GB"/>
              </w:rPr>
              <w:t>5</w:t>
            </w:r>
          </w:p>
        </w:tc>
        <w:tc>
          <w:tcPr>
            <w:tcW w:w="3402" w:type="dxa"/>
            <w:gridSpan w:val="2"/>
            <w:tcBorders>
              <w:top w:val="single" w:sz="8" w:space="0" w:color="auto"/>
            </w:tcBorders>
            <w:tcMar>
              <w:right w:w="28" w:type="dxa"/>
            </w:tcMar>
            <w:vAlign w:val="center"/>
          </w:tcPr>
          <w:p w14:paraId="1F8F97F5" w14:textId="77777777" w:rsidR="00CD0445" w:rsidRPr="000B5FFB" w:rsidRDefault="00CD0445" w:rsidP="00EC3A43">
            <w:pPr>
              <w:rPr>
                <w:rFonts w:ascii="Arial" w:hAnsi="Arial" w:cs="Arial"/>
                <w:lang w:val="en-GB"/>
              </w:rPr>
            </w:pPr>
            <w:r w:rsidRPr="000B5FFB">
              <w:rPr>
                <w:rFonts w:ascii="Arial" w:hAnsi="Arial" w:cs="Arial"/>
                <w:lang w:val="en-GB"/>
              </w:rPr>
              <w:t>Drafting, reproduction of reports</w:t>
            </w:r>
          </w:p>
        </w:tc>
        <w:tc>
          <w:tcPr>
            <w:tcW w:w="1701" w:type="dxa"/>
            <w:tcBorders>
              <w:top w:val="single" w:sz="8" w:space="0" w:color="auto"/>
              <w:bottom w:val="single" w:sz="8" w:space="0" w:color="auto"/>
            </w:tcBorders>
            <w:vAlign w:val="center"/>
          </w:tcPr>
          <w:p w14:paraId="62C55B5B" w14:textId="77777777" w:rsidR="00CD0445" w:rsidRPr="000B5FFB" w:rsidRDefault="00DA71AB"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484EAB98" w14:textId="77777777"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0D19B186"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2DBC2A36" w14:textId="77777777" w:rsidR="00CD0445" w:rsidRPr="000B5FFB" w:rsidRDefault="00CD0445" w:rsidP="000D104D">
            <w:pPr>
              <w:spacing w:before="40"/>
              <w:jc w:val="center"/>
              <w:rPr>
                <w:rFonts w:ascii="Arial" w:hAnsi="Arial" w:cs="Arial"/>
                <w:lang w:val="en-GB"/>
              </w:rPr>
            </w:pPr>
          </w:p>
        </w:tc>
      </w:tr>
      <w:tr w:rsidR="00CD0445" w:rsidRPr="000B5FFB" w14:paraId="540E0FD8" w14:textId="77777777" w:rsidTr="004A19C9">
        <w:trPr>
          <w:trHeight w:hRule="exact" w:val="567"/>
          <w:jc w:val="center"/>
        </w:trPr>
        <w:tc>
          <w:tcPr>
            <w:tcW w:w="486" w:type="dxa"/>
            <w:tcBorders>
              <w:top w:val="single" w:sz="8" w:space="0" w:color="auto"/>
            </w:tcBorders>
            <w:vAlign w:val="center"/>
          </w:tcPr>
          <w:p w14:paraId="3641EC8F" w14:textId="77777777" w:rsidR="00CD0445" w:rsidRPr="000B5FFB" w:rsidRDefault="000D104D" w:rsidP="00EC3A43">
            <w:pPr>
              <w:spacing w:before="40"/>
              <w:rPr>
                <w:rFonts w:ascii="Arial" w:hAnsi="Arial" w:cs="Arial"/>
                <w:lang w:val="en-GB"/>
              </w:rPr>
            </w:pPr>
            <w:r w:rsidRPr="000B5FFB">
              <w:rPr>
                <w:rFonts w:ascii="Arial" w:hAnsi="Arial" w:cs="Arial"/>
                <w:lang w:val="en-GB"/>
              </w:rPr>
              <w:t>6</w:t>
            </w:r>
          </w:p>
        </w:tc>
        <w:tc>
          <w:tcPr>
            <w:tcW w:w="3402" w:type="dxa"/>
            <w:gridSpan w:val="2"/>
            <w:tcBorders>
              <w:top w:val="single" w:sz="8" w:space="0" w:color="auto"/>
            </w:tcBorders>
            <w:vAlign w:val="center"/>
          </w:tcPr>
          <w:p w14:paraId="1A1CEE5D" w14:textId="77777777" w:rsidR="00CD0445" w:rsidRPr="000B5FFB" w:rsidRDefault="00CD0445" w:rsidP="00EC3A43">
            <w:pPr>
              <w:pStyle w:val="Header"/>
              <w:tabs>
                <w:tab w:val="clear" w:pos="4320"/>
                <w:tab w:val="clear" w:pos="8640"/>
              </w:tabs>
              <w:rPr>
                <w:rFonts w:ascii="Arial" w:hAnsi="Arial" w:cs="Arial"/>
                <w:lang w:val="en-GB" w:eastAsia="it-IT"/>
              </w:rPr>
            </w:pPr>
            <w:r w:rsidRPr="000B5FFB">
              <w:rPr>
                <w:rFonts w:ascii="Arial" w:hAnsi="Arial" w:cs="Arial"/>
                <w:lang w:val="en-GB" w:eastAsia="it-IT"/>
              </w:rPr>
              <w:t>Office rent</w:t>
            </w:r>
          </w:p>
        </w:tc>
        <w:tc>
          <w:tcPr>
            <w:tcW w:w="1701" w:type="dxa"/>
            <w:tcBorders>
              <w:top w:val="single" w:sz="8" w:space="0" w:color="auto"/>
              <w:bottom w:val="single" w:sz="8" w:space="0" w:color="auto"/>
            </w:tcBorders>
            <w:vAlign w:val="center"/>
          </w:tcPr>
          <w:p w14:paraId="62F1130A" w14:textId="77777777" w:rsidR="00CD0445" w:rsidRPr="000B5FFB" w:rsidRDefault="00DA71AB" w:rsidP="00EC3A43">
            <w:pPr>
              <w:spacing w:before="40"/>
              <w:jc w:val="center"/>
              <w:rPr>
                <w:rFonts w:ascii="Arial" w:hAnsi="Arial" w:cs="Arial"/>
                <w:lang w:val="en-GB"/>
              </w:rPr>
            </w:pPr>
            <w:r w:rsidRPr="000B5FFB">
              <w:rPr>
                <w:rFonts w:ascii="Arial" w:hAnsi="Arial" w:cs="Arial"/>
                <w:lang w:val="en-GB"/>
              </w:rPr>
              <w:t>Per month</w:t>
            </w:r>
          </w:p>
        </w:tc>
        <w:tc>
          <w:tcPr>
            <w:tcW w:w="1471" w:type="dxa"/>
            <w:tcBorders>
              <w:top w:val="single" w:sz="8" w:space="0" w:color="auto"/>
              <w:bottom w:val="single" w:sz="8" w:space="0" w:color="auto"/>
            </w:tcBorders>
            <w:vAlign w:val="center"/>
          </w:tcPr>
          <w:p w14:paraId="55745BBF" w14:textId="77777777"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14:paraId="6BF0848D"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051A1115" w14:textId="77777777" w:rsidR="00CD0445" w:rsidRPr="000B5FFB" w:rsidRDefault="00CD0445" w:rsidP="000D104D">
            <w:pPr>
              <w:spacing w:before="40"/>
              <w:jc w:val="center"/>
              <w:rPr>
                <w:rFonts w:ascii="Arial" w:hAnsi="Arial" w:cs="Arial"/>
                <w:lang w:val="en-GB"/>
              </w:rPr>
            </w:pPr>
          </w:p>
        </w:tc>
      </w:tr>
      <w:tr w:rsidR="00CD0445" w:rsidRPr="000B5FFB" w14:paraId="116ED2A1" w14:textId="77777777" w:rsidTr="004A19C9">
        <w:trPr>
          <w:trHeight w:hRule="exact" w:val="567"/>
          <w:jc w:val="center"/>
        </w:trPr>
        <w:tc>
          <w:tcPr>
            <w:tcW w:w="486" w:type="dxa"/>
            <w:tcBorders>
              <w:top w:val="single" w:sz="8" w:space="0" w:color="auto"/>
              <w:bottom w:val="single" w:sz="8" w:space="0" w:color="auto"/>
            </w:tcBorders>
            <w:vAlign w:val="center"/>
          </w:tcPr>
          <w:p w14:paraId="3A82BAAB" w14:textId="77777777" w:rsidR="00CD0445" w:rsidRPr="000B5FFB" w:rsidRDefault="000D104D" w:rsidP="00EC3A43">
            <w:pPr>
              <w:spacing w:before="40"/>
              <w:rPr>
                <w:rFonts w:ascii="Arial" w:hAnsi="Arial" w:cs="Arial"/>
                <w:lang w:val="en-GB"/>
              </w:rPr>
            </w:pPr>
            <w:r w:rsidRPr="000B5FFB">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14:paraId="44400CDC" w14:textId="77777777" w:rsidR="00CD0445" w:rsidRPr="000B5FFB" w:rsidRDefault="00CD0445" w:rsidP="00EC3A43">
            <w:pPr>
              <w:pStyle w:val="Header"/>
              <w:tabs>
                <w:tab w:val="clear" w:pos="4320"/>
                <w:tab w:val="clear" w:pos="8640"/>
              </w:tabs>
              <w:rPr>
                <w:rFonts w:ascii="Arial" w:hAnsi="Arial" w:cs="Arial"/>
                <w:vertAlign w:val="superscript"/>
                <w:lang w:val="en-GB" w:eastAsia="it-IT"/>
              </w:rPr>
            </w:pPr>
            <w:r w:rsidRPr="000B5FFB">
              <w:rPr>
                <w:rFonts w:ascii="Arial" w:hAnsi="Arial" w:cs="Arial"/>
                <w:lang w:val="en-GB"/>
              </w:rPr>
              <w:t>Other</w:t>
            </w:r>
            <w:r w:rsidR="008C6AD8" w:rsidRPr="000B5FFB">
              <w:rPr>
                <w:rFonts w:ascii="Arial" w:hAnsi="Arial" w:cs="Arial"/>
                <w:lang w:val="en-GB"/>
              </w:rPr>
              <w:t>s</w:t>
            </w:r>
            <w:r w:rsidRPr="000B5FFB">
              <w:rPr>
                <w:rFonts w:ascii="Arial" w:hAnsi="Arial" w:cs="Arial"/>
                <w:b/>
                <w:vertAlign w:val="superscript"/>
                <w:lang w:val="en-GB"/>
              </w:rPr>
              <w:t>4</w:t>
            </w:r>
          </w:p>
        </w:tc>
        <w:tc>
          <w:tcPr>
            <w:tcW w:w="1701" w:type="dxa"/>
            <w:tcBorders>
              <w:top w:val="single" w:sz="8" w:space="0" w:color="auto"/>
              <w:bottom w:val="single" w:sz="8" w:space="0" w:color="auto"/>
            </w:tcBorders>
            <w:vAlign w:val="center"/>
          </w:tcPr>
          <w:p w14:paraId="683A2C7C" w14:textId="77777777" w:rsidR="00CD0445" w:rsidRPr="000B5FFB" w:rsidRDefault="00DA71AB" w:rsidP="00EC3A43">
            <w:pPr>
              <w:spacing w:before="40"/>
              <w:jc w:val="center"/>
              <w:rPr>
                <w:rFonts w:ascii="Arial" w:hAnsi="Arial" w:cs="Arial"/>
                <w:lang w:val="en-GB"/>
              </w:rPr>
            </w:pPr>
            <w:r w:rsidRPr="000B5FFB">
              <w:rPr>
                <w:rFonts w:ascii="Arial" w:hAnsi="Arial" w:cs="Arial"/>
                <w:lang w:val="en-GB"/>
              </w:rPr>
              <w:t>TBD</w:t>
            </w:r>
          </w:p>
        </w:tc>
        <w:tc>
          <w:tcPr>
            <w:tcW w:w="1471" w:type="dxa"/>
            <w:tcBorders>
              <w:top w:val="single" w:sz="8" w:space="0" w:color="auto"/>
              <w:bottom w:val="single" w:sz="8" w:space="0" w:color="auto"/>
            </w:tcBorders>
            <w:vAlign w:val="center"/>
          </w:tcPr>
          <w:p w14:paraId="1AC985B6" w14:textId="77777777"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401B69D7"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76B824F5" w14:textId="77777777" w:rsidR="00CD0445" w:rsidRPr="000B5FFB" w:rsidRDefault="00CD0445" w:rsidP="000D104D">
            <w:pPr>
              <w:spacing w:before="40"/>
              <w:jc w:val="center"/>
              <w:rPr>
                <w:rFonts w:ascii="Arial" w:hAnsi="Arial" w:cs="Arial"/>
                <w:lang w:val="en-GB"/>
              </w:rPr>
            </w:pPr>
          </w:p>
        </w:tc>
      </w:tr>
      <w:tr w:rsidR="000D104D" w:rsidRPr="000B5FFB" w14:paraId="57D7737D" w14:textId="77777777" w:rsidTr="004A19C9">
        <w:trPr>
          <w:trHeight w:hRule="exact" w:val="567"/>
          <w:jc w:val="center"/>
        </w:trPr>
        <w:tc>
          <w:tcPr>
            <w:tcW w:w="8457" w:type="dxa"/>
            <w:gridSpan w:val="6"/>
            <w:tcBorders>
              <w:top w:val="single" w:sz="8" w:space="0" w:color="auto"/>
            </w:tcBorders>
            <w:vAlign w:val="center"/>
          </w:tcPr>
          <w:p w14:paraId="63931545" w14:textId="77777777" w:rsidR="000D104D" w:rsidRPr="000B5FFB" w:rsidRDefault="000D104D" w:rsidP="000D104D">
            <w:pPr>
              <w:spacing w:before="40"/>
              <w:jc w:val="center"/>
              <w:rPr>
                <w:rFonts w:ascii="Arial" w:hAnsi="Arial" w:cs="Arial"/>
                <w:lang w:val="en-GB"/>
              </w:rPr>
            </w:pPr>
            <w:r w:rsidRPr="000B5FFB">
              <w:rPr>
                <w:rFonts w:ascii="Arial" w:hAnsi="Arial" w:cs="Arial"/>
                <w:b/>
                <w:lang w:val="en-GB"/>
              </w:rPr>
              <w:t xml:space="preserve">TOTAL FINANCIAL OFFER (Fees + Reimbursable expenses) </w:t>
            </w:r>
          </w:p>
        </w:tc>
        <w:tc>
          <w:tcPr>
            <w:tcW w:w="2585" w:type="dxa"/>
            <w:tcBorders>
              <w:top w:val="single" w:sz="8" w:space="0" w:color="auto"/>
              <w:bottom w:val="double" w:sz="4" w:space="0" w:color="auto"/>
            </w:tcBorders>
            <w:vAlign w:val="center"/>
          </w:tcPr>
          <w:p w14:paraId="1CA3ED68" w14:textId="77777777" w:rsidR="000D104D" w:rsidRPr="000B5FFB" w:rsidRDefault="000D104D" w:rsidP="000D104D">
            <w:pPr>
              <w:spacing w:before="40"/>
              <w:jc w:val="center"/>
              <w:rPr>
                <w:rFonts w:ascii="Arial" w:hAnsi="Arial" w:cs="Arial"/>
                <w:lang w:val="en-GB"/>
              </w:rPr>
            </w:pPr>
          </w:p>
        </w:tc>
      </w:tr>
    </w:tbl>
    <w:p w14:paraId="7F7671E6" w14:textId="77777777" w:rsidR="00382375" w:rsidRPr="000B5FFB" w:rsidRDefault="00382375" w:rsidP="00382375">
      <w:pPr>
        <w:pStyle w:val="Header"/>
        <w:tabs>
          <w:tab w:val="clear" w:pos="4320"/>
          <w:tab w:val="clear" w:pos="8640"/>
        </w:tabs>
        <w:spacing w:line="120" w:lineRule="exact"/>
        <w:rPr>
          <w:rFonts w:ascii="Arial" w:hAnsi="Arial" w:cs="Arial"/>
          <w:lang w:val="en-GB" w:eastAsia="it-IT"/>
        </w:rPr>
      </w:pPr>
    </w:p>
    <w:p w14:paraId="7DFC8F8B" w14:textId="77777777" w:rsidR="006A4750" w:rsidRPr="000B5FFB" w:rsidRDefault="006A4750" w:rsidP="006A4750">
      <w:pPr>
        <w:tabs>
          <w:tab w:val="right" w:pos="8460"/>
        </w:tabs>
        <w:ind w:left="720"/>
        <w:jc w:val="both"/>
        <w:rPr>
          <w:rFonts w:ascii="Arial" w:hAnsi="Arial" w:cs="Arial"/>
          <w:u w:val="single"/>
          <w:lang w:val="en-GB"/>
        </w:rPr>
      </w:pPr>
      <w:r w:rsidRPr="000B5FFB">
        <w:rPr>
          <w:rFonts w:ascii="Arial" w:hAnsi="Arial" w:cs="Arial"/>
          <w:lang w:val="en-GB"/>
        </w:rPr>
        <w:t>Signature [</w:t>
      </w:r>
      <w:r w:rsidRPr="000B5FFB">
        <w:rPr>
          <w:rFonts w:ascii="Arial" w:hAnsi="Arial" w:cs="Arial"/>
          <w:i/>
          <w:iCs/>
          <w:lang w:val="en-GB"/>
        </w:rPr>
        <w:t>In full and initials</w:t>
      </w:r>
      <w:r w:rsidRPr="000B5FFB">
        <w:rPr>
          <w:rFonts w:ascii="Arial" w:hAnsi="Arial" w:cs="Arial"/>
          <w:lang w:val="en-GB"/>
        </w:rPr>
        <w:t xml:space="preserve">]:  </w:t>
      </w:r>
      <w:r w:rsidRPr="000B5FFB">
        <w:rPr>
          <w:rFonts w:ascii="Arial" w:hAnsi="Arial" w:cs="Arial"/>
          <w:u w:val="single"/>
          <w:lang w:val="en-GB"/>
        </w:rPr>
        <w:tab/>
      </w:r>
    </w:p>
    <w:p w14:paraId="5D1BC599" w14:textId="77777777" w:rsidR="006A4750" w:rsidRPr="000B5FFB" w:rsidRDefault="006A4750" w:rsidP="006A4750">
      <w:pPr>
        <w:tabs>
          <w:tab w:val="right" w:pos="8460"/>
        </w:tabs>
        <w:ind w:left="720"/>
        <w:jc w:val="both"/>
        <w:rPr>
          <w:rFonts w:ascii="Arial" w:hAnsi="Arial" w:cs="Arial"/>
          <w:lang w:val="en-GB"/>
        </w:rPr>
      </w:pPr>
    </w:p>
    <w:p w14:paraId="0D787366" w14:textId="77777777" w:rsidR="006A4750" w:rsidRPr="000B5FFB" w:rsidRDefault="006A4750" w:rsidP="006A4750">
      <w:pPr>
        <w:tabs>
          <w:tab w:val="right" w:pos="8460"/>
        </w:tabs>
        <w:ind w:left="720"/>
        <w:jc w:val="both"/>
        <w:rPr>
          <w:rFonts w:ascii="Arial" w:hAnsi="Arial" w:cs="Arial"/>
          <w:u w:val="single"/>
          <w:lang w:val="en-GB"/>
        </w:rPr>
      </w:pPr>
      <w:r w:rsidRPr="000B5FFB">
        <w:rPr>
          <w:rFonts w:ascii="Arial" w:hAnsi="Arial" w:cs="Arial"/>
          <w:lang w:val="en-GB"/>
        </w:rPr>
        <w:t xml:space="preserve">Name and Title of Signatory:  </w:t>
      </w:r>
      <w:r w:rsidRPr="000B5FFB">
        <w:rPr>
          <w:rFonts w:ascii="Arial" w:hAnsi="Arial" w:cs="Arial"/>
          <w:u w:val="single"/>
          <w:lang w:val="en-GB"/>
        </w:rPr>
        <w:tab/>
      </w:r>
    </w:p>
    <w:p w14:paraId="60EFCA59" w14:textId="77777777" w:rsidR="006A4750" w:rsidRPr="000B5FFB" w:rsidRDefault="006A4750" w:rsidP="00382375">
      <w:pPr>
        <w:pStyle w:val="Header"/>
        <w:numPr>
          <w:ilvl w:val="12"/>
          <w:numId w:val="0"/>
        </w:numPr>
        <w:tabs>
          <w:tab w:val="clear" w:pos="4320"/>
          <w:tab w:val="clear" w:pos="8640"/>
          <w:tab w:val="left" w:pos="360"/>
        </w:tabs>
        <w:rPr>
          <w:rFonts w:ascii="Arial" w:hAnsi="Arial" w:cs="Arial"/>
          <w:lang w:val="en-GB"/>
        </w:rPr>
      </w:pPr>
    </w:p>
    <w:p w14:paraId="6A329E4F" w14:textId="77777777" w:rsidR="006A4750" w:rsidRPr="000B5FFB" w:rsidRDefault="006A4750" w:rsidP="00382375">
      <w:pPr>
        <w:pStyle w:val="Header"/>
        <w:numPr>
          <w:ilvl w:val="12"/>
          <w:numId w:val="0"/>
        </w:numPr>
        <w:tabs>
          <w:tab w:val="clear" w:pos="4320"/>
          <w:tab w:val="clear" w:pos="8640"/>
          <w:tab w:val="left" w:pos="360"/>
        </w:tabs>
        <w:rPr>
          <w:rFonts w:ascii="Arial" w:hAnsi="Arial" w:cs="Arial"/>
          <w:lang w:val="en-GB"/>
        </w:rPr>
      </w:pPr>
    </w:p>
    <w:p w14:paraId="6A7502C8" w14:textId="77777777" w:rsidR="00FA686C" w:rsidRPr="00E4391B" w:rsidRDefault="00FA686C" w:rsidP="00FA686C">
      <w:pPr>
        <w:suppressAutoHyphens/>
        <w:jc w:val="center"/>
        <w:rPr>
          <w:spacing w:val="60"/>
          <w:sz w:val="40"/>
          <w:szCs w:val="40"/>
        </w:rPr>
      </w:pPr>
      <w:r w:rsidRPr="00E4391B">
        <w:rPr>
          <w:spacing w:val="60"/>
          <w:sz w:val="40"/>
          <w:szCs w:val="40"/>
        </w:rPr>
        <w:t>STANDARD CONTRACT FOR CONSULTING SERVICES</w:t>
      </w:r>
    </w:p>
    <w:p w14:paraId="25F8AA47" w14:textId="77777777" w:rsidR="00FA686C" w:rsidRPr="00E4391B" w:rsidRDefault="00FA686C" w:rsidP="00FA686C">
      <w:pPr>
        <w:jc w:val="center"/>
        <w:rPr>
          <w:b/>
          <w:sz w:val="36"/>
          <w:szCs w:val="36"/>
        </w:rPr>
      </w:pPr>
    </w:p>
    <w:p w14:paraId="4FA9246F" w14:textId="77777777" w:rsidR="00FA686C" w:rsidRPr="00E4391B" w:rsidRDefault="00FA686C" w:rsidP="00FA686C">
      <w:pPr>
        <w:jc w:val="center"/>
        <w:rPr>
          <w:b/>
          <w:sz w:val="36"/>
          <w:szCs w:val="36"/>
        </w:rPr>
      </w:pPr>
    </w:p>
    <w:p w14:paraId="26E78A78" w14:textId="77777777" w:rsidR="00FA686C" w:rsidRPr="00E4391B" w:rsidRDefault="00FA686C" w:rsidP="00FA686C">
      <w:pPr>
        <w:jc w:val="center"/>
        <w:rPr>
          <w:rFonts w:eastAsia="Calibri"/>
          <w:b/>
          <w:sz w:val="36"/>
          <w:szCs w:val="36"/>
          <w:lang w:val="en-ZW"/>
        </w:rPr>
      </w:pPr>
      <w:r w:rsidRPr="00E4391B">
        <w:rPr>
          <w:b/>
          <w:bCs/>
          <w:iCs/>
          <w:sz w:val="36"/>
          <w:szCs w:val="36"/>
        </w:rPr>
        <w:t xml:space="preserve">CONSULTING FIRM </w:t>
      </w:r>
      <w:r w:rsidRPr="00E4391B">
        <w:rPr>
          <w:rFonts w:eastAsia="Calibri"/>
          <w:b/>
          <w:sz w:val="36"/>
          <w:szCs w:val="36"/>
          <w:lang w:val="en-ZW"/>
        </w:rPr>
        <w:t xml:space="preserve">TO </w:t>
      </w:r>
      <w:proofErr w:type="gramStart"/>
      <w:r w:rsidRPr="007D7844">
        <w:rPr>
          <w:rFonts w:eastAsia="Calibri"/>
          <w:b/>
          <w:sz w:val="36"/>
          <w:szCs w:val="36"/>
          <w:lang w:val="en-ZW"/>
        </w:rPr>
        <w:t>PROVI</w:t>
      </w:r>
      <w:r>
        <w:rPr>
          <w:rFonts w:eastAsia="Calibri"/>
          <w:b/>
          <w:sz w:val="36"/>
          <w:szCs w:val="36"/>
          <w:lang w:val="en-ZW"/>
        </w:rPr>
        <w:t xml:space="preserve">DE </w:t>
      </w:r>
      <w:r w:rsidRPr="007D7844">
        <w:rPr>
          <w:rFonts w:eastAsia="Calibri"/>
          <w:b/>
          <w:sz w:val="36"/>
          <w:szCs w:val="36"/>
          <w:lang w:val="en-ZW"/>
        </w:rPr>
        <w:t xml:space="preserve"> FACILITY</w:t>
      </w:r>
      <w:proofErr w:type="gramEnd"/>
      <w:r w:rsidRPr="007D7844">
        <w:rPr>
          <w:rFonts w:eastAsia="Calibri"/>
          <w:b/>
          <w:sz w:val="36"/>
          <w:szCs w:val="36"/>
          <w:lang w:val="en-ZW"/>
        </w:rPr>
        <w:t xml:space="preserve"> MANAGEMENT SERVICES</w:t>
      </w:r>
      <w:r>
        <w:rPr>
          <w:rFonts w:eastAsia="Calibri"/>
          <w:b/>
          <w:sz w:val="36"/>
          <w:szCs w:val="36"/>
          <w:lang w:val="en-ZW"/>
        </w:rPr>
        <w:t xml:space="preserve"> TO SADC SECRETARIAT</w:t>
      </w:r>
    </w:p>
    <w:p w14:paraId="1BB7F6C3" w14:textId="77777777" w:rsidR="00FA686C" w:rsidRPr="00E4391B" w:rsidRDefault="00FA686C" w:rsidP="00FA686C">
      <w:pPr>
        <w:tabs>
          <w:tab w:val="right" w:leader="dot" w:pos="8640"/>
        </w:tabs>
        <w:jc w:val="center"/>
        <w:rPr>
          <w:b/>
          <w:sz w:val="36"/>
          <w:szCs w:val="36"/>
        </w:rPr>
      </w:pPr>
    </w:p>
    <w:p w14:paraId="7B825028" w14:textId="77777777" w:rsidR="00FA686C" w:rsidRPr="00E4391B" w:rsidRDefault="00FA686C" w:rsidP="00FA686C">
      <w:pPr>
        <w:tabs>
          <w:tab w:val="right" w:leader="dot" w:pos="8640"/>
        </w:tabs>
        <w:rPr>
          <w:b/>
          <w:sz w:val="36"/>
          <w:szCs w:val="36"/>
        </w:rPr>
      </w:pPr>
    </w:p>
    <w:p w14:paraId="514A0D02" w14:textId="77777777" w:rsidR="00FA686C" w:rsidRPr="00E4391B" w:rsidRDefault="00FA686C" w:rsidP="00FA686C">
      <w:pPr>
        <w:tabs>
          <w:tab w:val="right" w:leader="dot" w:pos="8640"/>
        </w:tabs>
        <w:jc w:val="center"/>
        <w:rPr>
          <w:b/>
          <w:sz w:val="36"/>
          <w:szCs w:val="36"/>
        </w:rPr>
      </w:pPr>
    </w:p>
    <w:p w14:paraId="20E1F6F2" w14:textId="77777777" w:rsidR="00FA686C" w:rsidRPr="00E4391B" w:rsidRDefault="00FA686C" w:rsidP="00FA686C">
      <w:pPr>
        <w:tabs>
          <w:tab w:val="right" w:leader="dot" w:pos="8640"/>
        </w:tabs>
        <w:jc w:val="center"/>
        <w:rPr>
          <w:b/>
        </w:rPr>
      </w:pPr>
      <w:r w:rsidRPr="00E4391B">
        <w:rPr>
          <w:b/>
          <w:sz w:val="36"/>
          <w:szCs w:val="36"/>
        </w:rPr>
        <w:t xml:space="preserve">CONTRACT NUMBER: </w:t>
      </w:r>
      <w:r w:rsidRPr="007D7844">
        <w:rPr>
          <w:b/>
          <w:sz w:val="36"/>
          <w:szCs w:val="36"/>
        </w:rPr>
        <w:t>SADC/3/5/2/10</w:t>
      </w:r>
    </w:p>
    <w:p w14:paraId="17CB6700" w14:textId="77777777" w:rsidR="00FA686C" w:rsidRPr="00E4391B" w:rsidRDefault="00FA686C" w:rsidP="00FA686C">
      <w:pPr>
        <w:tabs>
          <w:tab w:val="right" w:leader="dot" w:pos="8640"/>
        </w:tabs>
        <w:jc w:val="center"/>
        <w:rPr>
          <w:b/>
        </w:rPr>
      </w:pPr>
    </w:p>
    <w:p w14:paraId="713B309B" w14:textId="77777777" w:rsidR="00FA686C" w:rsidRPr="00E4391B" w:rsidRDefault="00FA686C" w:rsidP="00FA686C">
      <w:pPr>
        <w:suppressAutoHyphens/>
        <w:jc w:val="center"/>
      </w:pPr>
    </w:p>
    <w:p w14:paraId="06C4A0B3" w14:textId="77777777" w:rsidR="00FA686C" w:rsidRPr="00E4391B" w:rsidRDefault="00FA686C" w:rsidP="00FA686C">
      <w:pPr>
        <w:suppressAutoHyphens/>
        <w:jc w:val="center"/>
      </w:pPr>
    </w:p>
    <w:p w14:paraId="4055A634" w14:textId="77777777" w:rsidR="00FA686C" w:rsidRPr="00E4391B" w:rsidRDefault="00FA686C" w:rsidP="00FA686C">
      <w:pPr>
        <w:suppressAutoHyphens/>
        <w:jc w:val="center"/>
        <w:rPr>
          <w:b/>
          <w:sz w:val="32"/>
          <w:szCs w:val="32"/>
        </w:rPr>
      </w:pPr>
      <w:r w:rsidRPr="00E4391B">
        <w:rPr>
          <w:b/>
          <w:sz w:val="32"/>
          <w:szCs w:val="32"/>
        </w:rPr>
        <w:t>BETWEEN SADC Secretariat (“the Contracting Authority”)</w:t>
      </w:r>
    </w:p>
    <w:p w14:paraId="30D5F50E" w14:textId="77777777" w:rsidR="00FA686C" w:rsidRPr="00E4391B" w:rsidRDefault="00FA686C" w:rsidP="00FA686C">
      <w:pPr>
        <w:suppressAutoHyphens/>
        <w:jc w:val="center"/>
        <w:rPr>
          <w:b/>
          <w:sz w:val="32"/>
          <w:szCs w:val="32"/>
        </w:rPr>
      </w:pPr>
    </w:p>
    <w:p w14:paraId="1B26DD99" w14:textId="77777777" w:rsidR="00FA686C" w:rsidRPr="00E4391B" w:rsidRDefault="00FA686C" w:rsidP="00FA686C">
      <w:pPr>
        <w:suppressAutoHyphens/>
        <w:jc w:val="center"/>
        <w:rPr>
          <w:b/>
          <w:sz w:val="32"/>
          <w:szCs w:val="32"/>
        </w:rPr>
      </w:pPr>
      <w:r w:rsidRPr="00E4391B">
        <w:rPr>
          <w:b/>
          <w:sz w:val="32"/>
          <w:szCs w:val="32"/>
        </w:rPr>
        <w:t>AND</w:t>
      </w:r>
    </w:p>
    <w:p w14:paraId="3D10034F" w14:textId="77777777" w:rsidR="00FA686C" w:rsidRPr="00E4391B" w:rsidRDefault="00FA686C" w:rsidP="00FA686C">
      <w:pPr>
        <w:suppressAutoHyphens/>
        <w:jc w:val="center"/>
        <w:rPr>
          <w:b/>
          <w:sz w:val="32"/>
          <w:szCs w:val="32"/>
        </w:rPr>
      </w:pPr>
    </w:p>
    <w:p w14:paraId="2A5BC78A" w14:textId="77777777" w:rsidR="00FA686C" w:rsidRPr="00E4391B" w:rsidRDefault="00FA686C" w:rsidP="00FA686C">
      <w:pPr>
        <w:suppressAutoHyphens/>
        <w:jc w:val="center"/>
        <w:rPr>
          <w:b/>
          <w:sz w:val="32"/>
          <w:szCs w:val="32"/>
        </w:rPr>
      </w:pPr>
      <w:r w:rsidRPr="00E4391B">
        <w:rPr>
          <w:b/>
          <w:sz w:val="32"/>
          <w:szCs w:val="32"/>
        </w:rPr>
        <w:t xml:space="preserve"> [insert the name] (“the Contractor”)</w:t>
      </w:r>
    </w:p>
    <w:p w14:paraId="1E02CACF" w14:textId="77777777" w:rsidR="00FA686C" w:rsidRPr="00E4391B" w:rsidRDefault="00FA686C" w:rsidP="00FA686C">
      <w:pPr>
        <w:suppressAutoHyphens/>
        <w:jc w:val="center"/>
      </w:pPr>
    </w:p>
    <w:p w14:paraId="6C2B1A39" w14:textId="77777777" w:rsidR="00FA686C" w:rsidRPr="00E4391B" w:rsidRDefault="00FA686C" w:rsidP="00FA686C">
      <w:pPr>
        <w:suppressAutoHyphens/>
        <w:jc w:val="center"/>
      </w:pPr>
    </w:p>
    <w:p w14:paraId="4C99F14C" w14:textId="77777777" w:rsidR="00FA686C" w:rsidRPr="00E4391B" w:rsidRDefault="00FA686C" w:rsidP="00FA686C">
      <w:pPr>
        <w:suppressAutoHyphens/>
        <w:jc w:val="center"/>
      </w:pPr>
    </w:p>
    <w:p w14:paraId="48CABC5D" w14:textId="77777777" w:rsidR="00FA686C" w:rsidRPr="00E4391B" w:rsidRDefault="00FA686C" w:rsidP="00FA686C">
      <w:pPr>
        <w:suppressAutoHyphens/>
        <w:jc w:val="center"/>
        <w:rPr>
          <w:sz w:val="40"/>
        </w:rPr>
      </w:pPr>
    </w:p>
    <w:p w14:paraId="24A907C4" w14:textId="77777777" w:rsidR="00FA686C" w:rsidRPr="00E4391B" w:rsidRDefault="00FA686C" w:rsidP="00FA686C">
      <w:pPr>
        <w:jc w:val="center"/>
      </w:pPr>
      <w:r w:rsidRPr="00E4391B">
        <w:rPr>
          <w:b/>
          <w:sz w:val="40"/>
        </w:rPr>
        <w:t>DATE: [insert the month and the year]</w:t>
      </w:r>
    </w:p>
    <w:p w14:paraId="039BA4BA" w14:textId="77777777" w:rsidR="00FA686C" w:rsidRPr="00E4391B" w:rsidRDefault="00FA686C" w:rsidP="00FA686C">
      <w:pPr>
        <w:pStyle w:val="BankNormal"/>
        <w:jc w:val="center"/>
      </w:pPr>
    </w:p>
    <w:p w14:paraId="050B21BB" w14:textId="77777777" w:rsidR="00FA686C" w:rsidRPr="00E4391B" w:rsidRDefault="00FA686C" w:rsidP="00FA686C">
      <w:pPr>
        <w:pStyle w:val="BankNormal"/>
        <w:jc w:val="center"/>
      </w:pPr>
    </w:p>
    <w:p w14:paraId="1719B237" w14:textId="77777777" w:rsidR="00FA686C" w:rsidRPr="00E4391B" w:rsidRDefault="00FA686C" w:rsidP="00FA686C">
      <w:pPr>
        <w:pStyle w:val="BankNormal"/>
        <w:jc w:val="center"/>
      </w:pPr>
    </w:p>
    <w:p w14:paraId="4FD6B30F" w14:textId="77777777" w:rsidR="00FA686C" w:rsidRPr="00E4391B" w:rsidRDefault="00FA686C" w:rsidP="00FA686C">
      <w:pPr>
        <w:pStyle w:val="BankNormal"/>
        <w:jc w:val="center"/>
      </w:pPr>
    </w:p>
    <w:p w14:paraId="7AA0206F" w14:textId="77777777" w:rsidR="00FA686C" w:rsidRPr="00E4391B" w:rsidRDefault="00FA686C" w:rsidP="00FA686C">
      <w:pPr>
        <w:pStyle w:val="BankNormal"/>
        <w:jc w:val="center"/>
      </w:pPr>
    </w:p>
    <w:p w14:paraId="6C09484B" w14:textId="77777777" w:rsidR="00FA686C" w:rsidRPr="00E4391B" w:rsidRDefault="00FA686C" w:rsidP="00FA686C">
      <w:pPr>
        <w:pStyle w:val="BankNormal"/>
        <w:jc w:val="center"/>
      </w:pPr>
    </w:p>
    <w:p w14:paraId="3B275CC2" w14:textId="77777777" w:rsidR="00FA686C" w:rsidRPr="00E4391B" w:rsidRDefault="00FA686C" w:rsidP="00FA686C">
      <w:pPr>
        <w:jc w:val="center"/>
      </w:pPr>
      <w:r w:rsidRPr="00E4391B">
        <w:rPr>
          <w:b/>
          <w:bCs/>
        </w:rPr>
        <w:lastRenderedPageBreak/>
        <w:t>Contents</w:t>
      </w:r>
    </w:p>
    <w:p w14:paraId="701E4D86" w14:textId="77777777" w:rsidR="00FA686C" w:rsidRPr="00E4391B" w:rsidRDefault="00FA686C" w:rsidP="00FA686C">
      <w:pPr>
        <w:tabs>
          <w:tab w:val="right" w:pos="9000"/>
        </w:tabs>
      </w:pPr>
    </w:p>
    <w:p w14:paraId="5590FFB8" w14:textId="77777777" w:rsidR="00FA686C" w:rsidRPr="00E4391B" w:rsidRDefault="00FA686C" w:rsidP="00FA686C">
      <w:pPr>
        <w:tabs>
          <w:tab w:val="right" w:pos="9000"/>
        </w:tabs>
      </w:pPr>
    </w:p>
    <w:p w14:paraId="36AF215E" w14:textId="77777777" w:rsidR="00FA686C" w:rsidRPr="00E4391B" w:rsidRDefault="00FA686C" w:rsidP="00FA686C">
      <w:pPr>
        <w:pStyle w:val="TOC1"/>
        <w:rPr>
          <w:rFonts w:ascii="Calibri" w:hAnsi="Calibri"/>
          <w:caps/>
          <w:noProof/>
          <w:sz w:val="22"/>
          <w:szCs w:val="22"/>
          <w:lang w:val="en-ZA" w:eastAsia="en-ZA"/>
        </w:rPr>
      </w:pPr>
      <w:r w:rsidRPr="00E4391B">
        <w:fldChar w:fldCharType="begin"/>
      </w:r>
      <w:r w:rsidRPr="00E4391B">
        <w:instrText xml:space="preserve"> TOC \h \z \t "A1-Heading1,1,A1-Heading2,2,A1-Heading 3,3" </w:instrText>
      </w:r>
      <w:r w:rsidRPr="00E4391B">
        <w:fldChar w:fldCharType="separate"/>
      </w:r>
      <w:hyperlink w:anchor="_Toc347993822" w:history="1">
        <w:r w:rsidRPr="00E4391B">
          <w:rPr>
            <w:rStyle w:val="Hyperlink"/>
            <w:noProof/>
          </w:rPr>
          <w:t>I.  Form of Contract</w:t>
        </w:r>
        <w:r w:rsidRPr="00E4391B">
          <w:rPr>
            <w:noProof/>
            <w:webHidden/>
          </w:rPr>
          <w:tab/>
        </w:r>
        <w:r w:rsidRPr="00E4391B">
          <w:rPr>
            <w:noProof/>
            <w:webHidden/>
          </w:rPr>
          <w:fldChar w:fldCharType="begin"/>
        </w:r>
        <w:r w:rsidRPr="00E4391B">
          <w:rPr>
            <w:noProof/>
            <w:webHidden/>
          </w:rPr>
          <w:instrText xml:space="preserve"> PAGEREF _Toc347993822 \h </w:instrText>
        </w:r>
        <w:r w:rsidRPr="00E4391B">
          <w:rPr>
            <w:noProof/>
            <w:webHidden/>
          </w:rPr>
        </w:r>
        <w:r w:rsidRPr="00E4391B">
          <w:rPr>
            <w:noProof/>
            <w:webHidden/>
          </w:rPr>
          <w:fldChar w:fldCharType="separate"/>
        </w:r>
        <w:r w:rsidRPr="00E4391B">
          <w:rPr>
            <w:noProof/>
            <w:webHidden/>
          </w:rPr>
          <w:t>61</w:t>
        </w:r>
        <w:r w:rsidRPr="00E4391B">
          <w:rPr>
            <w:noProof/>
            <w:webHidden/>
          </w:rPr>
          <w:fldChar w:fldCharType="end"/>
        </w:r>
      </w:hyperlink>
    </w:p>
    <w:p w14:paraId="779FDFB9" w14:textId="77777777" w:rsidR="00FA686C" w:rsidRPr="00E4391B" w:rsidRDefault="00304F6E" w:rsidP="00FA686C">
      <w:pPr>
        <w:pStyle w:val="TOC1"/>
        <w:rPr>
          <w:rFonts w:ascii="Calibri" w:hAnsi="Calibri"/>
          <w:caps/>
          <w:noProof/>
          <w:sz w:val="22"/>
          <w:szCs w:val="22"/>
          <w:lang w:val="en-ZA" w:eastAsia="en-ZA"/>
        </w:rPr>
      </w:pPr>
      <w:hyperlink w:anchor="_Toc347993823" w:history="1">
        <w:r w:rsidR="00FA686C" w:rsidRPr="00E4391B">
          <w:rPr>
            <w:rStyle w:val="Hyperlink"/>
            <w:noProof/>
          </w:rPr>
          <w:t>II.  General Conditions of Contract</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_Toc347993823 \h </w:instrText>
        </w:r>
        <w:r w:rsidR="00FA686C" w:rsidRPr="00E4391B">
          <w:rPr>
            <w:noProof/>
            <w:webHidden/>
          </w:rPr>
        </w:r>
        <w:r w:rsidR="00FA686C" w:rsidRPr="00E4391B">
          <w:rPr>
            <w:noProof/>
            <w:webHidden/>
          </w:rPr>
          <w:fldChar w:fldCharType="separate"/>
        </w:r>
        <w:r w:rsidR="00FA686C" w:rsidRPr="00E4391B">
          <w:rPr>
            <w:noProof/>
            <w:webHidden/>
          </w:rPr>
          <w:t>63</w:t>
        </w:r>
        <w:r w:rsidR="00FA686C" w:rsidRPr="00E4391B">
          <w:rPr>
            <w:noProof/>
            <w:webHidden/>
          </w:rPr>
          <w:fldChar w:fldCharType="end"/>
        </w:r>
      </w:hyperlink>
    </w:p>
    <w:p w14:paraId="4B56AE79"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24" w:history="1">
        <w:r w:rsidR="00FA686C" w:rsidRPr="00E4391B">
          <w:rPr>
            <w:rStyle w:val="Hyperlink"/>
            <w:noProof/>
          </w:rPr>
          <w:t>1.1</w:t>
        </w:r>
        <w:r w:rsidR="00FA686C" w:rsidRPr="00E4391B">
          <w:rPr>
            <w:rFonts w:ascii="Calibri" w:hAnsi="Calibri"/>
            <w:noProof/>
            <w:sz w:val="22"/>
            <w:szCs w:val="22"/>
            <w:lang w:val="en-ZA" w:eastAsia="en-ZA"/>
          </w:rPr>
          <w:tab/>
        </w:r>
        <w:r w:rsidR="00FA686C" w:rsidRPr="00E4391B">
          <w:rPr>
            <w:rStyle w:val="Hyperlink"/>
            <w:noProof/>
          </w:rPr>
          <w:t>Definitions</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_Toc347993824 \h </w:instrText>
        </w:r>
        <w:r w:rsidR="00FA686C" w:rsidRPr="00E4391B">
          <w:rPr>
            <w:noProof/>
            <w:webHidden/>
          </w:rPr>
        </w:r>
        <w:r w:rsidR="00FA686C" w:rsidRPr="00E4391B">
          <w:rPr>
            <w:noProof/>
            <w:webHidden/>
          </w:rPr>
          <w:fldChar w:fldCharType="separate"/>
        </w:r>
        <w:r w:rsidR="00FA686C" w:rsidRPr="00E4391B">
          <w:rPr>
            <w:noProof/>
            <w:webHidden/>
          </w:rPr>
          <w:t>63</w:t>
        </w:r>
        <w:r w:rsidR="00FA686C" w:rsidRPr="00E4391B">
          <w:rPr>
            <w:noProof/>
            <w:webHidden/>
          </w:rPr>
          <w:fldChar w:fldCharType="end"/>
        </w:r>
      </w:hyperlink>
    </w:p>
    <w:p w14:paraId="577031F2"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25" w:history="1">
        <w:r w:rsidR="00FA686C" w:rsidRPr="00E4391B">
          <w:rPr>
            <w:rStyle w:val="Hyperlink"/>
            <w:noProof/>
          </w:rPr>
          <w:t>1.2</w:t>
        </w:r>
        <w:r w:rsidR="00FA686C" w:rsidRPr="00E4391B">
          <w:rPr>
            <w:rFonts w:ascii="Calibri" w:hAnsi="Calibri"/>
            <w:noProof/>
            <w:sz w:val="22"/>
            <w:szCs w:val="22"/>
            <w:lang w:val="en-ZA" w:eastAsia="en-ZA"/>
          </w:rPr>
          <w:tab/>
        </w:r>
        <w:r w:rsidR="00FA686C" w:rsidRPr="00E4391B">
          <w:rPr>
            <w:rStyle w:val="Hyperlink"/>
            <w:noProof/>
          </w:rPr>
          <w:t>Relationship  Between the Parties</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_Toc347993825 \h </w:instrText>
        </w:r>
        <w:r w:rsidR="00FA686C" w:rsidRPr="00E4391B">
          <w:rPr>
            <w:noProof/>
            <w:webHidden/>
          </w:rPr>
        </w:r>
        <w:r w:rsidR="00FA686C" w:rsidRPr="00E4391B">
          <w:rPr>
            <w:noProof/>
            <w:webHidden/>
          </w:rPr>
          <w:fldChar w:fldCharType="separate"/>
        </w:r>
        <w:r w:rsidR="00FA686C" w:rsidRPr="00E4391B">
          <w:rPr>
            <w:noProof/>
            <w:webHidden/>
          </w:rPr>
          <w:t>64</w:t>
        </w:r>
        <w:r w:rsidR="00FA686C" w:rsidRPr="00E4391B">
          <w:rPr>
            <w:noProof/>
            <w:webHidden/>
          </w:rPr>
          <w:fldChar w:fldCharType="end"/>
        </w:r>
      </w:hyperlink>
    </w:p>
    <w:p w14:paraId="0638F087"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26" w:history="1">
        <w:r w:rsidR="00FA686C" w:rsidRPr="00E4391B">
          <w:rPr>
            <w:rStyle w:val="Hyperlink"/>
            <w:noProof/>
          </w:rPr>
          <w:t>1.3</w:t>
        </w:r>
        <w:r w:rsidR="00FA686C" w:rsidRPr="00E4391B">
          <w:rPr>
            <w:rFonts w:ascii="Calibri" w:hAnsi="Calibri"/>
            <w:noProof/>
            <w:sz w:val="22"/>
            <w:szCs w:val="22"/>
            <w:lang w:val="en-ZA" w:eastAsia="en-ZA"/>
          </w:rPr>
          <w:tab/>
        </w:r>
        <w:r w:rsidR="00FA686C" w:rsidRPr="00E4391B">
          <w:rPr>
            <w:rStyle w:val="Hyperlink"/>
            <w:noProof/>
          </w:rPr>
          <w:t>Law Governing Contract</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_Toc347993826 \h </w:instrText>
        </w:r>
        <w:r w:rsidR="00FA686C" w:rsidRPr="00E4391B">
          <w:rPr>
            <w:noProof/>
            <w:webHidden/>
          </w:rPr>
        </w:r>
        <w:r w:rsidR="00FA686C" w:rsidRPr="00E4391B">
          <w:rPr>
            <w:noProof/>
            <w:webHidden/>
          </w:rPr>
          <w:fldChar w:fldCharType="separate"/>
        </w:r>
        <w:r w:rsidR="00FA686C" w:rsidRPr="00E4391B">
          <w:rPr>
            <w:noProof/>
            <w:webHidden/>
          </w:rPr>
          <w:t>64</w:t>
        </w:r>
        <w:r w:rsidR="00FA686C" w:rsidRPr="00E4391B">
          <w:rPr>
            <w:noProof/>
            <w:webHidden/>
          </w:rPr>
          <w:fldChar w:fldCharType="end"/>
        </w:r>
      </w:hyperlink>
    </w:p>
    <w:p w14:paraId="517015D4"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27" w:history="1">
        <w:r w:rsidR="00FA686C" w:rsidRPr="00E4391B">
          <w:rPr>
            <w:rStyle w:val="Hyperlink"/>
            <w:noProof/>
          </w:rPr>
          <w:t>1.4</w:t>
        </w:r>
        <w:r w:rsidR="00FA686C" w:rsidRPr="00E4391B">
          <w:rPr>
            <w:rFonts w:ascii="Calibri" w:hAnsi="Calibri"/>
            <w:noProof/>
            <w:sz w:val="22"/>
            <w:szCs w:val="22"/>
            <w:lang w:val="en-ZA" w:eastAsia="en-ZA"/>
          </w:rPr>
          <w:tab/>
        </w:r>
        <w:r w:rsidR="00FA686C" w:rsidRPr="00E4391B">
          <w:rPr>
            <w:rStyle w:val="Hyperlink"/>
            <w:noProof/>
          </w:rPr>
          <w:t>Language</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_Toc347993827 \h </w:instrText>
        </w:r>
        <w:r w:rsidR="00FA686C" w:rsidRPr="00E4391B">
          <w:rPr>
            <w:noProof/>
            <w:webHidden/>
          </w:rPr>
        </w:r>
        <w:r w:rsidR="00FA686C" w:rsidRPr="00E4391B">
          <w:rPr>
            <w:noProof/>
            <w:webHidden/>
          </w:rPr>
          <w:fldChar w:fldCharType="separate"/>
        </w:r>
        <w:r w:rsidR="00FA686C" w:rsidRPr="00E4391B">
          <w:rPr>
            <w:noProof/>
            <w:webHidden/>
          </w:rPr>
          <w:t>64</w:t>
        </w:r>
        <w:r w:rsidR="00FA686C" w:rsidRPr="00E4391B">
          <w:rPr>
            <w:noProof/>
            <w:webHidden/>
          </w:rPr>
          <w:fldChar w:fldCharType="end"/>
        </w:r>
      </w:hyperlink>
    </w:p>
    <w:p w14:paraId="540234FD"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28" w:history="1">
        <w:r w:rsidR="00FA686C" w:rsidRPr="00E4391B">
          <w:rPr>
            <w:rStyle w:val="Hyperlink"/>
            <w:noProof/>
          </w:rPr>
          <w:t>1.5</w:t>
        </w:r>
        <w:r w:rsidR="00FA686C" w:rsidRPr="00E4391B">
          <w:rPr>
            <w:rFonts w:ascii="Calibri" w:hAnsi="Calibri"/>
            <w:noProof/>
            <w:sz w:val="22"/>
            <w:szCs w:val="22"/>
            <w:lang w:val="en-ZA" w:eastAsia="en-ZA"/>
          </w:rPr>
          <w:tab/>
        </w:r>
        <w:r w:rsidR="00FA686C" w:rsidRPr="00E4391B">
          <w:rPr>
            <w:rStyle w:val="Hyperlink"/>
            <w:noProof/>
          </w:rPr>
          <w:t>Headings</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_Toc347993828 \h </w:instrText>
        </w:r>
        <w:r w:rsidR="00FA686C" w:rsidRPr="00E4391B">
          <w:rPr>
            <w:noProof/>
            <w:webHidden/>
          </w:rPr>
        </w:r>
        <w:r w:rsidR="00FA686C" w:rsidRPr="00E4391B">
          <w:rPr>
            <w:noProof/>
            <w:webHidden/>
          </w:rPr>
          <w:fldChar w:fldCharType="separate"/>
        </w:r>
        <w:r w:rsidR="00FA686C" w:rsidRPr="00E4391B">
          <w:rPr>
            <w:noProof/>
            <w:webHidden/>
          </w:rPr>
          <w:t>64</w:t>
        </w:r>
        <w:r w:rsidR="00FA686C" w:rsidRPr="00E4391B">
          <w:rPr>
            <w:noProof/>
            <w:webHidden/>
          </w:rPr>
          <w:fldChar w:fldCharType="end"/>
        </w:r>
      </w:hyperlink>
    </w:p>
    <w:p w14:paraId="73B7B8FB"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29" w:history="1">
        <w:r w:rsidR="00FA686C" w:rsidRPr="00E4391B">
          <w:rPr>
            <w:rStyle w:val="Hyperlink"/>
            <w:noProof/>
          </w:rPr>
          <w:t>1.6</w:t>
        </w:r>
        <w:r w:rsidR="00FA686C" w:rsidRPr="00E4391B">
          <w:rPr>
            <w:rFonts w:ascii="Calibri" w:hAnsi="Calibri"/>
            <w:noProof/>
            <w:sz w:val="22"/>
            <w:szCs w:val="22"/>
            <w:lang w:val="en-ZA" w:eastAsia="en-ZA"/>
          </w:rPr>
          <w:tab/>
        </w:r>
        <w:r w:rsidR="00FA686C" w:rsidRPr="00E4391B">
          <w:rPr>
            <w:rStyle w:val="Hyperlink"/>
            <w:noProof/>
          </w:rPr>
          <w:t>Notices</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_Toc347993829 \h </w:instrText>
        </w:r>
        <w:r w:rsidR="00FA686C" w:rsidRPr="00E4391B">
          <w:rPr>
            <w:noProof/>
            <w:webHidden/>
          </w:rPr>
        </w:r>
        <w:r w:rsidR="00FA686C" w:rsidRPr="00E4391B">
          <w:rPr>
            <w:noProof/>
            <w:webHidden/>
          </w:rPr>
          <w:fldChar w:fldCharType="separate"/>
        </w:r>
        <w:r w:rsidR="00FA686C" w:rsidRPr="00E4391B">
          <w:rPr>
            <w:noProof/>
            <w:webHidden/>
          </w:rPr>
          <w:t>64</w:t>
        </w:r>
        <w:r w:rsidR="00FA686C" w:rsidRPr="00E4391B">
          <w:rPr>
            <w:noProof/>
            <w:webHidden/>
          </w:rPr>
          <w:fldChar w:fldCharType="end"/>
        </w:r>
      </w:hyperlink>
    </w:p>
    <w:p w14:paraId="6A4064AD"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30" w:history="1">
        <w:r w:rsidR="00FA686C" w:rsidRPr="00E4391B">
          <w:rPr>
            <w:rStyle w:val="Hyperlink"/>
            <w:noProof/>
          </w:rPr>
          <w:t>1.7</w:t>
        </w:r>
        <w:r w:rsidR="00FA686C" w:rsidRPr="00E4391B">
          <w:rPr>
            <w:rFonts w:ascii="Calibri" w:hAnsi="Calibri"/>
            <w:noProof/>
            <w:sz w:val="22"/>
            <w:szCs w:val="22"/>
            <w:lang w:val="en-ZA" w:eastAsia="en-ZA"/>
          </w:rPr>
          <w:tab/>
        </w:r>
        <w:r w:rsidR="00FA686C" w:rsidRPr="00E4391B">
          <w:rPr>
            <w:rStyle w:val="Hyperlink"/>
            <w:noProof/>
          </w:rPr>
          <w:t>Location</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_Toc347993830 \h </w:instrText>
        </w:r>
        <w:r w:rsidR="00FA686C" w:rsidRPr="00E4391B">
          <w:rPr>
            <w:noProof/>
            <w:webHidden/>
          </w:rPr>
        </w:r>
        <w:r w:rsidR="00FA686C" w:rsidRPr="00E4391B">
          <w:rPr>
            <w:noProof/>
            <w:webHidden/>
          </w:rPr>
          <w:fldChar w:fldCharType="separate"/>
        </w:r>
        <w:r w:rsidR="00FA686C" w:rsidRPr="00E4391B">
          <w:rPr>
            <w:noProof/>
            <w:webHidden/>
          </w:rPr>
          <w:t>65</w:t>
        </w:r>
        <w:r w:rsidR="00FA686C" w:rsidRPr="00E4391B">
          <w:rPr>
            <w:noProof/>
            <w:webHidden/>
          </w:rPr>
          <w:fldChar w:fldCharType="end"/>
        </w:r>
      </w:hyperlink>
    </w:p>
    <w:p w14:paraId="4363257A"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31" w:history="1">
        <w:r w:rsidR="00FA686C" w:rsidRPr="00E4391B">
          <w:rPr>
            <w:rStyle w:val="Hyperlink"/>
            <w:noProof/>
          </w:rPr>
          <w:t>1.8</w:t>
        </w:r>
        <w:r w:rsidR="00FA686C" w:rsidRPr="00E4391B">
          <w:rPr>
            <w:rFonts w:ascii="Calibri" w:hAnsi="Calibri"/>
            <w:noProof/>
            <w:sz w:val="22"/>
            <w:szCs w:val="22"/>
            <w:lang w:val="en-ZA" w:eastAsia="en-ZA"/>
          </w:rPr>
          <w:tab/>
        </w:r>
        <w:r w:rsidR="00FA686C" w:rsidRPr="00E4391B">
          <w:rPr>
            <w:rStyle w:val="Hyperlink"/>
            <w:noProof/>
          </w:rPr>
          <w:t>Authority of Member in Charge</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_Toc347993831 \h </w:instrText>
        </w:r>
        <w:r w:rsidR="00FA686C" w:rsidRPr="00E4391B">
          <w:rPr>
            <w:noProof/>
            <w:webHidden/>
          </w:rPr>
        </w:r>
        <w:r w:rsidR="00FA686C" w:rsidRPr="00E4391B">
          <w:rPr>
            <w:noProof/>
            <w:webHidden/>
          </w:rPr>
          <w:fldChar w:fldCharType="separate"/>
        </w:r>
        <w:r w:rsidR="00FA686C" w:rsidRPr="00E4391B">
          <w:rPr>
            <w:noProof/>
            <w:webHidden/>
          </w:rPr>
          <w:t>65</w:t>
        </w:r>
        <w:r w:rsidR="00FA686C" w:rsidRPr="00E4391B">
          <w:rPr>
            <w:noProof/>
            <w:webHidden/>
          </w:rPr>
          <w:fldChar w:fldCharType="end"/>
        </w:r>
      </w:hyperlink>
    </w:p>
    <w:p w14:paraId="4DA190FC"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32" w:history="1">
        <w:r w:rsidR="00FA686C" w:rsidRPr="00E4391B">
          <w:rPr>
            <w:rStyle w:val="Hyperlink"/>
            <w:noProof/>
          </w:rPr>
          <w:t>1.9</w:t>
        </w:r>
        <w:r w:rsidR="00FA686C" w:rsidRPr="00E4391B">
          <w:rPr>
            <w:rFonts w:ascii="Calibri" w:hAnsi="Calibri"/>
            <w:noProof/>
            <w:sz w:val="22"/>
            <w:szCs w:val="22"/>
            <w:lang w:val="en-ZA" w:eastAsia="en-ZA"/>
          </w:rPr>
          <w:tab/>
        </w:r>
        <w:r w:rsidR="00FA686C" w:rsidRPr="00E4391B">
          <w:rPr>
            <w:rStyle w:val="Hyperlink"/>
            <w:noProof/>
          </w:rPr>
          <w:t>Authorized Representatives</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_Toc347993832 \h </w:instrText>
        </w:r>
        <w:r w:rsidR="00FA686C" w:rsidRPr="00E4391B">
          <w:rPr>
            <w:noProof/>
            <w:webHidden/>
          </w:rPr>
        </w:r>
        <w:r w:rsidR="00FA686C" w:rsidRPr="00E4391B">
          <w:rPr>
            <w:noProof/>
            <w:webHidden/>
          </w:rPr>
          <w:fldChar w:fldCharType="separate"/>
        </w:r>
        <w:r w:rsidR="00FA686C" w:rsidRPr="00E4391B">
          <w:rPr>
            <w:noProof/>
            <w:webHidden/>
          </w:rPr>
          <w:t>65</w:t>
        </w:r>
        <w:r w:rsidR="00FA686C" w:rsidRPr="00E4391B">
          <w:rPr>
            <w:noProof/>
            <w:webHidden/>
          </w:rPr>
          <w:fldChar w:fldCharType="end"/>
        </w:r>
      </w:hyperlink>
    </w:p>
    <w:p w14:paraId="4A440151"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33" w:history="1">
        <w:r w:rsidR="00FA686C" w:rsidRPr="00E4391B">
          <w:rPr>
            <w:rStyle w:val="Hyperlink"/>
            <w:noProof/>
          </w:rPr>
          <w:t>1.10</w:t>
        </w:r>
        <w:r w:rsidR="00FA686C" w:rsidRPr="00E4391B">
          <w:rPr>
            <w:rFonts w:ascii="Calibri" w:hAnsi="Calibri"/>
            <w:noProof/>
            <w:sz w:val="22"/>
            <w:szCs w:val="22"/>
            <w:lang w:val="en-ZA" w:eastAsia="en-ZA"/>
          </w:rPr>
          <w:tab/>
        </w:r>
        <w:r w:rsidR="00FA686C" w:rsidRPr="00E4391B">
          <w:rPr>
            <w:rStyle w:val="Hyperlink"/>
            <w:noProof/>
          </w:rPr>
          <w:t>Taxes and Duties</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_Toc347993833 \h </w:instrText>
        </w:r>
        <w:r w:rsidR="00FA686C" w:rsidRPr="00E4391B">
          <w:rPr>
            <w:noProof/>
            <w:webHidden/>
          </w:rPr>
        </w:r>
        <w:r w:rsidR="00FA686C" w:rsidRPr="00E4391B">
          <w:rPr>
            <w:noProof/>
            <w:webHidden/>
          </w:rPr>
          <w:fldChar w:fldCharType="separate"/>
        </w:r>
        <w:r w:rsidR="00FA686C" w:rsidRPr="00E4391B">
          <w:rPr>
            <w:noProof/>
            <w:webHidden/>
          </w:rPr>
          <w:t>65</w:t>
        </w:r>
        <w:r w:rsidR="00FA686C" w:rsidRPr="00E4391B">
          <w:rPr>
            <w:noProof/>
            <w:webHidden/>
          </w:rPr>
          <w:fldChar w:fldCharType="end"/>
        </w:r>
      </w:hyperlink>
    </w:p>
    <w:p w14:paraId="2DF35E3D"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34" w:history="1">
        <w:r w:rsidR="00FA686C" w:rsidRPr="00E4391B">
          <w:rPr>
            <w:rStyle w:val="Hyperlink"/>
            <w:noProof/>
          </w:rPr>
          <w:t>1.11</w:t>
        </w:r>
        <w:r w:rsidR="00FA686C" w:rsidRPr="00E4391B">
          <w:rPr>
            <w:rFonts w:ascii="Calibri" w:hAnsi="Calibri"/>
            <w:noProof/>
            <w:sz w:val="22"/>
            <w:szCs w:val="22"/>
            <w:lang w:val="en-ZA" w:eastAsia="en-ZA"/>
          </w:rPr>
          <w:tab/>
        </w:r>
        <w:r w:rsidR="00FA686C" w:rsidRPr="00E4391B">
          <w:rPr>
            <w:rStyle w:val="Hyperlink"/>
            <w:noProof/>
          </w:rPr>
          <w:t>Fraud and Corruption</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_Toc347993834 \h </w:instrText>
        </w:r>
        <w:r w:rsidR="00FA686C" w:rsidRPr="00E4391B">
          <w:rPr>
            <w:noProof/>
            <w:webHidden/>
          </w:rPr>
        </w:r>
        <w:r w:rsidR="00FA686C" w:rsidRPr="00E4391B">
          <w:rPr>
            <w:noProof/>
            <w:webHidden/>
          </w:rPr>
          <w:fldChar w:fldCharType="separate"/>
        </w:r>
        <w:r w:rsidR="00FA686C" w:rsidRPr="00E4391B">
          <w:rPr>
            <w:noProof/>
            <w:webHidden/>
          </w:rPr>
          <w:t>65</w:t>
        </w:r>
        <w:r w:rsidR="00FA686C" w:rsidRPr="00E4391B">
          <w:rPr>
            <w:noProof/>
            <w:webHidden/>
          </w:rPr>
          <w:fldChar w:fldCharType="end"/>
        </w:r>
      </w:hyperlink>
    </w:p>
    <w:p w14:paraId="6C730D85"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35" w:history="1">
        <w:r w:rsidR="00FA686C" w:rsidRPr="00E4391B">
          <w:rPr>
            <w:rStyle w:val="Hyperlink"/>
            <w:noProof/>
          </w:rPr>
          <w:t>2.1</w:t>
        </w:r>
        <w:r w:rsidR="00FA686C" w:rsidRPr="00E4391B">
          <w:rPr>
            <w:rFonts w:ascii="Calibri" w:hAnsi="Calibri"/>
            <w:noProof/>
            <w:sz w:val="22"/>
            <w:szCs w:val="22"/>
            <w:lang w:val="en-ZA" w:eastAsia="en-ZA"/>
          </w:rPr>
          <w:tab/>
        </w:r>
        <w:r w:rsidR="00FA686C" w:rsidRPr="00E4391B">
          <w:rPr>
            <w:rStyle w:val="Hyperlink"/>
            <w:noProof/>
          </w:rPr>
          <w:t>Effectiveness of Contract</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_Toc347993835 \h </w:instrText>
        </w:r>
        <w:r w:rsidR="00FA686C" w:rsidRPr="00E4391B">
          <w:rPr>
            <w:noProof/>
            <w:webHidden/>
          </w:rPr>
        </w:r>
        <w:r w:rsidR="00FA686C" w:rsidRPr="00E4391B">
          <w:rPr>
            <w:noProof/>
            <w:webHidden/>
          </w:rPr>
          <w:fldChar w:fldCharType="separate"/>
        </w:r>
        <w:r w:rsidR="00FA686C" w:rsidRPr="00E4391B">
          <w:rPr>
            <w:noProof/>
            <w:webHidden/>
          </w:rPr>
          <w:t>67</w:t>
        </w:r>
        <w:r w:rsidR="00FA686C" w:rsidRPr="00E4391B">
          <w:rPr>
            <w:noProof/>
            <w:webHidden/>
          </w:rPr>
          <w:fldChar w:fldCharType="end"/>
        </w:r>
      </w:hyperlink>
    </w:p>
    <w:p w14:paraId="14DA8C79"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36" w:history="1">
        <w:r w:rsidR="00FA686C" w:rsidRPr="00E4391B">
          <w:rPr>
            <w:rStyle w:val="Hyperlink"/>
            <w:noProof/>
          </w:rPr>
          <w:t>2.2</w:t>
        </w:r>
        <w:r w:rsidR="00FA686C" w:rsidRPr="00E4391B">
          <w:rPr>
            <w:rFonts w:ascii="Calibri" w:hAnsi="Calibri"/>
            <w:noProof/>
            <w:sz w:val="22"/>
            <w:szCs w:val="22"/>
            <w:lang w:val="en-ZA" w:eastAsia="en-ZA"/>
          </w:rPr>
          <w:tab/>
        </w:r>
        <w:r w:rsidR="00FA686C" w:rsidRPr="00E4391B">
          <w:rPr>
            <w:rStyle w:val="Hyperlink"/>
            <w:noProof/>
          </w:rPr>
          <w:t>Termination of Contract for Failure to Become Effective</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_Toc347993836 \h </w:instrText>
        </w:r>
        <w:r w:rsidR="00FA686C" w:rsidRPr="00E4391B">
          <w:rPr>
            <w:noProof/>
            <w:webHidden/>
          </w:rPr>
        </w:r>
        <w:r w:rsidR="00FA686C" w:rsidRPr="00E4391B">
          <w:rPr>
            <w:noProof/>
            <w:webHidden/>
          </w:rPr>
          <w:fldChar w:fldCharType="separate"/>
        </w:r>
        <w:r w:rsidR="00FA686C" w:rsidRPr="00E4391B">
          <w:rPr>
            <w:noProof/>
            <w:webHidden/>
          </w:rPr>
          <w:t>67</w:t>
        </w:r>
        <w:r w:rsidR="00FA686C" w:rsidRPr="00E4391B">
          <w:rPr>
            <w:noProof/>
            <w:webHidden/>
          </w:rPr>
          <w:fldChar w:fldCharType="end"/>
        </w:r>
      </w:hyperlink>
    </w:p>
    <w:p w14:paraId="1F4BB9D4"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37" w:history="1">
        <w:r w:rsidR="00FA686C" w:rsidRPr="00E4391B">
          <w:rPr>
            <w:rStyle w:val="Hyperlink"/>
            <w:noProof/>
          </w:rPr>
          <w:t>2.3</w:t>
        </w:r>
        <w:r w:rsidR="00FA686C" w:rsidRPr="00E4391B">
          <w:rPr>
            <w:rFonts w:ascii="Calibri" w:hAnsi="Calibri"/>
            <w:noProof/>
            <w:sz w:val="22"/>
            <w:szCs w:val="22"/>
            <w:lang w:val="en-ZA" w:eastAsia="en-ZA"/>
          </w:rPr>
          <w:tab/>
        </w:r>
        <w:r w:rsidR="00FA686C" w:rsidRPr="00E4391B">
          <w:rPr>
            <w:rStyle w:val="Hyperlink"/>
            <w:noProof/>
          </w:rPr>
          <w:t>Commencement of Services</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_Toc347993837 \h </w:instrText>
        </w:r>
        <w:r w:rsidR="00FA686C" w:rsidRPr="00E4391B">
          <w:rPr>
            <w:noProof/>
            <w:webHidden/>
          </w:rPr>
        </w:r>
        <w:r w:rsidR="00FA686C" w:rsidRPr="00E4391B">
          <w:rPr>
            <w:noProof/>
            <w:webHidden/>
          </w:rPr>
          <w:fldChar w:fldCharType="separate"/>
        </w:r>
        <w:r w:rsidR="00FA686C" w:rsidRPr="00E4391B">
          <w:rPr>
            <w:noProof/>
            <w:webHidden/>
          </w:rPr>
          <w:t>67</w:t>
        </w:r>
        <w:r w:rsidR="00FA686C" w:rsidRPr="00E4391B">
          <w:rPr>
            <w:noProof/>
            <w:webHidden/>
          </w:rPr>
          <w:fldChar w:fldCharType="end"/>
        </w:r>
      </w:hyperlink>
    </w:p>
    <w:p w14:paraId="3724B283"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38" w:history="1">
        <w:r w:rsidR="00FA686C" w:rsidRPr="00E4391B">
          <w:rPr>
            <w:rStyle w:val="Hyperlink"/>
            <w:noProof/>
          </w:rPr>
          <w:t>2.4</w:t>
        </w:r>
        <w:r w:rsidR="00FA686C" w:rsidRPr="00E4391B">
          <w:rPr>
            <w:rFonts w:ascii="Calibri" w:hAnsi="Calibri"/>
            <w:noProof/>
            <w:sz w:val="22"/>
            <w:szCs w:val="22"/>
            <w:lang w:val="en-ZA" w:eastAsia="en-ZA"/>
          </w:rPr>
          <w:tab/>
        </w:r>
        <w:r w:rsidR="00FA686C" w:rsidRPr="00E4391B">
          <w:rPr>
            <w:rStyle w:val="Hyperlink"/>
            <w:noProof/>
          </w:rPr>
          <w:t>Expiration of Contract</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_Toc347993838 \h </w:instrText>
        </w:r>
        <w:r w:rsidR="00FA686C" w:rsidRPr="00E4391B">
          <w:rPr>
            <w:noProof/>
            <w:webHidden/>
          </w:rPr>
        </w:r>
        <w:r w:rsidR="00FA686C" w:rsidRPr="00E4391B">
          <w:rPr>
            <w:noProof/>
            <w:webHidden/>
          </w:rPr>
          <w:fldChar w:fldCharType="separate"/>
        </w:r>
        <w:r w:rsidR="00FA686C" w:rsidRPr="00E4391B">
          <w:rPr>
            <w:noProof/>
            <w:webHidden/>
          </w:rPr>
          <w:t>67</w:t>
        </w:r>
        <w:r w:rsidR="00FA686C" w:rsidRPr="00E4391B">
          <w:rPr>
            <w:noProof/>
            <w:webHidden/>
          </w:rPr>
          <w:fldChar w:fldCharType="end"/>
        </w:r>
      </w:hyperlink>
    </w:p>
    <w:p w14:paraId="15E123C9"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39" w:history="1">
        <w:r w:rsidR="00FA686C" w:rsidRPr="00E4391B">
          <w:rPr>
            <w:rStyle w:val="Hyperlink"/>
            <w:noProof/>
          </w:rPr>
          <w:t>2.5</w:t>
        </w:r>
        <w:r w:rsidR="00FA686C" w:rsidRPr="00E4391B">
          <w:rPr>
            <w:rFonts w:ascii="Calibri" w:hAnsi="Calibri"/>
            <w:noProof/>
            <w:sz w:val="22"/>
            <w:szCs w:val="22"/>
            <w:lang w:val="en-ZA" w:eastAsia="en-ZA"/>
          </w:rPr>
          <w:tab/>
        </w:r>
        <w:r w:rsidR="00FA686C" w:rsidRPr="00E4391B">
          <w:rPr>
            <w:rStyle w:val="Hyperlink"/>
            <w:noProof/>
          </w:rPr>
          <w:t>Entire Agreement</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_Toc347993839 \h </w:instrText>
        </w:r>
        <w:r w:rsidR="00FA686C" w:rsidRPr="00E4391B">
          <w:rPr>
            <w:noProof/>
            <w:webHidden/>
          </w:rPr>
        </w:r>
        <w:r w:rsidR="00FA686C" w:rsidRPr="00E4391B">
          <w:rPr>
            <w:noProof/>
            <w:webHidden/>
          </w:rPr>
          <w:fldChar w:fldCharType="separate"/>
        </w:r>
        <w:r w:rsidR="00FA686C" w:rsidRPr="00E4391B">
          <w:rPr>
            <w:noProof/>
            <w:webHidden/>
          </w:rPr>
          <w:t>67</w:t>
        </w:r>
        <w:r w:rsidR="00FA686C" w:rsidRPr="00E4391B">
          <w:rPr>
            <w:noProof/>
            <w:webHidden/>
          </w:rPr>
          <w:fldChar w:fldCharType="end"/>
        </w:r>
      </w:hyperlink>
    </w:p>
    <w:p w14:paraId="7926817A"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40" w:history="1">
        <w:r w:rsidR="00FA686C" w:rsidRPr="00E4391B">
          <w:rPr>
            <w:rStyle w:val="Hyperlink"/>
            <w:noProof/>
          </w:rPr>
          <w:t>2.6</w:t>
        </w:r>
        <w:r w:rsidR="00FA686C" w:rsidRPr="00E4391B">
          <w:rPr>
            <w:rFonts w:ascii="Calibri" w:hAnsi="Calibri"/>
            <w:noProof/>
            <w:sz w:val="22"/>
            <w:szCs w:val="22"/>
            <w:lang w:val="en-ZA" w:eastAsia="en-ZA"/>
          </w:rPr>
          <w:tab/>
        </w:r>
        <w:r w:rsidR="00FA686C" w:rsidRPr="00E4391B">
          <w:rPr>
            <w:rStyle w:val="Hyperlink"/>
            <w:noProof/>
          </w:rPr>
          <w:t>Modifications, or Variations</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_Toc347993840 \h </w:instrText>
        </w:r>
        <w:r w:rsidR="00FA686C" w:rsidRPr="00E4391B">
          <w:rPr>
            <w:noProof/>
            <w:webHidden/>
          </w:rPr>
        </w:r>
        <w:r w:rsidR="00FA686C" w:rsidRPr="00E4391B">
          <w:rPr>
            <w:noProof/>
            <w:webHidden/>
          </w:rPr>
          <w:fldChar w:fldCharType="separate"/>
        </w:r>
        <w:r w:rsidR="00FA686C" w:rsidRPr="00E4391B">
          <w:rPr>
            <w:noProof/>
            <w:webHidden/>
          </w:rPr>
          <w:t>67</w:t>
        </w:r>
        <w:r w:rsidR="00FA686C" w:rsidRPr="00E4391B">
          <w:rPr>
            <w:noProof/>
            <w:webHidden/>
          </w:rPr>
          <w:fldChar w:fldCharType="end"/>
        </w:r>
      </w:hyperlink>
    </w:p>
    <w:p w14:paraId="55420CA5"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41" w:history="1">
        <w:r w:rsidR="00FA686C" w:rsidRPr="00E4391B">
          <w:rPr>
            <w:rStyle w:val="Hyperlink"/>
            <w:noProof/>
            <w:lang w:val="fr-FR"/>
          </w:rPr>
          <w:t>2.7</w:t>
        </w:r>
        <w:r w:rsidR="00FA686C" w:rsidRPr="00E4391B">
          <w:rPr>
            <w:rFonts w:ascii="Calibri" w:hAnsi="Calibri"/>
            <w:noProof/>
            <w:sz w:val="22"/>
            <w:szCs w:val="22"/>
            <w:lang w:val="en-ZA" w:eastAsia="en-ZA"/>
          </w:rPr>
          <w:tab/>
        </w:r>
        <w:r w:rsidR="00FA686C" w:rsidRPr="00E4391B">
          <w:rPr>
            <w:rStyle w:val="Hyperlink"/>
            <w:noProof/>
            <w:lang w:val="fr-FR"/>
          </w:rPr>
          <w:t>Force Majeure</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_Toc347993841 \h </w:instrText>
        </w:r>
        <w:r w:rsidR="00FA686C" w:rsidRPr="00E4391B">
          <w:rPr>
            <w:noProof/>
            <w:webHidden/>
          </w:rPr>
        </w:r>
        <w:r w:rsidR="00FA686C" w:rsidRPr="00E4391B">
          <w:rPr>
            <w:noProof/>
            <w:webHidden/>
          </w:rPr>
          <w:fldChar w:fldCharType="separate"/>
        </w:r>
        <w:r w:rsidR="00FA686C" w:rsidRPr="00E4391B">
          <w:rPr>
            <w:noProof/>
            <w:webHidden/>
          </w:rPr>
          <w:t>69</w:t>
        </w:r>
        <w:r w:rsidR="00FA686C" w:rsidRPr="00E4391B">
          <w:rPr>
            <w:noProof/>
            <w:webHidden/>
          </w:rPr>
          <w:fldChar w:fldCharType="end"/>
        </w:r>
      </w:hyperlink>
    </w:p>
    <w:p w14:paraId="61EC025C"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42" w:history="1">
        <w:r w:rsidR="00FA686C" w:rsidRPr="00E4391B">
          <w:rPr>
            <w:rStyle w:val="Hyperlink"/>
            <w:noProof/>
          </w:rPr>
          <w:t>2.8</w:t>
        </w:r>
        <w:r w:rsidR="00FA686C" w:rsidRPr="00E4391B">
          <w:rPr>
            <w:rFonts w:ascii="Calibri" w:hAnsi="Calibri"/>
            <w:noProof/>
            <w:sz w:val="22"/>
            <w:szCs w:val="22"/>
            <w:lang w:val="en-ZA" w:eastAsia="en-ZA"/>
          </w:rPr>
          <w:tab/>
        </w:r>
        <w:r w:rsidR="00FA686C" w:rsidRPr="00E4391B">
          <w:rPr>
            <w:rStyle w:val="Hyperlink"/>
            <w:noProof/>
          </w:rPr>
          <w:t>Suspension</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_Toc347993842 \h </w:instrText>
        </w:r>
        <w:r w:rsidR="00FA686C" w:rsidRPr="00E4391B">
          <w:rPr>
            <w:noProof/>
            <w:webHidden/>
          </w:rPr>
        </w:r>
        <w:r w:rsidR="00FA686C" w:rsidRPr="00E4391B">
          <w:rPr>
            <w:noProof/>
            <w:webHidden/>
          </w:rPr>
          <w:fldChar w:fldCharType="separate"/>
        </w:r>
        <w:r w:rsidR="00FA686C" w:rsidRPr="00E4391B">
          <w:rPr>
            <w:noProof/>
            <w:webHidden/>
          </w:rPr>
          <w:t>71</w:t>
        </w:r>
        <w:r w:rsidR="00FA686C" w:rsidRPr="00E4391B">
          <w:rPr>
            <w:noProof/>
            <w:webHidden/>
          </w:rPr>
          <w:fldChar w:fldCharType="end"/>
        </w:r>
      </w:hyperlink>
    </w:p>
    <w:p w14:paraId="36237D42"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43" w:history="1">
        <w:r w:rsidR="00FA686C" w:rsidRPr="00E4391B">
          <w:rPr>
            <w:rStyle w:val="Hyperlink"/>
            <w:noProof/>
          </w:rPr>
          <w:t>2.9</w:t>
        </w:r>
        <w:r w:rsidR="00FA686C" w:rsidRPr="00E4391B">
          <w:rPr>
            <w:rFonts w:ascii="Calibri" w:hAnsi="Calibri"/>
            <w:noProof/>
            <w:sz w:val="22"/>
            <w:szCs w:val="22"/>
            <w:lang w:val="en-ZA" w:eastAsia="en-ZA"/>
          </w:rPr>
          <w:tab/>
        </w:r>
        <w:r w:rsidR="00FA686C" w:rsidRPr="00E4391B">
          <w:rPr>
            <w:rStyle w:val="Hyperlink"/>
            <w:noProof/>
          </w:rPr>
          <w:t>Termination</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_Toc347993843 \h </w:instrText>
        </w:r>
        <w:r w:rsidR="00FA686C" w:rsidRPr="00E4391B">
          <w:rPr>
            <w:noProof/>
            <w:webHidden/>
          </w:rPr>
        </w:r>
        <w:r w:rsidR="00FA686C" w:rsidRPr="00E4391B">
          <w:rPr>
            <w:noProof/>
            <w:webHidden/>
          </w:rPr>
          <w:fldChar w:fldCharType="separate"/>
        </w:r>
        <w:r w:rsidR="00FA686C" w:rsidRPr="00E4391B">
          <w:rPr>
            <w:noProof/>
            <w:webHidden/>
          </w:rPr>
          <w:t>71</w:t>
        </w:r>
        <w:r w:rsidR="00FA686C" w:rsidRPr="00E4391B">
          <w:rPr>
            <w:noProof/>
            <w:webHidden/>
          </w:rPr>
          <w:fldChar w:fldCharType="end"/>
        </w:r>
      </w:hyperlink>
    </w:p>
    <w:p w14:paraId="0A890DCB"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44" w:history="1">
        <w:r w:rsidR="00FA686C" w:rsidRPr="00E4391B">
          <w:rPr>
            <w:rStyle w:val="Hyperlink"/>
            <w:noProof/>
          </w:rPr>
          <w:t>3.1</w:t>
        </w:r>
        <w:r w:rsidR="00FA686C" w:rsidRPr="00E4391B">
          <w:rPr>
            <w:rFonts w:ascii="Calibri" w:hAnsi="Calibri"/>
            <w:noProof/>
            <w:sz w:val="22"/>
            <w:szCs w:val="22"/>
            <w:lang w:val="en-ZA" w:eastAsia="en-ZA"/>
          </w:rPr>
          <w:tab/>
        </w:r>
        <w:r w:rsidR="00FA686C" w:rsidRPr="00E4391B">
          <w:rPr>
            <w:rStyle w:val="Hyperlink"/>
            <w:noProof/>
          </w:rPr>
          <w:t>General</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_Toc347993844 \h </w:instrText>
        </w:r>
        <w:r w:rsidR="00FA686C" w:rsidRPr="00E4391B">
          <w:rPr>
            <w:noProof/>
            <w:webHidden/>
          </w:rPr>
        </w:r>
        <w:r w:rsidR="00FA686C" w:rsidRPr="00E4391B">
          <w:rPr>
            <w:noProof/>
            <w:webHidden/>
          </w:rPr>
          <w:fldChar w:fldCharType="separate"/>
        </w:r>
        <w:r w:rsidR="00FA686C" w:rsidRPr="00E4391B">
          <w:rPr>
            <w:noProof/>
            <w:webHidden/>
          </w:rPr>
          <w:t>74</w:t>
        </w:r>
        <w:r w:rsidR="00FA686C" w:rsidRPr="00E4391B">
          <w:rPr>
            <w:noProof/>
            <w:webHidden/>
          </w:rPr>
          <w:fldChar w:fldCharType="end"/>
        </w:r>
      </w:hyperlink>
    </w:p>
    <w:p w14:paraId="46E2DCCB"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45" w:history="1">
        <w:r w:rsidR="00FA686C" w:rsidRPr="00E4391B">
          <w:rPr>
            <w:rStyle w:val="Hyperlink"/>
            <w:noProof/>
          </w:rPr>
          <w:t>3.2</w:t>
        </w:r>
        <w:r w:rsidR="00FA686C" w:rsidRPr="00E4391B">
          <w:rPr>
            <w:rFonts w:ascii="Calibri" w:hAnsi="Calibri"/>
            <w:noProof/>
            <w:sz w:val="22"/>
            <w:szCs w:val="22"/>
            <w:lang w:val="en-ZA" w:eastAsia="en-ZA"/>
          </w:rPr>
          <w:tab/>
        </w:r>
        <w:r w:rsidR="00FA686C" w:rsidRPr="00E4391B">
          <w:rPr>
            <w:rStyle w:val="Hyperlink"/>
            <w:noProof/>
          </w:rPr>
          <w:t>Conflict of Interests</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_Toc347993845 \h </w:instrText>
        </w:r>
        <w:r w:rsidR="00FA686C" w:rsidRPr="00E4391B">
          <w:rPr>
            <w:noProof/>
            <w:webHidden/>
          </w:rPr>
        </w:r>
        <w:r w:rsidR="00FA686C" w:rsidRPr="00E4391B">
          <w:rPr>
            <w:noProof/>
            <w:webHidden/>
          </w:rPr>
          <w:fldChar w:fldCharType="separate"/>
        </w:r>
        <w:r w:rsidR="00FA686C" w:rsidRPr="00E4391B">
          <w:rPr>
            <w:noProof/>
            <w:webHidden/>
          </w:rPr>
          <w:t>74</w:t>
        </w:r>
        <w:r w:rsidR="00FA686C" w:rsidRPr="00E4391B">
          <w:rPr>
            <w:noProof/>
            <w:webHidden/>
          </w:rPr>
          <w:fldChar w:fldCharType="end"/>
        </w:r>
      </w:hyperlink>
    </w:p>
    <w:p w14:paraId="083D2C7E"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46" w:history="1">
        <w:r w:rsidR="00FA686C" w:rsidRPr="00E4391B">
          <w:rPr>
            <w:rStyle w:val="Hyperlink"/>
            <w:noProof/>
          </w:rPr>
          <w:t>3.3</w:t>
        </w:r>
        <w:r w:rsidR="00FA686C" w:rsidRPr="00E4391B">
          <w:rPr>
            <w:rFonts w:ascii="Calibri" w:hAnsi="Calibri"/>
            <w:noProof/>
            <w:sz w:val="22"/>
            <w:szCs w:val="22"/>
            <w:lang w:val="en-ZA" w:eastAsia="en-ZA"/>
          </w:rPr>
          <w:tab/>
        </w:r>
        <w:r w:rsidR="00FA686C" w:rsidRPr="00E4391B">
          <w:rPr>
            <w:rStyle w:val="Hyperlink"/>
            <w:noProof/>
          </w:rPr>
          <w:t>Confidentiality</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_Toc347993846 \h </w:instrText>
        </w:r>
        <w:r w:rsidR="00FA686C" w:rsidRPr="00E4391B">
          <w:rPr>
            <w:noProof/>
            <w:webHidden/>
          </w:rPr>
        </w:r>
        <w:r w:rsidR="00FA686C" w:rsidRPr="00E4391B">
          <w:rPr>
            <w:noProof/>
            <w:webHidden/>
          </w:rPr>
          <w:fldChar w:fldCharType="separate"/>
        </w:r>
        <w:r w:rsidR="00FA686C" w:rsidRPr="00E4391B">
          <w:rPr>
            <w:noProof/>
            <w:webHidden/>
          </w:rPr>
          <w:t>75</w:t>
        </w:r>
        <w:r w:rsidR="00FA686C" w:rsidRPr="00E4391B">
          <w:rPr>
            <w:noProof/>
            <w:webHidden/>
          </w:rPr>
          <w:fldChar w:fldCharType="end"/>
        </w:r>
      </w:hyperlink>
    </w:p>
    <w:p w14:paraId="2DE0A1F6"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47" w:history="1">
        <w:r w:rsidR="00FA686C" w:rsidRPr="00E4391B">
          <w:rPr>
            <w:rStyle w:val="Hyperlink"/>
            <w:noProof/>
            <w:spacing w:val="-3"/>
          </w:rPr>
          <w:t>3.4</w:t>
        </w:r>
        <w:r w:rsidR="00FA686C" w:rsidRPr="00E4391B">
          <w:rPr>
            <w:rFonts w:ascii="Calibri" w:hAnsi="Calibri"/>
            <w:noProof/>
            <w:sz w:val="22"/>
            <w:szCs w:val="22"/>
            <w:lang w:val="en-ZA" w:eastAsia="en-ZA"/>
          </w:rPr>
          <w:tab/>
        </w:r>
        <w:r w:rsidR="00FA686C" w:rsidRPr="00E4391B">
          <w:rPr>
            <w:rStyle w:val="Hyperlink"/>
            <w:noProof/>
            <w:spacing w:val="-3"/>
          </w:rPr>
          <w:t xml:space="preserve">Liability of the </w:t>
        </w:r>
        <w:r w:rsidR="00FA686C" w:rsidRPr="00E4391B">
          <w:rPr>
            <w:rStyle w:val="Hyperlink"/>
            <w:noProof/>
          </w:rPr>
          <w:t>Contractor</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_Toc347993847 \h </w:instrText>
        </w:r>
        <w:r w:rsidR="00FA686C" w:rsidRPr="00E4391B">
          <w:rPr>
            <w:noProof/>
            <w:webHidden/>
          </w:rPr>
        </w:r>
        <w:r w:rsidR="00FA686C" w:rsidRPr="00E4391B">
          <w:rPr>
            <w:noProof/>
            <w:webHidden/>
          </w:rPr>
          <w:fldChar w:fldCharType="separate"/>
        </w:r>
        <w:r w:rsidR="00FA686C" w:rsidRPr="00E4391B">
          <w:rPr>
            <w:noProof/>
            <w:webHidden/>
          </w:rPr>
          <w:t>75</w:t>
        </w:r>
        <w:r w:rsidR="00FA686C" w:rsidRPr="00E4391B">
          <w:rPr>
            <w:noProof/>
            <w:webHidden/>
          </w:rPr>
          <w:fldChar w:fldCharType="end"/>
        </w:r>
      </w:hyperlink>
    </w:p>
    <w:p w14:paraId="1DB21916"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48" w:history="1">
        <w:r w:rsidR="00FA686C" w:rsidRPr="00E4391B">
          <w:rPr>
            <w:rStyle w:val="Hyperlink"/>
            <w:noProof/>
          </w:rPr>
          <w:t>3.5</w:t>
        </w:r>
        <w:r w:rsidR="00FA686C" w:rsidRPr="00E4391B">
          <w:rPr>
            <w:rFonts w:ascii="Calibri" w:hAnsi="Calibri"/>
            <w:noProof/>
            <w:sz w:val="22"/>
            <w:szCs w:val="22"/>
            <w:lang w:val="en-ZA" w:eastAsia="en-ZA"/>
          </w:rPr>
          <w:tab/>
        </w:r>
        <w:r w:rsidR="00FA686C" w:rsidRPr="00E4391B">
          <w:rPr>
            <w:rStyle w:val="Hyperlink"/>
            <w:noProof/>
          </w:rPr>
          <w:t>Insurance to be Taken out by the Contractor</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_Toc347993848 \h </w:instrText>
        </w:r>
        <w:r w:rsidR="00FA686C" w:rsidRPr="00E4391B">
          <w:rPr>
            <w:noProof/>
            <w:webHidden/>
          </w:rPr>
        </w:r>
        <w:r w:rsidR="00FA686C" w:rsidRPr="00E4391B">
          <w:rPr>
            <w:noProof/>
            <w:webHidden/>
          </w:rPr>
          <w:fldChar w:fldCharType="separate"/>
        </w:r>
        <w:r w:rsidR="00FA686C" w:rsidRPr="00E4391B">
          <w:rPr>
            <w:noProof/>
            <w:webHidden/>
          </w:rPr>
          <w:t>75</w:t>
        </w:r>
        <w:r w:rsidR="00FA686C" w:rsidRPr="00E4391B">
          <w:rPr>
            <w:noProof/>
            <w:webHidden/>
          </w:rPr>
          <w:fldChar w:fldCharType="end"/>
        </w:r>
      </w:hyperlink>
    </w:p>
    <w:p w14:paraId="547915BE"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49" w:history="1">
        <w:r w:rsidR="00FA686C" w:rsidRPr="00E4391B">
          <w:rPr>
            <w:rStyle w:val="Hyperlink"/>
            <w:noProof/>
          </w:rPr>
          <w:t>3.6</w:t>
        </w:r>
        <w:r w:rsidR="00FA686C" w:rsidRPr="00E4391B">
          <w:rPr>
            <w:rFonts w:ascii="Calibri" w:hAnsi="Calibri"/>
            <w:noProof/>
            <w:sz w:val="22"/>
            <w:szCs w:val="22"/>
            <w:lang w:val="en-ZA" w:eastAsia="en-ZA"/>
          </w:rPr>
          <w:tab/>
        </w:r>
        <w:r w:rsidR="00FA686C" w:rsidRPr="00E4391B">
          <w:rPr>
            <w:rStyle w:val="Hyperlink"/>
            <w:noProof/>
          </w:rPr>
          <w:t>Accounting, Inspection and Auditing</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_Toc347993849 \h </w:instrText>
        </w:r>
        <w:r w:rsidR="00FA686C" w:rsidRPr="00E4391B">
          <w:rPr>
            <w:noProof/>
            <w:webHidden/>
          </w:rPr>
        </w:r>
        <w:r w:rsidR="00FA686C" w:rsidRPr="00E4391B">
          <w:rPr>
            <w:noProof/>
            <w:webHidden/>
          </w:rPr>
          <w:fldChar w:fldCharType="separate"/>
        </w:r>
        <w:r w:rsidR="00FA686C" w:rsidRPr="00E4391B">
          <w:rPr>
            <w:noProof/>
            <w:webHidden/>
          </w:rPr>
          <w:t>75</w:t>
        </w:r>
        <w:r w:rsidR="00FA686C" w:rsidRPr="00E4391B">
          <w:rPr>
            <w:noProof/>
            <w:webHidden/>
          </w:rPr>
          <w:fldChar w:fldCharType="end"/>
        </w:r>
      </w:hyperlink>
    </w:p>
    <w:p w14:paraId="4443EF11"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50" w:history="1">
        <w:r w:rsidR="00FA686C" w:rsidRPr="00E4391B">
          <w:rPr>
            <w:rStyle w:val="Hyperlink"/>
            <w:noProof/>
          </w:rPr>
          <w:t>3.7</w:t>
        </w:r>
        <w:r w:rsidR="00FA686C" w:rsidRPr="00E4391B">
          <w:rPr>
            <w:rFonts w:ascii="Calibri" w:hAnsi="Calibri"/>
            <w:noProof/>
            <w:sz w:val="22"/>
            <w:szCs w:val="22"/>
            <w:lang w:val="en-ZA" w:eastAsia="en-ZA"/>
          </w:rPr>
          <w:tab/>
        </w:r>
        <w:r w:rsidR="00FA686C" w:rsidRPr="00E4391B">
          <w:rPr>
            <w:rStyle w:val="Hyperlink"/>
            <w:noProof/>
          </w:rPr>
          <w:t>Contractor’s Actions Requiring Contracting Authority’s Prior Approval</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_Toc347993850 \h </w:instrText>
        </w:r>
        <w:r w:rsidR="00FA686C" w:rsidRPr="00E4391B">
          <w:rPr>
            <w:noProof/>
            <w:webHidden/>
          </w:rPr>
        </w:r>
        <w:r w:rsidR="00FA686C" w:rsidRPr="00E4391B">
          <w:rPr>
            <w:noProof/>
            <w:webHidden/>
          </w:rPr>
          <w:fldChar w:fldCharType="separate"/>
        </w:r>
        <w:r w:rsidR="00FA686C" w:rsidRPr="00E4391B">
          <w:rPr>
            <w:noProof/>
            <w:webHidden/>
          </w:rPr>
          <w:t>76</w:t>
        </w:r>
        <w:r w:rsidR="00FA686C" w:rsidRPr="00E4391B">
          <w:rPr>
            <w:noProof/>
            <w:webHidden/>
          </w:rPr>
          <w:fldChar w:fldCharType="end"/>
        </w:r>
      </w:hyperlink>
    </w:p>
    <w:p w14:paraId="7D373F3B"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51" w:history="1">
        <w:r w:rsidR="00FA686C" w:rsidRPr="00E4391B">
          <w:rPr>
            <w:rStyle w:val="Hyperlink"/>
            <w:noProof/>
          </w:rPr>
          <w:t>3.8</w:t>
        </w:r>
        <w:r w:rsidR="00FA686C" w:rsidRPr="00E4391B">
          <w:rPr>
            <w:rFonts w:ascii="Calibri" w:hAnsi="Calibri"/>
            <w:noProof/>
            <w:sz w:val="22"/>
            <w:szCs w:val="22"/>
            <w:lang w:val="en-ZA" w:eastAsia="en-ZA"/>
          </w:rPr>
          <w:tab/>
        </w:r>
        <w:r w:rsidR="00FA686C" w:rsidRPr="00E4391B">
          <w:rPr>
            <w:rStyle w:val="Hyperlink"/>
            <w:noProof/>
          </w:rPr>
          <w:t>Reporting Obligations</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_Toc347993851 \h </w:instrText>
        </w:r>
        <w:r w:rsidR="00FA686C" w:rsidRPr="00E4391B">
          <w:rPr>
            <w:noProof/>
            <w:webHidden/>
          </w:rPr>
        </w:r>
        <w:r w:rsidR="00FA686C" w:rsidRPr="00E4391B">
          <w:rPr>
            <w:noProof/>
            <w:webHidden/>
          </w:rPr>
          <w:fldChar w:fldCharType="separate"/>
        </w:r>
        <w:r w:rsidR="00FA686C" w:rsidRPr="00E4391B">
          <w:rPr>
            <w:noProof/>
            <w:webHidden/>
          </w:rPr>
          <w:t>76</w:t>
        </w:r>
        <w:r w:rsidR="00FA686C" w:rsidRPr="00E4391B">
          <w:rPr>
            <w:noProof/>
            <w:webHidden/>
          </w:rPr>
          <w:fldChar w:fldCharType="end"/>
        </w:r>
      </w:hyperlink>
    </w:p>
    <w:p w14:paraId="4B81B564"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52" w:history="1">
        <w:r w:rsidR="00FA686C" w:rsidRPr="00E4391B">
          <w:rPr>
            <w:rStyle w:val="Hyperlink"/>
            <w:noProof/>
          </w:rPr>
          <w:t>3.9</w:t>
        </w:r>
        <w:r w:rsidR="00FA686C" w:rsidRPr="00E4391B">
          <w:rPr>
            <w:rFonts w:ascii="Calibri" w:hAnsi="Calibri"/>
            <w:noProof/>
            <w:sz w:val="22"/>
            <w:szCs w:val="22"/>
            <w:lang w:val="en-ZA" w:eastAsia="en-ZA"/>
          </w:rPr>
          <w:tab/>
        </w:r>
        <w:r w:rsidR="00FA686C" w:rsidRPr="00E4391B">
          <w:rPr>
            <w:rStyle w:val="Hyperlink"/>
            <w:noProof/>
          </w:rPr>
          <w:t>Documents Prepared by the Contractor to be the Property of the Contracting Authority</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_Toc347993852 \h </w:instrText>
        </w:r>
        <w:r w:rsidR="00FA686C" w:rsidRPr="00E4391B">
          <w:rPr>
            <w:noProof/>
            <w:webHidden/>
          </w:rPr>
        </w:r>
        <w:r w:rsidR="00FA686C" w:rsidRPr="00E4391B">
          <w:rPr>
            <w:noProof/>
            <w:webHidden/>
          </w:rPr>
          <w:fldChar w:fldCharType="separate"/>
        </w:r>
        <w:r w:rsidR="00FA686C" w:rsidRPr="00E4391B">
          <w:rPr>
            <w:noProof/>
            <w:webHidden/>
          </w:rPr>
          <w:t>76</w:t>
        </w:r>
        <w:r w:rsidR="00FA686C" w:rsidRPr="00E4391B">
          <w:rPr>
            <w:noProof/>
            <w:webHidden/>
          </w:rPr>
          <w:fldChar w:fldCharType="end"/>
        </w:r>
      </w:hyperlink>
    </w:p>
    <w:p w14:paraId="4A189A04"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53" w:history="1">
        <w:r w:rsidR="00FA686C" w:rsidRPr="00E4391B">
          <w:rPr>
            <w:rStyle w:val="Hyperlink"/>
            <w:noProof/>
            <w:spacing w:val="-20"/>
          </w:rPr>
          <w:t>3.10</w:t>
        </w:r>
        <w:r w:rsidR="00FA686C" w:rsidRPr="00E4391B">
          <w:rPr>
            <w:rFonts w:ascii="Calibri" w:hAnsi="Calibri"/>
            <w:noProof/>
            <w:sz w:val="22"/>
            <w:szCs w:val="22"/>
            <w:lang w:val="en-ZA" w:eastAsia="en-ZA"/>
          </w:rPr>
          <w:tab/>
        </w:r>
        <w:r w:rsidR="00FA686C" w:rsidRPr="00E4391B">
          <w:rPr>
            <w:rStyle w:val="Hyperlink"/>
            <w:noProof/>
          </w:rPr>
          <w:t>Equipment, Vehicles and Materials Furnished by the Contracting Authority</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_Toc347993853 \h </w:instrText>
        </w:r>
        <w:r w:rsidR="00FA686C" w:rsidRPr="00E4391B">
          <w:rPr>
            <w:noProof/>
            <w:webHidden/>
          </w:rPr>
        </w:r>
        <w:r w:rsidR="00FA686C" w:rsidRPr="00E4391B">
          <w:rPr>
            <w:noProof/>
            <w:webHidden/>
          </w:rPr>
          <w:fldChar w:fldCharType="separate"/>
        </w:r>
        <w:r w:rsidR="00FA686C" w:rsidRPr="00E4391B">
          <w:rPr>
            <w:noProof/>
            <w:webHidden/>
          </w:rPr>
          <w:t>76</w:t>
        </w:r>
        <w:r w:rsidR="00FA686C" w:rsidRPr="00E4391B">
          <w:rPr>
            <w:noProof/>
            <w:webHidden/>
          </w:rPr>
          <w:fldChar w:fldCharType="end"/>
        </w:r>
      </w:hyperlink>
    </w:p>
    <w:p w14:paraId="2CD95961"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54" w:history="1">
        <w:r w:rsidR="00FA686C" w:rsidRPr="00E4391B">
          <w:rPr>
            <w:rStyle w:val="Hyperlink"/>
            <w:noProof/>
          </w:rPr>
          <w:t>3.11</w:t>
        </w:r>
        <w:r w:rsidR="00FA686C" w:rsidRPr="00E4391B">
          <w:rPr>
            <w:rFonts w:ascii="Calibri" w:hAnsi="Calibri"/>
            <w:noProof/>
            <w:sz w:val="22"/>
            <w:szCs w:val="22"/>
            <w:lang w:val="en-ZA" w:eastAsia="en-ZA"/>
          </w:rPr>
          <w:tab/>
        </w:r>
        <w:r w:rsidR="00FA686C" w:rsidRPr="00E4391B">
          <w:rPr>
            <w:rStyle w:val="Hyperlink"/>
            <w:noProof/>
          </w:rPr>
          <w:t>Equipment and Materials Provided by the Contractors</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_Toc347993854 \h </w:instrText>
        </w:r>
        <w:r w:rsidR="00FA686C" w:rsidRPr="00E4391B">
          <w:rPr>
            <w:noProof/>
            <w:webHidden/>
          </w:rPr>
        </w:r>
        <w:r w:rsidR="00FA686C" w:rsidRPr="00E4391B">
          <w:rPr>
            <w:noProof/>
            <w:webHidden/>
          </w:rPr>
          <w:fldChar w:fldCharType="separate"/>
        </w:r>
        <w:r w:rsidR="00FA686C" w:rsidRPr="00E4391B">
          <w:rPr>
            <w:noProof/>
            <w:webHidden/>
          </w:rPr>
          <w:t>77</w:t>
        </w:r>
        <w:r w:rsidR="00FA686C" w:rsidRPr="00E4391B">
          <w:rPr>
            <w:noProof/>
            <w:webHidden/>
          </w:rPr>
          <w:fldChar w:fldCharType="end"/>
        </w:r>
      </w:hyperlink>
    </w:p>
    <w:p w14:paraId="2946B47C"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55" w:history="1">
        <w:r w:rsidR="00FA686C" w:rsidRPr="00E4391B">
          <w:rPr>
            <w:rStyle w:val="Hyperlink"/>
            <w:noProof/>
          </w:rPr>
          <w:t>4.1</w:t>
        </w:r>
        <w:r w:rsidR="00FA686C" w:rsidRPr="00E4391B">
          <w:rPr>
            <w:rFonts w:ascii="Calibri" w:hAnsi="Calibri"/>
            <w:noProof/>
            <w:sz w:val="22"/>
            <w:szCs w:val="22"/>
            <w:lang w:val="en-ZA" w:eastAsia="en-ZA"/>
          </w:rPr>
          <w:tab/>
        </w:r>
        <w:r w:rsidR="00FA686C" w:rsidRPr="00E4391B">
          <w:rPr>
            <w:rStyle w:val="Hyperlink"/>
            <w:noProof/>
          </w:rPr>
          <w:t>General</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_Toc347993855 \h </w:instrText>
        </w:r>
        <w:r w:rsidR="00FA686C" w:rsidRPr="00E4391B">
          <w:rPr>
            <w:noProof/>
            <w:webHidden/>
          </w:rPr>
        </w:r>
        <w:r w:rsidR="00FA686C" w:rsidRPr="00E4391B">
          <w:rPr>
            <w:noProof/>
            <w:webHidden/>
          </w:rPr>
          <w:fldChar w:fldCharType="separate"/>
        </w:r>
        <w:r w:rsidR="00FA686C" w:rsidRPr="00E4391B">
          <w:rPr>
            <w:noProof/>
            <w:webHidden/>
          </w:rPr>
          <w:t>77</w:t>
        </w:r>
        <w:r w:rsidR="00FA686C" w:rsidRPr="00E4391B">
          <w:rPr>
            <w:noProof/>
            <w:webHidden/>
          </w:rPr>
          <w:fldChar w:fldCharType="end"/>
        </w:r>
      </w:hyperlink>
    </w:p>
    <w:p w14:paraId="1886AF26"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56" w:history="1">
        <w:r w:rsidR="00FA686C" w:rsidRPr="00E4391B">
          <w:rPr>
            <w:rStyle w:val="Hyperlink"/>
            <w:noProof/>
          </w:rPr>
          <w:t>4.2</w:t>
        </w:r>
        <w:r w:rsidR="00FA686C" w:rsidRPr="00E4391B">
          <w:rPr>
            <w:rFonts w:ascii="Calibri" w:hAnsi="Calibri"/>
            <w:noProof/>
            <w:sz w:val="22"/>
            <w:szCs w:val="22"/>
            <w:lang w:val="en-ZA" w:eastAsia="en-ZA"/>
          </w:rPr>
          <w:tab/>
        </w:r>
        <w:r w:rsidR="00FA686C" w:rsidRPr="00E4391B">
          <w:rPr>
            <w:rStyle w:val="Hyperlink"/>
            <w:noProof/>
          </w:rPr>
          <w:t>Description of Personnel</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_Toc347993856 \h </w:instrText>
        </w:r>
        <w:r w:rsidR="00FA686C" w:rsidRPr="00E4391B">
          <w:rPr>
            <w:noProof/>
            <w:webHidden/>
          </w:rPr>
        </w:r>
        <w:r w:rsidR="00FA686C" w:rsidRPr="00E4391B">
          <w:rPr>
            <w:noProof/>
            <w:webHidden/>
          </w:rPr>
          <w:fldChar w:fldCharType="separate"/>
        </w:r>
        <w:r w:rsidR="00FA686C" w:rsidRPr="00E4391B">
          <w:rPr>
            <w:noProof/>
            <w:webHidden/>
          </w:rPr>
          <w:t>77</w:t>
        </w:r>
        <w:r w:rsidR="00FA686C" w:rsidRPr="00E4391B">
          <w:rPr>
            <w:noProof/>
            <w:webHidden/>
          </w:rPr>
          <w:fldChar w:fldCharType="end"/>
        </w:r>
      </w:hyperlink>
    </w:p>
    <w:p w14:paraId="01F9FDD4"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57" w:history="1">
        <w:r w:rsidR="00FA686C" w:rsidRPr="00E4391B">
          <w:rPr>
            <w:rStyle w:val="Hyperlink"/>
            <w:noProof/>
          </w:rPr>
          <w:t>4.3</w:t>
        </w:r>
        <w:r w:rsidR="00FA686C" w:rsidRPr="00E4391B">
          <w:rPr>
            <w:rFonts w:ascii="Calibri" w:hAnsi="Calibri"/>
            <w:noProof/>
            <w:sz w:val="22"/>
            <w:szCs w:val="22"/>
            <w:lang w:val="en-ZA" w:eastAsia="en-ZA"/>
          </w:rPr>
          <w:tab/>
        </w:r>
        <w:r w:rsidR="00FA686C" w:rsidRPr="00E4391B">
          <w:rPr>
            <w:rStyle w:val="Hyperlink"/>
            <w:noProof/>
          </w:rPr>
          <w:t>Approval of Personnel</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_Toc347993857 \h </w:instrText>
        </w:r>
        <w:r w:rsidR="00FA686C" w:rsidRPr="00E4391B">
          <w:rPr>
            <w:noProof/>
            <w:webHidden/>
          </w:rPr>
        </w:r>
        <w:r w:rsidR="00FA686C" w:rsidRPr="00E4391B">
          <w:rPr>
            <w:noProof/>
            <w:webHidden/>
          </w:rPr>
          <w:fldChar w:fldCharType="separate"/>
        </w:r>
        <w:r w:rsidR="00FA686C" w:rsidRPr="00E4391B">
          <w:rPr>
            <w:noProof/>
            <w:webHidden/>
          </w:rPr>
          <w:t>78</w:t>
        </w:r>
        <w:r w:rsidR="00FA686C" w:rsidRPr="00E4391B">
          <w:rPr>
            <w:noProof/>
            <w:webHidden/>
          </w:rPr>
          <w:fldChar w:fldCharType="end"/>
        </w:r>
      </w:hyperlink>
    </w:p>
    <w:p w14:paraId="6E8B6A41"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58" w:history="1">
        <w:r w:rsidR="00FA686C" w:rsidRPr="00E4391B">
          <w:rPr>
            <w:rStyle w:val="Hyperlink"/>
            <w:noProof/>
          </w:rPr>
          <w:t>4.4</w:t>
        </w:r>
        <w:r w:rsidR="00FA686C" w:rsidRPr="00E4391B">
          <w:rPr>
            <w:rFonts w:ascii="Calibri" w:hAnsi="Calibri"/>
            <w:noProof/>
            <w:sz w:val="22"/>
            <w:szCs w:val="22"/>
            <w:lang w:val="en-ZA" w:eastAsia="en-ZA"/>
          </w:rPr>
          <w:tab/>
        </w:r>
        <w:r w:rsidR="00FA686C" w:rsidRPr="00E4391B">
          <w:rPr>
            <w:rStyle w:val="Hyperlink"/>
            <w:noProof/>
          </w:rPr>
          <w:t>Working Hours, Overtime, Leave, etc.</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_Toc347993858 \h </w:instrText>
        </w:r>
        <w:r w:rsidR="00FA686C" w:rsidRPr="00E4391B">
          <w:rPr>
            <w:noProof/>
            <w:webHidden/>
          </w:rPr>
        </w:r>
        <w:r w:rsidR="00FA686C" w:rsidRPr="00E4391B">
          <w:rPr>
            <w:noProof/>
            <w:webHidden/>
          </w:rPr>
          <w:fldChar w:fldCharType="separate"/>
        </w:r>
        <w:r w:rsidR="00FA686C" w:rsidRPr="00E4391B">
          <w:rPr>
            <w:noProof/>
            <w:webHidden/>
          </w:rPr>
          <w:t>78</w:t>
        </w:r>
        <w:r w:rsidR="00FA686C" w:rsidRPr="00E4391B">
          <w:rPr>
            <w:noProof/>
            <w:webHidden/>
          </w:rPr>
          <w:fldChar w:fldCharType="end"/>
        </w:r>
      </w:hyperlink>
    </w:p>
    <w:p w14:paraId="75784150"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59" w:history="1">
        <w:r w:rsidR="00FA686C" w:rsidRPr="00E4391B">
          <w:rPr>
            <w:rStyle w:val="Hyperlink"/>
            <w:noProof/>
          </w:rPr>
          <w:t>4.5</w:t>
        </w:r>
        <w:r w:rsidR="00FA686C" w:rsidRPr="00E4391B">
          <w:rPr>
            <w:rFonts w:ascii="Calibri" w:hAnsi="Calibri"/>
            <w:noProof/>
            <w:sz w:val="22"/>
            <w:szCs w:val="22"/>
            <w:lang w:val="en-ZA" w:eastAsia="en-ZA"/>
          </w:rPr>
          <w:tab/>
        </w:r>
        <w:r w:rsidR="00FA686C" w:rsidRPr="00E4391B">
          <w:rPr>
            <w:rStyle w:val="Hyperlink"/>
            <w:noProof/>
          </w:rPr>
          <w:t>Removal and/or Replacement of Personnel</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_Toc347993859 \h </w:instrText>
        </w:r>
        <w:r w:rsidR="00FA686C" w:rsidRPr="00E4391B">
          <w:rPr>
            <w:noProof/>
            <w:webHidden/>
          </w:rPr>
        </w:r>
        <w:r w:rsidR="00FA686C" w:rsidRPr="00E4391B">
          <w:rPr>
            <w:noProof/>
            <w:webHidden/>
          </w:rPr>
          <w:fldChar w:fldCharType="separate"/>
        </w:r>
        <w:r w:rsidR="00FA686C" w:rsidRPr="00E4391B">
          <w:rPr>
            <w:noProof/>
            <w:webHidden/>
          </w:rPr>
          <w:t>78</w:t>
        </w:r>
        <w:r w:rsidR="00FA686C" w:rsidRPr="00E4391B">
          <w:rPr>
            <w:noProof/>
            <w:webHidden/>
          </w:rPr>
          <w:fldChar w:fldCharType="end"/>
        </w:r>
      </w:hyperlink>
    </w:p>
    <w:p w14:paraId="216E9B04"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60" w:history="1">
        <w:r w:rsidR="00FA686C" w:rsidRPr="00E4391B">
          <w:rPr>
            <w:rStyle w:val="Hyperlink"/>
            <w:noProof/>
          </w:rPr>
          <w:t>4.6</w:t>
        </w:r>
        <w:r w:rsidR="00FA686C" w:rsidRPr="00E4391B">
          <w:rPr>
            <w:rFonts w:ascii="Calibri" w:hAnsi="Calibri"/>
            <w:noProof/>
            <w:sz w:val="22"/>
            <w:szCs w:val="22"/>
            <w:lang w:val="en-ZA" w:eastAsia="en-ZA"/>
          </w:rPr>
          <w:tab/>
        </w:r>
        <w:r w:rsidR="00FA686C" w:rsidRPr="00E4391B">
          <w:rPr>
            <w:rStyle w:val="Hyperlink"/>
            <w:noProof/>
          </w:rPr>
          <w:t>Resident Project Director</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_Toc347993860 \h </w:instrText>
        </w:r>
        <w:r w:rsidR="00FA686C" w:rsidRPr="00E4391B">
          <w:rPr>
            <w:noProof/>
            <w:webHidden/>
          </w:rPr>
        </w:r>
        <w:r w:rsidR="00FA686C" w:rsidRPr="00E4391B">
          <w:rPr>
            <w:noProof/>
            <w:webHidden/>
          </w:rPr>
          <w:fldChar w:fldCharType="separate"/>
        </w:r>
        <w:r w:rsidR="00FA686C" w:rsidRPr="00E4391B">
          <w:rPr>
            <w:noProof/>
            <w:webHidden/>
          </w:rPr>
          <w:t>79</w:t>
        </w:r>
        <w:r w:rsidR="00FA686C" w:rsidRPr="00E4391B">
          <w:rPr>
            <w:noProof/>
            <w:webHidden/>
          </w:rPr>
          <w:fldChar w:fldCharType="end"/>
        </w:r>
      </w:hyperlink>
    </w:p>
    <w:p w14:paraId="2B3DB329"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61" w:history="1">
        <w:r w:rsidR="00FA686C" w:rsidRPr="00E4391B">
          <w:rPr>
            <w:rStyle w:val="Hyperlink"/>
            <w:noProof/>
          </w:rPr>
          <w:t>5.1</w:t>
        </w:r>
        <w:r w:rsidR="00FA686C" w:rsidRPr="00E4391B">
          <w:rPr>
            <w:rFonts w:ascii="Calibri" w:hAnsi="Calibri"/>
            <w:noProof/>
            <w:sz w:val="22"/>
            <w:szCs w:val="22"/>
            <w:lang w:val="en-ZA" w:eastAsia="en-ZA"/>
          </w:rPr>
          <w:tab/>
        </w:r>
        <w:r w:rsidR="00FA686C" w:rsidRPr="00E4391B">
          <w:rPr>
            <w:rStyle w:val="Hyperlink"/>
            <w:noProof/>
          </w:rPr>
          <w:t>Assistance and Exemptions</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_Toc347993861 \h </w:instrText>
        </w:r>
        <w:r w:rsidR="00FA686C" w:rsidRPr="00E4391B">
          <w:rPr>
            <w:noProof/>
            <w:webHidden/>
          </w:rPr>
        </w:r>
        <w:r w:rsidR="00FA686C" w:rsidRPr="00E4391B">
          <w:rPr>
            <w:noProof/>
            <w:webHidden/>
          </w:rPr>
          <w:fldChar w:fldCharType="separate"/>
        </w:r>
        <w:r w:rsidR="00FA686C" w:rsidRPr="00E4391B">
          <w:rPr>
            <w:noProof/>
            <w:webHidden/>
          </w:rPr>
          <w:t>79</w:t>
        </w:r>
        <w:r w:rsidR="00FA686C" w:rsidRPr="00E4391B">
          <w:rPr>
            <w:noProof/>
            <w:webHidden/>
          </w:rPr>
          <w:fldChar w:fldCharType="end"/>
        </w:r>
      </w:hyperlink>
    </w:p>
    <w:p w14:paraId="790EE30A"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62" w:history="1">
        <w:r w:rsidR="00FA686C" w:rsidRPr="00E4391B">
          <w:rPr>
            <w:rStyle w:val="Hyperlink"/>
            <w:noProof/>
          </w:rPr>
          <w:t>5.2</w:t>
        </w:r>
        <w:r w:rsidR="00FA686C" w:rsidRPr="00E4391B">
          <w:rPr>
            <w:rFonts w:ascii="Calibri" w:hAnsi="Calibri"/>
            <w:noProof/>
            <w:sz w:val="22"/>
            <w:szCs w:val="22"/>
            <w:lang w:val="en-ZA" w:eastAsia="en-ZA"/>
          </w:rPr>
          <w:tab/>
        </w:r>
        <w:r w:rsidR="00FA686C" w:rsidRPr="00E4391B">
          <w:rPr>
            <w:rStyle w:val="Hyperlink"/>
            <w:noProof/>
          </w:rPr>
          <w:t>Access to Land</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_Toc347993862 \h </w:instrText>
        </w:r>
        <w:r w:rsidR="00FA686C" w:rsidRPr="00E4391B">
          <w:rPr>
            <w:noProof/>
            <w:webHidden/>
          </w:rPr>
        </w:r>
        <w:r w:rsidR="00FA686C" w:rsidRPr="00E4391B">
          <w:rPr>
            <w:noProof/>
            <w:webHidden/>
          </w:rPr>
          <w:fldChar w:fldCharType="separate"/>
        </w:r>
        <w:r w:rsidR="00FA686C" w:rsidRPr="00E4391B">
          <w:rPr>
            <w:noProof/>
            <w:webHidden/>
          </w:rPr>
          <w:t>80</w:t>
        </w:r>
        <w:r w:rsidR="00FA686C" w:rsidRPr="00E4391B">
          <w:rPr>
            <w:noProof/>
            <w:webHidden/>
          </w:rPr>
          <w:fldChar w:fldCharType="end"/>
        </w:r>
      </w:hyperlink>
    </w:p>
    <w:p w14:paraId="4B28EAD9"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63" w:history="1">
        <w:r w:rsidR="00FA686C" w:rsidRPr="00E4391B">
          <w:rPr>
            <w:rStyle w:val="Hyperlink"/>
            <w:noProof/>
          </w:rPr>
          <w:t>5.3</w:t>
        </w:r>
        <w:r w:rsidR="00FA686C" w:rsidRPr="00E4391B">
          <w:rPr>
            <w:rFonts w:ascii="Calibri" w:hAnsi="Calibri"/>
            <w:noProof/>
            <w:sz w:val="22"/>
            <w:szCs w:val="22"/>
            <w:lang w:val="en-ZA" w:eastAsia="en-ZA"/>
          </w:rPr>
          <w:tab/>
        </w:r>
        <w:r w:rsidR="00FA686C" w:rsidRPr="00E4391B">
          <w:rPr>
            <w:rStyle w:val="Hyperlink"/>
            <w:noProof/>
          </w:rPr>
          <w:t xml:space="preserve">Change in the Applicable Law </w:t>
        </w:r>
        <w:r w:rsidR="00FA686C" w:rsidRPr="00E4391B">
          <w:rPr>
            <w:rStyle w:val="Hyperlink"/>
            <w:noProof/>
            <w:spacing w:val="-3"/>
          </w:rPr>
          <w:t xml:space="preserve">Related to </w:t>
        </w:r>
        <w:r w:rsidR="00FA686C" w:rsidRPr="00E4391B">
          <w:rPr>
            <w:rStyle w:val="Hyperlink"/>
            <w:noProof/>
          </w:rPr>
          <w:t>Taxes and Duties</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_Toc347993863 \h </w:instrText>
        </w:r>
        <w:r w:rsidR="00FA686C" w:rsidRPr="00E4391B">
          <w:rPr>
            <w:noProof/>
            <w:webHidden/>
          </w:rPr>
        </w:r>
        <w:r w:rsidR="00FA686C" w:rsidRPr="00E4391B">
          <w:rPr>
            <w:noProof/>
            <w:webHidden/>
          </w:rPr>
          <w:fldChar w:fldCharType="separate"/>
        </w:r>
        <w:r w:rsidR="00FA686C" w:rsidRPr="00E4391B">
          <w:rPr>
            <w:noProof/>
            <w:webHidden/>
          </w:rPr>
          <w:t>80</w:t>
        </w:r>
        <w:r w:rsidR="00FA686C" w:rsidRPr="00E4391B">
          <w:rPr>
            <w:noProof/>
            <w:webHidden/>
          </w:rPr>
          <w:fldChar w:fldCharType="end"/>
        </w:r>
      </w:hyperlink>
    </w:p>
    <w:p w14:paraId="7BC6562E"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64" w:history="1">
        <w:r w:rsidR="00FA686C" w:rsidRPr="00E4391B">
          <w:rPr>
            <w:rStyle w:val="Hyperlink"/>
            <w:noProof/>
          </w:rPr>
          <w:t>5.4</w:t>
        </w:r>
        <w:r w:rsidR="00FA686C" w:rsidRPr="00E4391B">
          <w:rPr>
            <w:rFonts w:ascii="Calibri" w:hAnsi="Calibri"/>
            <w:noProof/>
            <w:sz w:val="22"/>
            <w:szCs w:val="22"/>
            <w:lang w:val="en-ZA" w:eastAsia="en-ZA"/>
          </w:rPr>
          <w:tab/>
        </w:r>
        <w:r w:rsidR="00FA686C" w:rsidRPr="00E4391B">
          <w:rPr>
            <w:rStyle w:val="Hyperlink"/>
            <w:noProof/>
          </w:rPr>
          <w:t>Services, Facilities and Property of the Contracting Authority</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_Toc347993864 \h </w:instrText>
        </w:r>
        <w:r w:rsidR="00FA686C" w:rsidRPr="00E4391B">
          <w:rPr>
            <w:noProof/>
            <w:webHidden/>
          </w:rPr>
        </w:r>
        <w:r w:rsidR="00FA686C" w:rsidRPr="00E4391B">
          <w:rPr>
            <w:noProof/>
            <w:webHidden/>
          </w:rPr>
          <w:fldChar w:fldCharType="separate"/>
        </w:r>
        <w:r w:rsidR="00FA686C" w:rsidRPr="00E4391B">
          <w:rPr>
            <w:noProof/>
            <w:webHidden/>
          </w:rPr>
          <w:t>81</w:t>
        </w:r>
        <w:r w:rsidR="00FA686C" w:rsidRPr="00E4391B">
          <w:rPr>
            <w:noProof/>
            <w:webHidden/>
          </w:rPr>
          <w:fldChar w:fldCharType="end"/>
        </w:r>
      </w:hyperlink>
    </w:p>
    <w:p w14:paraId="02E50A44"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65" w:history="1">
        <w:r w:rsidR="00FA686C" w:rsidRPr="00E4391B">
          <w:rPr>
            <w:rStyle w:val="Hyperlink"/>
            <w:noProof/>
          </w:rPr>
          <w:t>5.5</w:t>
        </w:r>
        <w:r w:rsidR="00FA686C" w:rsidRPr="00E4391B">
          <w:rPr>
            <w:rFonts w:ascii="Calibri" w:hAnsi="Calibri"/>
            <w:noProof/>
            <w:sz w:val="22"/>
            <w:szCs w:val="22"/>
            <w:lang w:val="en-ZA" w:eastAsia="en-ZA"/>
          </w:rPr>
          <w:tab/>
        </w:r>
        <w:r w:rsidR="00FA686C" w:rsidRPr="00E4391B">
          <w:rPr>
            <w:rStyle w:val="Hyperlink"/>
            <w:noProof/>
          </w:rPr>
          <w:t>Payment</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_Toc347993865 \h </w:instrText>
        </w:r>
        <w:r w:rsidR="00FA686C" w:rsidRPr="00E4391B">
          <w:rPr>
            <w:noProof/>
            <w:webHidden/>
          </w:rPr>
        </w:r>
        <w:r w:rsidR="00FA686C" w:rsidRPr="00E4391B">
          <w:rPr>
            <w:noProof/>
            <w:webHidden/>
          </w:rPr>
          <w:fldChar w:fldCharType="separate"/>
        </w:r>
        <w:r w:rsidR="00FA686C" w:rsidRPr="00E4391B">
          <w:rPr>
            <w:noProof/>
            <w:webHidden/>
          </w:rPr>
          <w:t>81</w:t>
        </w:r>
        <w:r w:rsidR="00FA686C" w:rsidRPr="00E4391B">
          <w:rPr>
            <w:noProof/>
            <w:webHidden/>
          </w:rPr>
          <w:fldChar w:fldCharType="end"/>
        </w:r>
      </w:hyperlink>
    </w:p>
    <w:p w14:paraId="27C78761"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66" w:history="1">
        <w:r w:rsidR="00FA686C" w:rsidRPr="00E4391B">
          <w:rPr>
            <w:rStyle w:val="Hyperlink"/>
            <w:noProof/>
          </w:rPr>
          <w:t>5.6</w:t>
        </w:r>
        <w:r w:rsidR="00FA686C" w:rsidRPr="00E4391B">
          <w:rPr>
            <w:rFonts w:ascii="Calibri" w:hAnsi="Calibri"/>
            <w:noProof/>
            <w:sz w:val="22"/>
            <w:szCs w:val="22"/>
            <w:lang w:val="en-ZA" w:eastAsia="en-ZA"/>
          </w:rPr>
          <w:tab/>
        </w:r>
        <w:r w:rsidR="00FA686C" w:rsidRPr="00E4391B">
          <w:rPr>
            <w:rStyle w:val="Hyperlink"/>
            <w:noProof/>
          </w:rPr>
          <w:t>Counterpart Personnel</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_Toc347993866 \h </w:instrText>
        </w:r>
        <w:r w:rsidR="00FA686C" w:rsidRPr="00E4391B">
          <w:rPr>
            <w:noProof/>
            <w:webHidden/>
          </w:rPr>
        </w:r>
        <w:r w:rsidR="00FA686C" w:rsidRPr="00E4391B">
          <w:rPr>
            <w:noProof/>
            <w:webHidden/>
          </w:rPr>
          <w:fldChar w:fldCharType="separate"/>
        </w:r>
        <w:r w:rsidR="00FA686C" w:rsidRPr="00E4391B">
          <w:rPr>
            <w:noProof/>
            <w:webHidden/>
          </w:rPr>
          <w:t>81</w:t>
        </w:r>
        <w:r w:rsidR="00FA686C" w:rsidRPr="00E4391B">
          <w:rPr>
            <w:noProof/>
            <w:webHidden/>
          </w:rPr>
          <w:fldChar w:fldCharType="end"/>
        </w:r>
      </w:hyperlink>
    </w:p>
    <w:p w14:paraId="2CA16251"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67" w:history="1">
        <w:r w:rsidR="00FA686C" w:rsidRPr="00E4391B">
          <w:rPr>
            <w:rStyle w:val="Hyperlink"/>
            <w:noProof/>
          </w:rPr>
          <w:t>6.1</w:t>
        </w:r>
        <w:r w:rsidR="00FA686C" w:rsidRPr="00E4391B">
          <w:rPr>
            <w:rFonts w:ascii="Calibri" w:hAnsi="Calibri"/>
            <w:noProof/>
            <w:sz w:val="22"/>
            <w:szCs w:val="22"/>
            <w:lang w:val="en-ZA" w:eastAsia="en-ZA"/>
          </w:rPr>
          <w:tab/>
        </w:r>
        <w:r w:rsidR="00FA686C" w:rsidRPr="00E4391B">
          <w:rPr>
            <w:rStyle w:val="Hyperlink"/>
            <w:noProof/>
          </w:rPr>
          <w:t>Cost Estimates; Ceiling Amount</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_Toc347993867 \h </w:instrText>
        </w:r>
        <w:r w:rsidR="00FA686C" w:rsidRPr="00E4391B">
          <w:rPr>
            <w:noProof/>
            <w:webHidden/>
          </w:rPr>
        </w:r>
        <w:r w:rsidR="00FA686C" w:rsidRPr="00E4391B">
          <w:rPr>
            <w:noProof/>
            <w:webHidden/>
          </w:rPr>
          <w:fldChar w:fldCharType="separate"/>
        </w:r>
        <w:r w:rsidR="00FA686C" w:rsidRPr="00E4391B">
          <w:rPr>
            <w:noProof/>
            <w:webHidden/>
          </w:rPr>
          <w:t>82</w:t>
        </w:r>
        <w:r w:rsidR="00FA686C" w:rsidRPr="00E4391B">
          <w:rPr>
            <w:noProof/>
            <w:webHidden/>
          </w:rPr>
          <w:fldChar w:fldCharType="end"/>
        </w:r>
      </w:hyperlink>
    </w:p>
    <w:p w14:paraId="4645923F"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68" w:history="1">
        <w:r w:rsidR="00FA686C" w:rsidRPr="00E4391B">
          <w:rPr>
            <w:rStyle w:val="Hyperlink"/>
            <w:noProof/>
          </w:rPr>
          <w:t>6.2</w:t>
        </w:r>
        <w:r w:rsidR="00FA686C" w:rsidRPr="00E4391B">
          <w:rPr>
            <w:rFonts w:ascii="Calibri" w:hAnsi="Calibri"/>
            <w:noProof/>
            <w:sz w:val="22"/>
            <w:szCs w:val="22"/>
            <w:lang w:val="en-ZA" w:eastAsia="en-ZA"/>
          </w:rPr>
          <w:tab/>
        </w:r>
        <w:r w:rsidR="00FA686C" w:rsidRPr="00E4391B">
          <w:rPr>
            <w:rStyle w:val="Hyperlink"/>
            <w:noProof/>
          </w:rPr>
          <w:t>Remuneration and Reimbursable Expenses</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_Toc347993868 \h </w:instrText>
        </w:r>
        <w:r w:rsidR="00FA686C" w:rsidRPr="00E4391B">
          <w:rPr>
            <w:noProof/>
            <w:webHidden/>
          </w:rPr>
        </w:r>
        <w:r w:rsidR="00FA686C" w:rsidRPr="00E4391B">
          <w:rPr>
            <w:noProof/>
            <w:webHidden/>
          </w:rPr>
          <w:fldChar w:fldCharType="separate"/>
        </w:r>
        <w:r w:rsidR="00FA686C" w:rsidRPr="00E4391B">
          <w:rPr>
            <w:noProof/>
            <w:webHidden/>
          </w:rPr>
          <w:t>82</w:t>
        </w:r>
        <w:r w:rsidR="00FA686C" w:rsidRPr="00E4391B">
          <w:rPr>
            <w:noProof/>
            <w:webHidden/>
          </w:rPr>
          <w:fldChar w:fldCharType="end"/>
        </w:r>
      </w:hyperlink>
    </w:p>
    <w:p w14:paraId="76084609"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69" w:history="1">
        <w:r w:rsidR="00FA686C" w:rsidRPr="00E4391B">
          <w:rPr>
            <w:rStyle w:val="Hyperlink"/>
            <w:noProof/>
          </w:rPr>
          <w:t>6.3</w:t>
        </w:r>
        <w:r w:rsidR="00FA686C" w:rsidRPr="00E4391B">
          <w:rPr>
            <w:rFonts w:ascii="Calibri" w:hAnsi="Calibri"/>
            <w:noProof/>
            <w:sz w:val="22"/>
            <w:szCs w:val="22"/>
            <w:lang w:val="en-ZA" w:eastAsia="en-ZA"/>
          </w:rPr>
          <w:tab/>
        </w:r>
        <w:r w:rsidR="00FA686C" w:rsidRPr="00E4391B">
          <w:rPr>
            <w:rStyle w:val="Hyperlink"/>
            <w:noProof/>
          </w:rPr>
          <w:t>Currency of Payment</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_Toc347993869 \h </w:instrText>
        </w:r>
        <w:r w:rsidR="00FA686C" w:rsidRPr="00E4391B">
          <w:rPr>
            <w:noProof/>
            <w:webHidden/>
          </w:rPr>
        </w:r>
        <w:r w:rsidR="00FA686C" w:rsidRPr="00E4391B">
          <w:rPr>
            <w:noProof/>
            <w:webHidden/>
          </w:rPr>
          <w:fldChar w:fldCharType="separate"/>
        </w:r>
        <w:r w:rsidR="00FA686C" w:rsidRPr="00E4391B">
          <w:rPr>
            <w:noProof/>
            <w:webHidden/>
          </w:rPr>
          <w:t>83</w:t>
        </w:r>
        <w:r w:rsidR="00FA686C" w:rsidRPr="00E4391B">
          <w:rPr>
            <w:noProof/>
            <w:webHidden/>
          </w:rPr>
          <w:fldChar w:fldCharType="end"/>
        </w:r>
      </w:hyperlink>
    </w:p>
    <w:p w14:paraId="3673CE97"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70" w:history="1">
        <w:r w:rsidR="00FA686C" w:rsidRPr="00E4391B">
          <w:rPr>
            <w:rStyle w:val="Hyperlink"/>
            <w:noProof/>
          </w:rPr>
          <w:t>6.4</w:t>
        </w:r>
        <w:r w:rsidR="00FA686C" w:rsidRPr="00E4391B">
          <w:rPr>
            <w:rFonts w:ascii="Calibri" w:hAnsi="Calibri"/>
            <w:noProof/>
            <w:sz w:val="22"/>
            <w:szCs w:val="22"/>
            <w:lang w:val="en-ZA" w:eastAsia="en-ZA"/>
          </w:rPr>
          <w:tab/>
        </w:r>
        <w:r w:rsidR="00FA686C" w:rsidRPr="00E4391B">
          <w:rPr>
            <w:rStyle w:val="Hyperlink"/>
            <w:noProof/>
          </w:rPr>
          <w:t>Mode of Billing and Payment</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_Toc347993870 \h </w:instrText>
        </w:r>
        <w:r w:rsidR="00FA686C" w:rsidRPr="00E4391B">
          <w:rPr>
            <w:noProof/>
            <w:webHidden/>
          </w:rPr>
        </w:r>
        <w:r w:rsidR="00FA686C" w:rsidRPr="00E4391B">
          <w:rPr>
            <w:noProof/>
            <w:webHidden/>
          </w:rPr>
          <w:fldChar w:fldCharType="separate"/>
        </w:r>
        <w:r w:rsidR="00FA686C" w:rsidRPr="00E4391B">
          <w:rPr>
            <w:noProof/>
            <w:webHidden/>
          </w:rPr>
          <w:t>83</w:t>
        </w:r>
        <w:r w:rsidR="00FA686C" w:rsidRPr="00E4391B">
          <w:rPr>
            <w:noProof/>
            <w:webHidden/>
          </w:rPr>
          <w:fldChar w:fldCharType="end"/>
        </w:r>
      </w:hyperlink>
    </w:p>
    <w:p w14:paraId="13C9527F"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71" w:history="1">
        <w:r w:rsidR="00FA686C" w:rsidRPr="00E4391B">
          <w:rPr>
            <w:rStyle w:val="Hyperlink"/>
            <w:noProof/>
          </w:rPr>
          <w:t>7.1</w:t>
        </w:r>
        <w:r w:rsidR="00FA686C" w:rsidRPr="00E4391B">
          <w:rPr>
            <w:rFonts w:ascii="Calibri" w:hAnsi="Calibri"/>
            <w:noProof/>
            <w:sz w:val="22"/>
            <w:szCs w:val="22"/>
            <w:lang w:val="en-ZA" w:eastAsia="en-ZA"/>
          </w:rPr>
          <w:tab/>
        </w:r>
        <w:r w:rsidR="00FA686C" w:rsidRPr="00E4391B">
          <w:rPr>
            <w:rStyle w:val="Hyperlink"/>
            <w:noProof/>
          </w:rPr>
          <w:t>Good Faith</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_Toc347993871 \h </w:instrText>
        </w:r>
        <w:r w:rsidR="00FA686C" w:rsidRPr="00E4391B">
          <w:rPr>
            <w:noProof/>
            <w:webHidden/>
          </w:rPr>
        </w:r>
        <w:r w:rsidR="00FA686C" w:rsidRPr="00E4391B">
          <w:rPr>
            <w:noProof/>
            <w:webHidden/>
          </w:rPr>
          <w:fldChar w:fldCharType="separate"/>
        </w:r>
        <w:r w:rsidR="00FA686C" w:rsidRPr="00E4391B">
          <w:rPr>
            <w:noProof/>
            <w:webHidden/>
          </w:rPr>
          <w:t>85</w:t>
        </w:r>
        <w:r w:rsidR="00FA686C" w:rsidRPr="00E4391B">
          <w:rPr>
            <w:noProof/>
            <w:webHidden/>
          </w:rPr>
          <w:fldChar w:fldCharType="end"/>
        </w:r>
      </w:hyperlink>
    </w:p>
    <w:p w14:paraId="2D6E8B3C"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72" w:history="1">
        <w:r w:rsidR="00FA686C" w:rsidRPr="00E4391B">
          <w:rPr>
            <w:rStyle w:val="Hyperlink"/>
            <w:noProof/>
          </w:rPr>
          <w:t>7.2</w:t>
        </w:r>
        <w:r w:rsidR="00FA686C" w:rsidRPr="00E4391B">
          <w:rPr>
            <w:rFonts w:ascii="Calibri" w:hAnsi="Calibri"/>
            <w:noProof/>
            <w:sz w:val="22"/>
            <w:szCs w:val="22"/>
            <w:lang w:val="en-ZA" w:eastAsia="en-ZA"/>
          </w:rPr>
          <w:tab/>
        </w:r>
        <w:r w:rsidR="00FA686C" w:rsidRPr="00E4391B">
          <w:rPr>
            <w:rStyle w:val="Hyperlink"/>
            <w:noProof/>
          </w:rPr>
          <w:t>Operation of the Contract</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_Toc347993872 \h </w:instrText>
        </w:r>
        <w:r w:rsidR="00FA686C" w:rsidRPr="00E4391B">
          <w:rPr>
            <w:noProof/>
            <w:webHidden/>
          </w:rPr>
        </w:r>
        <w:r w:rsidR="00FA686C" w:rsidRPr="00E4391B">
          <w:rPr>
            <w:noProof/>
            <w:webHidden/>
          </w:rPr>
          <w:fldChar w:fldCharType="separate"/>
        </w:r>
        <w:r w:rsidR="00FA686C" w:rsidRPr="00E4391B">
          <w:rPr>
            <w:noProof/>
            <w:webHidden/>
          </w:rPr>
          <w:t>85</w:t>
        </w:r>
        <w:r w:rsidR="00FA686C" w:rsidRPr="00E4391B">
          <w:rPr>
            <w:noProof/>
            <w:webHidden/>
          </w:rPr>
          <w:fldChar w:fldCharType="end"/>
        </w:r>
      </w:hyperlink>
    </w:p>
    <w:p w14:paraId="04E04003"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73" w:history="1">
        <w:r w:rsidR="00FA686C" w:rsidRPr="00E4391B">
          <w:rPr>
            <w:rStyle w:val="Hyperlink"/>
            <w:noProof/>
            <w:spacing w:val="-3"/>
            <w:lang w:val="en-GB"/>
          </w:rPr>
          <w:t>8.1</w:t>
        </w:r>
        <w:r w:rsidR="00FA686C" w:rsidRPr="00E4391B">
          <w:rPr>
            <w:rFonts w:ascii="Calibri" w:hAnsi="Calibri"/>
            <w:noProof/>
            <w:sz w:val="22"/>
            <w:szCs w:val="22"/>
            <w:lang w:val="en-ZA" w:eastAsia="en-ZA"/>
          </w:rPr>
          <w:tab/>
        </w:r>
        <w:r w:rsidR="00FA686C" w:rsidRPr="00E4391B">
          <w:rPr>
            <w:rStyle w:val="Hyperlink"/>
            <w:noProof/>
          </w:rPr>
          <w:t>Amicable Settlement</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_Toc347993873 \h </w:instrText>
        </w:r>
        <w:r w:rsidR="00FA686C" w:rsidRPr="00E4391B">
          <w:rPr>
            <w:noProof/>
            <w:webHidden/>
          </w:rPr>
        </w:r>
        <w:r w:rsidR="00FA686C" w:rsidRPr="00E4391B">
          <w:rPr>
            <w:noProof/>
            <w:webHidden/>
          </w:rPr>
          <w:fldChar w:fldCharType="separate"/>
        </w:r>
        <w:r w:rsidR="00FA686C" w:rsidRPr="00E4391B">
          <w:rPr>
            <w:noProof/>
            <w:webHidden/>
          </w:rPr>
          <w:t>85</w:t>
        </w:r>
        <w:r w:rsidR="00FA686C" w:rsidRPr="00E4391B">
          <w:rPr>
            <w:noProof/>
            <w:webHidden/>
          </w:rPr>
          <w:fldChar w:fldCharType="end"/>
        </w:r>
      </w:hyperlink>
    </w:p>
    <w:p w14:paraId="2A0463F2" w14:textId="77777777" w:rsidR="00FA686C" w:rsidRPr="00E4391B" w:rsidRDefault="00304F6E" w:rsidP="00FA686C">
      <w:pPr>
        <w:pStyle w:val="TOC3"/>
        <w:tabs>
          <w:tab w:val="left" w:pos="2160"/>
        </w:tabs>
        <w:rPr>
          <w:rFonts w:ascii="Calibri" w:hAnsi="Calibri"/>
          <w:noProof/>
          <w:sz w:val="22"/>
          <w:szCs w:val="22"/>
          <w:lang w:val="en-ZA" w:eastAsia="en-ZA"/>
        </w:rPr>
      </w:pPr>
      <w:hyperlink w:anchor="_Toc347993874" w:history="1">
        <w:r w:rsidR="00FA686C" w:rsidRPr="00E4391B">
          <w:rPr>
            <w:rStyle w:val="Hyperlink"/>
            <w:noProof/>
          </w:rPr>
          <w:t>8.2</w:t>
        </w:r>
        <w:r w:rsidR="00FA686C" w:rsidRPr="00E4391B">
          <w:rPr>
            <w:rFonts w:ascii="Calibri" w:hAnsi="Calibri"/>
            <w:noProof/>
            <w:sz w:val="22"/>
            <w:szCs w:val="22"/>
            <w:lang w:val="en-ZA" w:eastAsia="en-ZA"/>
          </w:rPr>
          <w:tab/>
        </w:r>
        <w:r w:rsidR="00FA686C" w:rsidRPr="00E4391B">
          <w:rPr>
            <w:rStyle w:val="Hyperlink"/>
            <w:noProof/>
          </w:rPr>
          <w:t>Dispute Resolution</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_Toc347993874 \h </w:instrText>
        </w:r>
        <w:r w:rsidR="00FA686C" w:rsidRPr="00E4391B">
          <w:rPr>
            <w:noProof/>
            <w:webHidden/>
          </w:rPr>
        </w:r>
        <w:r w:rsidR="00FA686C" w:rsidRPr="00E4391B">
          <w:rPr>
            <w:noProof/>
            <w:webHidden/>
          </w:rPr>
          <w:fldChar w:fldCharType="separate"/>
        </w:r>
        <w:r w:rsidR="00FA686C" w:rsidRPr="00E4391B">
          <w:rPr>
            <w:noProof/>
            <w:webHidden/>
          </w:rPr>
          <w:t>86</w:t>
        </w:r>
        <w:r w:rsidR="00FA686C" w:rsidRPr="00E4391B">
          <w:rPr>
            <w:noProof/>
            <w:webHidden/>
          </w:rPr>
          <w:fldChar w:fldCharType="end"/>
        </w:r>
      </w:hyperlink>
    </w:p>
    <w:p w14:paraId="057AFEE1" w14:textId="77777777" w:rsidR="00FA686C" w:rsidRPr="00E4391B" w:rsidRDefault="00304F6E" w:rsidP="00FA686C">
      <w:pPr>
        <w:pStyle w:val="TOC1"/>
        <w:rPr>
          <w:rFonts w:ascii="Calibri" w:hAnsi="Calibri"/>
          <w:caps/>
          <w:noProof/>
          <w:sz w:val="22"/>
          <w:szCs w:val="22"/>
          <w:lang w:val="en-ZA" w:eastAsia="en-ZA"/>
        </w:rPr>
      </w:pPr>
      <w:hyperlink w:anchor="_Toc347993875" w:history="1">
        <w:r w:rsidR="00FA686C" w:rsidRPr="00E4391B">
          <w:rPr>
            <w:rStyle w:val="Hyperlink"/>
            <w:noProof/>
          </w:rPr>
          <w:t>III. Special Conditions of Contract</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_Toc347993875 \h </w:instrText>
        </w:r>
        <w:r w:rsidR="00FA686C" w:rsidRPr="00E4391B">
          <w:rPr>
            <w:noProof/>
            <w:webHidden/>
          </w:rPr>
        </w:r>
        <w:r w:rsidR="00FA686C" w:rsidRPr="00E4391B">
          <w:rPr>
            <w:noProof/>
            <w:webHidden/>
          </w:rPr>
          <w:fldChar w:fldCharType="separate"/>
        </w:r>
        <w:r w:rsidR="00FA686C" w:rsidRPr="00E4391B">
          <w:rPr>
            <w:noProof/>
            <w:webHidden/>
          </w:rPr>
          <w:t>87</w:t>
        </w:r>
        <w:r w:rsidR="00FA686C" w:rsidRPr="00E4391B">
          <w:rPr>
            <w:noProof/>
            <w:webHidden/>
          </w:rPr>
          <w:fldChar w:fldCharType="end"/>
        </w:r>
      </w:hyperlink>
    </w:p>
    <w:p w14:paraId="5A90A78C" w14:textId="77777777" w:rsidR="00FA686C" w:rsidRPr="00E4391B" w:rsidRDefault="00304F6E" w:rsidP="00FA686C">
      <w:pPr>
        <w:pStyle w:val="TOC1"/>
        <w:rPr>
          <w:rFonts w:ascii="Calibri" w:hAnsi="Calibri"/>
          <w:caps/>
          <w:noProof/>
          <w:sz w:val="22"/>
          <w:szCs w:val="22"/>
          <w:lang w:val="en-ZA" w:eastAsia="en-ZA"/>
        </w:rPr>
      </w:pPr>
      <w:hyperlink w:anchor="_Toc347993876" w:history="1">
        <w:r w:rsidR="00FA686C" w:rsidRPr="00E4391B">
          <w:rPr>
            <w:rStyle w:val="Hyperlink"/>
            <w:noProof/>
          </w:rPr>
          <w:t>IV. Appendices</w:t>
        </w:r>
        <w:r w:rsidR="00FA686C" w:rsidRPr="00E4391B">
          <w:rPr>
            <w:noProof/>
            <w:webHidden/>
          </w:rPr>
          <w:tab/>
        </w:r>
        <w:r w:rsidR="00FA686C" w:rsidRPr="00E4391B">
          <w:rPr>
            <w:noProof/>
            <w:webHidden/>
          </w:rPr>
          <w:fldChar w:fldCharType="begin"/>
        </w:r>
        <w:r w:rsidR="00FA686C" w:rsidRPr="00E4391B">
          <w:rPr>
            <w:noProof/>
            <w:webHidden/>
          </w:rPr>
          <w:instrText xml:space="preserve"> PAGEREF _Toc347993876 \h </w:instrText>
        </w:r>
        <w:r w:rsidR="00FA686C" w:rsidRPr="00E4391B">
          <w:rPr>
            <w:noProof/>
            <w:webHidden/>
          </w:rPr>
        </w:r>
        <w:r w:rsidR="00FA686C" w:rsidRPr="00E4391B">
          <w:rPr>
            <w:noProof/>
            <w:webHidden/>
          </w:rPr>
          <w:fldChar w:fldCharType="separate"/>
        </w:r>
        <w:r w:rsidR="00FA686C" w:rsidRPr="00E4391B">
          <w:rPr>
            <w:noProof/>
            <w:webHidden/>
          </w:rPr>
          <w:t>93</w:t>
        </w:r>
        <w:r w:rsidR="00FA686C" w:rsidRPr="00E4391B">
          <w:rPr>
            <w:noProof/>
            <w:webHidden/>
          </w:rPr>
          <w:fldChar w:fldCharType="end"/>
        </w:r>
      </w:hyperlink>
    </w:p>
    <w:p w14:paraId="7A788D55" w14:textId="77777777" w:rsidR="00FA686C" w:rsidRPr="00E4391B" w:rsidRDefault="00FA686C" w:rsidP="00FA686C">
      <w:pPr>
        <w:tabs>
          <w:tab w:val="right" w:pos="9000"/>
        </w:tabs>
      </w:pPr>
      <w:r w:rsidRPr="00E4391B">
        <w:fldChar w:fldCharType="end"/>
      </w:r>
      <w:r w:rsidRPr="00E4391B">
        <w:tab/>
      </w:r>
    </w:p>
    <w:p w14:paraId="7DD2F029" w14:textId="77777777" w:rsidR="00FA686C" w:rsidRPr="00E4391B" w:rsidRDefault="00FA686C" w:rsidP="00FA686C">
      <w:pPr>
        <w:pStyle w:val="BankNormal"/>
        <w:spacing w:after="0"/>
        <w:rPr>
          <w:lang w:val="en-GB" w:eastAsia="it-IT"/>
        </w:rPr>
      </w:pPr>
    </w:p>
    <w:p w14:paraId="20543F85" w14:textId="77777777" w:rsidR="00FA686C" w:rsidRPr="00E4391B" w:rsidRDefault="00FA686C" w:rsidP="005241D9">
      <w:pPr>
        <w:pStyle w:val="BankNormal"/>
        <w:numPr>
          <w:ilvl w:val="0"/>
          <w:numId w:val="16"/>
        </w:numPr>
        <w:tabs>
          <w:tab w:val="clear" w:pos="431"/>
        </w:tabs>
        <w:spacing w:after="0"/>
        <w:ind w:left="0" w:firstLine="0"/>
        <w:rPr>
          <w:lang w:val="en-GB" w:eastAsia="it-IT"/>
        </w:rPr>
        <w:sectPr w:rsidR="00FA686C" w:rsidRPr="00E4391B" w:rsidSect="00FA686C">
          <w:headerReference w:type="even" r:id="rId26"/>
          <w:headerReference w:type="default" r:id="rId27"/>
          <w:footerReference w:type="default" r:id="rId28"/>
          <w:headerReference w:type="first" r:id="rId29"/>
          <w:type w:val="nextColumn"/>
          <w:pgSz w:w="12242" w:h="15842" w:code="1"/>
          <w:pgMar w:top="1440" w:right="1440" w:bottom="1728" w:left="1728" w:header="720" w:footer="720" w:gutter="0"/>
          <w:paperSrc w:first="15" w:other="15"/>
          <w:cols w:space="720"/>
          <w:noEndnote/>
          <w:titlePg/>
        </w:sectPr>
      </w:pPr>
    </w:p>
    <w:p w14:paraId="5B159713" w14:textId="77777777" w:rsidR="00FA686C" w:rsidRPr="00E4391B" w:rsidRDefault="00FA686C" w:rsidP="00FA686C"/>
    <w:p w14:paraId="665191DC" w14:textId="77777777" w:rsidR="00FA686C" w:rsidRPr="00E4391B" w:rsidRDefault="00FA686C" w:rsidP="00FA686C">
      <w:pPr>
        <w:pStyle w:val="A1-Heading1"/>
        <w:rPr>
          <w:sz w:val="24"/>
          <w:szCs w:val="24"/>
        </w:rPr>
      </w:pPr>
      <w:bookmarkStart w:id="6" w:name="_Toc347993822"/>
      <w:r w:rsidRPr="00E4391B">
        <w:rPr>
          <w:sz w:val="24"/>
          <w:szCs w:val="24"/>
        </w:rPr>
        <w:t>I.  Form of Contract</w:t>
      </w:r>
      <w:bookmarkEnd w:id="6"/>
    </w:p>
    <w:p w14:paraId="62559C95" w14:textId="77777777" w:rsidR="00FA686C" w:rsidRPr="00E4391B" w:rsidRDefault="00FA686C" w:rsidP="00FA686C"/>
    <w:p w14:paraId="0964DD0B" w14:textId="77777777" w:rsidR="00FA686C" w:rsidRPr="00E4391B" w:rsidRDefault="00FA686C" w:rsidP="00FA686C">
      <w:pPr>
        <w:jc w:val="center"/>
      </w:pPr>
      <w:r w:rsidRPr="00E4391B">
        <w:t xml:space="preserve">(Text in brackets </w:t>
      </w:r>
      <w:proofErr w:type="gramStart"/>
      <w:r w:rsidRPr="00E4391B">
        <w:t>[ ]</w:t>
      </w:r>
      <w:proofErr w:type="gramEnd"/>
      <w:r w:rsidRPr="00E4391B">
        <w:t xml:space="preserve"> is optional; all notes should be deleted in final text)</w:t>
      </w:r>
    </w:p>
    <w:p w14:paraId="7D80AB76" w14:textId="77777777" w:rsidR="00FA686C" w:rsidRPr="00E4391B" w:rsidRDefault="00FA686C" w:rsidP="00FA686C"/>
    <w:p w14:paraId="4C3EBE1C" w14:textId="77777777" w:rsidR="00FA686C" w:rsidRPr="00E4391B" w:rsidRDefault="00FA686C" w:rsidP="00FA686C"/>
    <w:p w14:paraId="1E1015E9" w14:textId="77777777" w:rsidR="00FA686C" w:rsidRPr="00E4391B" w:rsidRDefault="00FA686C" w:rsidP="00FA686C">
      <w:pPr>
        <w:jc w:val="both"/>
      </w:pPr>
      <w:r w:rsidRPr="00E4391B">
        <w:t xml:space="preserve">This CONTRACT (hereinafter called the “Contract”) is made this the [day] day of the month of [month], [year], between, on the one hand, [name of Contracting Authority] (hereinafter called the “Contracting Authority”) and, on the other hand, [name of </w:t>
      </w:r>
      <w:r w:rsidRPr="00E4391B">
        <w:rPr>
          <w:iCs/>
        </w:rPr>
        <w:t>Contractor</w:t>
      </w:r>
      <w:r w:rsidRPr="00E4391B">
        <w:t>] (hereinafter called the “Contractor”).</w:t>
      </w:r>
    </w:p>
    <w:p w14:paraId="6A254809" w14:textId="77777777" w:rsidR="00FA686C" w:rsidRPr="00E4391B" w:rsidRDefault="00FA686C" w:rsidP="00FA686C">
      <w:pPr>
        <w:jc w:val="both"/>
      </w:pPr>
    </w:p>
    <w:p w14:paraId="33496A8B" w14:textId="77777777" w:rsidR="00FA686C" w:rsidRPr="00E4391B" w:rsidRDefault="00FA686C" w:rsidP="00FA686C">
      <w:pPr>
        <w:jc w:val="both"/>
      </w:pPr>
      <w:r w:rsidRPr="00E4391B">
        <w:t>[</w:t>
      </w:r>
      <w:r w:rsidRPr="00E4391B">
        <w:rPr>
          <w:b/>
        </w:rPr>
        <w:t>Note</w:t>
      </w:r>
      <w:r w:rsidRPr="00E4391B">
        <w:t xml:space="preserve">: If the </w:t>
      </w:r>
      <w:r w:rsidRPr="00E4391B">
        <w:rPr>
          <w:iCs/>
        </w:rPr>
        <w:t>Contractor</w:t>
      </w:r>
      <w:r w:rsidRPr="00E4391B">
        <w:t xml:space="preserve"> consist of more than one entity, the above should be partially amended to read as follows: “…(hereinafter called the “Contracting Authority”) and, on the other hand, a joint venture/consortium/association consisting of the following entities, each of which will be jointly and severally liable to the Contracting Authority for all the Contractor’s obligations under this Contract, namely, [name of </w:t>
      </w:r>
      <w:r w:rsidRPr="00E4391B">
        <w:rPr>
          <w:iCs/>
        </w:rPr>
        <w:t>Contractor</w:t>
      </w:r>
      <w:r w:rsidRPr="00E4391B">
        <w:t xml:space="preserve">] and [name of </w:t>
      </w:r>
      <w:r w:rsidRPr="00E4391B">
        <w:rPr>
          <w:iCs/>
        </w:rPr>
        <w:t>Contractor</w:t>
      </w:r>
      <w:r w:rsidRPr="00E4391B">
        <w:t>] (hereinafter called the “Contractor”).]</w:t>
      </w:r>
    </w:p>
    <w:p w14:paraId="22893834" w14:textId="77777777" w:rsidR="00FA686C" w:rsidRPr="00E4391B" w:rsidRDefault="00FA686C" w:rsidP="00FA686C">
      <w:pPr>
        <w:jc w:val="both"/>
      </w:pPr>
    </w:p>
    <w:p w14:paraId="053DF757" w14:textId="77777777" w:rsidR="00FA686C" w:rsidRPr="00E4391B" w:rsidRDefault="00FA686C" w:rsidP="00FA686C">
      <w:pPr>
        <w:jc w:val="both"/>
      </w:pPr>
      <w:r w:rsidRPr="00E4391B">
        <w:t>WHEREAS</w:t>
      </w:r>
    </w:p>
    <w:p w14:paraId="35466CEB" w14:textId="77777777" w:rsidR="00FA686C" w:rsidRPr="00E4391B" w:rsidRDefault="00FA686C" w:rsidP="00FA686C">
      <w:pPr>
        <w:ind w:left="1440" w:hanging="720"/>
        <w:jc w:val="both"/>
      </w:pPr>
    </w:p>
    <w:p w14:paraId="69CD4291" w14:textId="77777777" w:rsidR="00FA686C" w:rsidRPr="00E4391B" w:rsidRDefault="00FA686C" w:rsidP="00FA686C">
      <w:pPr>
        <w:ind w:left="1260" w:hanging="540"/>
        <w:jc w:val="both"/>
      </w:pPr>
      <w:r w:rsidRPr="00E4391B">
        <w:t>(a)</w:t>
      </w:r>
      <w:r w:rsidRPr="00E4391B">
        <w:tab/>
        <w:t>the Contracting Authority has requested the Contractor to provide certain consulting services as defined in this Contract (hereinafter called the “Services”);</w:t>
      </w:r>
    </w:p>
    <w:p w14:paraId="027FB4A8" w14:textId="77777777" w:rsidR="00FA686C" w:rsidRPr="00E4391B" w:rsidRDefault="00FA686C" w:rsidP="00FA686C">
      <w:pPr>
        <w:ind w:left="1440" w:hanging="720"/>
        <w:jc w:val="both"/>
      </w:pPr>
    </w:p>
    <w:p w14:paraId="78424DCC" w14:textId="77777777" w:rsidR="00FA686C" w:rsidRPr="00E4391B" w:rsidRDefault="00FA686C" w:rsidP="00FA686C">
      <w:pPr>
        <w:ind w:left="1260" w:hanging="540"/>
        <w:jc w:val="both"/>
      </w:pPr>
      <w:r w:rsidRPr="00E4391B">
        <w:t>(b)</w:t>
      </w:r>
      <w:r w:rsidRPr="00E4391B">
        <w:tab/>
        <w:t>the Contractor, having demonstrated to the Contracting Authority that he has the required professional skills, personnel and technical resources, has agreed to provide the Services on the terms and conditions set forth in this Contract;</w:t>
      </w:r>
    </w:p>
    <w:p w14:paraId="22AF70DE" w14:textId="77777777" w:rsidR="00FA686C" w:rsidRPr="00E4391B" w:rsidRDefault="00FA686C" w:rsidP="00FA686C">
      <w:pPr>
        <w:ind w:left="1440" w:hanging="720"/>
        <w:jc w:val="both"/>
      </w:pPr>
    </w:p>
    <w:p w14:paraId="3F89B277" w14:textId="77777777" w:rsidR="00FA686C" w:rsidRPr="00E4391B" w:rsidRDefault="00FA686C" w:rsidP="00FA686C">
      <w:pPr>
        <w:ind w:left="1440" w:hanging="720"/>
        <w:jc w:val="both"/>
      </w:pPr>
    </w:p>
    <w:p w14:paraId="20905374" w14:textId="77777777" w:rsidR="00FA686C" w:rsidRPr="00E4391B" w:rsidRDefault="00FA686C" w:rsidP="00FA686C">
      <w:r w:rsidRPr="00E4391B">
        <w:t xml:space="preserve">NOW THEREFORE the </w:t>
      </w:r>
      <w:proofErr w:type="gramStart"/>
      <w:r w:rsidRPr="00E4391B">
        <w:t>parties  hereby</w:t>
      </w:r>
      <w:proofErr w:type="gramEnd"/>
      <w:r w:rsidRPr="00E4391B">
        <w:t xml:space="preserve"> agree as follows:</w:t>
      </w:r>
    </w:p>
    <w:p w14:paraId="5BDE42E9" w14:textId="77777777" w:rsidR="00FA686C" w:rsidRPr="00E4391B" w:rsidRDefault="00FA686C" w:rsidP="00FA686C"/>
    <w:p w14:paraId="78B9C034" w14:textId="77777777" w:rsidR="00FA686C" w:rsidRPr="00E4391B" w:rsidRDefault="00FA686C" w:rsidP="00FA686C">
      <w:r w:rsidRPr="00E4391B">
        <w:t>1.</w:t>
      </w:r>
      <w:r w:rsidRPr="00E4391B">
        <w:tab/>
        <w:t>The following documents attached hereto shall be deemed to form an integral part of this Contract:</w:t>
      </w:r>
    </w:p>
    <w:p w14:paraId="090F89BF" w14:textId="77777777" w:rsidR="00FA686C" w:rsidRPr="00E4391B" w:rsidRDefault="00FA686C" w:rsidP="00FA686C"/>
    <w:p w14:paraId="34242BCB" w14:textId="77777777" w:rsidR="00FA686C" w:rsidRPr="00E4391B" w:rsidRDefault="00FA686C" w:rsidP="00FA686C">
      <w:r w:rsidRPr="00E4391B">
        <w:t>(a)</w:t>
      </w:r>
      <w:r w:rsidRPr="00E4391B">
        <w:tab/>
        <w:t>The General Conditions of Contract;</w:t>
      </w:r>
    </w:p>
    <w:p w14:paraId="6AB0E88E" w14:textId="77777777" w:rsidR="00FA686C" w:rsidRPr="00E4391B" w:rsidRDefault="00FA686C" w:rsidP="00FA686C">
      <w:r w:rsidRPr="00E4391B">
        <w:t>(b)</w:t>
      </w:r>
      <w:r w:rsidRPr="00E4391B">
        <w:tab/>
        <w:t>The Special Conditions of Contract;</w:t>
      </w:r>
    </w:p>
    <w:p w14:paraId="1FD67950" w14:textId="77777777" w:rsidR="00FA686C" w:rsidRPr="00E4391B" w:rsidRDefault="00FA686C" w:rsidP="00FA686C">
      <w:r w:rsidRPr="00E4391B">
        <w:t>(c)</w:t>
      </w:r>
      <w:r w:rsidRPr="00E4391B">
        <w:tab/>
        <w:t xml:space="preserve">The following Appendices:  </w:t>
      </w:r>
    </w:p>
    <w:p w14:paraId="01F8B0DB" w14:textId="77777777" w:rsidR="00FA686C" w:rsidRPr="00E4391B" w:rsidRDefault="00FA686C" w:rsidP="00FA686C"/>
    <w:p w14:paraId="3CA57D47" w14:textId="77777777" w:rsidR="00FA686C" w:rsidRPr="00E4391B" w:rsidRDefault="00FA686C" w:rsidP="00FA686C">
      <w:pPr>
        <w:tabs>
          <w:tab w:val="left" w:pos="2880"/>
        </w:tabs>
        <w:ind w:left="540" w:firstLine="720"/>
      </w:pPr>
      <w:r w:rsidRPr="00E4391B">
        <w:t>Appendix A:</w:t>
      </w:r>
      <w:r w:rsidRPr="00E4391B">
        <w:tab/>
        <w:t>Terms of Reference</w:t>
      </w:r>
    </w:p>
    <w:p w14:paraId="33C3DDB8" w14:textId="77777777" w:rsidR="00FA686C" w:rsidRPr="00E4391B" w:rsidRDefault="00FA686C" w:rsidP="00FA686C">
      <w:pPr>
        <w:tabs>
          <w:tab w:val="left" w:pos="2880"/>
        </w:tabs>
        <w:ind w:left="720" w:firstLine="540"/>
      </w:pPr>
      <w:r w:rsidRPr="00E4391B">
        <w:t>Appendix B:</w:t>
      </w:r>
      <w:r w:rsidRPr="00E4391B">
        <w:tab/>
        <w:t>Technical Proposal</w:t>
      </w:r>
    </w:p>
    <w:p w14:paraId="7C1DACEA" w14:textId="77777777" w:rsidR="00FA686C" w:rsidRPr="00E4391B" w:rsidRDefault="00FA686C" w:rsidP="00FA686C">
      <w:pPr>
        <w:tabs>
          <w:tab w:val="left" w:pos="2880"/>
          <w:tab w:val="left" w:pos="2977"/>
          <w:tab w:val="left" w:pos="7650"/>
          <w:tab w:val="left" w:pos="8010"/>
        </w:tabs>
        <w:ind w:left="1260"/>
        <w:jc w:val="both"/>
      </w:pPr>
      <w:r w:rsidRPr="00E4391B">
        <w:t>Appendix C:</w:t>
      </w:r>
      <w:r w:rsidRPr="00E4391B">
        <w:tab/>
        <w:t xml:space="preserve">Financial Proposal </w:t>
      </w:r>
    </w:p>
    <w:p w14:paraId="197F7B61" w14:textId="77777777" w:rsidR="00FA686C" w:rsidRPr="00E4391B" w:rsidRDefault="00FA686C" w:rsidP="00FA686C">
      <w:pPr>
        <w:tabs>
          <w:tab w:val="left" w:pos="2880"/>
          <w:tab w:val="left" w:pos="2977"/>
          <w:tab w:val="left" w:pos="7650"/>
          <w:tab w:val="left" w:pos="8010"/>
        </w:tabs>
        <w:ind w:left="1260"/>
        <w:jc w:val="both"/>
        <w:rPr>
          <w:iCs/>
        </w:rPr>
      </w:pPr>
      <w:r w:rsidRPr="00E4391B">
        <w:t>Appendix D:</w:t>
      </w:r>
      <w:r w:rsidRPr="00E4391B">
        <w:tab/>
        <w:t>Form of Advance Payments Guarantee</w:t>
      </w:r>
    </w:p>
    <w:p w14:paraId="4AAD0125" w14:textId="77777777" w:rsidR="00FA686C" w:rsidRPr="00E4391B" w:rsidRDefault="00FA686C" w:rsidP="00FA686C">
      <w:pPr>
        <w:jc w:val="both"/>
      </w:pPr>
    </w:p>
    <w:p w14:paraId="6A11B82A" w14:textId="77777777" w:rsidR="00FA686C" w:rsidRPr="00E4391B" w:rsidRDefault="00FA686C" w:rsidP="00FA686C">
      <w:pPr>
        <w:ind w:left="720" w:hanging="720"/>
        <w:jc w:val="both"/>
      </w:pPr>
      <w:r w:rsidRPr="00E4391B">
        <w:t>2.</w:t>
      </w:r>
      <w:r w:rsidRPr="00E4391B">
        <w:tab/>
        <w:t>The mutual rights and obligations of the Contracting Authority and the Contractor shall be as set forth in the Contract, in particular:</w:t>
      </w:r>
    </w:p>
    <w:p w14:paraId="44D3074A" w14:textId="77777777" w:rsidR="00FA686C" w:rsidRPr="00E4391B" w:rsidRDefault="00FA686C" w:rsidP="00FA686C">
      <w:pPr>
        <w:jc w:val="both"/>
      </w:pPr>
    </w:p>
    <w:p w14:paraId="6ECB682A" w14:textId="77777777" w:rsidR="00FA686C" w:rsidRPr="00E4391B" w:rsidRDefault="00FA686C" w:rsidP="00FA686C">
      <w:pPr>
        <w:ind w:left="1440" w:hanging="720"/>
        <w:jc w:val="both"/>
      </w:pPr>
      <w:r w:rsidRPr="00E4391B">
        <w:lastRenderedPageBreak/>
        <w:t>(a)</w:t>
      </w:r>
      <w:r w:rsidRPr="00E4391B">
        <w:tab/>
        <w:t>the Contractor shall carry out the Services in accordance with the provisions of the Contract; and</w:t>
      </w:r>
    </w:p>
    <w:p w14:paraId="0C67FBA3" w14:textId="77777777" w:rsidR="00FA686C" w:rsidRPr="00E4391B" w:rsidRDefault="00FA686C" w:rsidP="00FA686C">
      <w:pPr>
        <w:ind w:left="1440" w:hanging="720"/>
        <w:jc w:val="both"/>
      </w:pPr>
      <w:r w:rsidRPr="00E4391B">
        <w:t>(b)</w:t>
      </w:r>
      <w:r w:rsidRPr="00E4391B">
        <w:tab/>
        <w:t>the Contracting Authority shall make payments to the Contractor in accordance with the provisions of the Contract.</w:t>
      </w:r>
    </w:p>
    <w:p w14:paraId="0C2D50BE" w14:textId="77777777" w:rsidR="00FA686C" w:rsidRPr="00E4391B" w:rsidRDefault="00FA686C" w:rsidP="00FA686C">
      <w:pPr>
        <w:jc w:val="both"/>
      </w:pPr>
    </w:p>
    <w:p w14:paraId="417F492A" w14:textId="77777777" w:rsidR="00FA686C" w:rsidRPr="00E4391B" w:rsidRDefault="00FA686C" w:rsidP="00FA686C">
      <w:pPr>
        <w:jc w:val="both"/>
      </w:pPr>
    </w:p>
    <w:p w14:paraId="4B269651" w14:textId="77777777" w:rsidR="00FA686C" w:rsidRPr="00E4391B" w:rsidRDefault="00FA686C" w:rsidP="00FA686C">
      <w:pPr>
        <w:jc w:val="both"/>
      </w:pPr>
      <w:r w:rsidRPr="00E4391B">
        <w:t>IN WITNESS WHEREOF, the Parties hereto have caused this Contract to be signed in their respective names as of the day and year first above written.</w:t>
      </w:r>
    </w:p>
    <w:p w14:paraId="226174E6" w14:textId="77777777" w:rsidR="00FA686C" w:rsidRPr="00E4391B" w:rsidRDefault="00FA686C" w:rsidP="00FA686C"/>
    <w:p w14:paraId="0FCE5C5F" w14:textId="77777777" w:rsidR="00FA686C" w:rsidRPr="00E4391B" w:rsidRDefault="00FA686C" w:rsidP="00FA686C">
      <w:r w:rsidRPr="00E4391B">
        <w:t>For and on behalf of [name of Contracting Authority]</w:t>
      </w:r>
    </w:p>
    <w:p w14:paraId="7ABA608E" w14:textId="77777777" w:rsidR="00FA686C" w:rsidRPr="00E4391B" w:rsidRDefault="00FA686C" w:rsidP="00FA686C"/>
    <w:p w14:paraId="5B1722B1" w14:textId="77777777" w:rsidR="00FA686C" w:rsidRPr="00E4391B" w:rsidRDefault="00FA686C" w:rsidP="00FA686C">
      <w:pPr>
        <w:tabs>
          <w:tab w:val="left" w:pos="5760"/>
        </w:tabs>
      </w:pPr>
      <w:r w:rsidRPr="00E4391B">
        <w:rPr>
          <w:u w:val="single"/>
        </w:rPr>
        <w:tab/>
      </w:r>
    </w:p>
    <w:p w14:paraId="219ACAED" w14:textId="77777777" w:rsidR="00FA686C" w:rsidRPr="00E4391B" w:rsidRDefault="00FA686C" w:rsidP="00FA686C">
      <w:r w:rsidRPr="00E4391B">
        <w:t>[Authorized Representative]</w:t>
      </w:r>
    </w:p>
    <w:p w14:paraId="4A67ABC8" w14:textId="77777777" w:rsidR="00FA686C" w:rsidRPr="00E4391B" w:rsidRDefault="00FA686C" w:rsidP="00FA686C"/>
    <w:p w14:paraId="0635EEA7" w14:textId="77777777" w:rsidR="00FA686C" w:rsidRPr="00E4391B" w:rsidRDefault="00FA686C" w:rsidP="00FA686C">
      <w:r w:rsidRPr="00E4391B">
        <w:t xml:space="preserve">For and on behalf of [name of </w:t>
      </w:r>
      <w:r w:rsidRPr="00E4391B">
        <w:rPr>
          <w:iCs/>
        </w:rPr>
        <w:t>Contractor</w:t>
      </w:r>
      <w:r w:rsidRPr="00E4391B">
        <w:t>]</w:t>
      </w:r>
    </w:p>
    <w:p w14:paraId="5E112BB9" w14:textId="77777777" w:rsidR="00FA686C" w:rsidRPr="00E4391B" w:rsidRDefault="00FA686C" w:rsidP="00FA686C"/>
    <w:p w14:paraId="53C734BE" w14:textId="77777777" w:rsidR="00FA686C" w:rsidRPr="00E4391B" w:rsidRDefault="00FA686C" w:rsidP="00FA686C">
      <w:pPr>
        <w:tabs>
          <w:tab w:val="left" w:pos="5760"/>
        </w:tabs>
      </w:pPr>
      <w:r w:rsidRPr="00E4391B">
        <w:rPr>
          <w:u w:val="single"/>
        </w:rPr>
        <w:tab/>
      </w:r>
    </w:p>
    <w:p w14:paraId="1C3F4361" w14:textId="77777777" w:rsidR="00FA686C" w:rsidRPr="00E4391B" w:rsidRDefault="00FA686C" w:rsidP="00FA686C">
      <w:r w:rsidRPr="00E4391B">
        <w:t>[Authorized Representative]</w:t>
      </w:r>
    </w:p>
    <w:p w14:paraId="4208985C" w14:textId="77777777" w:rsidR="00FA686C" w:rsidRPr="00E4391B" w:rsidRDefault="00FA686C" w:rsidP="00FA686C"/>
    <w:p w14:paraId="5EC9DD22" w14:textId="77777777" w:rsidR="00FA686C" w:rsidRPr="00E4391B" w:rsidRDefault="00FA686C" w:rsidP="00FA686C">
      <w:r w:rsidRPr="00E4391B">
        <w:t>[</w:t>
      </w:r>
      <w:r w:rsidRPr="00E4391B">
        <w:rPr>
          <w:b/>
        </w:rPr>
        <w:t>Note</w:t>
      </w:r>
      <w:r w:rsidRPr="00E4391B">
        <w:t xml:space="preserve">:  If the </w:t>
      </w:r>
      <w:r w:rsidRPr="00E4391B">
        <w:rPr>
          <w:iCs/>
        </w:rPr>
        <w:t xml:space="preserve">Contractor </w:t>
      </w:r>
      <w:r w:rsidRPr="00E4391B">
        <w:t>consists of more than one entity, all these entities should appear as signatories, e.g., in the following manner:]</w:t>
      </w:r>
    </w:p>
    <w:p w14:paraId="013547C8" w14:textId="77777777" w:rsidR="00FA686C" w:rsidRPr="00E4391B" w:rsidRDefault="00FA686C" w:rsidP="00FA686C"/>
    <w:p w14:paraId="740F82BE" w14:textId="77777777" w:rsidR="00FA686C" w:rsidRPr="00E4391B" w:rsidRDefault="00FA686C" w:rsidP="00FA686C">
      <w:r w:rsidRPr="00E4391B">
        <w:t>For and on behalf of each of the Members of the Contractor</w:t>
      </w:r>
    </w:p>
    <w:p w14:paraId="1217B0FB" w14:textId="77777777" w:rsidR="00FA686C" w:rsidRPr="00E4391B" w:rsidRDefault="00FA686C" w:rsidP="00FA686C"/>
    <w:p w14:paraId="31ED593D" w14:textId="77777777" w:rsidR="00FA686C" w:rsidRPr="00E4391B" w:rsidRDefault="00FA686C" w:rsidP="00FA686C">
      <w:r w:rsidRPr="00E4391B">
        <w:t>[name of member]</w:t>
      </w:r>
    </w:p>
    <w:p w14:paraId="79853AA5" w14:textId="77777777" w:rsidR="00FA686C" w:rsidRPr="00E4391B" w:rsidRDefault="00FA686C" w:rsidP="00FA686C"/>
    <w:p w14:paraId="0727C2B5" w14:textId="77777777" w:rsidR="00FA686C" w:rsidRPr="00E4391B" w:rsidRDefault="00FA686C" w:rsidP="00FA686C">
      <w:pPr>
        <w:tabs>
          <w:tab w:val="left" w:pos="5760"/>
        </w:tabs>
      </w:pPr>
      <w:r w:rsidRPr="00E4391B">
        <w:rPr>
          <w:u w:val="single"/>
        </w:rPr>
        <w:tab/>
      </w:r>
    </w:p>
    <w:p w14:paraId="1B65497C" w14:textId="77777777" w:rsidR="00FA686C" w:rsidRPr="00E4391B" w:rsidRDefault="00FA686C" w:rsidP="00FA686C">
      <w:r w:rsidRPr="00E4391B">
        <w:t>[Authorized Representative]</w:t>
      </w:r>
    </w:p>
    <w:p w14:paraId="17C0E893" w14:textId="77777777" w:rsidR="00FA686C" w:rsidRPr="00E4391B" w:rsidRDefault="00FA686C" w:rsidP="00FA686C"/>
    <w:p w14:paraId="5EA710AA" w14:textId="77777777" w:rsidR="00FA686C" w:rsidRPr="00E4391B" w:rsidRDefault="00FA686C" w:rsidP="00FA686C">
      <w:r w:rsidRPr="00E4391B">
        <w:t>[name of member]</w:t>
      </w:r>
    </w:p>
    <w:p w14:paraId="4A372B9D" w14:textId="77777777" w:rsidR="00FA686C" w:rsidRPr="00E4391B" w:rsidRDefault="00FA686C" w:rsidP="00FA686C"/>
    <w:p w14:paraId="4191086B" w14:textId="77777777" w:rsidR="00FA686C" w:rsidRPr="00E4391B" w:rsidRDefault="00FA686C" w:rsidP="00FA686C">
      <w:pPr>
        <w:tabs>
          <w:tab w:val="left" w:pos="5760"/>
        </w:tabs>
      </w:pPr>
      <w:r w:rsidRPr="00E4391B">
        <w:rPr>
          <w:u w:val="single"/>
        </w:rPr>
        <w:tab/>
      </w:r>
    </w:p>
    <w:p w14:paraId="73FCB74D" w14:textId="77777777" w:rsidR="00FA686C" w:rsidRPr="00E4391B" w:rsidRDefault="00FA686C" w:rsidP="00FA686C">
      <w:r w:rsidRPr="00E4391B">
        <w:t>[Authorized Representative]</w:t>
      </w:r>
    </w:p>
    <w:p w14:paraId="4110FB49" w14:textId="77777777" w:rsidR="00FA686C" w:rsidRPr="00E4391B" w:rsidRDefault="00FA686C" w:rsidP="00FA686C"/>
    <w:p w14:paraId="4384F22A" w14:textId="77777777" w:rsidR="00FA686C" w:rsidRPr="00E4391B" w:rsidRDefault="00FA686C" w:rsidP="00FA686C">
      <w:pPr>
        <w:sectPr w:rsidR="00FA686C" w:rsidRPr="00E4391B">
          <w:headerReference w:type="even" r:id="rId30"/>
          <w:headerReference w:type="default" r:id="rId31"/>
          <w:type w:val="oddPage"/>
          <w:pgSz w:w="12242" w:h="15842" w:code="1"/>
          <w:pgMar w:top="1440" w:right="1440" w:bottom="1440" w:left="1800" w:header="720" w:footer="720" w:gutter="0"/>
          <w:paperSrc w:first="15" w:other="15"/>
          <w:cols w:space="720"/>
          <w:noEndnote/>
          <w:titlePg/>
        </w:sectPr>
      </w:pPr>
    </w:p>
    <w:p w14:paraId="5E4B1C82" w14:textId="77777777" w:rsidR="00FA686C" w:rsidRPr="00E4391B" w:rsidRDefault="00FA686C" w:rsidP="00FA686C">
      <w:pPr>
        <w:pStyle w:val="A1-Heading1"/>
        <w:rPr>
          <w:sz w:val="24"/>
          <w:szCs w:val="24"/>
        </w:rPr>
      </w:pPr>
      <w:bookmarkStart w:id="7" w:name="_Toc347993823"/>
      <w:r w:rsidRPr="00E4391B">
        <w:rPr>
          <w:sz w:val="24"/>
          <w:szCs w:val="24"/>
        </w:rPr>
        <w:lastRenderedPageBreak/>
        <w:t>II.  General Conditions of Contract</w:t>
      </w:r>
      <w:bookmarkEnd w:id="7"/>
    </w:p>
    <w:p w14:paraId="02918C9C" w14:textId="77777777" w:rsidR="00FA686C" w:rsidRPr="00E4391B" w:rsidRDefault="00FA686C" w:rsidP="00FA686C">
      <w:pPr>
        <w:pStyle w:val="A1-Heading20"/>
        <w:rPr>
          <w:sz w:val="24"/>
        </w:rPr>
      </w:pPr>
      <w:r w:rsidRPr="00E4391B">
        <w:rPr>
          <w:sz w:val="24"/>
        </w:rPr>
        <w:t>1.  General Provisions</w:t>
      </w:r>
    </w:p>
    <w:p w14:paraId="24CBE6EF" w14:textId="77777777" w:rsidR="00FA686C" w:rsidRPr="00E4391B" w:rsidRDefault="00FA686C" w:rsidP="00FA686C"/>
    <w:tbl>
      <w:tblPr>
        <w:tblW w:w="9446" w:type="dxa"/>
        <w:jc w:val="center"/>
        <w:tblLayout w:type="fixed"/>
        <w:tblLook w:val="0000" w:firstRow="0" w:lastRow="0" w:firstColumn="0" w:lastColumn="0" w:noHBand="0" w:noVBand="0"/>
      </w:tblPr>
      <w:tblGrid>
        <w:gridCol w:w="2608"/>
        <w:gridCol w:w="6838"/>
      </w:tblGrid>
      <w:tr w:rsidR="00FA686C" w:rsidRPr="00E4391B" w14:paraId="38EE4352" w14:textId="77777777" w:rsidTr="00304F6E">
        <w:trPr>
          <w:jc w:val="center"/>
        </w:trPr>
        <w:tc>
          <w:tcPr>
            <w:tcW w:w="2608" w:type="dxa"/>
          </w:tcPr>
          <w:p w14:paraId="3D672363" w14:textId="77777777" w:rsidR="00FA686C" w:rsidRPr="00E4391B" w:rsidRDefault="00FA686C" w:rsidP="00304F6E">
            <w:pPr>
              <w:pStyle w:val="A1-Heading3"/>
            </w:pPr>
            <w:bookmarkStart w:id="8" w:name="_Toc347993824"/>
            <w:r w:rsidRPr="00E4391B">
              <w:t>1.1</w:t>
            </w:r>
            <w:r w:rsidRPr="00E4391B">
              <w:tab/>
              <w:t>Definitions</w:t>
            </w:r>
            <w:bookmarkEnd w:id="8"/>
          </w:p>
        </w:tc>
        <w:tc>
          <w:tcPr>
            <w:tcW w:w="6838" w:type="dxa"/>
          </w:tcPr>
          <w:p w14:paraId="38C55F29" w14:textId="77777777" w:rsidR="00FA686C" w:rsidRPr="00E4391B" w:rsidRDefault="00FA686C" w:rsidP="00304F6E">
            <w:pPr>
              <w:pStyle w:val="BodyText2"/>
              <w:spacing w:after="200"/>
            </w:pPr>
            <w:r w:rsidRPr="00E4391B">
              <w:t>Unless the context otherwise requires, the following terms whenever used in this Contract have the following meanings:</w:t>
            </w:r>
          </w:p>
          <w:p w14:paraId="06E08BB4" w14:textId="77777777" w:rsidR="00FA686C" w:rsidRPr="00E4391B" w:rsidRDefault="00FA686C" w:rsidP="00304F6E">
            <w:pPr>
              <w:tabs>
                <w:tab w:val="left" w:pos="540"/>
              </w:tabs>
              <w:spacing w:after="200"/>
              <w:ind w:left="540" w:right="-72" w:hanging="540"/>
              <w:jc w:val="both"/>
            </w:pPr>
            <w:r w:rsidRPr="00E4391B">
              <w:t>(a)</w:t>
            </w:r>
            <w:r w:rsidRPr="00E4391B">
              <w:tab/>
              <w:t>“Applicable Law” means the laws and any other instruments having the force of law in the Contracting Authority’s country, or in such other country as may be specified in the Special Conditions of Contract (SC), as they may be issued and in force from time to time.</w:t>
            </w:r>
          </w:p>
          <w:p w14:paraId="6F5C29C4" w14:textId="77777777" w:rsidR="00FA686C" w:rsidRPr="00E4391B" w:rsidRDefault="00FA686C" w:rsidP="00304F6E">
            <w:pPr>
              <w:tabs>
                <w:tab w:val="left" w:pos="540"/>
              </w:tabs>
              <w:spacing w:after="200"/>
              <w:ind w:left="540" w:right="-72" w:hanging="540"/>
              <w:jc w:val="both"/>
            </w:pPr>
            <w:r w:rsidRPr="00E4391B">
              <w:t>(b)</w:t>
            </w:r>
            <w:r w:rsidRPr="00E4391B">
              <w:tab/>
              <w:t xml:space="preserve">“Contracting Authority” means legal entity named in the SC who procures the Services described in Appendix A hereto from the Contractor. </w:t>
            </w:r>
          </w:p>
          <w:p w14:paraId="3DBB38F1" w14:textId="77777777" w:rsidR="00FA686C" w:rsidRPr="00E4391B" w:rsidRDefault="00FA686C" w:rsidP="00304F6E">
            <w:pPr>
              <w:tabs>
                <w:tab w:val="left" w:pos="540"/>
              </w:tabs>
              <w:spacing w:after="200"/>
              <w:ind w:left="540" w:right="-72" w:hanging="540"/>
              <w:jc w:val="both"/>
            </w:pPr>
            <w:r w:rsidRPr="00E4391B">
              <w:t>(c)</w:t>
            </w:r>
            <w:r w:rsidRPr="00E4391B">
              <w:tab/>
              <w:t>“Contractor” means any private or public entity named in the SC that will provide the Services to the Contracting Authority under the Contract.</w:t>
            </w:r>
          </w:p>
          <w:p w14:paraId="52844F64" w14:textId="77777777" w:rsidR="00FA686C" w:rsidRPr="00E4391B" w:rsidRDefault="00FA686C" w:rsidP="00304F6E">
            <w:pPr>
              <w:tabs>
                <w:tab w:val="left" w:pos="540"/>
              </w:tabs>
              <w:spacing w:after="200"/>
              <w:ind w:left="540" w:right="-72" w:hanging="540"/>
              <w:jc w:val="both"/>
            </w:pPr>
            <w:r w:rsidRPr="00E4391B">
              <w:t>(d)</w:t>
            </w:r>
            <w:r w:rsidRPr="00E4391B">
              <w:tab/>
              <w:t>“Contract” means the Contract signed by the Parties and all the attached documents listed in its Clause 1, that is these General Conditions (GC), the Special Conditions (SC), and the Appendices.</w:t>
            </w:r>
          </w:p>
          <w:p w14:paraId="38E68100" w14:textId="77777777" w:rsidR="00FA686C" w:rsidRPr="00E4391B" w:rsidRDefault="00FA686C" w:rsidP="00304F6E">
            <w:pPr>
              <w:tabs>
                <w:tab w:val="left" w:pos="540"/>
              </w:tabs>
              <w:spacing w:after="200"/>
              <w:ind w:left="540" w:right="-72" w:hanging="540"/>
              <w:jc w:val="both"/>
            </w:pPr>
            <w:r w:rsidRPr="00E4391B">
              <w:t>(e)</w:t>
            </w:r>
            <w:r w:rsidRPr="00E4391B">
              <w:tab/>
              <w:t>“Day” means calendar day.</w:t>
            </w:r>
          </w:p>
          <w:p w14:paraId="7DEFB663" w14:textId="77777777" w:rsidR="00FA686C" w:rsidRPr="00E4391B" w:rsidRDefault="00FA686C" w:rsidP="00304F6E">
            <w:pPr>
              <w:tabs>
                <w:tab w:val="left" w:pos="540"/>
              </w:tabs>
              <w:spacing w:after="200"/>
              <w:ind w:left="540" w:right="-72" w:hanging="540"/>
              <w:jc w:val="both"/>
            </w:pPr>
            <w:r w:rsidRPr="00E4391B">
              <w:t>(f)</w:t>
            </w:r>
            <w:r w:rsidRPr="00E4391B">
              <w:tab/>
              <w:t>“Effective Date” means the date on which this Contract comes into force and effect pursuant to Clause GC 2.1.</w:t>
            </w:r>
          </w:p>
          <w:p w14:paraId="7034E88D" w14:textId="77777777" w:rsidR="00FA686C" w:rsidRPr="00E4391B" w:rsidRDefault="00FA686C" w:rsidP="00304F6E">
            <w:pPr>
              <w:tabs>
                <w:tab w:val="left" w:pos="540"/>
              </w:tabs>
              <w:spacing w:after="200"/>
              <w:ind w:left="540" w:right="-72" w:hanging="540"/>
              <w:jc w:val="both"/>
            </w:pPr>
            <w:r w:rsidRPr="00E4391B">
              <w:t>(h)</w:t>
            </w:r>
            <w:r w:rsidRPr="00E4391B">
              <w:tab/>
              <w:t>“GC” means these General Conditions of Contract.</w:t>
            </w:r>
          </w:p>
          <w:p w14:paraId="38CA5B57" w14:textId="77777777" w:rsidR="00FA686C" w:rsidRPr="00E4391B" w:rsidRDefault="00FA686C" w:rsidP="00304F6E">
            <w:pPr>
              <w:tabs>
                <w:tab w:val="left" w:pos="540"/>
              </w:tabs>
              <w:spacing w:after="200"/>
              <w:ind w:left="540" w:right="-72" w:hanging="540"/>
              <w:jc w:val="both"/>
            </w:pPr>
            <w:r w:rsidRPr="00E4391B">
              <w:t>(k)</w:t>
            </w:r>
            <w:r w:rsidRPr="00E4391B">
              <w:tab/>
              <w:t>“Member” means any of the entities that make up the joint venture/consortium/association; and “Members” means all these entities.</w:t>
            </w:r>
          </w:p>
          <w:p w14:paraId="461EE4A8" w14:textId="77777777" w:rsidR="00FA686C" w:rsidRPr="00E4391B" w:rsidRDefault="00FA686C" w:rsidP="00304F6E">
            <w:pPr>
              <w:tabs>
                <w:tab w:val="left" w:pos="540"/>
              </w:tabs>
              <w:spacing w:after="200"/>
              <w:ind w:left="540" w:right="-72" w:hanging="540"/>
              <w:jc w:val="both"/>
            </w:pPr>
            <w:r w:rsidRPr="00E4391B">
              <w:t>(l)</w:t>
            </w:r>
            <w:r w:rsidRPr="00E4391B">
              <w:tab/>
              <w:t>“Party” means the Contracting Authority or the Contractor, as the case may be, and “Parties” means both of them.</w:t>
            </w:r>
          </w:p>
          <w:p w14:paraId="2A36E8E2" w14:textId="77777777" w:rsidR="00FA686C" w:rsidRPr="00E4391B" w:rsidRDefault="00FA686C" w:rsidP="00304F6E">
            <w:pPr>
              <w:tabs>
                <w:tab w:val="left" w:pos="540"/>
              </w:tabs>
              <w:spacing w:after="200"/>
              <w:ind w:left="540" w:right="-72" w:hanging="540"/>
              <w:jc w:val="both"/>
            </w:pPr>
            <w:r w:rsidRPr="00E4391B">
              <w:t>(m)</w:t>
            </w:r>
            <w:r w:rsidRPr="00E4391B">
              <w:tab/>
              <w:t xml:space="preserve">“Personnel” means professionals and support staff provided by the Contractor or by any Sub-Contractor and assigned to perform the Services or any part thereof; “Foreign Personnel” means such professionals and support staff who at the time of being so provided had their domicile outside the Contracting Authority’s country; “Local Personnel” means such professionals and support staff who at the time of being so provided had their </w:t>
            </w:r>
            <w:r w:rsidRPr="00E4391B">
              <w:lastRenderedPageBreak/>
              <w:t>domicile inside the Contracting Authority’s country; and “Key Personnel” means the Personnel referred to in Clause GC 4.2(a).</w:t>
            </w:r>
          </w:p>
          <w:p w14:paraId="1790F681" w14:textId="77777777" w:rsidR="00FA686C" w:rsidRPr="00E4391B" w:rsidRDefault="00FA686C" w:rsidP="00304F6E">
            <w:pPr>
              <w:tabs>
                <w:tab w:val="left" w:pos="540"/>
              </w:tabs>
              <w:spacing w:after="200"/>
              <w:ind w:left="540" w:right="-72" w:hanging="540"/>
              <w:jc w:val="both"/>
            </w:pPr>
            <w:r w:rsidRPr="00E4391B">
              <w:t>(n)</w:t>
            </w:r>
            <w:r w:rsidRPr="00E4391B">
              <w:tab/>
              <w:t>“Reimbursable expenses” means all assignment-related costs other than Contractor’s remuneration.</w:t>
            </w:r>
          </w:p>
          <w:p w14:paraId="2F4D6285" w14:textId="77777777" w:rsidR="00FA686C" w:rsidRPr="00E4391B" w:rsidRDefault="00FA686C" w:rsidP="00304F6E">
            <w:pPr>
              <w:tabs>
                <w:tab w:val="left" w:pos="540"/>
              </w:tabs>
              <w:spacing w:after="200"/>
              <w:ind w:left="539" w:right="-74" w:hanging="539"/>
              <w:jc w:val="both"/>
            </w:pPr>
            <w:r w:rsidRPr="00E4391B">
              <w:t>(o)</w:t>
            </w:r>
            <w:r w:rsidRPr="00E4391B">
              <w:tab/>
              <w:t xml:space="preserve">“Special Conditions of Contract” or “SC” means the Conditions of the </w:t>
            </w:r>
            <w:hyperlink r:id="rId32" w:history="1">
              <w:r w:rsidRPr="00E4391B">
                <w:t>C</w:t>
              </w:r>
            </w:hyperlink>
            <w:r w:rsidRPr="00E4391B">
              <w:t>ontract that are peculiar to the Contract between the Contracting Authority by which the GC may be amended or supplemented.</w:t>
            </w:r>
          </w:p>
          <w:p w14:paraId="46C94FDF" w14:textId="77777777" w:rsidR="00FA686C" w:rsidRPr="00E4391B" w:rsidRDefault="00FA686C" w:rsidP="00304F6E">
            <w:pPr>
              <w:tabs>
                <w:tab w:val="left" w:pos="540"/>
              </w:tabs>
              <w:spacing w:after="200"/>
              <w:ind w:left="539" w:right="-74" w:hanging="539"/>
              <w:jc w:val="both"/>
            </w:pPr>
            <w:r w:rsidRPr="00E4391B">
              <w:t>(p)</w:t>
            </w:r>
            <w:r w:rsidRPr="00E4391B">
              <w:tab/>
              <w:t>“Services” means the work to be performed by the Contractor pursuant to this Contract, as described in Appendix A hereto.</w:t>
            </w:r>
          </w:p>
          <w:p w14:paraId="340A09C2" w14:textId="77777777" w:rsidR="00FA686C" w:rsidRPr="00E4391B" w:rsidRDefault="00FA686C" w:rsidP="00304F6E">
            <w:pPr>
              <w:tabs>
                <w:tab w:val="left" w:pos="540"/>
              </w:tabs>
              <w:spacing w:after="200"/>
              <w:ind w:left="540" w:right="-72" w:hanging="540"/>
              <w:jc w:val="both"/>
            </w:pPr>
            <w:r w:rsidRPr="00E4391B">
              <w:t>(q)</w:t>
            </w:r>
            <w:r w:rsidRPr="00E4391B">
              <w:tab/>
              <w:t>“Sub-Contractors” means any person or entity to whom/which the Contractor subcontracts any part of the Services.</w:t>
            </w:r>
          </w:p>
          <w:p w14:paraId="002538F6" w14:textId="77777777" w:rsidR="00FA686C" w:rsidRPr="00E4391B" w:rsidRDefault="00FA686C" w:rsidP="00304F6E">
            <w:pPr>
              <w:tabs>
                <w:tab w:val="left" w:pos="540"/>
              </w:tabs>
              <w:spacing w:after="200"/>
              <w:ind w:left="540" w:right="-72" w:hanging="540"/>
              <w:jc w:val="both"/>
            </w:pPr>
            <w:r w:rsidRPr="00E4391B">
              <w:t>(r)</w:t>
            </w:r>
            <w:r w:rsidRPr="00E4391B">
              <w:tab/>
              <w:t>“Third Party” means any person or entity other than the Contracting Authority, the Contractor or a Sub-Contractor.</w:t>
            </w:r>
          </w:p>
          <w:p w14:paraId="2F06F4E8" w14:textId="77777777" w:rsidR="00FA686C" w:rsidRPr="00E4391B" w:rsidRDefault="00FA686C" w:rsidP="00304F6E">
            <w:pPr>
              <w:tabs>
                <w:tab w:val="left" w:pos="540"/>
              </w:tabs>
              <w:spacing w:after="200"/>
              <w:ind w:left="540" w:right="-72" w:hanging="540"/>
              <w:jc w:val="both"/>
            </w:pPr>
            <w:r w:rsidRPr="00E4391B">
              <w:t>(s)</w:t>
            </w:r>
            <w:r w:rsidRPr="00E4391B">
              <w:tab/>
              <w:t>“In writing” means communicated in written form with proof of receipt.</w:t>
            </w:r>
          </w:p>
        </w:tc>
      </w:tr>
      <w:tr w:rsidR="00FA686C" w:rsidRPr="00E4391B" w14:paraId="161C5FD8" w14:textId="77777777" w:rsidTr="00304F6E">
        <w:trPr>
          <w:jc w:val="center"/>
        </w:trPr>
        <w:tc>
          <w:tcPr>
            <w:tcW w:w="2608" w:type="dxa"/>
          </w:tcPr>
          <w:p w14:paraId="27997D41" w14:textId="77777777" w:rsidR="00FA686C" w:rsidRPr="00E4391B" w:rsidRDefault="00FA686C" w:rsidP="00304F6E">
            <w:pPr>
              <w:pStyle w:val="A1-Heading3"/>
            </w:pPr>
            <w:bookmarkStart w:id="9" w:name="_Toc347993825"/>
            <w:r w:rsidRPr="00E4391B">
              <w:lastRenderedPageBreak/>
              <w:t>1.2</w:t>
            </w:r>
            <w:r w:rsidRPr="00E4391B">
              <w:tab/>
              <w:t xml:space="preserve">Relationship </w:t>
            </w:r>
            <w:r w:rsidRPr="00E4391B">
              <w:tab/>
              <w:t>Between the Parties</w:t>
            </w:r>
            <w:bookmarkEnd w:id="9"/>
          </w:p>
          <w:p w14:paraId="4666DFA2" w14:textId="77777777" w:rsidR="00FA686C" w:rsidRPr="00E4391B" w:rsidRDefault="00FA686C" w:rsidP="00304F6E"/>
        </w:tc>
        <w:tc>
          <w:tcPr>
            <w:tcW w:w="6838" w:type="dxa"/>
          </w:tcPr>
          <w:p w14:paraId="739E2C74" w14:textId="77777777" w:rsidR="00FA686C" w:rsidRPr="00E4391B" w:rsidRDefault="00FA686C" w:rsidP="00304F6E">
            <w:pPr>
              <w:spacing w:after="200"/>
              <w:ind w:right="-72"/>
              <w:jc w:val="both"/>
            </w:pPr>
            <w:r w:rsidRPr="00E4391B">
              <w:t>Nothing contained herein shall be construed as establishing a relationship of master and servant or of principal and agent as between the Contracting Authority and the Contractor.  The Contractor, subject to this Contract, has complete charge of his/her Personnel and Sub-Contractors, if any, performing the Services and shall be fully responsible for the Services performed by them or on their behalf hereunder.</w:t>
            </w:r>
          </w:p>
        </w:tc>
      </w:tr>
      <w:tr w:rsidR="00FA686C" w:rsidRPr="00E4391B" w14:paraId="01348145" w14:textId="77777777" w:rsidTr="00304F6E">
        <w:trPr>
          <w:jc w:val="center"/>
        </w:trPr>
        <w:tc>
          <w:tcPr>
            <w:tcW w:w="2608" w:type="dxa"/>
          </w:tcPr>
          <w:p w14:paraId="5995A521" w14:textId="77777777" w:rsidR="00FA686C" w:rsidRPr="00E4391B" w:rsidRDefault="00FA686C" w:rsidP="00304F6E">
            <w:pPr>
              <w:pStyle w:val="A1-Heading3"/>
            </w:pPr>
            <w:bookmarkStart w:id="10" w:name="_Toc347993826"/>
            <w:r w:rsidRPr="00E4391B">
              <w:t>1.3</w:t>
            </w:r>
            <w:r w:rsidRPr="00E4391B">
              <w:tab/>
              <w:t>Law Governing Contract</w:t>
            </w:r>
            <w:bookmarkEnd w:id="10"/>
          </w:p>
        </w:tc>
        <w:tc>
          <w:tcPr>
            <w:tcW w:w="6838" w:type="dxa"/>
          </w:tcPr>
          <w:p w14:paraId="5CECBDA6" w14:textId="77777777" w:rsidR="00FA686C" w:rsidRPr="00E4391B" w:rsidRDefault="00FA686C" w:rsidP="00304F6E">
            <w:pPr>
              <w:spacing w:after="200"/>
              <w:ind w:right="-72"/>
              <w:jc w:val="both"/>
            </w:pPr>
            <w:r w:rsidRPr="00E4391B">
              <w:t>This Contract, its meaning and interpretation, and the relation between the Parties shall be governed by the Applicable Law.</w:t>
            </w:r>
          </w:p>
        </w:tc>
      </w:tr>
      <w:tr w:rsidR="00FA686C" w:rsidRPr="00E4391B" w14:paraId="6AFD104C" w14:textId="77777777" w:rsidTr="00304F6E">
        <w:trPr>
          <w:jc w:val="center"/>
        </w:trPr>
        <w:tc>
          <w:tcPr>
            <w:tcW w:w="2608" w:type="dxa"/>
          </w:tcPr>
          <w:p w14:paraId="564FE020" w14:textId="77777777" w:rsidR="00FA686C" w:rsidRPr="00E4391B" w:rsidRDefault="00FA686C" w:rsidP="00304F6E">
            <w:pPr>
              <w:pStyle w:val="A1-Heading3"/>
            </w:pPr>
            <w:bookmarkStart w:id="11" w:name="_Toc347993827"/>
            <w:r w:rsidRPr="00E4391B">
              <w:t>1.4</w:t>
            </w:r>
            <w:r w:rsidRPr="00E4391B">
              <w:tab/>
              <w:t>Language</w:t>
            </w:r>
            <w:bookmarkEnd w:id="11"/>
          </w:p>
        </w:tc>
        <w:tc>
          <w:tcPr>
            <w:tcW w:w="6838" w:type="dxa"/>
          </w:tcPr>
          <w:p w14:paraId="5155FDF9" w14:textId="77777777" w:rsidR="00FA686C" w:rsidRPr="00E4391B" w:rsidRDefault="00FA686C" w:rsidP="00304F6E">
            <w:pPr>
              <w:spacing w:after="200"/>
              <w:ind w:right="-72"/>
              <w:jc w:val="both"/>
            </w:pPr>
            <w:r w:rsidRPr="00E4391B">
              <w:t>This Contract has been executed in the English language which shall be the binding and controlling language for all matters relating to the meaning or interpretation of this Contract.</w:t>
            </w:r>
          </w:p>
        </w:tc>
      </w:tr>
      <w:tr w:rsidR="00FA686C" w:rsidRPr="00E4391B" w14:paraId="17EF33B8" w14:textId="77777777" w:rsidTr="00304F6E">
        <w:trPr>
          <w:jc w:val="center"/>
        </w:trPr>
        <w:tc>
          <w:tcPr>
            <w:tcW w:w="2608" w:type="dxa"/>
          </w:tcPr>
          <w:p w14:paraId="09672175" w14:textId="77777777" w:rsidR="00FA686C" w:rsidRPr="00E4391B" w:rsidRDefault="00FA686C" w:rsidP="00304F6E">
            <w:pPr>
              <w:pStyle w:val="A1-Heading3"/>
            </w:pPr>
            <w:bookmarkStart w:id="12" w:name="_Toc347993828"/>
            <w:r w:rsidRPr="00E4391B">
              <w:t>1.5</w:t>
            </w:r>
            <w:r w:rsidRPr="00E4391B">
              <w:tab/>
              <w:t>Headings</w:t>
            </w:r>
            <w:bookmarkEnd w:id="12"/>
          </w:p>
        </w:tc>
        <w:tc>
          <w:tcPr>
            <w:tcW w:w="6838" w:type="dxa"/>
          </w:tcPr>
          <w:p w14:paraId="547B4411" w14:textId="77777777" w:rsidR="00FA686C" w:rsidRPr="00E4391B" w:rsidRDefault="00FA686C" w:rsidP="00304F6E">
            <w:pPr>
              <w:spacing w:after="200"/>
              <w:ind w:right="-72"/>
              <w:jc w:val="both"/>
            </w:pPr>
            <w:r w:rsidRPr="00E4391B">
              <w:t>The headings shall not limit, alter or affect the meaning of this Contract.</w:t>
            </w:r>
          </w:p>
        </w:tc>
      </w:tr>
      <w:tr w:rsidR="00FA686C" w:rsidRPr="00E4391B" w14:paraId="6200B787" w14:textId="77777777" w:rsidTr="00304F6E">
        <w:trPr>
          <w:jc w:val="center"/>
        </w:trPr>
        <w:tc>
          <w:tcPr>
            <w:tcW w:w="2608" w:type="dxa"/>
          </w:tcPr>
          <w:p w14:paraId="4E9FD0C4" w14:textId="77777777" w:rsidR="00FA686C" w:rsidRPr="00E4391B" w:rsidRDefault="00FA686C" w:rsidP="00304F6E">
            <w:pPr>
              <w:pStyle w:val="A1-Heading3"/>
            </w:pPr>
            <w:bookmarkStart w:id="13" w:name="_Toc347993829"/>
            <w:r w:rsidRPr="00E4391B">
              <w:t>1.6</w:t>
            </w:r>
            <w:r w:rsidRPr="00E4391B">
              <w:tab/>
              <w:t>Notices</w:t>
            </w:r>
            <w:bookmarkEnd w:id="13"/>
          </w:p>
        </w:tc>
        <w:tc>
          <w:tcPr>
            <w:tcW w:w="6838" w:type="dxa"/>
          </w:tcPr>
          <w:p w14:paraId="6418CE83" w14:textId="77777777" w:rsidR="00FA686C" w:rsidRPr="00E4391B" w:rsidRDefault="00FA686C" w:rsidP="00304F6E">
            <w:pPr>
              <w:tabs>
                <w:tab w:val="left" w:pos="702"/>
              </w:tabs>
              <w:spacing w:after="200"/>
              <w:ind w:left="702" w:right="-72" w:hanging="702"/>
              <w:jc w:val="both"/>
              <w:rPr>
                <w:b/>
              </w:rPr>
            </w:pPr>
            <w:r w:rsidRPr="00E4391B">
              <w:t>1.6.1</w:t>
            </w:r>
            <w:r w:rsidRPr="00E4391B">
              <w:tab/>
              <w:t xml:space="preserve">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to such Party at the address </w:t>
            </w:r>
            <w:r w:rsidRPr="00E4391B">
              <w:rPr>
                <w:b/>
              </w:rPr>
              <w:t>specified in the SC.</w:t>
            </w:r>
          </w:p>
          <w:p w14:paraId="26B7533B" w14:textId="77777777" w:rsidR="00FA686C" w:rsidRPr="00E4391B" w:rsidRDefault="00FA686C" w:rsidP="00304F6E">
            <w:pPr>
              <w:tabs>
                <w:tab w:val="left" w:pos="702"/>
              </w:tabs>
              <w:spacing w:after="200"/>
              <w:ind w:left="702" w:right="-72" w:hanging="702"/>
              <w:jc w:val="both"/>
            </w:pPr>
            <w:r w:rsidRPr="00E4391B">
              <w:lastRenderedPageBreak/>
              <w:t>1.6.2</w:t>
            </w:r>
            <w:r w:rsidRPr="00E4391B">
              <w:tab/>
              <w:t xml:space="preserve">A Party may change its address for notice hereunder by giving the other Party notice in writing of such change to the address </w:t>
            </w:r>
            <w:r w:rsidRPr="00E4391B">
              <w:rPr>
                <w:b/>
              </w:rPr>
              <w:t>specified in the SC.</w:t>
            </w:r>
          </w:p>
        </w:tc>
      </w:tr>
      <w:tr w:rsidR="00FA686C" w:rsidRPr="00E4391B" w14:paraId="51953C5C" w14:textId="77777777" w:rsidTr="00304F6E">
        <w:trPr>
          <w:jc w:val="center"/>
        </w:trPr>
        <w:tc>
          <w:tcPr>
            <w:tcW w:w="2608" w:type="dxa"/>
          </w:tcPr>
          <w:p w14:paraId="508D9F9E" w14:textId="77777777" w:rsidR="00FA686C" w:rsidRPr="00E4391B" w:rsidRDefault="00FA686C" w:rsidP="00304F6E">
            <w:pPr>
              <w:pStyle w:val="A1-Heading3"/>
            </w:pPr>
            <w:bookmarkStart w:id="14" w:name="_Toc347993830"/>
            <w:r w:rsidRPr="00E4391B">
              <w:lastRenderedPageBreak/>
              <w:t>1.7</w:t>
            </w:r>
            <w:r w:rsidRPr="00E4391B">
              <w:tab/>
              <w:t>Location</w:t>
            </w:r>
            <w:bookmarkEnd w:id="14"/>
          </w:p>
        </w:tc>
        <w:tc>
          <w:tcPr>
            <w:tcW w:w="6838" w:type="dxa"/>
          </w:tcPr>
          <w:p w14:paraId="6431479D" w14:textId="77777777" w:rsidR="00FA686C" w:rsidRPr="00E4391B" w:rsidRDefault="00FA686C" w:rsidP="00304F6E">
            <w:pPr>
              <w:spacing w:after="180"/>
              <w:ind w:right="-72"/>
              <w:jc w:val="both"/>
            </w:pPr>
            <w:r w:rsidRPr="00E4391B">
              <w:t>The Services shall be performed at such locations as are specified in Appendix A hereto and, where the location of a particular task is not so specified, at such locations, whether in the Contracting Authority’s country or elsewhere, as the Contracting Authority may approve.</w:t>
            </w:r>
          </w:p>
        </w:tc>
      </w:tr>
      <w:tr w:rsidR="00FA686C" w:rsidRPr="00E4391B" w14:paraId="77930395" w14:textId="77777777" w:rsidTr="00304F6E">
        <w:trPr>
          <w:jc w:val="center"/>
        </w:trPr>
        <w:tc>
          <w:tcPr>
            <w:tcW w:w="2608" w:type="dxa"/>
          </w:tcPr>
          <w:p w14:paraId="65396598" w14:textId="77777777" w:rsidR="00FA686C" w:rsidRPr="00E4391B" w:rsidRDefault="00FA686C" w:rsidP="00304F6E">
            <w:pPr>
              <w:pStyle w:val="A1-Heading3"/>
            </w:pPr>
            <w:bookmarkStart w:id="15" w:name="_Toc347993831"/>
            <w:r w:rsidRPr="00E4391B">
              <w:t>1.8</w:t>
            </w:r>
            <w:r w:rsidRPr="00E4391B">
              <w:tab/>
              <w:t>Authority of Member in Charge</w:t>
            </w:r>
            <w:bookmarkEnd w:id="15"/>
          </w:p>
        </w:tc>
        <w:tc>
          <w:tcPr>
            <w:tcW w:w="6838" w:type="dxa"/>
          </w:tcPr>
          <w:p w14:paraId="65FB5FB1" w14:textId="77777777" w:rsidR="00FA686C" w:rsidRPr="00E4391B" w:rsidRDefault="00FA686C" w:rsidP="00304F6E">
            <w:pPr>
              <w:spacing w:after="180"/>
              <w:jc w:val="both"/>
            </w:pPr>
            <w:r w:rsidRPr="00E4391B">
              <w:t xml:space="preserve">In case the Contractor consists of a joint venture/consortium/ association of more than one entity, the Members hereby authorize the entity </w:t>
            </w:r>
            <w:r w:rsidRPr="00E4391B">
              <w:rPr>
                <w:b/>
              </w:rPr>
              <w:t>specified in the SC</w:t>
            </w:r>
            <w:r w:rsidRPr="00E4391B">
              <w:t xml:space="preserve"> to act on their behalf in exercising all the Contractor’s rights and obligations towards the Contracting Authority under this Contract, including without limitation the receiving of instructions and payments from the Contracting Authority.</w:t>
            </w:r>
          </w:p>
        </w:tc>
      </w:tr>
      <w:tr w:rsidR="00FA686C" w:rsidRPr="00E4391B" w14:paraId="10FEAA0C" w14:textId="77777777" w:rsidTr="00304F6E">
        <w:trPr>
          <w:jc w:val="center"/>
        </w:trPr>
        <w:tc>
          <w:tcPr>
            <w:tcW w:w="2608" w:type="dxa"/>
          </w:tcPr>
          <w:p w14:paraId="5DFD55C0" w14:textId="77777777" w:rsidR="00FA686C" w:rsidRPr="00E4391B" w:rsidRDefault="00FA686C" w:rsidP="00304F6E">
            <w:pPr>
              <w:pStyle w:val="A1-Heading3"/>
            </w:pPr>
            <w:bookmarkStart w:id="16" w:name="_Toc347993832"/>
            <w:r w:rsidRPr="00E4391B">
              <w:t>1.9</w:t>
            </w:r>
            <w:r w:rsidRPr="00E4391B">
              <w:tab/>
              <w:t>Authorized Representatives</w:t>
            </w:r>
            <w:bookmarkEnd w:id="16"/>
          </w:p>
        </w:tc>
        <w:tc>
          <w:tcPr>
            <w:tcW w:w="6838" w:type="dxa"/>
          </w:tcPr>
          <w:p w14:paraId="5ACF92DF" w14:textId="77777777" w:rsidR="00FA686C" w:rsidRPr="00E4391B" w:rsidRDefault="00FA686C" w:rsidP="005241D9">
            <w:pPr>
              <w:pStyle w:val="ListParagraph"/>
              <w:numPr>
                <w:ilvl w:val="2"/>
                <w:numId w:val="19"/>
              </w:numPr>
              <w:spacing w:after="240"/>
              <w:ind w:left="731" w:right="-72" w:hanging="731"/>
              <w:jc w:val="both"/>
            </w:pPr>
            <w:r w:rsidRPr="00E4391B">
              <w:t xml:space="preserve">Any action required or permitted to be taken, and any document required or permitted to be executed under this Contract by the Contracting Authority or the Contractor may be taken or executed by the officials </w:t>
            </w:r>
            <w:r w:rsidRPr="00E4391B">
              <w:rPr>
                <w:b/>
              </w:rPr>
              <w:t>specified in the SC.</w:t>
            </w:r>
          </w:p>
          <w:p w14:paraId="684252F8" w14:textId="77777777" w:rsidR="00FA686C" w:rsidRPr="00E4391B" w:rsidRDefault="00FA686C" w:rsidP="005241D9">
            <w:pPr>
              <w:pStyle w:val="ListParagraph"/>
              <w:numPr>
                <w:ilvl w:val="2"/>
                <w:numId w:val="19"/>
              </w:numPr>
              <w:spacing w:after="240"/>
              <w:ind w:left="731" w:right="-72" w:hanging="709"/>
              <w:jc w:val="both"/>
            </w:pPr>
            <w:r w:rsidRPr="00E4391B">
              <w:t xml:space="preserve">The Contracting Authority’s authorized representative shall be called Task Manager. The Task Manager may exercise the authority attributable to him/her </w:t>
            </w:r>
            <w:r w:rsidRPr="00E4391B">
              <w:rPr>
                <w:b/>
              </w:rPr>
              <w:t xml:space="preserve">as specified in the SC. </w:t>
            </w:r>
          </w:p>
          <w:p w14:paraId="5375EBC1" w14:textId="77777777" w:rsidR="00FA686C" w:rsidRPr="00E4391B" w:rsidRDefault="00FA686C" w:rsidP="005241D9">
            <w:pPr>
              <w:pStyle w:val="ListParagraph"/>
              <w:numPr>
                <w:ilvl w:val="2"/>
                <w:numId w:val="19"/>
              </w:numPr>
              <w:spacing w:after="240"/>
              <w:ind w:left="731" w:right="-72" w:hanging="709"/>
              <w:jc w:val="both"/>
            </w:pPr>
            <w:r w:rsidRPr="00E4391B">
              <w:t xml:space="preserve">The Task Manager shall have no authority to amend the Contract. </w:t>
            </w:r>
          </w:p>
          <w:p w14:paraId="6DE22806" w14:textId="77777777" w:rsidR="00FA686C" w:rsidRPr="00E4391B" w:rsidRDefault="00FA686C" w:rsidP="005241D9">
            <w:pPr>
              <w:pStyle w:val="ListParagraph"/>
              <w:numPr>
                <w:ilvl w:val="2"/>
                <w:numId w:val="19"/>
              </w:numPr>
              <w:spacing w:after="240"/>
              <w:ind w:left="731" w:right="-72" w:hanging="709"/>
              <w:jc w:val="both"/>
            </w:pPr>
            <w:r w:rsidRPr="00E4391B">
              <w:t xml:space="preserve">The Contractor’s authorized representative shall be called Project Director and he/she may exercise the authority attributable to him/her </w:t>
            </w:r>
            <w:r w:rsidRPr="00E4391B">
              <w:rPr>
                <w:b/>
              </w:rPr>
              <w:t xml:space="preserve">as specified in the SC. </w:t>
            </w:r>
          </w:p>
          <w:p w14:paraId="18265103" w14:textId="77777777" w:rsidR="00FA686C" w:rsidRPr="00E4391B" w:rsidRDefault="00FA686C" w:rsidP="005241D9">
            <w:pPr>
              <w:pStyle w:val="ListParagraph"/>
              <w:numPr>
                <w:ilvl w:val="2"/>
                <w:numId w:val="19"/>
              </w:numPr>
              <w:spacing w:after="240"/>
              <w:ind w:left="731" w:right="-72" w:hanging="709"/>
              <w:jc w:val="both"/>
            </w:pPr>
            <w:r w:rsidRPr="00E4391B">
              <w:t xml:space="preserve"> Either Party shall promptly inform the other of any change of their authorized representative or of any change to the authority attributed to their authorized representative.</w:t>
            </w:r>
          </w:p>
        </w:tc>
      </w:tr>
      <w:tr w:rsidR="00FA686C" w:rsidRPr="00E4391B" w14:paraId="58606243" w14:textId="77777777" w:rsidTr="00304F6E">
        <w:trPr>
          <w:jc w:val="center"/>
        </w:trPr>
        <w:tc>
          <w:tcPr>
            <w:tcW w:w="2608" w:type="dxa"/>
          </w:tcPr>
          <w:p w14:paraId="14CE4C8E" w14:textId="77777777" w:rsidR="00FA686C" w:rsidRPr="00E4391B" w:rsidRDefault="00FA686C" w:rsidP="00304F6E">
            <w:pPr>
              <w:pStyle w:val="A1-Heading3"/>
            </w:pPr>
            <w:bookmarkStart w:id="17" w:name="_Toc347993833"/>
            <w:r w:rsidRPr="00E4391B">
              <w:t>1.10</w:t>
            </w:r>
            <w:r w:rsidRPr="00E4391B">
              <w:tab/>
              <w:t>Taxes and Duties</w:t>
            </w:r>
            <w:bookmarkEnd w:id="17"/>
          </w:p>
        </w:tc>
        <w:tc>
          <w:tcPr>
            <w:tcW w:w="6838" w:type="dxa"/>
          </w:tcPr>
          <w:p w14:paraId="495B8DEC" w14:textId="77777777" w:rsidR="00FA686C" w:rsidRPr="00E4391B" w:rsidRDefault="00FA686C" w:rsidP="00304F6E">
            <w:pPr>
              <w:spacing w:after="180"/>
              <w:ind w:right="-72"/>
              <w:jc w:val="both"/>
            </w:pPr>
            <w:r w:rsidRPr="00E4391B">
              <w:t xml:space="preserve">The Contractor, its Sub-Contractors and Personnel shall pay such indirect taxes, duties, fees and other impositions levied under the Applicable Law </w:t>
            </w:r>
            <w:r w:rsidRPr="00E4391B">
              <w:rPr>
                <w:b/>
              </w:rPr>
              <w:t>as specified in the SC</w:t>
            </w:r>
            <w:r w:rsidRPr="00E4391B">
              <w:t>.</w:t>
            </w:r>
          </w:p>
        </w:tc>
      </w:tr>
      <w:tr w:rsidR="00FA686C" w:rsidRPr="00E4391B" w14:paraId="463AAC3C" w14:textId="77777777" w:rsidTr="00304F6E">
        <w:trPr>
          <w:jc w:val="center"/>
        </w:trPr>
        <w:tc>
          <w:tcPr>
            <w:tcW w:w="2608" w:type="dxa"/>
          </w:tcPr>
          <w:p w14:paraId="04A681C8" w14:textId="77777777" w:rsidR="00FA686C" w:rsidRPr="00E4391B" w:rsidRDefault="00FA686C" w:rsidP="00304F6E">
            <w:pPr>
              <w:pStyle w:val="A1-Heading3"/>
              <w:spacing w:after="200"/>
              <w:rPr>
                <w:b w:val="0"/>
                <w:bCs w:val="0"/>
              </w:rPr>
            </w:pPr>
            <w:bookmarkStart w:id="18" w:name="_Toc347993834"/>
            <w:r w:rsidRPr="00E4391B">
              <w:t>1.11</w:t>
            </w:r>
            <w:r w:rsidRPr="00E4391B">
              <w:tab/>
              <w:t>Fraud and Corruption</w:t>
            </w:r>
            <w:bookmarkEnd w:id="18"/>
          </w:p>
        </w:tc>
        <w:tc>
          <w:tcPr>
            <w:tcW w:w="6838" w:type="dxa"/>
          </w:tcPr>
          <w:p w14:paraId="02CD762E" w14:textId="77777777" w:rsidR="00FA686C" w:rsidRPr="00E4391B" w:rsidRDefault="00FA686C" w:rsidP="00304F6E">
            <w:pPr>
              <w:spacing w:after="200"/>
              <w:jc w:val="both"/>
            </w:pPr>
            <w:r w:rsidRPr="00E4391B">
              <w:t>If the Contracting Authority determines that the Contractor and/or  its Sub-Contractors have engaged in corrupt, fraudulent, collusive, coercive, or obstructive practices, in competing for or in executing the Contract, then the Contracting Authority may, after giving 14 days’ notice to the Contractor, terminate the Contractor's employment under the Contract, and the provisions of Clause 2 shall apply as if such expulsion had been made under Sub-Clause 2.9.1(d).</w:t>
            </w:r>
          </w:p>
          <w:p w14:paraId="1F3B6FBF" w14:textId="77777777" w:rsidR="00FA686C" w:rsidRPr="00E4391B" w:rsidRDefault="00FA686C" w:rsidP="00304F6E">
            <w:pPr>
              <w:pStyle w:val="BodyText"/>
              <w:tabs>
                <w:tab w:val="left" w:pos="0"/>
                <w:tab w:val="left" w:pos="745"/>
              </w:tabs>
              <w:spacing w:after="180"/>
            </w:pPr>
            <w:r w:rsidRPr="00E4391B">
              <w:t xml:space="preserve">Should any personnel of the Contractor be determined to have engaged in corrupt, fraudulent, collusive, coercive, or </w:t>
            </w:r>
            <w:r w:rsidRPr="00E4391B">
              <w:lastRenderedPageBreak/>
              <w:t>obstructive practice during the execution of the Contract, then that personnel shall be removed in accordance with Sub-Clause 4.5</w:t>
            </w:r>
          </w:p>
        </w:tc>
      </w:tr>
      <w:tr w:rsidR="00FA686C" w:rsidRPr="00E4391B" w14:paraId="19631FDD" w14:textId="77777777" w:rsidTr="00304F6E">
        <w:trPr>
          <w:jc w:val="center"/>
        </w:trPr>
        <w:tc>
          <w:tcPr>
            <w:tcW w:w="2608" w:type="dxa"/>
          </w:tcPr>
          <w:p w14:paraId="53EE4CF7" w14:textId="77777777" w:rsidR="00FA686C" w:rsidRPr="00E4391B" w:rsidRDefault="00FA686C" w:rsidP="00304F6E">
            <w:pPr>
              <w:pStyle w:val="A1-Heading4"/>
            </w:pPr>
            <w:r w:rsidRPr="00E4391B">
              <w:lastRenderedPageBreak/>
              <w:t>1.11.1</w:t>
            </w:r>
            <w:r w:rsidRPr="00E4391B">
              <w:tab/>
              <w:t>Definitions</w:t>
            </w:r>
          </w:p>
        </w:tc>
        <w:tc>
          <w:tcPr>
            <w:tcW w:w="6838" w:type="dxa"/>
          </w:tcPr>
          <w:p w14:paraId="780B9165" w14:textId="77777777" w:rsidR="00FA686C" w:rsidRPr="00E4391B" w:rsidRDefault="00FA686C" w:rsidP="00304F6E">
            <w:pPr>
              <w:spacing w:after="200"/>
              <w:ind w:right="-28"/>
              <w:jc w:val="both"/>
            </w:pPr>
            <w:r w:rsidRPr="00E4391B">
              <w:t xml:space="preserve">For the purposes of this Sub-Clause, the terms set-forth below are defined as follows: </w:t>
            </w:r>
          </w:p>
          <w:p w14:paraId="6ED5BE95" w14:textId="77777777" w:rsidR="00FA686C" w:rsidRPr="00E4391B" w:rsidRDefault="00FA686C" w:rsidP="00304F6E">
            <w:pPr>
              <w:tabs>
                <w:tab w:val="left" w:pos="1115"/>
              </w:tabs>
              <w:autoSpaceDE w:val="0"/>
              <w:autoSpaceDN w:val="0"/>
              <w:adjustRightInd w:val="0"/>
              <w:spacing w:after="120"/>
              <w:ind w:left="576" w:right="-28" w:hanging="576"/>
              <w:jc w:val="both"/>
            </w:pPr>
            <w:r w:rsidRPr="00E4391B">
              <w:t>(</w:t>
            </w:r>
            <w:proofErr w:type="spellStart"/>
            <w:r w:rsidRPr="00E4391B">
              <w:t>i</w:t>
            </w:r>
            <w:proofErr w:type="spellEnd"/>
            <w:r w:rsidRPr="00E4391B">
              <w:t xml:space="preserve">) </w:t>
            </w:r>
            <w:r w:rsidRPr="00E4391B">
              <w:tab/>
              <w:t>“corrupt practice”</w:t>
            </w:r>
            <w:r w:rsidRPr="00E4391B">
              <w:rPr>
                <w:rStyle w:val="FootnoteReference"/>
              </w:rPr>
              <w:footnoteReference w:id="7"/>
            </w:r>
            <w:r w:rsidRPr="00E4391B">
              <w:t xml:space="preserve"> is the offering, giving, receiving or soliciting, directly or indirectly, of anything of value to influence improperly the actions of another party;</w:t>
            </w:r>
          </w:p>
          <w:p w14:paraId="18FD53BE" w14:textId="77777777" w:rsidR="00FA686C" w:rsidRPr="00E4391B" w:rsidRDefault="00FA686C" w:rsidP="00304F6E">
            <w:pPr>
              <w:tabs>
                <w:tab w:val="left" w:pos="1115"/>
              </w:tabs>
              <w:autoSpaceDE w:val="0"/>
              <w:autoSpaceDN w:val="0"/>
              <w:adjustRightInd w:val="0"/>
              <w:spacing w:after="120"/>
              <w:ind w:left="576" w:right="-28" w:hanging="576"/>
              <w:jc w:val="both"/>
            </w:pPr>
            <w:r w:rsidRPr="00E4391B">
              <w:t xml:space="preserve">(ii) </w:t>
            </w:r>
            <w:r w:rsidRPr="00E4391B">
              <w:tab/>
              <w:t>“fraudulent practice”</w:t>
            </w:r>
            <w:r w:rsidRPr="00E4391B">
              <w:rPr>
                <w:rStyle w:val="FootnoteReference"/>
              </w:rPr>
              <w:footnoteReference w:id="8"/>
            </w:r>
            <w:r w:rsidRPr="00E4391B">
              <w:t xml:space="preserve"> is any act or omission, including a misrepresentation, that knowingly or recklessly misleads, or attempts to mislead, a party to obtain a financial or other benefit or to avoid an obligation;</w:t>
            </w:r>
          </w:p>
          <w:p w14:paraId="49824C02" w14:textId="77777777" w:rsidR="00FA686C" w:rsidRPr="00E4391B" w:rsidRDefault="00FA686C" w:rsidP="00304F6E">
            <w:pPr>
              <w:tabs>
                <w:tab w:val="left" w:pos="1115"/>
              </w:tabs>
              <w:autoSpaceDE w:val="0"/>
              <w:autoSpaceDN w:val="0"/>
              <w:adjustRightInd w:val="0"/>
              <w:spacing w:after="120"/>
              <w:ind w:left="576" w:right="-28" w:hanging="576"/>
              <w:jc w:val="both"/>
            </w:pPr>
            <w:r w:rsidRPr="00E4391B">
              <w:t xml:space="preserve">(iii) </w:t>
            </w:r>
            <w:r w:rsidRPr="00E4391B">
              <w:tab/>
              <w:t>“collusive practice”</w:t>
            </w:r>
            <w:r w:rsidRPr="00E4391B">
              <w:rPr>
                <w:rStyle w:val="FootnoteReference"/>
              </w:rPr>
              <w:footnoteReference w:id="9"/>
            </w:r>
            <w:r w:rsidRPr="00E4391B">
              <w:t xml:space="preserve"> is an arrangement between two or more parties designed to achieve an improper purpose, including to influence improperly the actions of another party;</w:t>
            </w:r>
          </w:p>
          <w:p w14:paraId="26AAB41B" w14:textId="77777777" w:rsidR="00FA686C" w:rsidRPr="00E4391B" w:rsidRDefault="00FA686C" w:rsidP="00304F6E">
            <w:pPr>
              <w:tabs>
                <w:tab w:val="left" w:pos="1115"/>
              </w:tabs>
              <w:autoSpaceDE w:val="0"/>
              <w:autoSpaceDN w:val="0"/>
              <w:adjustRightInd w:val="0"/>
              <w:spacing w:after="120"/>
              <w:ind w:left="576" w:right="-28" w:hanging="576"/>
              <w:jc w:val="both"/>
            </w:pPr>
            <w:r w:rsidRPr="00E4391B">
              <w:t xml:space="preserve">(iv) </w:t>
            </w:r>
            <w:r w:rsidRPr="00E4391B">
              <w:tab/>
              <w:t>“coercive practice”</w:t>
            </w:r>
            <w:r w:rsidRPr="00E4391B">
              <w:rPr>
                <w:rStyle w:val="FootnoteReference"/>
              </w:rPr>
              <w:footnoteReference w:id="10"/>
            </w:r>
            <w:r w:rsidRPr="00E4391B">
              <w:t xml:space="preserve"> is impairing or harming, or threatening to impair or harm, directly or indirectly, any party or the property of the party to influence improperly the actions of that party;</w:t>
            </w:r>
          </w:p>
          <w:p w14:paraId="7DCC3F4E" w14:textId="77777777" w:rsidR="00FA686C" w:rsidRPr="00E4391B" w:rsidRDefault="00FA686C" w:rsidP="00304F6E">
            <w:pPr>
              <w:tabs>
                <w:tab w:val="left" w:pos="1103"/>
              </w:tabs>
              <w:autoSpaceDE w:val="0"/>
              <w:autoSpaceDN w:val="0"/>
              <w:adjustRightInd w:val="0"/>
              <w:spacing w:after="120" w:line="240" w:lineRule="atLeast"/>
              <w:ind w:left="576" w:right="-28" w:hanging="576"/>
              <w:jc w:val="both"/>
              <w:rPr>
                <w:color w:val="000000"/>
              </w:rPr>
            </w:pPr>
            <w:r w:rsidRPr="00E4391B">
              <w:rPr>
                <w:bCs/>
                <w:color w:val="000000"/>
              </w:rPr>
              <w:t>(v)</w:t>
            </w:r>
            <w:r w:rsidRPr="00E4391B">
              <w:rPr>
                <w:bCs/>
                <w:color w:val="000000"/>
              </w:rPr>
              <w:tab/>
              <w:t xml:space="preserve">“obstructive practice” </w:t>
            </w:r>
            <w:r w:rsidRPr="00E4391B">
              <w:rPr>
                <w:color w:val="000000"/>
              </w:rPr>
              <w:t>is</w:t>
            </w:r>
          </w:p>
          <w:p w14:paraId="1FA588D3" w14:textId="77777777" w:rsidR="00FA686C" w:rsidRPr="00E4391B" w:rsidRDefault="00FA686C" w:rsidP="00304F6E">
            <w:pPr>
              <w:tabs>
                <w:tab w:val="left" w:pos="1692"/>
              </w:tabs>
              <w:autoSpaceDE w:val="0"/>
              <w:autoSpaceDN w:val="0"/>
              <w:adjustRightInd w:val="0"/>
              <w:spacing w:after="120"/>
              <w:ind w:left="1152" w:right="-28" w:hanging="576"/>
              <w:jc w:val="both"/>
            </w:pPr>
            <w:r w:rsidRPr="00E4391B">
              <w:rPr>
                <w:bCs/>
                <w:color w:val="000000"/>
              </w:rPr>
              <w:t>(aa)</w:t>
            </w:r>
            <w:r w:rsidRPr="00E4391B">
              <w:tab/>
            </w:r>
            <w:r w:rsidRPr="00E4391B">
              <w:rPr>
                <w:color w:val="000000"/>
              </w:rPr>
              <w:t>deliberately destroying, falsifying, altering or concealing of evidence material to the investigation or making false statements to investigators in order to materially impede a SADC Secretariat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C7ED94D" w14:textId="77777777" w:rsidR="00FA686C" w:rsidRPr="00E4391B" w:rsidRDefault="00FA686C" w:rsidP="00304F6E">
            <w:pPr>
              <w:tabs>
                <w:tab w:val="left" w:pos="1692"/>
              </w:tabs>
              <w:autoSpaceDE w:val="0"/>
              <w:autoSpaceDN w:val="0"/>
              <w:adjustRightInd w:val="0"/>
              <w:spacing w:after="120"/>
              <w:ind w:left="1152" w:right="-28" w:hanging="576"/>
              <w:jc w:val="both"/>
            </w:pPr>
            <w:r w:rsidRPr="00E4391B">
              <w:rPr>
                <w:bCs/>
                <w:color w:val="000000"/>
              </w:rPr>
              <w:t>(bb)</w:t>
            </w:r>
            <w:r w:rsidRPr="00E4391B">
              <w:rPr>
                <w:bCs/>
                <w:color w:val="000000"/>
              </w:rPr>
              <w:tab/>
              <w:t>acts intended to materially impede the exercise of the SADC Secretariat’s inspection and audit rights provided for under Clause 3.6.</w:t>
            </w:r>
          </w:p>
        </w:tc>
      </w:tr>
      <w:tr w:rsidR="00FA686C" w:rsidRPr="00E4391B" w14:paraId="22AB8425" w14:textId="77777777" w:rsidTr="00304F6E">
        <w:trPr>
          <w:jc w:val="center"/>
        </w:trPr>
        <w:tc>
          <w:tcPr>
            <w:tcW w:w="2608" w:type="dxa"/>
          </w:tcPr>
          <w:p w14:paraId="0ACA204E" w14:textId="77777777" w:rsidR="00FA686C" w:rsidRPr="00E4391B" w:rsidRDefault="00FA686C" w:rsidP="00304F6E">
            <w:pPr>
              <w:pStyle w:val="A1-Heading4"/>
              <w:tabs>
                <w:tab w:val="clear" w:pos="720"/>
                <w:tab w:val="clear" w:pos="1062"/>
                <w:tab w:val="left" w:pos="1066"/>
              </w:tabs>
            </w:pPr>
            <w:r w:rsidRPr="00E4391B">
              <w:t>1.11.2</w:t>
            </w:r>
            <w:r w:rsidRPr="00E4391B">
              <w:tab/>
              <w:t>Commis</w:t>
            </w:r>
            <w:r w:rsidRPr="00E4391B">
              <w:softHyphen/>
              <w:t>sions and Fees</w:t>
            </w:r>
          </w:p>
        </w:tc>
        <w:tc>
          <w:tcPr>
            <w:tcW w:w="6838" w:type="dxa"/>
          </w:tcPr>
          <w:p w14:paraId="0745FA99" w14:textId="77777777" w:rsidR="00FA686C" w:rsidRPr="00E4391B" w:rsidRDefault="00FA686C" w:rsidP="00304F6E">
            <w:pPr>
              <w:suppressAutoHyphens/>
              <w:spacing w:after="200"/>
              <w:jc w:val="both"/>
              <w:rPr>
                <w:iCs/>
              </w:rPr>
            </w:pPr>
            <w:r w:rsidRPr="00E4391B">
              <w:t>The Contracting Authority will require the successful</w:t>
            </w:r>
            <w:r w:rsidRPr="00E4391B">
              <w:rPr>
                <w:b/>
                <w:smallCaps/>
              </w:rPr>
              <w:t xml:space="preserve"> </w:t>
            </w:r>
            <w:r w:rsidRPr="00E4391B">
              <w:rPr>
                <w:bCs/>
              </w:rPr>
              <w:t>Contractor to</w:t>
            </w:r>
            <w:r w:rsidRPr="00E4391B">
              <w:t xml:space="preserve"> disclose any commissions or fees that may have been paid or are to be paid to agents, representatives, or commission agents with respect </w:t>
            </w:r>
            <w:r w:rsidRPr="00E4391B">
              <w:lastRenderedPageBreak/>
              <w:t>to the selection process or execution of the contract.  The information disclosed must include at least the name and address of the agent, representative, or commission agent, the amount and currency, and the purpose of the commission or fee.</w:t>
            </w:r>
          </w:p>
        </w:tc>
      </w:tr>
    </w:tbl>
    <w:p w14:paraId="28F93AA3" w14:textId="77777777" w:rsidR="00FA686C" w:rsidRPr="00E4391B" w:rsidRDefault="00FA686C" w:rsidP="00FA686C">
      <w:pPr>
        <w:pStyle w:val="A1-Heading20"/>
        <w:rPr>
          <w:sz w:val="24"/>
        </w:rPr>
      </w:pPr>
      <w:r w:rsidRPr="00E4391B">
        <w:rPr>
          <w:sz w:val="24"/>
        </w:rPr>
        <w:lastRenderedPageBreak/>
        <w:t>2.  Commencement, Completion, Modification and Termination of Contract</w:t>
      </w:r>
    </w:p>
    <w:tbl>
      <w:tblPr>
        <w:tblW w:w="9367" w:type="dxa"/>
        <w:jc w:val="center"/>
        <w:tblLayout w:type="fixed"/>
        <w:tblLook w:val="0000" w:firstRow="0" w:lastRow="0" w:firstColumn="0" w:lastColumn="0" w:noHBand="0" w:noVBand="0"/>
      </w:tblPr>
      <w:tblGrid>
        <w:gridCol w:w="2608"/>
        <w:gridCol w:w="6759"/>
      </w:tblGrid>
      <w:tr w:rsidR="00FA686C" w:rsidRPr="00E4391B" w14:paraId="22381714" w14:textId="77777777" w:rsidTr="00304F6E">
        <w:trPr>
          <w:jc w:val="center"/>
        </w:trPr>
        <w:tc>
          <w:tcPr>
            <w:tcW w:w="2608" w:type="dxa"/>
          </w:tcPr>
          <w:p w14:paraId="7C4B45B8" w14:textId="77777777" w:rsidR="00FA686C" w:rsidRPr="00E4391B" w:rsidRDefault="00FA686C" w:rsidP="00304F6E">
            <w:pPr>
              <w:pStyle w:val="A1-Heading3"/>
            </w:pPr>
            <w:bookmarkStart w:id="19" w:name="_Toc347993835"/>
            <w:r w:rsidRPr="00E4391B">
              <w:t>2.1</w:t>
            </w:r>
            <w:r w:rsidRPr="00E4391B">
              <w:tab/>
              <w:t>Effectiveness of Contract</w:t>
            </w:r>
            <w:bookmarkEnd w:id="19"/>
          </w:p>
        </w:tc>
        <w:tc>
          <w:tcPr>
            <w:tcW w:w="6759" w:type="dxa"/>
          </w:tcPr>
          <w:p w14:paraId="6EBEA11F" w14:textId="77777777" w:rsidR="00FA686C" w:rsidRPr="00E4391B" w:rsidRDefault="00FA686C" w:rsidP="00304F6E">
            <w:pPr>
              <w:spacing w:after="200"/>
              <w:ind w:right="-72"/>
              <w:jc w:val="both"/>
            </w:pPr>
            <w:r w:rsidRPr="00E4391B">
              <w:t xml:space="preserve">This Contract shall come into force and effect on the date (the “Effective Date”) the Contracting Authority specifies in the notice to the Contractor instructing the Contractor to begin carrying out the Services.  This notice shall confirm that the effectiveness conditions, if any, </w:t>
            </w:r>
            <w:r w:rsidRPr="00E4391B">
              <w:rPr>
                <w:b/>
              </w:rPr>
              <w:t xml:space="preserve">listed in the SC </w:t>
            </w:r>
            <w:r w:rsidRPr="00E4391B">
              <w:t>have been met.</w:t>
            </w:r>
          </w:p>
        </w:tc>
      </w:tr>
      <w:tr w:rsidR="00FA686C" w:rsidRPr="00E4391B" w14:paraId="513EAAFE" w14:textId="77777777" w:rsidTr="00304F6E">
        <w:trPr>
          <w:jc w:val="center"/>
        </w:trPr>
        <w:tc>
          <w:tcPr>
            <w:tcW w:w="2608" w:type="dxa"/>
          </w:tcPr>
          <w:p w14:paraId="5CDA14A2" w14:textId="77777777" w:rsidR="00FA686C" w:rsidRPr="00E4391B" w:rsidRDefault="00FA686C" w:rsidP="00304F6E">
            <w:pPr>
              <w:pStyle w:val="A1-Heading3"/>
            </w:pPr>
            <w:bookmarkStart w:id="20" w:name="_Toc347993836"/>
            <w:r w:rsidRPr="00E4391B">
              <w:t>2.2</w:t>
            </w:r>
            <w:r w:rsidRPr="00E4391B">
              <w:tab/>
              <w:t>Termination of Contract for Failure to Become Effective</w:t>
            </w:r>
            <w:bookmarkEnd w:id="20"/>
          </w:p>
        </w:tc>
        <w:tc>
          <w:tcPr>
            <w:tcW w:w="6759" w:type="dxa"/>
          </w:tcPr>
          <w:p w14:paraId="355677CC" w14:textId="77777777" w:rsidR="00FA686C" w:rsidRPr="00E4391B" w:rsidRDefault="00FA686C" w:rsidP="00304F6E">
            <w:pPr>
              <w:spacing w:after="180"/>
              <w:ind w:right="-72"/>
              <w:jc w:val="both"/>
            </w:pPr>
            <w:r w:rsidRPr="00E4391B">
              <w:t>If this Contract has not become effective within such time period after the date of the Contract signed by the Parties as specified in the SC, either Party may, by not less than twenty one (21) days written notice to the other Party, declare this Contract to be null and void, and in the event of such a declaration by either Party, neither Party shall have any claim against the other Party with respect hereto.</w:t>
            </w:r>
          </w:p>
        </w:tc>
      </w:tr>
      <w:tr w:rsidR="00FA686C" w:rsidRPr="00E4391B" w14:paraId="0F364160" w14:textId="77777777" w:rsidTr="00304F6E">
        <w:trPr>
          <w:jc w:val="center"/>
        </w:trPr>
        <w:tc>
          <w:tcPr>
            <w:tcW w:w="2608" w:type="dxa"/>
          </w:tcPr>
          <w:p w14:paraId="6C32C2F7" w14:textId="77777777" w:rsidR="00FA686C" w:rsidRPr="00E4391B" w:rsidRDefault="00FA686C" w:rsidP="00304F6E">
            <w:pPr>
              <w:pStyle w:val="A1-Heading3"/>
            </w:pPr>
            <w:bookmarkStart w:id="21" w:name="_Toc347993837"/>
            <w:r w:rsidRPr="00E4391B">
              <w:t>2.3</w:t>
            </w:r>
            <w:r w:rsidRPr="00E4391B">
              <w:tab/>
              <w:t>Commencement of Services</w:t>
            </w:r>
            <w:bookmarkEnd w:id="21"/>
          </w:p>
        </w:tc>
        <w:tc>
          <w:tcPr>
            <w:tcW w:w="6759" w:type="dxa"/>
          </w:tcPr>
          <w:p w14:paraId="726E5EC3" w14:textId="77777777" w:rsidR="00FA686C" w:rsidRPr="00E4391B" w:rsidRDefault="00FA686C" w:rsidP="00304F6E">
            <w:pPr>
              <w:spacing w:after="180"/>
              <w:ind w:right="-72"/>
              <w:jc w:val="both"/>
            </w:pPr>
            <w:r w:rsidRPr="00E4391B">
              <w:t xml:space="preserve">The Contractor shall begin carrying out the Services not later than the number of days after the Effective Date </w:t>
            </w:r>
            <w:r w:rsidRPr="00E4391B">
              <w:rPr>
                <w:b/>
              </w:rPr>
              <w:t>specified in the SC</w:t>
            </w:r>
            <w:r w:rsidRPr="00E4391B">
              <w:t>.</w:t>
            </w:r>
          </w:p>
        </w:tc>
      </w:tr>
      <w:tr w:rsidR="00FA686C" w:rsidRPr="00E4391B" w14:paraId="4AC90869" w14:textId="77777777" w:rsidTr="00304F6E">
        <w:trPr>
          <w:jc w:val="center"/>
        </w:trPr>
        <w:tc>
          <w:tcPr>
            <w:tcW w:w="2608" w:type="dxa"/>
          </w:tcPr>
          <w:p w14:paraId="2F76ADF5" w14:textId="77777777" w:rsidR="00FA686C" w:rsidRPr="00E4391B" w:rsidRDefault="00FA686C" w:rsidP="00304F6E">
            <w:pPr>
              <w:pStyle w:val="A1-Heading3"/>
            </w:pPr>
            <w:bookmarkStart w:id="22" w:name="_Toc347993838"/>
            <w:r w:rsidRPr="00E4391B">
              <w:t>2.4</w:t>
            </w:r>
            <w:r w:rsidRPr="00E4391B">
              <w:tab/>
              <w:t>Expiration of Contract</w:t>
            </w:r>
            <w:bookmarkEnd w:id="22"/>
          </w:p>
        </w:tc>
        <w:tc>
          <w:tcPr>
            <w:tcW w:w="6759" w:type="dxa"/>
          </w:tcPr>
          <w:p w14:paraId="76FC5EAD" w14:textId="77777777" w:rsidR="00FA686C" w:rsidRPr="00E4391B" w:rsidRDefault="00FA686C" w:rsidP="00304F6E">
            <w:pPr>
              <w:spacing w:after="180"/>
              <w:ind w:right="-72"/>
              <w:jc w:val="both"/>
            </w:pPr>
            <w:r w:rsidRPr="00E4391B">
              <w:t xml:space="preserve">Unless terminated earlier pursuant to Clause GC 2.9 hereof, this Contract shall expire at the end of such time period after the Effective Date as </w:t>
            </w:r>
            <w:r w:rsidRPr="00E4391B">
              <w:rPr>
                <w:b/>
              </w:rPr>
              <w:t>specified in the SC</w:t>
            </w:r>
            <w:r w:rsidRPr="00E4391B">
              <w:t>.</w:t>
            </w:r>
          </w:p>
        </w:tc>
      </w:tr>
      <w:tr w:rsidR="00FA686C" w:rsidRPr="00E4391B" w14:paraId="4CA5AFF4" w14:textId="77777777" w:rsidTr="00304F6E">
        <w:trPr>
          <w:jc w:val="center"/>
        </w:trPr>
        <w:tc>
          <w:tcPr>
            <w:tcW w:w="2608" w:type="dxa"/>
          </w:tcPr>
          <w:p w14:paraId="1D547DD6" w14:textId="77777777" w:rsidR="00FA686C" w:rsidRPr="00E4391B" w:rsidRDefault="00FA686C" w:rsidP="00304F6E">
            <w:pPr>
              <w:pStyle w:val="A1-Heading3"/>
            </w:pPr>
            <w:bookmarkStart w:id="23" w:name="_Toc347993839"/>
            <w:r w:rsidRPr="00E4391B">
              <w:t>2.5</w:t>
            </w:r>
            <w:r w:rsidRPr="00E4391B">
              <w:tab/>
              <w:t>Entire Agreement</w:t>
            </w:r>
            <w:bookmarkEnd w:id="23"/>
          </w:p>
        </w:tc>
        <w:tc>
          <w:tcPr>
            <w:tcW w:w="6759" w:type="dxa"/>
          </w:tcPr>
          <w:p w14:paraId="4D6C3E7A" w14:textId="77777777" w:rsidR="00FA686C" w:rsidRPr="00E4391B" w:rsidRDefault="00FA686C" w:rsidP="00304F6E">
            <w:pPr>
              <w:spacing w:after="180"/>
              <w:ind w:right="-72"/>
              <w:jc w:val="both"/>
            </w:pPr>
            <w:r w:rsidRPr="00E4391B">
              <w:t>This Contract contains all covenants, stipulations and provisions agreed by the Parties.  No agent or representative of either Party has authority to make, and the Parties shall not be bound by or be liable for, any statement, representation, promise or agreement not set forth herein.</w:t>
            </w:r>
          </w:p>
        </w:tc>
      </w:tr>
      <w:tr w:rsidR="00FA686C" w:rsidRPr="00E4391B" w14:paraId="6789FC61" w14:textId="77777777" w:rsidTr="00304F6E">
        <w:trPr>
          <w:jc w:val="center"/>
        </w:trPr>
        <w:tc>
          <w:tcPr>
            <w:tcW w:w="2608" w:type="dxa"/>
          </w:tcPr>
          <w:p w14:paraId="0B5BF11F" w14:textId="77777777" w:rsidR="00FA686C" w:rsidRPr="00E4391B" w:rsidRDefault="00FA686C" w:rsidP="00304F6E">
            <w:pPr>
              <w:pStyle w:val="A1-Heading3"/>
            </w:pPr>
            <w:bookmarkStart w:id="24" w:name="_Toc347993840"/>
            <w:r w:rsidRPr="00E4391B">
              <w:t>2.6</w:t>
            </w:r>
            <w:r w:rsidRPr="00E4391B">
              <w:tab/>
              <w:t>Modifications, or Variations</w:t>
            </w:r>
            <w:bookmarkEnd w:id="24"/>
          </w:p>
        </w:tc>
        <w:tc>
          <w:tcPr>
            <w:tcW w:w="6759" w:type="dxa"/>
          </w:tcPr>
          <w:p w14:paraId="613DDEB1" w14:textId="77777777" w:rsidR="00FA686C" w:rsidRPr="00E4391B" w:rsidRDefault="00FA686C" w:rsidP="005241D9">
            <w:pPr>
              <w:pStyle w:val="ListParagraph"/>
              <w:numPr>
                <w:ilvl w:val="2"/>
                <w:numId w:val="18"/>
              </w:numPr>
              <w:tabs>
                <w:tab w:val="left" w:pos="833"/>
              </w:tabs>
              <w:suppressAutoHyphens/>
              <w:autoSpaceDE w:val="0"/>
              <w:autoSpaceDN w:val="0"/>
              <w:adjustRightInd w:val="0"/>
              <w:spacing w:after="200"/>
              <w:ind w:left="692" w:hanging="709"/>
              <w:jc w:val="both"/>
            </w:pPr>
            <w:r w:rsidRPr="00E4391B">
              <w:t>Any modification or variation of the terms and conditions of this Contract, including any modification or variation of the scope of the Services, may only be made by written agreement between the Parties.  Pursuant to Clause GC 7.2 here of, however, each Party shall give due consideration to any proposals for modification or variation made by the other Party.</w:t>
            </w:r>
          </w:p>
          <w:p w14:paraId="1D95217E" w14:textId="77777777" w:rsidR="00FA686C" w:rsidRPr="00E4391B" w:rsidRDefault="00FA686C" w:rsidP="005241D9">
            <w:pPr>
              <w:pStyle w:val="ListParagraph"/>
              <w:numPr>
                <w:ilvl w:val="2"/>
                <w:numId w:val="18"/>
              </w:numPr>
              <w:tabs>
                <w:tab w:val="left" w:pos="833"/>
              </w:tabs>
              <w:suppressAutoHyphens/>
              <w:autoSpaceDE w:val="0"/>
              <w:autoSpaceDN w:val="0"/>
              <w:adjustRightInd w:val="0"/>
              <w:spacing w:after="200"/>
              <w:ind w:left="692" w:hanging="709"/>
              <w:jc w:val="both"/>
            </w:pPr>
            <w:r w:rsidRPr="00E4391B">
              <w:t xml:space="preserve">Substantial modifications to the contract, including modifications of the General or Special Conditions of the contract, changes in the scope or the duration of the contract, to the total contract amount and replacement of Key Experts, must be made by means of an addendum. If the request for an amendment comes from the Contractor, the latter must submit such a request to the Contracting Authority at least 30 days before the amendment is intended to enter into force, except </w:t>
            </w:r>
            <w:r w:rsidRPr="00E4391B">
              <w:lastRenderedPageBreak/>
              <w:t>in cases which are duly substantiated by the Contractor and accepted by the Contracting Authority.</w:t>
            </w:r>
          </w:p>
          <w:p w14:paraId="7D32958B" w14:textId="77777777" w:rsidR="00FA686C" w:rsidRPr="00E4391B" w:rsidRDefault="00FA686C" w:rsidP="005241D9">
            <w:pPr>
              <w:pStyle w:val="ListParagraph"/>
              <w:numPr>
                <w:ilvl w:val="2"/>
                <w:numId w:val="18"/>
              </w:numPr>
              <w:tabs>
                <w:tab w:val="left" w:pos="833"/>
              </w:tabs>
              <w:suppressAutoHyphens/>
              <w:autoSpaceDE w:val="0"/>
              <w:autoSpaceDN w:val="0"/>
              <w:adjustRightInd w:val="0"/>
              <w:spacing w:after="200"/>
              <w:ind w:left="692" w:hanging="709"/>
              <w:jc w:val="both"/>
            </w:pPr>
            <w:r w:rsidRPr="00E4391B">
              <w:t>However, where the amendment does not affect the basic purpose of the contract and, for a time based contract, the financial impact is limited to a transfer within the remuneration or between the remuneration and the provision for reimbursable expenses involving a variation of less than 15% of the original amount (or as modified by addendum) for the categories of expense where the money was taken from, the Task Manager shall have the power to order any variation to any part of the services necessary for the proper implementation of the tasks, without changing the object or scope of the contract. Such variations may include additions, omissions, substitutions, changes in quality, quantity, specified sequence, method or timing of performance of the services, changes in contact details and reporting requirements.</w:t>
            </w:r>
          </w:p>
          <w:p w14:paraId="189FED3C" w14:textId="77777777" w:rsidR="00FA686C" w:rsidRPr="00E4391B" w:rsidRDefault="00FA686C" w:rsidP="005241D9">
            <w:pPr>
              <w:pStyle w:val="ListParagraph"/>
              <w:numPr>
                <w:ilvl w:val="2"/>
                <w:numId w:val="18"/>
              </w:numPr>
              <w:tabs>
                <w:tab w:val="left" w:pos="833"/>
              </w:tabs>
              <w:suppressAutoHyphens/>
              <w:autoSpaceDE w:val="0"/>
              <w:autoSpaceDN w:val="0"/>
              <w:adjustRightInd w:val="0"/>
              <w:spacing w:after="200"/>
              <w:ind w:left="692" w:hanging="709"/>
              <w:jc w:val="both"/>
            </w:pPr>
            <w:r w:rsidRPr="00E4391B">
              <w:t>Prior to any administrative order for variation, the Task Manager shall notify the Contractor of the nature and form of such variation. As soon as possible, after receiving such notice, the Contractor shall submit to the Task Manager a written proposal containing:</w:t>
            </w:r>
          </w:p>
          <w:p w14:paraId="4A5CD476" w14:textId="77777777" w:rsidR="00FA686C" w:rsidRPr="00E4391B" w:rsidRDefault="00FA686C" w:rsidP="00304F6E">
            <w:pPr>
              <w:autoSpaceDE w:val="0"/>
              <w:autoSpaceDN w:val="0"/>
              <w:adjustRightInd w:val="0"/>
              <w:spacing w:after="200"/>
              <w:ind w:left="1117" w:hanging="425"/>
              <w:jc w:val="both"/>
            </w:pPr>
            <w:r w:rsidRPr="00E4391B">
              <w:t xml:space="preserve">(a) a description of the service to be performed or the measures to be taken and a </w:t>
            </w:r>
            <w:proofErr w:type="spellStart"/>
            <w:r w:rsidRPr="00E4391B">
              <w:t>programme</w:t>
            </w:r>
            <w:proofErr w:type="spellEnd"/>
            <w:r w:rsidRPr="00E4391B">
              <w:t xml:space="preserve"> for implementation of the tasks; and</w:t>
            </w:r>
          </w:p>
          <w:p w14:paraId="664F9F83" w14:textId="77777777" w:rsidR="00FA686C" w:rsidRPr="00E4391B" w:rsidRDefault="00FA686C" w:rsidP="00304F6E">
            <w:pPr>
              <w:autoSpaceDE w:val="0"/>
              <w:autoSpaceDN w:val="0"/>
              <w:adjustRightInd w:val="0"/>
              <w:spacing w:after="200"/>
              <w:ind w:left="1117" w:hanging="425"/>
              <w:jc w:val="both"/>
            </w:pPr>
            <w:r w:rsidRPr="00E4391B">
              <w:t xml:space="preserve">(b) any necessary modifications to the </w:t>
            </w:r>
            <w:proofErr w:type="spellStart"/>
            <w:r w:rsidRPr="00E4391B">
              <w:t>programme</w:t>
            </w:r>
            <w:proofErr w:type="spellEnd"/>
            <w:r w:rsidRPr="00E4391B">
              <w:t xml:space="preserve"> of implementation of the tasks or to any of the Contractor's obligations under the contract; and</w:t>
            </w:r>
          </w:p>
          <w:p w14:paraId="17A74CF8" w14:textId="77777777" w:rsidR="00FA686C" w:rsidRPr="00E4391B" w:rsidRDefault="00FA686C" w:rsidP="00304F6E">
            <w:pPr>
              <w:autoSpaceDE w:val="0"/>
              <w:autoSpaceDN w:val="0"/>
              <w:adjustRightInd w:val="0"/>
              <w:spacing w:after="200"/>
              <w:ind w:left="1117" w:hanging="425"/>
              <w:jc w:val="both"/>
            </w:pPr>
            <w:r w:rsidRPr="00E4391B">
              <w:t>(c) for a time based contract, any adjustment to the contract value in accordance with the following principles:</w:t>
            </w:r>
          </w:p>
          <w:p w14:paraId="08407A8C" w14:textId="77777777" w:rsidR="00FA686C" w:rsidRPr="00E4391B" w:rsidRDefault="00FA686C" w:rsidP="00304F6E">
            <w:pPr>
              <w:autoSpaceDE w:val="0"/>
              <w:autoSpaceDN w:val="0"/>
              <w:adjustRightInd w:val="0"/>
              <w:spacing w:after="200"/>
              <w:ind w:left="1684" w:hanging="425"/>
              <w:jc w:val="both"/>
            </w:pPr>
            <w:r w:rsidRPr="00E4391B">
              <w:t>(</w:t>
            </w:r>
            <w:proofErr w:type="spellStart"/>
            <w:r w:rsidRPr="00E4391B">
              <w:t>i</w:t>
            </w:r>
            <w:proofErr w:type="spellEnd"/>
            <w:r w:rsidRPr="00E4391B">
              <w:t>) where the task is of similar character and executed under similar conditions to an item priced in the budget breakdown, the equivalent numbers of working days shall be valued at the fee rates contained therein;</w:t>
            </w:r>
          </w:p>
          <w:p w14:paraId="2CAA0608" w14:textId="77777777" w:rsidR="00FA686C" w:rsidRPr="00E4391B" w:rsidRDefault="00FA686C" w:rsidP="00304F6E">
            <w:pPr>
              <w:autoSpaceDE w:val="0"/>
              <w:autoSpaceDN w:val="0"/>
              <w:adjustRightInd w:val="0"/>
              <w:spacing w:after="200"/>
              <w:ind w:left="1684" w:hanging="425"/>
              <w:jc w:val="both"/>
            </w:pPr>
            <w:r w:rsidRPr="00E4391B">
              <w:t>(ii) where the task is not of a similar character or is not executed under similar conditions, the fee rates in the contract shall be applied to the estimated numbers of working days so far as is reasonable, failing which, a fair estimation shall be made by the Task Manager;</w:t>
            </w:r>
          </w:p>
          <w:p w14:paraId="11B62B17" w14:textId="77777777" w:rsidR="00FA686C" w:rsidRPr="00E4391B" w:rsidRDefault="00FA686C" w:rsidP="00304F6E">
            <w:pPr>
              <w:autoSpaceDE w:val="0"/>
              <w:autoSpaceDN w:val="0"/>
              <w:adjustRightInd w:val="0"/>
              <w:spacing w:after="200"/>
              <w:ind w:left="1684" w:hanging="425"/>
              <w:jc w:val="both"/>
            </w:pPr>
            <w:r w:rsidRPr="00E4391B">
              <w:lastRenderedPageBreak/>
              <w:t>(3) where a variation is necessitated by a default or breach of contract by the Contractor, any additional cost attributable to such variation shall be borne by the Contractor.</w:t>
            </w:r>
          </w:p>
          <w:p w14:paraId="149FBE17" w14:textId="77777777" w:rsidR="00FA686C" w:rsidRPr="00E4391B" w:rsidRDefault="00FA686C" w:rsidP="005241D9">
            <w:pPr>
              <w:pStyle w:val="ListParagraph"/>
              <w:numPr>
                <w:ilvl w:val="2"/>
                <w:numId w:val="18"/>
              </w:numPr>
              <w:tabs>
                <w:tab w:val="left" w:pos="833"/>
              </w:tabs>
              <w:suppressAutoHyphens/>
              <w:autoSpaceDE w:val="0"/>
              <w:autoSpaceDN w:val="0"/>
              <w:adjustRightInd w:val="0"/>
              <w:spacing w:after="200"/>
              <w:ind w:left="692" w:hanging="709"/>
              <w:jc w:val="both"/>
            </w:pPr>
            <w:r w:rsidRPr="00E4391B">
              <w:t>Following the receipt of the Contractor's proposal, the Task Manager shall decide as soon as possible whether or not the variation shall be carried out. If the Task Manager decides that the variation shall be carried out he/she shall issue the administrative order stating that the variation shall be carried out under the conditions given in the Contractor's proposal or as modified by the Task Manager in accordance with or pursuant to Clause GC 2.6.4.</w:t>
            </w:r>
          </w:p>
          <w:p w14:paraId="4F4C3CB1" w14:textId="77777777" w:rsidR="00FA686C" w:rsidRPr="00E4391B" w:rsidRDefault="00FA686C" w:rsidP="005241D9">
            <w:pPr>
              <w:pStyle w:val="ListParagraph"/>
              <w:numPr>
                <w:ilvl w:val="2"/>
                <w:numId w:val="18"/>
              </w:numPr>
              <w:tabs>
                <w:tab w:val="left" w:pos="833"/>
              </w:tabs>
              <w:suppressAutoHyphens/>
              <w:autoSpaceDE w:val="0"/>
              <w:autoSpaceDN w:val="0"/>
              <w:adjustRightInd w:val="0"/>
              <w:spacing w:after="200"/>
              <w:ind w:left="692" w:hanging="709"/>
              <w:jc w:val="both"/>
            </w:pPr>
            <w:r w:rsidRPr="00E4391B">
              <w:t>On receipt of the administrative order requesting the variation, the Contractor shall proceed to carry out the variation and be bound by these General Conditions in so doing as if such variation were stated in the contract.</w:t>
            </w:r>
          </w:p>
          <w:p w14:paraId="3AC11EF4" w14:textId="77777777" w:rsidR="00FA686C" w:rsidRPr="00E4391B" w:rsidRDefault="00FA686C" w:rsidP="005241D9">
            <w:pPr>
              <w:pStyle w:val="ListParagraph"/>
              <w:numPr>
                <w:ilvl w:val="2"/>
                <w:numId w:val="18"/>
              </w:numPr>
              <w:tabs>
                <w:tab w:val="left" w:pos="833"/>
              </w:tabs>
              <w:suppressAutoHyphens/>
              <w:autoSpaceDE w:val="0"/>
              <w:autoSpaceDN w:val="0"/>
              <w:adjustRightInd w:val="0"/>
              <w:spacing w:after="200"/>
              <w:ind w:left="692" w:hanging="709"/>
              <w:jc w:val="both"/>
            </w:pPr>
            <w:r w:rsidRPr="00E4391B">
              <w:t xml:space="preserve">No amendment shall be made retroactively except in cases which are duly substantiated by the Contractor and accepted by the Contracting Authority. </w:t>
            </w:r>
          </w:p>
          <w:p w14:paraId="1DCD4984" w14:textId="77777777" w:rsidR="00FA686C" w:rsidRPr="00E4391B" w:rsidRDefault="00FA686C" w:rsidP="005241D9">
            <w:pPr>
              <w:pStyle w:val="ListParagraph"/>
              <w:numPr>
                <w:ilvl w:val="2"/>
                <w:numId w:val="18"/>
              </w:numPr>
              <w:tabs>
                <w:tab w:val="left" w:pos="833"/>
              </w:tabs>
              <w:suppressAutoHyphens/>
              <w:autoSpaceDE w:val="0"/>
              <w:autoSpaceDN w:val="0"/>
              <w:adjustRightInd w:val="0"/>
              <w:spacing w:after="200"/>
              <w:ind w:left="692" w:hanging="709"/>
              <w:jc w:val="both"/>
            </w:pPr>
            <w:r w:rsidRPr="00E4391B">
              <w:t>Any change to the contract which has not been made in the form of an administrative order or an addendum or in accordance with this Clause shall be considered null and void.</w:t>
            </w:r>
          </w:p>
        </w:tc>
      </w:tr>
      <w:tr w:rsidR="00FA686C" w:rsidRPr="00E4391B" w14:paraId="5CFD7C93" w14:textId="77777777" w:rsidTr="00304F6E">
        <w:trPr>
          <w:jc w:val="center"/>
        </w:trPr>
        <w:tc>
          <w:tcPr>
            <w:tcW w:w="2608" w:type="dxa"/>
          </w:tcPr>
          <w:p w14:paraId="33A4149E" w14:textId="77777777" w:rsidR="00FA686C" w:rsidRPr="00E4391B" w:rsidRDefault="00FA686C" w:rsidP="00304F6E">
            <w:pPr>
              <w:pStyle w:val="A1-Heading3"/>
              <w:rPr>
                <w:lang w:val="fr-FR"/>
              </w:rPr>
            </w:pPr>
            <w:bookmarkStart w:id="25" w:name="_Toc347993841"/>
            <w:r w:rsidRPr="00E4391B">
              <w:rPr>
                <w:lang w:val="fr-FR"/>
              </w:rPr>
              <w:lastRenderedPageBreak/>
              <w:t>2.7</w:t>
            </w:r>
            <w:r w:rsidRPr="00E4391B">
              <w:rPr>
                <w:lang w:val="fr-FR"/>
              </w:rPr>
              <w:tab/>
              <w:t>Force Majeure</w:t>
            </w:r>
            <w:bookmarkEnd w:id="25"/>
          </w:p>
          <w:p w14:paraId="38B7C325" w14:textId="77777777" w:rsidR="00FA686C" w:rsidRPr="00E4391B" w:rsidRDefault="00FA686C" w:rsidP="00304F6E">
            <w:pPr>
              <w:pStyle w:val="A1-Heading3"/>
              <w:rPr>
                <w:lang w:val="fr-FR"/>
              </w:rPr>
            </w:pPr>
          </w:p>
        </w:tc>
        <w:tc>
          <w:tcPr>
            <w:tcW w:w="6759" w:type="dxa"/>
          </w:tcPr>
          <w:p w14:paraId="7CC642CC" w14:textId="77777777" w:rsidR="00FA686C" w:rsidRPr="00E4391B" w:rsidRDefault="00FA686C" w:rsidP="00304F6E">
            <w:pPr>
              <w:spacing w:after="200"/>
              <w:ind w:right="-72"/>
              <w:jc w:val="both"/>
              <w:rPr>
                <w:lang w:val="fr-FR"/>
              </w:rPr>
            </w:pPr>
          </w:p>
        </w:tc>
      </w:tr>
      <w:tr w:rsidR="00FA686C" w:rsidRPr="00E4391B" w14:paraId="783F9015" w14:textId="77777777" w:rsidTr="00304F6E">
        <w:trPr>
          <w:jc w:val="center"/>
        </w:trPr>
        <w:tc>
          <w:tcPr>
            <w:tcW w:w="2608" w:type="dxa"/>
          </w:tcPr>
          <w:p w14:paraId="03A105F9" w14:textId="77777777" w:rsidR="00FA686C" w:rsidRPr="00E4391B" w:rsidRDefault="00FA686C" w:rsidP="00304F6E">
            <w:pPr>
              <w:pStyle w:val="A1-Heading4"/>
              <w:rPr>
                <w:lang w:val="fr-FR"/>
              </w:rPr>
            </w:pPr>
            <w:r w:rsidRPr="00E4391B">
              <w:rPr>
                <w:lang w:val="fr-FR"/>
              </w:rPr>
              <w:t>2.7.1</w:t>
            </w:r>
            <w:r w:rsidRPr="00E4391B">
              <w:rPr>
                <w:lang w:val="fr-FR"/>
              </w:rPr>
              <w:tab/>
            </w:r>
            <w:proofErr w:type="spellStart"/>
            <w:r w:rsidRPr="00E4391B">
              <w:rPr>
                <w:lang w:val="fr-FR"/>
              </w:rPr>
              <w:t>Definition</w:t>
            </w:r>
            <w:proofErr w:type="spellEnd"/>
          </w:p>
        </w:tc>
        <w:tc>
          <w:tcPr>
            <w:tcW w:w="6759" w:type="dxa"/>
          </w:tcPr>
          <w:p w14:paraId="536ECA84" w14:textId="77777777" w:rsidR="00FA686C" w:rsidRPr="00E4391B" w:rsidRDefault="00FA686C" w:rsidP="00304F6E">
            <w:pPr>
              <w:tabs>
                <w:tab w:val="left" w:pos="540"/>
              </w:tabs>
              <w:suppressAutoHyphens/>
              <w:spacing w:after="200"/>
              <w:ind w:left="522" w:hanging="522"/>
              <w:jc w:val="both"/>
            </w:pPr>
            <w:r w:rsidRPr="00E4391B">
              <w:t>(a)</w:t>
            </w:r>
            <w:r w:rsidRPr="00E4391B">
              <w:tab/>
              <w:t>For the purposes of this Contract, “Force Majeure” means an event which is beyond the reasonable control of a Party, is not foreseeable, is unavoidable, and which makes a Party’s performance of its obligations hereunder impossible or so impractical as reasonably to be considered impossible in the circumstances,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Contracting Authority agencies.</w:t>
            </w:r>
          </w:p>
          <w:p w14:paraId="5C5C1879" w14:textId="77777777" w:rsidR="00FA686C" w:rsidRPr="00E4391B" w:rsidRDefault="00FA686C" w:rsidP="00304F6E">
            <w:pPr>
              <w:tabs>
                <w:tab w:val="left" w:pos="540"/>
              </w:tabs>
              <w:spacing w:after="200"/>
              <w:ind w:left="540" w:right="-72" w:hanging="540"/>
              <w:jc w:val="both"/>
            </w:pPr>
            <w:r w:rsidRPr="00E4391B">
              <w:t>(b)</w:t>
            </w:r>
            <w:r w:rsidRPr="00E4391B">
              <w:tab/>
              <w:t>Force Majeure shall not include (</w:t>
            </w:r>
            <w:proofErr w:type="spellStart"/>
            <w:r w:rsidRPr="00E4391B">
              <w:t>i</w:t>
            </w:r>
            <w:proofErr w:type="spellEnd"/>
            <w:r w:rsidRPr="00E4391B">
              <w:t>) any event which is caused by the negligence or intentional action of a Party or such Party’s Sub-Contractors or agents or employees, nor (ii) any event which a diligent Party could reasonably have been expected both to take into account at the time of the conclusion of this Contract, and avoid or overcome in the carrying out of its obligations hereunder.</w:t>
            </w:r>
          </w:p>
          <w:p w14:paraId="5423B0B9" w14:textId="77777777" w:rsidR="00FA686C" w:rsidRPr="00E4391B" w:rsidRDefault="00FA686C" w:rsidP="00304F6E">
            <w:pPr>
              <w:tabs>
                <w:tab w:val="left" w:pos="540"/>
              </w:tabs>
              <w:spacing w:after="200"/>
              <w:ind w:left="540" w:right="-72" w:hanging="540"/>
              <w:jc w:val="both"/>
            </w:pPr>
            <w:r w:rsidRPr="00E4391B">
              <w:lastRenderedPageBreak/>
              <w:t>(c)</w:t>
            </w:r>
            <w:r w:rsidRPr="00E4391B">
              <w:tab/>
              <w:t>Force Majeure shall not include insufficiency of funds or failure to make any payment required hereunder.</w:t>
            </w:r>
          </w:p>
        </w:tc>
      </w:tr>
      <w:tr w:rsidR="00FA686C" w:rsidRPr="00E4391B" w14:paraId="1E8EAE1E" w14:textId="77777777" w:rsidTr="00304F6E">
        <w:trPr>
          <w:jc w:val="center"/>
        </w:trPr>
        <w:tc>
          <w:tcPr>
            <w:tcW w:w="2608" w:type="dxa"/>
          </w:tcPr>
          <w:p w14:paraId="39875E87" w14:textId="77777777" w:rsidR="00FA686C" w:rsidRPr="00E4391B" w:rsidRDefault="00FA686C" w:rsidP="00304F6E">
            <w:pPr>
              <w:pStyle w:val="A1-Heading4"/>
              <w:rPr>
                <w:b w:val="0"/>
              </w:rPr>
            </w:pPr>
            <w:r w:rsidRPr="00E4391B">
              <w:lastRenderedPageBreak/>
              <w:t>2.7.2</w:t>
            </w:r>
            <w:r w:rsidRPr="00E4391B">
              <w:tab/>
              <w:t>No Breach of Contract</w:t>
            </w:r>
          </w:p>
        </w:tc>
        <w:tc>
          <w:tcPr>
            <w:tcW w:w="6759" w:type="dxa"/>
          </w:tcPr>
          <w:p w14:paraId="19424646" w14:textId="77777777" w:rsidR="00FA686C" w:rsidRPr="00E4391B" w:rsidRDefault="00FA686C" w:rsidP="00304F6E">
            <w:pPr>
              <w:spacing w:after="200"/>
              <w:jc w:val="both"/>
            </w:pPr>
            <w:r w:rsidRPr="00E4391B">
              <w:t>The failure of a Party to fulfill any of its obligations hereunder shall not be considered to be a breach of, or a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w:t>
            </w:r>
          </w:p>
        </w:tc>
      </w:tr>
      <w:tr w:rsidR="00FA686C" w:rsidRPr="00E4391B" w14:paraId="615ED077" w14:textId="77777777" w:rsidTr="00304F6E">
        <w:trPr>
          <w:jc w:val="center"/>
        </w:trPr>
        <w:tc>
          <w:tcPr>
            <w:tcW w:w="2608" w:type="dxa"/>
          </w:tcPr>
          <w:p w14:paraId="62BA81B3" w14:textId="77777777" w:rsidR="00FA686C" w:rsidRPr="00E4391B" w:rsidRDefault="00FA686C" w:rsidP="00304F6E">
            <w:pPr>
              <w:pStyle w:val="A1-Heading4"/>
            </w:pPr>
            <w:r w:rsidRPr="00E4391B">
              <w:rPr>
                <w:spacing w:val="-3"/>
              </w:rPr>
              <w:t>2.7.3</w:t>
            </w:r>
            <w:r w:rsidRPr="00E4391B">
              <w:rPr>
                <w:spacing w:val="-3"/>
              </w:rPr>
              <w:tab/>
              <w:t>Measures to be Taken</w:t>
            </w:r>
          </w:p>
        </w:tc>
        <w:tc>
          <w:tcPr>
            <w:tcW w:w="6759" w:type="dxa"/>
          </w:tcPr>
          <w:p w14:paraId="280E90D6" w14:textId="77777777" w:rsidR="00FA686C" w:rsidRPr="00E4391B" w:rsidRDefault="00FA686C" w:rsidP="00304F6E">
            <w:pPr>
              <w:tabs>
                <w:tab w:val="left" w:pos="540"/>
              </w:tabs>
              <w:spacing w:after="200"/>
              <w:ind w:left="540" w:right="-72" w:hanging="540"/>
              <w:jc w:val="both"/>
            </w:pPr>
            <w:r w:rsidRPr="00E4391B">
              <w:t>(a)</w:t>
            </w:r>
            <w:r w:rsidRPr="00E4391B">
              <w:tab/>
              <w:t>A Party affected by an event of Force Majeure shall continue to perform its obligations under the Contract as far as is reasonably practical, and shall take all reasonable measures to minimize the consequences of any event of Force Majeure.</w:t>
            </w:r>
          </w:p>
          <w:p w14:paraId="51D72F4B" w14:textId="77777777" w:rsidR="00FA686C" w:rsidRPr="00E4391B" w:rsidRDefault="00FA686C" w:rsidP="00304F6E">
            <w:pPr>
              <w:tabs>
                <w:tab w:val="left" w:pos="540"/>
              </w:tabs>
              <w:spacing w:after="200"/>
              <w:ind w:left="540" w:right="-72" w:hanging="540"/>
              <w:jc w:val="both"/>
            </w:pPr>
            <w:r w:rsidRPr="00E4391B">
              <w:t>(b)</w:t>
            </w:r>
            <w:r w:rsidRPr="00E4391B">
              <w:tab/>
              <w:t>A Party affected by an event of Force Majeure shall notify the other Party of such event as soon as possible, and in any case not later than fourteen (14) days following the occurrence of such event, providing evidence of the nature and cause of such event, and shall similarly give written notice of the restoration of normal conditions as soon as possible.</w:t>
            </w:r>
          </w:p>
          <w:p w14:paraId="473E2A03" w14:textId="77777777" w:rsidR="00FA686C" w:rsidRPr="00E4391B" w:rsidRDefault="00FA686C" w:rsidP="00304F6E">
            <w:pPr>
              <w:tabs>
                <w:tab w:val="left" w:pos="540"/>
              </w:tabs>
              <w:spacing w:after="200"/>
              <w:ind w:left="540" w:right="-72" w:hanging="540"/>
              <w:jc w:val="both"/>
            </w:pPr>
            <w:r w:rsidRPr="00E4391B">
              <w:t>(c)</w:t>
            </w:r>
            <w:r w:rsidRPr="00E4391B">
              <w:tab/>
              <w:t>Any period within which a Party shall, pursuant to this Contract, complete any action or task, shall be extended for a period equal to the time during which such Party was unable to perform such action as a result of Force Majeure.</w:t>
            </w:r>
          </w:p>
          <w:p w14:paraId="36DE7FCB" w14:textId="77777777" w:rsidR="00FA686C" w:rsidRPr="00E4391B" w:rsidRDefault="00FA686C" w:rsidP="00304F6E">
            <w:pPr>
              <w:tabs>
                <w:tab w:val="left" w:pos="540"/>
              </w:tabs>
              <w:spacing w:after="200"/>
              <w:ind w:left="540" w:right="-72" w:hanging="540"/>
              <w:jc w:val="both"/>
            </w:pPr>
            <w:r w:rsidRPr="00E4391B">
              <w:t>(d)</w:t>
            </w:r>
            <w:r w:rsidRPr="00E4391B">
              <w:tab/>
              <w:t>During the period of their inability to perform the Services as a result of an event of Force Majeure, the Contractor, upon instructions by the Contracting Authority, shall either:</w:t>
            </w:r>
          </w:p>
          <w:p w14:paraId="10D96C43" w14:textId="77777777" w:rsidR="00FA686C" w:rsidRPr="00E4391B" w:rsidRDefault="00FA686C" w:rsidP="005241D9">
            <w:pPr>
              <w:numPr>
                <w:ilvl w:val="0"/>
                <w:numId w:val="17"/>
              </w:numPr>
              <w:spacing w:after="200"/>
              <w:ind w:left="1129" w:right="-74" w:hanging="590"/>
              <w:jc w:val="both"/>
            </w:pPr>
            <w:r w:rsidRPr="00E4391B">
              <w:t>demobilize, in which case the Contractor shall be reimbursed for additional costs they reasonably and necessarily incurred, and, if required by the Contracting Authority, in reactivating the Services; or</w:t>
            </w:r>
          </w:p>
          <w:p w14:paraId="001AEDD5" w14:textId="77777777" w:rsidR="00FA686C" w:rsidRPr="00E4391B" w:rsidRDefault="00FA686C" w:rsidP="005241D9">
            <w:pPr>
              <w:numPr>
                <w:ilvl w:val="0"/>
                <w:numId w:val="17"/>
              </w:numPr>
              <w:spacing w:after="200"/>
              <w:ind w:left="1129" w:right="-74" w:hanging="590"/>
              <w:jc w:val="both"/>
            </w:pPr>
            <w:r w:rsidRPr="00E4391B">
              <w:t>continue with the Services to the extent possible, in which case the Contractor shall continue to be paid under the terms of this Contract and  be reimbursed for additional costs reasonably and necessarily incurred.</w:t>
            </w:r>
          </w:p>
          <w:p w14:paraId="2422AD4B" w14:textId="77777777" w:rsidR="00FA686C" w:rsidRPr="00E4391B" w:rsidRDefault="00FA686C" w:rsidP="00304F6E">
            <w:pPr>
              <w:tabs>
                <w:tab w:val="left" w:pos="540"/>
              </w:tabs>
              <w:spacing w:after="200"/>
              <w:ind w:left="540" w:right="-72" w:hanging="540"/>
              <w:jc w:val="both"/>
            </w:pPr>
            <w:r w:rsidRPr="00E4391B">
              <w:t>(e)</w:t>
            </w:r>
            <w:r w:rsidRPr="00E4391B">
              <w:tab/>
              <w:t>In the case of disagreement between the Parties as to the existence or extent of Force Majeure, the matter shall be settled in accordance with Clause GC 8.</w:t>
            </w:r>
          </w:p>
        </w:tc>
      </w:tr>
      <w:tr w:rsidR="00FA686C" w:rsidRPr="00E4391B" w14:paraId="17BE5179" w14:textId="77777777" w:rsidTr="00304F6E">
        <w:trPr>
          <w:jc w:val="center"/>
        </w:trPr>
        <w:tc>
          <w:tcPr>
            <w:tcW w:w="2608" w:type="dxa"/>
          </w:tcPr>
          <w:p w14:paraId="0D7052A1" w14:textId="77777777" w:rsidR="00FA686C" w:rsidRPr="00E4391B" w:rsidRDefault="00FA686C" w:rsidP="00304F6E">
            <w:pPr>
              <w:pStyle w:val="A1-Heading3"/>
            </w:pPr>
            <w:bookmarkStart w:id="26" w:name="_Toc347993842"/>
            <w:r w:rsidRPr="00E4391B">
              <w:t>2.8</w:t>
            </w:r>
            <w:r w:rsidRPr="00E4391B">
              <w:tab/>
              <w:t>Suspension</w:t>
            </w:r>
            <w:bookmarkEnd w:id="26"/>
          </w:p>
        </w:tc>
        <w:tc>
          <w:tcPr>
            <w:tcW w:w="6759" w:type="dxa"/>
          </w:tcPr>
          <w:p w14:paraId="291EA575" w14:textId="77777777" w:rsidR="00FA686C" w:rsidRPr="00E4391B" w:rsidRDefault="00FA686C" w:rsidP="00304F6E">
            <w:pPr>
              <w:pStyle w:val="BodyText"/>
              <w:spacing w:after="200"/>
            </w:pPr>
            <w:r w:rsidRPr="00E4391B">
              <w:t xml:space="preserve">The Contracting Authority may, by written notice of suspension to the </w:t>
            </w:r>
            <w:r w:rsidRPr="00E4391B">
              <w:lastRenderedPageBreak/>
              <w:t>Contractor, suspend all payments to the Contractor hereunder if the Contractor fails to perform any of its obligations under this Contract, including the carrying out of the Services, provided that such notice of suspension (</w:t>
            </w:r>
            <w:proofErr w:type="spellStart"/>
            <w:r w:rsidRPr="00E4391B">
              <w:t>i</w:t>
            </w:r>
            <w:proofErr w:type="spellEnd"/>
            <w:r w:rsidRPr="00E4391B">
              <w:t>) shall specify the nature of the failure, and (ii) shall request the Contractor to remedy such failure within a period not exceeding thirty (30) days after receipt by the Contractor of such notice of suspension.</w:t>
            </w:r>
          </w:p>
        </w:tc>
      </w:tr>
      <w:tr w:rsidR="00FA686C" w:rsidRPr="00E4391B" w14:paraId="7D15C73F" w14:textId="77777777" w:rsidTr="00304F6E">
        <w:trPr>
          <w:jc w:val="center"/>
        </w:trPr>
        <w:tc>
          <w:tcPr>
            <w:tcW w:w="2608" w:type="dxa"/>
          </w:tcPr>
          <w:p w14:paraId="7B484BDF" w14:textId="77777777" w:rsidR="00FA686C" w:rsidRPr="00E4391B" w:rsidRDefault="00FA686C" w:rsidP="00304F6E">
            <w:pPr>
              <w:pStyle w:val="A1-Heading3"/>
            </w:pPr>
            <w:bookmarkStart w:id="27" w:name="_Toc347993843"/>
            <w:r w:rsidRPr="00E4391B">
              <w:lastRenderedPageBreak/>
              <w:t>2.9</w:t>
            </w:r>
            <w:r w:rsidRPr="00E4391B">
              <w:tab/>
              <w:t>Termination</w:t>
            </w:r>
            <w:bookmarkEnd w:id="27"/>
          </w:p>
        </w:tc>
        <w:tc>
          <w:tcPr>
            <w:tcW w:w="6759" w:type="dxa"/>
          </w:tcPr>
          <w:p w14:paraId="1F939DB4" w14:textId="77777777" w:rsidR="00FA686C" w:rsidRPr="00E4391B" w:rsidRDefault="00FA686C" w:rsidP="00304F6E">
            <w:pPr>
              <w:spacing w:after="200"/>
              <w:ind w:right="-72"/>
              <w:jc w:val="both"/>
            </w:pPr>
          </w:p>
        </w:tc>
      </w:tr>
      <w:tr w:rsidR="00FA686C" w:rsidRPr="00E4391B" w14:paraId="6C0FFD6D" w14:textId="77777777" w:rsidTr="00304F6E">
        <w:trPr>
          <w:jc w:val="center"/>
        </w:trPr>
        <w:tc>
          <w:tcPr>
            <w:tcW w:w="2608" w:type="dxa"/>
          </w:tcPr>
          <w:p w14:paraId="4789B951" w14:textId="77777777" w:rsidR="00FA686C" w:rsidRPr="00E4391B" w:rsidRDefault="00FA686C" w:rsidP="00304F6E">
            <w:pPr>
              <w:pStyle w:val="Heading4"/>
              <w:keepNext w:val="0"/>
              <w:tabs>
                <w:tab w:val="left" w:pos="1062"/>
              </w:tabs>
              <w:ind w:left="1062" w:hanging="720"/>
              <w:rPr>
                <w:i/>
                <w:iCs/>
              </w:rPr>
            </w:pPr>
            <w:r w:rsidRPr="00E4391B">
              <w:rPr>
                <w:i/>
                <w:iCs/>
              </w:rPr>
              <w:t>2.9.1</w:t>
            </w:r>
            <w:r w:rsidRPr="00E4391B">
              <w:rPr>
                <w:i/>
                <w:iCs/>
              </w:rPr>
              <w:tab/>
              <w:t xml:space="preserve">By the </w:t>
            </w:r>
          </w:p>
          <w:p w14:paraId="099734F7" w14:textId="77777777" w:rsidR="00FA686C" w:rsidRPr="00E4391B" w:rsidRDefault="00FA686C" w:rsidP="00304F6E">
            <w:pPr>
              <w:pStyle w:val="A1-Heading4"/>
            </w:pPr>
            <w:r w:rsidRPr="00E4391B">
              <w:t>Contracting Authority</w:t>
            </w:r>
          </w:p>
        </w:tc>
        <w:tc>
          <w:tcPr>
            <w:tcW w:w="6759" w:type="dxa"/>
          </w:tcPr>
          <w:p w14:paraId="08D7A7B9" w14:textId="77777777" w:rsidR="00FA686C" w:rsidRPr="00E4391B" w:rsidRDefault="00FA686C" w:rsidP="00304F6E">
            <w:pPr>
              <w:spacing w:after="200"/>
              <w:ind w:right="-72"/>
              <w:jc w:val="both"/>
            </w:pPr>
            <w:r w:rsidRPr="00E4391B">
              <w:t>The Contracting Authority may terminate this Contract in case of the occurrence of any of the events specified in paragraphs (a) through (g) of this Clause GC 2.9.1.  In such an occurrence the Contracting Authority shall give a not less than thirty (30) days’ written notice of termination to the Contractor, and sixty (60) days’ in case of the event referred to in (g).</w:t>
            </w:r>
          </w:p>
          <w:p w14:paraId="544A1C54" w14:textId="77777777" w:rsidR="00FA686C" w:rsidRPr="00E4391B" w:rsidRDefault="00FA686C" w:rsidP="00304F6E">
            <w:pPr>
              <w:tabs>
                <w:tab w:val="left" w:pos="540"/>
              </w:tabs>
              <w:spacing w:after="200"/>
              <w:ind w:left="540" w:right="-72" w:hanging="540"/>
              <w:jc w:val="both"/>
            </w:pPr>
            <w:r w:rsidRPr="00E4391B">
              <w:t>(a)</w:t>
            </w:r>
            <w:r w:rsidRPr="00E4391B">
              <w:tab/>
              <w:t>If the Contractor fails to remedy a failure in the performance of its obligations hereunder, as specified in a notice of suspension pursuant to Clause GC 2.8 above herein, within thirty (30) days of receipt of such notice of suspension or within such further period as the Contracting Authority may have subsequently approved in writing.</w:t>
            </w:r>
          </w:p>
          <w:p w14:paraId="3A2D9E3B" w14:textId="77777777" w:rsidR="00FA686C" w:rsidRPr="00E4391B" w:rsidRDefault="00FA686C" w:rsidP="00304F6E">
            <w:pPr>
              <w:tabs>
                <w:tab w:val="left" w:pos="540"/>
              </w:tabs>
              <w:spacing w:after="200"/>
              <w:ind w:left="540" w:right="-72" w:hanging="540"/>
              <w:jc w:val="both"/>
            </w:pPr>
            <w:r w:rsidRPr="00E4391B">
              <w:t>(b)</w:t>
            </w:r>
            <w:r w:rsidRPr="00E4391B">
              <w:tab/>
              <w:t>If the Contractor becomes (or, if the Contractor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031BFD80" w14:textId="77777777" w:rsidR="00FA686C" w:rsidRPr="00E4391B" w:rsidRDefault="00FA686C" w:rsidP="00304F6E">
            <w:pPr>
              <w:tabs>
                <w:tab w:val="left" w:pos="540"/>
              </w:tabs>
              <w:spacing w:after="200"/>
              <w:ind w:left="540" w:right="-72" w:hanging="540"/>
              <w:jc w:val="both"/>
            </w:pPr>
            <w:r w:rsidRPr="00E4391B">
              <w:t>(c)</w:t>
            </w:r>
            <w:r w:rsidRPr="00E4391B">
              <w:tab/>
              <w:t>If the Contractor fails to comply with any final decision reached as a result of arbitration proceedings pursuant to Clause GC 8 hereof.</w:t>
            </w:r>
          </w:p>
          <w:p w14:paraId="63D8D696" w14:textId="77777777" w:rsidR="00FA686C" w:rsidRPr="00E4391B" w:rsidRDefault="00FA686C" w:rsidP="00304F6E">
            <w:pPr>
              <w:tabs>
                <w:tab w:val="left" w:pos="540"/>
              </w:tabs>
              <w:spacing w:after="200"/>
              <w:ind w:left="540" w:right="-72" w:hanging="540"/>
              <w:jc w:val="both"/>
            </w:pPr>
            <w:r w:rsidRPr="00E4391B">
              <w:t>(d)</w:t>
            </w:r>
            <w:r w:rsidRPr="00E4391B">
              <w:tab/>
              <w:t>If the Contractor, in the judgment of the Contracting Authority, has engaged in corrupt or fraudulent practices in competing for or in executing this Contract.</w:t>
            </w:r>
          </w:p>
          <w:p w14:paraId="10AD3674" w14:textId="77777777" w:rsidR="00FA686C" w:rsidRPr="00E4391B" w:rsidRDefault="00FA686C" w:rsidP="00304F6E">
            <w:pPr>
              <w:tabs>
                <w:tab w:val="left" w:pos="540"/>
              </w:tabs>
              <w:spacing w:after="200"/>
              <w:ind w:left="540" w:right="-72" w:hanging="540"/>
              <w:jc w:val="both"/>
            </w:pPr>
            <w:r w:rsidRPr="00E4391B">
              <w:t>(e)</w:t>
            </w:r>
            <w:r w:rsidRPr="00E4391B">
              <w:tab/>
              <w:t>If the Contractor submits to the Contracting Authority a false statement which has a material effect on the rights, obligations or interests of the Contracting Authority.</w:t>
            </w:r>
          </w:p>
          <w:p w14:paraId="600EB138" w14:textId="77777777" w:rsidR="00FA686C" w:rsidRPr="00E4391B" w:rsidRDefault="00FA686C" w:rsidP="00304F6E">
            <w:pPr>
              <w:tabs>
                <w:tab w:val="left" w:pos="540"/>
              </w:tabs>
              <w:spacing w:after="200"/>
              <w:ind w:left="540" w:right="-72" w:hanging="540"/>
              <w:jc w:val="both"/>
            </w:pPr>
            <w:r w:rsidRPr="00E4391B">
              <w:t>(f)</w:t>
            </w:r>
            <w:r w:rsidRPr="00E4391B">
              <w:tab/>
              <w:t>If, as the result of Force Majeure, the Contractor is unable to perform a material portion of the Services for a period of not less than sixty (60) days.</w:t>
            </w:r>
          </w:p>
          <w:p w14:paraId="2EB18A36" w14:textId="77777777" w:rsidR="00FA686C" w:rsidRPr="00E4391B" w:rsidRDefault="00FA686C" w:rsidP="00304F6E">
            <w:pPr>
              <w:tabs>
                <w:tab w:val="left" w:pos="540"/>
              </w:tabs>
              <w:spacing w:after="200"/>
              <w:ind w:left="540" w:right="-72" w:hanging="540"/>
              <w:jc w:val="both"/>
            </w:pPr>
            <w:r w:rsidRPr="00E4391B">
              <w:lastRenderedPageBreak/>
              <w:t>(g)</w:t>
            </w:r>
            <w:r w:rsidRPr="00E4391B">
              <w:tab/>
              <w:t>If the Contracting Authority, in its sole discretion and for any reason whatsoever, decides to terminate this Contract.</w:t>
            </w:r>
          </w:p>
        </w:tc>
      </w:tr>
      <w:tr w:rsidR="00FA686C" w:rsidRPr="00E4391B" w14:paraId="70C249AF" w14:textId="77777777" w:rsidTr="00304F6E">
        <w:trPr>
          <w:jc w:val="center"/>
        </w:trPr>
        <w:tc>
          <w:tcPr>
            <w:tcW w:w="2608" w:type="dxa"/>
          </w:tcPr>
          <w:p w14:paraId="3C7A2733" w14:textId="77777777" w:rsidR="00FA686C" w:rsidRPr="00E4391B" w:rsidRDefault="00FA686C" w:rsidP="00304F6E">
            <w:pPr>
              <w:pStyle w:val="A1-Heading4"/>
            </w:pPr>
            <w:r w:rsidRPr="00E4391B">
              <w:lastRenderedPageBreak/>
              <w:t>2.9.2</w:t>
            </w:r>
            <w:r w:rsidRPr="00E4391B">
              <w:tab/>
              <w:t>By the Contractor</w:t>
            </w:r>
          </w:p>
        </w:tc>
        <w:tc>
          <w:tcPr>
            <w:tcW w:w="6759" w:type="dxa"/>
          </w:tcPr>
          <w:p w14:paraId="353E98E2" w14:textId="77777777" w:rsidR="00FA686C" w:rsidRPr="00E4391B" w:rsidRDefault="00FA686C" w:rsidP="00304F6E">
            <w:pPr>
              <w:spacing w:after="200"/>
              <w:ind w:right="-72"/>
              <w:jc w:val="both"/>
            </w:pPr>
            <w:r w:rsidRPr="00E4391B">
              <w:t>The Contractor may terminate this Contract, by not less than thirty (30) days’ written notice to the Contracting Authority, in case of the occurrence of any of the events specified in paragraphs (a) through (d) of this Clause GC 2.9.2.</w:t>
            </w:r>
          </w:p>
          <w:p w14:paraId="3D7BE946" w14:textId="77777777" w:rsidR="00FA686C" w:rsidRPr="00E4391B" w:rsidRDefault="00FA686C" w:rsidP="00304F6E">
            <w:pPr>
              <w:tabs>
                <w:tab w:val="left" w:pos="540"/>
              </w:tabs>
              <w:spacing w:after="200"/>
              <w:ind w:left="540" w:right="-72" w:hanging="540"/>
              <w:jc w:val="both"/>
            </w:pPr>
            <w:r w:rsidRPr="00E4391B">
              <w:t>(a)</w:t>
            </w:r>
            <w:r w:rsidRPr="00E4391B">
              <w:tab/>
              <w:t>If the Contracting Authority fails to pay any money due to the Contractor pursuant to this Contract and not subject to dispute pursuant to Clause GC 8 hereof within forty-five (45) days after receiving written notice from the Contractor that such payment is overdue.</w:t>
            </w:r>
          </w:p>
          <w:p w14:paraId="55B0EDBB" w14:textId="77777777" w:rsidR="00FA686C" w:rsidRPr="00E4391B" w:rsidRDefault="00FA686C" w:rsidP="00304F6E">
            <w:pPr>
              <w:tabs>
                <w:tab w:val="left" w:pos="540"/>
              </w:tabs>
              <w:spacing w:after="200"/>
              <w:ind w:left="540" w:right="-72" w:hanging="540"/>
              <w:jc w:val="both"/>
            </w:pPr>
            <w:r w:rsidRPr="00E4391B">
              <w:t>(b)</w:t>
            </w:r>
            <w:r w:rsidRPr="00E4391B">
              <w:tab/>
              <w:t>If, as the result of Force Majeure, the Contractor is unable to perform a material portion of the Services for a period of not less than sixty (60) days.</w:t>
            </w:r>
          </w:p>
          <w:p w14:paraId="7F9D0DD3" w14:textId="77777777" w:rsidR="00FA686C" w:rsidRPr="00E4391B" w:rsidRDefault="00FA686C" w:rsidP="00304F6E">
            <w:pPr>
              <w:tabs>
                <w:tab w:val="left" w:pos="540"/>
              </w:tabs>
              <w:spacing w:after="200"/>
              <w:ind w:left="540" w:right="-72" w:hanging="540"/>
              <w:jc w:val="both"/>
            </w:pPr>
            <w:r w:rsidRPr="00E4391B">
              <w:t>(c)</w:t>
            </w:r>
            <w:r w:rsidRPr="00E4391B">
              <w:tab/>
              <w:t>If the Contracting Authority fails to comply with any final decision reached as a result of arbitration pursuant to Clause GC 8 hereof.</w:t>
            </w:r>
          </w:p>
          <w:p w14:paraId="47285143" w14:textId="77777777" w:rsidR="00FA686C" w:rsidRPr="00E4391B" w:rsidRDefault="00FA686C" w:rsidP="00304F6E">
            <w:pPr>
              <w:tabs>
                <w:tab w:val="left" w:pos="540"/>
              </w:tabs>
              <w:spacing w:after="200"/>
              <w:ind w:left="540" w:right="-72" w:hanging="540"/>
              <w:jc w:val="both"/>
            </w:pPr>
            <w:r w:rsidRPr="00E4391B">
              <w:t>(d)</w:t>
            </w:r>
            <w:r w:rsidRPr="00E4391B">
              <w:tab/>
              <w:t>If the Contracting Authority is in material breach of its obligations pursuant to this Contract and has not remedied the same within forty-five (45) days (or such longer period as the Contractor may have subsequently approved in writing) following the receipt by the Contracting Authority of the Contractor’s notice specifying such breach.</w:t>
            </w:r>
          </w:p>
        </w:tc>
      </w:tr>
      <w:tr w:rsidR="00FA686C" w:rsidRPr="00E4391B" w14:paraId="20852CF7" w14:textId="77777777" w:rsidTr="00304F6E">
        <w:trPr>
          <w:cantSplit/>
          <w:jc w:val="center"/>
        </w:trPr>
        <w:tc>
          <w:tcPr>
            <w:tcW w:w="2608" w:type="dxa"/>
          </w:tcPr>
          <w:p w14:paraId="6891B050" w14:textId="77777777" w:rsidR="00FA686C" w:rsidRPr="00E4391B" w:rsidRDefault="00FA686C" w:rsidP="00304F6E">
            <w:pPr>
              <w:pStyle w:val="A1-Heading4"/>
            </w:pPr>
            <w:r w:rsidRPr="00E4391B">
              <w:t>2.9.3</w:t>
            </w:r>
            <w:r w:rsidRPr="00E4391B">
              <w:tab/>
              <w:t>Cessation of Rights and Obligations</w:t>
            </w:r>
          </w:p>
        </w:tc>
        <w:tc>
          <w:tcPr>
            <w:tcW w:w="6759" w:type="dxa"/>
          </w:tcPr>
          <w:p w14:paraId="3825E313" w14:textId="77777777" w:rsidR="00FA686C" w:rsidRPr="00E4391B" w:rsidRDefault="00FA686C" w:rsidP="00304F6E">
            <w:pPr>
              <w:spacing w:after="200"/>
              <w:ind w:right="-72"/>
              <w:jc w:val="both"/>
            </w:pPr>
            <w:r w:rsidRPr="00E4391B">
              <w:t>Upon termination of this Contract pursuant to Clauses GC 2.2 or GC 2.9 hereof, or upon expiration of this Contract pursuant to Clause GC 2.4 hereof, all rights and obligations of the Parties hereunder shall cease, except (</w:t>
            </w:r>
            <w:proofErr w:type="spellStart"/>
            <w:r w:rsidRPr="00E4391B">
              <w:t>i</w:t>
            </w:r>
            <w:proofErr w:type="spellEnd"/>
            <w:r w:rsidRPr="00E4391B">
              <w:t>) such rights and obligations as may have accrued on the date of termination or expiration, (ii) the obligation of confidentiality set forth in Clause GC 3.3 hereof, (iii) the Contractor’s obligation to permit inspection, copying and auditing of their accounts and records set forth in Clause GC 3.6 hereof, and (iv) any right which a Party may have under the Applicable Law.</w:t>
            </w:r>
          </w:p>
        </w:tc>
      </w:tr>
      <w:tr w:rsidR="00FA686C" w:rsidRPr="00E4391B" w14:paraId="5ECEF507" w14:textId="77777777" w:rsidTr="00304F6E">
        <w:trPr>
          <w:jc w:val="center"/>
        </w:trPr>
        <w:tc>
          <w:tcPr>
            <w:tcW w:w="2608" w:type="dxa"/>
          </w:tcPr>
          <w:p w14:paraId="301ACA23" w14:textId="77777777" w:rsidR="00FA686C" w:rsidRPr="00E4391B" w:rsidRDefault="00FA686C" w:rsidP="00304F6E">
            <w:pPr>
              <w:pStyle w:val="A1-Heading4"/>
            </w:pPr>
            <w:r w:rsidRPr="00E4391B">
              <w:t>2.9.4</w:t>
            </w:r>
            <w:r w:rsidRPr="00E4391B">
              <w:tab/>
              <w:t>Cessation of Services</w:t>
            </w:r>
          </w:p>
        </w:tc>
        <w:tc>
          <w:tcPr>
            <w:tcW w:w="6759" w:type="dxa"/>
          </w:tcPr>
          <w:p w14:paraId="0EC9625B" w14:textId="77777777" w:rsidR="00FA686C" w:rsidRPr="00E4391B" w:rsidRDefault="00FA686C" w:rsidP="00304F6E">
            <w:pPr>
              <w:spacing w:after="200"/>
              <w:ind w:right="-72"/>
              <w:jc w:val="both"/>
            </w:pPr>
            <w:r w:rsidRPr="00E4391B">
              <w:t xml:space="preserve">Upon termination of this Contract by notice of either Party to the other pursuant to Clauses GC 2.9.1 or GC 2.9.2 hereof, the Contractor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Contractor and equipment and materials furnished by the </w:t>
            </w:r>
            <w:r w:rsidRPr="00E4391B">
              <w:lastRenderedPageBreak/>
              <w:t>Contracting Authority, the Contractor shall proceed as provided, respectively, by Clauses GC 3.9 or GC 3.10 hereof.</w:t>
            </w:r>
          </w:p>
        </w:tc>
      </w:tr>
      <w:tr w:rsidR="00FA686C" w:rsidRPr="00E4391B" w14:paraId="59AAEE39" w14:textId="77777777" w:rsidTr="00304F6E">
        <w:trPr>
          <w:jc w:val="center"/>
        </w:trPr>
        <w:tc>
          <w:tcPr>
            <w:tcW w:w="2608" w:type="dxa"/>
          </w:tcPr>
          <w:p w14:paraId="449B01AF" w14:textId="77777777" w:rsidR="00FA686C" w:rsidRPr="00E4391B" w:rsidRDefault="00FA686C" w:rsidP="00304F6E">
            <w:pPr>
              <w:pStyle w:val="A1-Heading4"/>
            </w:pPr>
            <w:r w:rsidRPr="00E4391B">
              <w:lastRenderedPageBreak/>
              <w:t>2.9.5</w:t>
            </w:r>
            <w:r w:rsidRPr="00E4391B">
              <w:tab/>
              <w:t>Payment upon Termination</w:t>
            </w:r>
          </w:p>
        </w:tc>
        <w:tc>
          <w:tcPr>
            <w:tcW w:w="6759" w:type="dxa"/>
          </w:tcPr>
          <w:p w14:paraId="099C5EE2" w14:textId="77777777" w:rsidR="00FA686C" w:rsidRPr="00E4391B" w:rsidRDefault="00FA686C" w:rsidP="00304F6E">
            <w:pPr>
              <w:spacing w:after="200"/>
              <w:ind w:right="-72"/>
              <w:jc w:val="both"/>
            </w:pPr>
            <w:r w:rsidRPr="00E4391B">
              <w:t>Upon termination of this Contract pursuant to Clauses GC 2.9.1 or GC 2.9.2 hereof, the Contracting Authority shall make the following payments to the Contractor:</w:t>
            </w:r>
          </w:p>
          <w:p w14:paraId="4EF0C271" w14:textId="77777777" w:rsidR="00FA686C" w:rsidRPr="00E4391B" w:rsidRDefault="00FA686C" w:rsidP="00304F6E">
            <w:pPr>
              <w:tabs>
                <w:tab w:val="left" w:pos="540"/>
              </w:tabs>
              <w:spacing w:after="200"/>
              <w:ind w:left="540" w:right="-72" w:hanging="540"/>
              <w:jc w:val="both"/>
            </w:pPr>
            <w:r w:rsidRPr="00E4391B">
              <w:t>(a)</w:t>
            </w:r>
            <w:r w:rsidRPr="00E4391B">
              <w:tab/>
              <w:t>remuneration pursuant to Clause GC 6 hereof for Services satisfactorily performed prior to the effective date of termination, and reimbursable expenditures pursuant to Clause GC 6 hereof for expenditures actually incurred prior to the effective date of termination; and</w:t>
            </w:r>
          </w:p>
          <w:p w14:paraId="056047B0" w14:textId="77777777" w:rsidR="00FA686C" w:rsidRPr="00E4391B" w:rsidRDefault="00FA686C" w:rsidP="00304F6E">
            <w:pPr>
              <w:tabs>
                <w:tab w:val="left" w:pos="540"/>
              </w:tabs>
              <w:spacing w:after="200"/>
              <w:ind w:left="540" w:right="-72" w:hanging="540"/>
              <w:jc w:val="both"/>
            </w:pPr>
            <w:r w:rsidRPr="00E4391B">
              <w:t>(b)</w:t>
            </w:r>
            <w:r w:rsidRPr="00E4391B">
              <w:tab/>
              <w:t>except in the case of termination pursuant to paragraphs (a) through (e) of Clause GC 2.9.1 hereof, reimbursement of any reasonable cost incidental to the prompt and orderly termination of this Contract including the cost of travel of the Personnel.</w:t>
            </w:r>
          </w:p>
        </w:tc>
      </w:tr>
      <w:tr w:rsidR="00FA686C" w:rsidRPr="00E4391B" w14:paraId="158A7E75" w14:textId="77777777" w:rsidTr="00304F6E">
        <w:trPr>
          <w:jc w:val="center"/>
        </w:trPr>
        <w:tc>
          <w:tcPr>
            <w:tcW w:w="2608" w:type="dxa"/>
          </w:tcPr>
          <w:p w14:paraId="0D81DEE5" w14:textId="77777777" w:rsidR="00FA686C" w:rsidRPr="00E4391B" w:rsidRDefault="00FA686C" w:rsidP="00304F6E">
            <w:pPr>
              <w:pStyle w:val="A1-Heading4"/>
            </w:pPr>
            <w:r w:rsidRPr="00E4391B">
              <w:t>2.9.6</w:t>
            </w:r>
            <w:r w:rsidRPr="00E4391B">
              <w:tab/>
              <w:t>Disputes about Events of Termination</w:t>
            </w:r>
          </w:p>
        </w:tc>
        <w:tc>
          <w:tcPr>
            <w:tcW w:w="6759" w:type="dxa"/>
          </w:tcPr>
          <w:p w14:paraId="4A50B708" w14:textId="77777777" w:rsidR="00FA686C" w:rsidRPr="00E4391B" w:rsidRDefault="00FA686C" w:rsidP="00304F6E">
            <w:pPr>
              <w:spacing w:after="200"/>
              <w:ind w:right="-72"/>
              <w:jc w:val="both"/>
            </w:pPr>
            <w:r w:rsidRPr="00E4391B">
              <w:t>If either Party disputes whether an event specified in paragraphs (a) through (f) of Clause GC 2.9.1 or in Clause GC 2.9.2 hereof has occurred, such Party may, within forty-five (45) days after receipt of notice of termination from the other Party, refer the matter to Clause GC 8 hereof, and this Contract shall not be terminated on account of such event except in accordance with the terms of any resulting arbitral award.</w:t>
            </w:r>
          </w:p>
        </w:tc>
      </w:tr>
    </w:tbl>
    <w:p w14:paraId="7D220C17" w14:textId="77777777" w:rsidR="00FA686C" w:rsidRPr="00E4391B" w:rsidRDefault="00FA686C" w:rsidP="00FA686C">
      <w:pPr>
        <w:pStyle w:val="Heading2"/>
        <w:keepNext w:val="0"/>
        <w:rPr>
          <w:smallCaps/>
        </w:rPr>
      </w:pPr>
    </w:p>
    <w:p w14:paraId="1E36DA66" w14:textId="77777777" w:rsidR="00FA686C" w:rsidRPr="00E4391B" w:rsidRDefault="00FA686C" w:rsidP="00FA686C">
      <w:pPr>
        <w:pStyle w:val="A1-Heading20"/>
        <w:keepNext/>
        <w:keepLines/>
        <w:rPr>
          <w:sz w:val="24"/>
        </w:rPr>
      </w:pPr>
      <w:r w:rsidRPr="00E4391B">
        <w:rPr>
          <w:sz w:val="24"/>
        </w:rPr>
        <w:t>3.  Obligations of the Contractor</w:t>
      </w:r>
    </w:p>
    <w:tbl>
      <w:tblPr>
        <w:tblW w:w="9549" w:type="dxa"/>
        <w:jc w:val="center"/>
        <w:tblLayout w:type="fixed"/>
        <w:tblLook w:val="0000" w:firstRow="0" w:lastRow="0" w:firstColumn="0" w:lastColumn="0" w:noHBand="0" w:noVBand="0"/>
      </w:tblPr>
      <w:tblGrid>
        <w:gridCol w:w="2659"/>
        <w:gridCol w:w="6890"/>
      </w:tblGrid>
      <w:tr w:rsidR="00FA686C" w:rsidRPr="00E4391B" w14:paraId="29DBE653" w14:textId="77777777" w:rsidTr="00304F6E">
        <w:trPr>
          <w:jc w:val="center"/>
        </w:trPr>
        <w:tc>
          <w:tcPr>
            <w:tcW w:w="2659" w:type="dxa"/>
          </w:tcPr>
          <w:p w14:paraId="39654143" w14:textId="77777777" w:rsidR="00FA686C" w:rsidRPr="00E4391B" w:rsidRDefault="00FA686C" w:rsidP="00304F6E">
            <w:pPr>
              <w:pStyle w:val="A1-Heading3"/>
            </w:pPr>
            <w:bookmarkStart w:id="28" w:name="_Toc347993844"/>
            <w:r w:rsidRPr="00E4391B">
              <w:t>3.1</w:t>
            </w:r>
            <w:r w:rsidRPr="00E4391B">
              <w:tab/>
              <w:t>General</w:t>
            </w:r>
            <w:bookmarkEnd w:id="28"/>
          </w:p>
        </w:tc>
        <w:tc>
          <w:tcPr>
            <w:tcW w:w="6890" w:type="dxa"/>
          </w:tcPr>
          <w:p w14:paraId="7C8588BE" w14:textId="77777777" w:rsidR="00FA686C" w:rsidRPr="00E4391B" w:rsidRDefault="00FA686C" w:rsidP="00304F6E">
            <w:pPr>
              <w:spacing w:after="200"/>
              <w:ind w:right="-72"/>
              <w:jc w:val="both"/>
            </w:pPr>
          </w:p>
        </w:tc>
      </w:tr>
      <w:tr w:rsidR="00FA686C" w:rsidRPr="00E4391B" w14:paraId="18C7A990" w14:textId="77777777" w:rsidTr="00304F6E">
        <w:trPr>
          <w:jc w:val="center"/>
        </w:trPr>
        <w:tc>
          <w:tcPr>
            <w:tcW w:w="2659" w:type="dxa"/>
          </w:tcPr>
          <w:p w14:paraId="741FB705" w14:textId="77777777" w:rsidR="00FA686C" w:rsidRPr="00E4391B" w:rsidRDefault="00FA686C" w:rsidP="00304F6E">
            <w:pPr>
              <w:pStyle w:val="A1-Heading4"/>
              <w:tabs>
                <w:tab w:val="clear" w:pos="720"/>
                <w:tab w:val="clear" w:pos="1062"/>
                <w:tab w:val="left" w:pos="839"/>
              </w:tabs>
              <w:ind w:left="839" w:hanging="851"/>
            </w:pPr>
            <w:r w:rsidRPr="00E4391B">
              <w:t>3.1.1</w:t>
            </w:r>
            <w:r w:rsidRPr="00E4391B">
              <w:tab/>
              <w:t>Standard of Performance</w:t>
            </w:r>
          </w:p>
        </w:tc>
        <w:tc>
          <w:tcPr>
            <w:tcW w:w="6890" w:type="dxa"/>
          </w:tcPr>
          <w:p w14:paraId="7FBD35D8" w14:textId="77777777" w:rsidR="00FA686C" w:rsidRPr="00E4391B" w:rsidRDefault="00FA686C" w:rsidP="00304F6E">
            <w:pPr>
              <w:spacing w:after="200"/>
              <w:ind w:right="-72"/>
              <w:jc w:val="both"/>
            </w:pPr>
            <w:r w:rsidRPr="00E4391B">
              <w:t>The Contractor shall perform the Services and carry out their obligations hereunder with all due diligence, efficiency and economy, in accordance with generally accepted professional standards and practices, and shall observe sound management practices, and employ appropriate technology and safe and effective equipment, machinery, materials and methods.  The Contractor shall always act, in respect of any matter relating to this Contract or to the Services, as faithful adviser to the Contracting Authority, and shall at all times support and safeguard the Contracting Authority’s legitimate interests in any dealings with Sub-Contractors or Third Parties.</w:t>
            </w:r>
          </w:p>
        </w:tc>
      </w:tr>
      <w:tr w:rsidR="00FA686C" w:rsidRPr="00E4391B" w14:paraId="06473B09" w14:textId="77777777" w:rsidTr="00304F6E">
        <w:trPr>
          <w:jc w:val="center"/>
        </w:trPr>
        <w:tc>
          <w:tcPr>
            <w:tcW w:w="2659" w:type="dxa"/>
          </w:tcPr>
          <w:p w14:paraId="3EC0CA29" w14:textId="77777777" w:rsidR="00FA686C" w:rsidRPr="00E4391B" w:rsidRDefault="00FA686C" w:rsidP="00304F6E">
            <w:pPr>
              <w:pStyle w:val="Heading4"/>
              <w:keepNext w:val="0"/>
              <w:tabs>
                <w:tab w:val="left" w:pos="697"/>
              </w:tabs>
              <w:ind w:left="1062" w:hanging="1074"/>
              <w:rPr>
                <w:i/>
              </w:rPr>
            </w:pPr>
            <w:r w:rsidRPr="00E4391B">
              <w:rPr>
                <w:i/>
                <w:spacing w:val="-3"/>
              </w:rPr>
              <w:t xml:space="preserve">3.1.2   Law </w:t>
            </w:r>
            <w:r w:rsidRPr="00E4391B">
              <w:rPr>
                <w:i/>
              </w:rPr>
              <w:t>Governing Services</w:t>
            </w:r>
          </w:p>
          <w:p w14:paraId="0518605D" w14:textId="77777777" w:rsidR="00FA686C" w:rsidRPr="00E4391B" w:rsidRDefault="00FA686C" w:rsidP="00304F6E"/>
        </w:tc>
        <w:tc>
          <w:tcPr>
            <w:tcW w:w="6890" w:type="dxa"/>
          </w:tcPr>
          <w:p w14:paraId="13357E9E" w14:textId="77777777" w:rsidR="00FA686C" w:rsidRPr="00E4391B" w:rsidRDefault="00FA686C" w:rsidP="00304F6E">
            <w:pPr>
              <w:spacing w:after="200"/>
              <w:ind w:right="-72"/>
              <w:jc w:val="both"/>
            </w:pPr>
            <w:r w:rsidRPr="00E4391B">
              <w:t xml:space="preserve">The Contractor shall perform the Services in accordance with the Applicable Law and shall take all practicable steps to ensure that any Sub-Contractor, as well as the Personnel of the Contractor and Sub-Contractor, comply with the Applicable Law.  The Contracting Authority shall notify the Contractor in writing of relevant local </w:t>
            </w:r>
            <w:r w:rsidRPr="00E4391B">
              <w:lastRenderedPageBreak/>
              <w:t>customs, and the Contractor shall, after such notification, respect such customs.</w:t>
            </w:r>
          </w:p>
        </w:tc>
      </w:tr>
      <w:tr w:rsidR="00FA686C" w:rsidRPr="00E4391B" w14:paraId="0DC044AC" w14:textId="77777777" w:rsidTr="00304F6E">
        <w:trPr>
          <w:jc w:val="center"/>
        </w:trPr>
        <w:tc>
          <w:tcPr>
            <w:tcW w:w="2659" w:type="dxa"/>
          </w:tcPr>
          <w:p w14:paraId="75B06E41" w14:textId="77777777" w:rsidR="00FA686C" w:rsidRPr="00E4391B" w:rsidRDefault="00FA686C" w:rsidP="00304F6E">
            <w:pPr>
              <w:pStyle w:val="A1-Heading3"/>
            </w:pPr>
            <w:bookmarkStart w:id="29" w:name="_Toc347993845"/>
            <w:r w:rsidRPr="00E4391B">
              <w:lastRenderedPageBreak/>
              <w:t>3.2</w:t>
            </w:r>
            <w:r w:rsidRPr="00E4391B">
              <w:tab/>
              <w:t>Conflict of Interests</w:t>
            </w:r>
            <w:bookmarkEnd w:id="29"/>
          </w:p>
        </w:tc>
        <w:tc>
          <w:tcPr>
            <w:tcW w:w="6890" w:type="dxa"/>
          </w:tcPr>
          <w:p w14:paraId="0C82B757" w14:textId="77777777" w:rsidR="00FA686C" w:rsidRPr="00E4391B" w:rsidRDefault="00FA686C" w:rsidP="00304F6E">
            <w:pPr>
              <w:spacing w:after="240"/>
              <w:ind w:right="-72"/>
              <w:jc w:val="both"/>
            </w:pPr>
            <w:r w:rsidRPr="00E4391B">
              <w:t>The Contractor shall hold the Contracting Authority’s interests paramount, without any consideration for future work, and strictly avoid conflict with other assignments or their own corporate interests.</w:t>
            </w:r>
          </w:p>
        </w:tc>
      </w:tr>
      <w:tr w:rsidR="00FA686C" w:rsidRPr="00E4391B" w14:paraId="0F7FE0D6" w14:textId="77777777" w:rsidTr="00304F6E">
        <w:trPr>
          <w:jc w:val="center"/>
        </w:trPr>
        <w:tc>
          <w:tcPr>
            <w:tcW w:w="2659" w:type="dxa"/>
          </w:tcPr>
          <w:p w14:paraId="24173993" w14:textId="77777777" w:rsidR="00FA686C" w:rsidRPr="00E4391B" w:rsidRDefault="00FA686C" w:rsidP="00304F6E">
            <w:pPr>
              <w:pStyle w:val="A1-Heading4"/>
              <w:ind w:left="697" w:hanging="709"/>
            </w:pPr>
            <w:r w:rsidRPr="00E4391B">
              <w:t>3.2.1</w:t>
            </w:r>
            <w:r w:rsidRPr="00E4391B">
              <w:tab/>
              <w:t xml:space="preserve">Contractor Not to Benefit from </w:t>
            </w:r>
            <w:r w:rsidRPr="00E4391B">
              <w:rPr>
                <w:spacing w:val="-4"/>
              </w:rPr>
              <w:t>Commissions,</w:t>
            </w:r>
            <w:r w:rsidRPr="00E4391B">
              <w:t xml:space="preserve"> </w:t>
            </w:r>
            <w:r w:rsidRPr="00E4391B">
              <w:rPr>
                <w:spacing w:val="-8"/>
              </w:rPr>
              <w:t>Discounts, etc.</w:t>
            </w:r>
          </w:p>
        </w:tc>
        <w:tc>
          <w:tcPr>
            <w:tcW w:w="6890" w:type="dxa"/>
          </w:tcPr>
          <w:p w14:paraId="2A0893FF" w14:textId="77777777" w:rsidR="00FA686C" w:rsidRPr="00E4391B" w:rsidRDefault="00FA686C" w:rsidP="00304F6E">
            <w:pPr>
              <w:tabs>
                <w:tab w:val="left" w:pos="540"/>
              </w:tabs>
              <w:spacing w:after="240"/>
              <w:ind w:left="540" w:right="-72" w:hanging="540"/>
              <w:jc w:val="both"/>
            </w:pPr>
            <w:r w:rsidRPr="00E4391B">
              <w:t>(a)</w:t>
            </w:r>
            <w:r w:rsidRPr="00E4391B">
              <w:tab/>
              <w:t>The payment of the Contractor pursuant to Clause GC 6 hereof shall constitute the Contractor’s only payment in connection with this Contract and, subject to Clause GC 3.2.2 hereof, the Contractor shall not accept for its own benefit any trade commission, discount or similar payment in connection with activities pursuant to this Contract or in the discharge of its obligations hereunder, and the Contractor shall use its best efforts to ensure that any Sub-Contractors, as well as the Personnel and agents of either of them, similarly shall not receive any such additional payment.</w:t>
            </w:r>
          </w:p>
          <w:p w14:paraId="26225E14" w14:textId="77777777" w:rsidR="00FA686C" w:rsidRPr="00E4391B" w:rsidRDefault="00FA686C" w:rsidP="00304F6E">
            <w:pPr>
              <w:tabs>
                <w:tab w:val="left" w:pos="540"/>
              </w:tabs>
              <w:spacing w:after="240"/>
              <w:ind w:left="540" w:right="-72" w:hanging="540"/>
              <w:jc w:val="both"/>
            </w:pPr>
            <w:r w:rsidRPr="00E4391B">
              <w:t>(b)</w:t>
            </w:r>
            <w:r w:rsidRPr="00E4391B">
              <w:tab/>
              <w:t>Furthermore, if the Contractor, as part of the Services, has the responsibility of advising the Contracting Authority on the procurement of goods, works or services, the Contractor shall comply with the SADC Secretariat’s applicable procurement guidelines, and shall at all times exercise such responsibility in the best interest of the Contracting Authority.  Any discounts or commissions obtained by the Contractor in the exercise of such procurement responsibility shall be for the account of the Contracting Authority.</w:t>
            </w:r>
          </w:p>
        </w:tc>
      </w:tr>
      <w:tr w:rsidR="00FA686C" w:rsidRPr="00E4391B" w14:paraId="75CCBD35" w14:textId="77777777" w:rsidTr="00304F6E">
        <w:trPr>
          <w:cantSplit/>
          <w:jc w:val="center"/>
        </w:trPr>
        <w:tc>
          <w:tcPr>
            <w:tcW w:w="2659" w:type="dxa"/>
          </w:tcPr>
          <w:p w14:paraId="37E134BB" w14:textId="77777777" w:rsidR="00FA686C" w:rsidRPr="00E4391B" w:rsidRDefault="00FA686C" w:rsidP="00304F6E">
            <w:pPr>
              <w:pStyle w:val="A1-Heading4"/>
              <w:tabs>
                <w:tab w:val="clear" w:pos="1062"/>
              </w:tabs>
              <w:ind w:left="697" w:hanging="709"/>
            </w:pPr>
            <w:r w:rsidRPr="00E4391B">
              <w:t>3.2.2</w:t>
            </w:r>
            <w:r w:rsidRPr="00E4391B">
              <w:tab/>
              <w:t>Contractor and Affiliates Not to Engage in Certain Activities</w:t>
            </w:r>
          </w:p>
        </w:tc>
        <w:tc>
          <w:tcPr>
            <w:tcW w:w="6890" w:type="dxa"/>
          </w:tcPr>
          <w:p w14:paraId="55B0AC3E" w14:textId="77777777" w:rsidR="00FA686C" w:rsidRPr="00E4391B" w:rsidRDefault="00FA686C" w:rsidP="00304F6E">
            <w:pPr>
              <w:spacing w:after="240"/>
              <w:ind w:right="-72"/>
              <w:jc w:val="both"/>
            </w:pPr>
            <w:r w:rsidRPr="00E4391B">
              <w:t>The Contractor agrees that, during the term of this Contract and after its termination, the Contractor and any entity affiliated with the Contractor, as well as any Sub-Contractor and any entity affiliated with such Sub-Contractors, shall be disqualified from providing goods, works or services (other than consulting services) resulting from or directly related to the Contractor’s Services for the preparation or implementation of the project.</w:t>
            </w:r>
          </w:p>
        </w:tc>
      </w:tr>
      <w:tr w:rsidR="00FA686C" w:rsidRPr="00E4391B" w14:paraId="7EE38359" w14:textId="77777777" w:rsidTr="00304F6E">
        <w:trPr>
          <w:jc w:val="center"/>
        </w:trPr>
        <w:tc>
          <w:tcPr>
            <w:tcW w:w="2659" w:type="dxa"/>
          </w:tcPr>
          <w:p w14:paraId="4A838FAB" w14:textId="77777777" w:rsidR="00FA686C" w:rsidRPr="00E4391B" w:rsidRDefault="00FA686C" w:rsidP="00304F6E">
            <w:pPr>
              <w:pStyle w:val="A1-Heading4"/>
              <w:tabs>
                <w:tab w:val="clear" w:pos="1062"/>
              </w:tabs>
              <w:ind w:left="697" w:hanging="709"/>
            </w:pPr>
            <w:r w:rsidRPr="00E4391B">
              <w:t>3.2.3</w:t>
            </w:r>
            <w:r w:rsidRPr="00E4391B">
              <w:tab/>
              <w:t>Prohibition of Conflicting Activities</w:t>
            </w:r>
          </w:p>
        </w:tc>
        <w:tc>
          <w:tcPr>
            <w:tcW w:w="6890" w:type="dxa"/>
          </w:tcPr>
          <w:p w14:paraId="342B5EE0" w14:textId="77777777" w:rsidR="00FA686C" w:rsidRPr="00E4391B" w:rsidRDefault="00FA686C" w:rsidP="00304F6E">
            <w:pPr>
              <w:pStyle w:val="BodyText2"/>
              <w:spacing w:after="240"/>
            </w:pPr>
            <w:r w:rsidRPr="00E4391B">
              <w:t>The Contractor shall not engage, and shall cause their Personnel as well as their Sub-Contractors and their Personnel not to engage, either directly or indirectly, in any business or professional activities that would conflict with the activities assigned to them under this Contract.</w:t>
            </w:r>
          </w:p>
        </w:tc>
      </w:tr>
      <w:tr w:rsidR="00FA686C" w:rsidRPr="00E4391B" w14:paraId="7C43F41B" w14:textId="77777777" w:rsidTr="00304F6E">
        <w:trPr>
          <w:jc w:val="center"/>
        </w:trPr>
        <w:tc>
          <w:tcPr>
            <w:tcW w:w="2659" w:type="dxa"/>
          </w:tcPr>
          <w:p w14:paraId="7932F493" w14:textId="77777777" w:rsidR="00FA686C" w:rsidRPr="00E4391B" w:rsidRDefault="00FA686C" w:rsidP="00304F6E">
            <w:pPr>
              <w:pStyle w:val="A1-Heading3"/>
            </w:pPr>
            <w:bookmarkStart w:id="30" w:name="_Toc347993846"/>
            <w:r w:rsidRPr="00E4391B">
              <w:t>3.3</w:t>
            </w:r>
            <w:r w:rsidRPr="00E4391B">
              <w:tab/>
              <w:t>Confidentiality</w:t>
            </w:r>
            <w:bookmarkEnd w:id="30"/>
          </w:p>
        </w:tc>
        <w:tc>
          <w:tcPr>
            <w:tcW w:w="6890" w:type="dxa"/>
          </w:tcPr>
          <w:p w14:paraId="32DDA65C" w14:textId="77777777" w:rsidR="00FA686C" w:rsidRPr="00E4391B" w:rsidRDefault="00FA686C" w:rsidP="00304F6E">
            <w:pPr>
              <w:pStyle w:val="BodyText2"/>
              <w:spacing w:after="200"/>
            </w:pPr>
            <w:r w:rsidRPr="00E4391B">
              <w:t xml:space="preserve">Except with the prior written consent of the Contracting Authority, the Contractor and their Personnel shall not at any time communicate to any person or entity any confidential information acquired in the course of providing the Services, nor shall the Contractor and their </w:t>
            </w:r>
            <w:r w:rsidRPr="00E4391B">
              <w:lastRenderedPageBreak/>
              <w:t>Personnel make public the recommendations formulated in the course of, or as a result of, the provision of the Services.</w:t>
            </w:r>
          </w:p>
        </w:tc>
      </w:tr>
      <w:tr w:rsidR="00FA686C" w:rsidRPr="00E4391B" w14:paraId="538A319D" w14:textId="77777777" w:rsidTr="00304F6E">
        <w:trPr>
          <w:jc w:val="center"/>
        </w:trPr>
        <w:tc>
          <w:tcPr>
            <w:tcW w:w="2659" w:type="dxa"/>
          </w:tcPr>
          <w:p w14:paraId="55F8A419" w14:textId="77777777" w:rsidR="00FA686C" w:rsidRPr="00E4391B" w:rsidRDefault="00FA686C" w:rsidP="00304F6E">
            <w:pPr>
              <w:pStyle w:val="A1-Heading3"/>
            </w:pPr>
            <w:bookmarkStart w:id="31" w:name="_Toc347993847"/>
            <w:r w:rsidRPr="00E4391B">
              <w:rPr>
                <w:spacing w:val="-3"/>
              </w:rPr>
              <w:lastRenderedPageBreak/>
              <w:t>3.4</w:t>
            </w:r>
            <w:r w:rsidRPr="00E4391B">
              <w:rPr>
                <w:spacing w:val="-3"/>
              </w:rPr>
              <w:tab/>
              <w:t xml:space="preserve">Liability of the </w:t>
            </w:r>
            <w:r w:rsidRPr="00E4391B">
              <w:t>Contractor</w:t>
            </w:r>
            <w:bookmarkEnd w:id="31"/>
          </w:p>
        </w:tc>
        <w:tc>
          <w:tcPr>
            <w:tcW w:w="6890" w:type="dxa"/>
          </w:tcPr>
          <w:p w14:paraId="3EBC2953" w14:textId="77777777" w:rsidR="00FA686C" w:rsidRPr="00E4391B" w:rsidRDefault="00FA686C" w:rsidP="00304F6E">
            <w:pPr>
              <w:tabs>
                <w:tab w:val="left" w:pos="-6"/>
              </w:tabs>
              <w:spacing w:after="220"/>
              <w:ind w:right="23"/>
              <w:jc w:val="both"/>
              <w:rPr>
                <w:spacing w:val="-2"/>
              </w:rPr>
            </w:pPr>
            <w:r w:rsidRPr="00E4391B">
              <w:rPr>
                <w:spacing w:val="-2"/>
              </w:rPr>
              <w:t>Subject to additional provisions, if any, set forth in the SC, the Contractors’ liability under this Contract shall be provided by the Applicable Law.</w:t>
            </w:r>
          </w:p>
        </w:tc>
      </w:tr>
      <w:tr w:rsidR="00FA686C" w:rsidRPr="00E4391B" w14:paraId="035F8DA9" w14:textId="77777777" w:rsidTr="00304F6E">
        <w:trPr>
          <w:jc w:val="center"/>
        </w:trPr>
        <w:tc>
          <w:tcPr>
            <w:tcW w:w="2659" w:type="dxa"/>
          </w:tcPr>
          <w:p w14:paraId="779E336A" w14:textId="77777777" w:rsidR="00FA686C" w:rsidRPr="00E4391B" w:rsidRDefault="00FA686C" w:rsidP="00304F6E">
            <w:pPr>
              <w:pStyle w:val="A1-Heading3"/>
            </w:pPr>
            <w:bookmarkStart w:id="32" w:name="_Toc347993848"/>
            <w:r w:rsidRPr="00E4391B">
              <w:t>3.5</w:t>
            </w:r>
            <w:r w:rsidRPr="00E4391B">
              <w:tab/>
              <w:t>Insurance to be Taken out by the Contractor</w:t>
            </w:r>
            <w:bookmarkEnd w:id="32"/>
          </w:p>
        </w:tc>
        <w:tc>
          <w:tcPr>
            <w:tcW w:w="6890" w:type="dxa"/>
          </w:tcPr>
          <w:p w14:paraId="0B27727B" w14:textId="77777777" w:rsidR="00FA686C" w:rsidRPr="00E4391B" w:rsidRDefault="00FA686C" w:rsidP="00304F6E">
            <w:pPr>
              <w:spacing w:after="220"/>
              <w:ind w:right="23"/>
              <w:jc w:val="both"/>
            </w:pPr>
            <w:r w:rsidRPr="00E4391B">
              <w:t>The Contractor (</w:t>
            </w:r>
            <w:proofErr w:type="spellStart"/>
            <w:r w:rsidRPr="00E4391B">
              <w:t>i</w:t>
            </w:r>
            <w:proofErr w:type="spellEnd"/>
            <w:r w:rsidRPr="00E4391B">
              <w:t>) shall take out and maintain, and shall cause any Sub-Contractor to take out and maintain, at their (or the Sub-Contractors’, as the case may be) own cost but on terms and conditions approved by the Contracting Authority, insurance against the risks, and for the coverages specified in the SC, and (ii) at the Contracting Authority’s request, shall provide evidence to the Contracting Authority showing that such insurance has been taken out and maintained and that the current premiums therefore have been paid.</w:t>
            </w:r>
          </w:p>
        </w:tc>
      </w:tr>
      <w:tr w:rsidR="00FA686C" w:rsidRPr="00E4391B" w14:paraId="404C4475" w14:textId="77777777" w:rsidTr="00304F6E">
        <w:trPr>
          <w:jc w:val="center"/>
        </w:trPr>
        <w:tc>
          <w:tcPr>
            <w:tcW w:w="2659" w:type="dxa"/>
          </w:tcPr>
          <w:p w14:paraId="03CA4FFC" w14:textId="77777777" w:rsidR="00FA686C" w:rsidRPr="00E4391B" w:rsidRDefault="00FA686C" w:rsidP="00304F6E">
            <w:pPr>
              <w:pStyle w:val="A1-Heading3"/>
            </w:pPr>
            <w:bookmarkStart w:id="33" w:name="_Toc347993849"/>
            <w:r w:rsidRPr="00E4391B">
              <w:t>3.6</w:t>
            </w:r>
            <w:r w:rsidRPr="00E4391B">
              <w:tab/>
              <w:t>Accounting, Inspection and Auditing</w:t>
            </w:r>
            <w:bookmarkEnd w:id="33"/>
          </w:p>
        </w:tc>
        <w:tc>
          <w:tcPr>
            <w:tcW w:w="6890" w:type="dxa"/>
          </w:tcPr>
          <w:p w14:paraId="036B23E2" w14:textId="77777777" w:rsidR="00FA686C" w:rsidRPr="00E4391B" w:rsidRDefault="00FA686C" w:rsidP="00304F6E">
            <w:pPr>
              <w:spacing w:after="220"/>
              <w:ind w:right="23"/>
              <w:jc w:val="both"/>
              <w:rPr>
                <w:bCs/>
                <w:color w:val="000000"/>
              </w:rPr>
            </w:pPr>
            <w:r w:rsidRPr="00E4391B">
              <w:t xml:space="preserve">The Contractor shall permit the SADC Secretariat and/or persons appointed by the SADC Secretariat to inspect its accounts and records as well as those of its Sub-Contractors relating to the performance of the Contract, and to have such accounts and records audited by auditors appointed by the SADC Secretariat if required by the SADC Secretariat. The Contractor’s attention is drawn to Clause 1.11.1 which provides, inter alia, that </w:t>
            </w:r>
            <w:r w:rsidRPr="00E4391B">
              <w:rPr>
                <w:bCs/>
                <w:color w:val="000000"/>
              </w:rPr>
              <w:t>acts intended to materially impede the exercise of the SADC Secretariat’s inspection and audit rights provided for under Clause 3.6 constitute a prohibited practice subject to contract termination (as well as to a determination of ineligibility under the Contractor Guidelines).</w:t>
            </w:r>
          </w:p>
        </w:tc>
      </w:tr>
      <w:tr w:rsidR="00FA686C" w:rsidRPr="00E4391B" w14:paraId="0FF38019" w14:textId="77777777" w:rsidTr="00304F6E">
        <w:trPr>
          <w:cantSplit/>
          <w:jc w:val="center"/>
        </w:trPr>
        <w:tc>
          <w:tcPr>
            <w:tcW w:w="2659" w:type="dxa"/>
          </w:tcPr>
          <w:p w14:paraId="48EB0E8D" w14:textId="77777777" w:rsidR="00FA686C" w:rsidRPr="00E4391B" w:rsidRDefault="00FA686C" w:rsidP="00304F6E">
            <w:pPr>
              <w:pStyle w:val="A1-Heading3"/>
            </w:pPr>
            <w:bookmarkStart w:id="34" w:name="_Toc347993850"/>
            <w:r w:rsidRPr="00E4391B">
              <w:lastRenderedPageBreak/>
              <w:t>3.7</w:t>
            </w:r>
            <w:r w:rsidRPr="00E4391B">
              <w:tab/>
              <w:t>Contractor’s Actions Requiring Contracting Authority’s Prior Approval</w:t>
            </w:r>
            <w:bookmarkEnd w:id="34"/>
          </w:p>
        </w:tc>
        <w:tc>
          <w:tcPr>
            <w:tcW w:w="6890" w:type="dxa"/>
          </w:tcPr>
          <w:p w14:paraId="7C9A0D16" w14:textId="77777777" w:rsidR="00FA686C" w:rsidRPr="00E4391B" w:rsidRDefault="00FA686C" w:rsidP="00304F6E">
            <w:pPr>
              <w:spacing w:after="220"/>
              <w:ind w:right="23"/>
              <w:jc w:val="both"/>
            </w:pPr>
            <w:r w:rsidRPr="00E4391B">
              <w:t>The Contractor shall obtain the Contracting Authority’s prior approval in writing before taking any of the following actions:</w:t>
            </w:r>
          </w:p>
          <w:p w14:paraId="3CF50B57" w14:textId="77777777" w:rsidR="00FA686C" w:rsidRPr="00E4391B" w:rsidRDefault="00FA686C" w:rsidP="00304F6E">
            <w:pPr>
              <w:tabs>
                <w:tab w:val="left" w:pos="540"/>
              </w:tabs>
              <w:spacing w:after="220"/>
              <w:ind w:left="540" w:right="-72" w:hanging="540"/>
              <w:jc w:val="both"/>
            </w:pPr>
            <w:r w:rsidRPr="00E4391B">
              <w:t>(a)</w:t>
            </w:r>
            <w:r w:rsidRPr="00E4391B">
              <w:tab/>
              <w:t xml:space="preserve">Any change or addition to the Personnel listed in Appendix B </w:t>
            </w:r>
          </w:p>
          <w:p w14:paraId="1FC0D64F" w14:textId="77777777" w:rsidR="00FA686C" w:rsidRPr="00E4391B" w:rsidRDefault="00FA686C" w:rsidP="00304F6E">
            <w:pPr>
              <w:tabs>
                <w:tab w:val="left" w:pos="540"/>
              </w:tabs>
              <w:spacing w:after="220"/>
              <w:ind w:left="540" w:right="23" w:hanging="540"/>
              <w:jc w:val="both"/>
            </w:pPr>
            <w:r w:rsidRPr="00E4391B">
              <w:t>(b)</w:t>
            </w:r>
            <w:r w:rsidRPr="00E4391B">
              <w:tab/>
              <w:t>Subcontracts: t</w:t>
            </w:r>
            <w:r w:rsidRPr="00E4391B">
              <w:rPr>
                <w:spacing w:val="-2"/>
              </w:rPr>
              <w:t xml:space="preserve">he </w:t>
            </w:r>
            <w:r w:rsidRPr="00E4391B">
              <w:t xml:space="preserve">Contractor </w:t>
            </w:r>
            <w:r w:rsidRPr="00E4391B">
              <w:rPr>
                <w:spacing w:val="-2"/>
              </w:rPr>
              <w:t xml:space="preserve">may subcontract work relating to the Services to an extent and with such experts and entities as may be approved in advance by the Contracting Authority.  Notwithstanding such approval, the </w:t>
            </w:r>
            <w:r w:rsidRPr="00E4391B">
              <w:t xml:space="preserve">Contractor </w:t>
            </w:r>
            <w:r w:rsidRPr="00E4391B">
              <w:rPr>
                <w:spacing w:val="-2"/>
              </w:rPr>
              <w:t xml:space="preserve">shall retain full responsibility for the Services.  In the event that any Sub-Contractors are found by the Contracting Authority to be incompetent or incapable in discharging assigned duties, the Contracting Authority may request the </w:t>
            </w:r>
            <w:r w:rsidRPr="00E4391B">
              <w:t xml:space="preserve">Contractor </w:t>
            </w:r>
            <w:r w:rsidRPr="00E4391B">
              <w:rPr>
                <w:spacing w:val="-2"/>
              </w:rPr>
              <w:t>to provide a replacement, with qualifications and experience acceptable to the Contracting Authority, or to resume the performance of the Services itself.</w:t>
            </w:r>
          </w:p>
          <w:p w14:paraId="43EA5609" w14:textId="77777777" w:rsidR="00FA686C" w:rsidRPr="00E4391B" w:rsidRDefault="00FA686C" w:rsidP="00304F6E">
            <w:pPr>
              <w:tabs>
                <w:tab w:val="left" w:pos="540"/>
              </w:tabs>
              <w:spacing w:after="220"/>
              <w:ind w:left="540" w:right="-72" w:hanging="540"/>
              <w:jc w:val="both"/>
            </w:pPr>
            <w:r w:rsidRPr="00E4391B">
              <w:t>(c)</w:t>
            </w:r>
            <w:r w:rsidRPr="00E4391B">
              <w:tab/>
              <w:t xml:space="preserve">Any other action that may be specified </w:t>
            </w:r>
            <w:r w:rsidRPr="00E4391B">
              <w:rPr>
                <w:b/>
              </w:rPr>
              <w:t>in the SC.</w:t>
            </w:r>
          </w:p>
        </w:tc>
      </w:tr>
      <w:tr w:rsidR="00FA686C" w:rsidRPr="00E4391B" w14:paraId="73FEF9B3" w14:textId="77777777" w:rsidTr="00304F6E">
        <w:trPr>
          <w:jc w:val="center"/>
        </w:trPr>
        <w:tc>
          <w:tcPr>
            <w:tcW w:w="2659" w:type="dxa"/>
          </w:tcPr>
          <w:p w14:paraId="0B85F6FB" w14:textId="77777777" w:rsidR="00FA686C" w:rsidRPr="00E4391B" w:rsidRDefault="00FA686C" w:rsidP="00304F6E">
            <w:pPr>
              <w:pStyle w:val="A1-Heading3"/>
            </w:pPr>
            <w:bookmarkStart w:id="35" w:name="_Toc347993851"/>
            <w:r w:rsidRPr="00E4391B">
              <w:t>3.8</w:t>
            </w:r>
            <w:r w:rsidRPr="00E4391B">
              <w:tab/>
              <w:t>Reporting Obligations</w:t>
            </w:r>
            <w:bookmarkEnd w:id="35"/>
          </w:p>
        </w:tc>
        <w:tc>
          <w:tcPr>
            <w:tcW w:w="6890" w:type="dxa"/>
          </w:tcPr>
          <w:p w14:paraId="2D60C1FE" w14:textId="77777777" w:rsidR="00FA686C" w:rsidRPr="00E4391B" w:rsidRDefault="00FA686C" w:rsidP="00304F6E">
            <w:pPr>
              <w:spacing w:after="200"/>
              <w:ind w:right="23"/>
              <w:jc w:val="both"/>
            </w:pPr>
            <w:r w:rsidRPr="00E4391B">
              <w:t>The Contractor shall submit to the Contracting Authority the reports and documents specified in Appendix A hereto, in the form, in the numbers and within the time periods set forth in the said Appendix.  Final reports shall be delivered in CD ROM in addition to the hard copies specified in said Appendix.</w:t>
            </w:r>
          </w:p>
        </w:tc>
      </w:tr>
      <w:tr w:rsidR="00FA686C" w:rsidRPr="00E4391B" w14:paraId="4244D2BE" w14:textId="77777777" w:rsidTr="00304F6E">
        <w:trPr>
          <w:jc w:val="center"/>
        </w:trPr>
        <w:tc>
          <w:tcPr>
            <w:tcW w:w="2659" w:type="dxa"/>
          </w:tcPr>
          <w:p w14:paraId="17BE2C5C" w14:textId="77777777" w:rsidR="00FA686C" w:rsidRPr="00E4391B" w:rsidRDefault="00FA686C" w:rsidP="00304F6E">
            <w:pPr>
              <w:pStyle w:val="A1-Heading3"/>
            </w:pPr>
            <w:bookmarkStart w:id="36" w:name="_Toc347993852"/>
            <w:r w:rsidRPr="00E4391B">
              <w:t>3.9</w:t>
            </w:r>
            <w:r w:rsidRPr="00E4391B">
              <w:tab/>
              <w:t>Documents Prepared by the Contractor to be the Property of the Contracting Authority</w:t>
            </w:r>
            <w:bookmarkEnd w:id="36"/>
          </w:p>
        </w:tc>
        <w:tc>
          <w:tcPr>
            <w:tcW w:w="6890" w:type="dxa"/>
          </w:tcPr>
          <w:p w14:paraId="75B88149" w14:textId="77777777" w:rsidR="00FA686C" w:rsidRPr="00E4391B" w:rsidRDefault="00FA686C" w:rsidP="00304F6E">
            <w:pPr>
              <w:spacing w:after="200"/>
              <w:ind w:right="23"/>
              <w:jc w:val="both"/>
            </w:pPr>
            <w:r w:rsidRPr="00E4391B">
              <w:t>All plans, drawings, specifications, designs, reports, other documents and software prepared by the Contractor for the Contracting Authority under this Contract shall become and remain the property of the Contracting Authority, and the Contractor shall, not later than upon termination or expiration of this Contract, deliver all such documents to the Contracting Authority, together with a detailed inventory thereof.  The Contractor may retain a copy of such documents and software, and</w:t>
            </w:r>
            <w:r w:rsidRPr="00E4391B">
              <w:rPr>
                <w:spacing w:val="-2"/>
              </w:rPr>
              <w:t xml:space="preserve"> use such software for their own use with prior written approval of the Contracting Authority</w:t>
            </w:r>
            <w:r w:rsidRPr="00E4391B">
              <w:t xml:space="preserve">.  </w:t>
            </w:r>
            <w:r w:rsidRPr="00E4391B">
              <w:rPr>
                <w:spacing w:val="-2"/>
              </w:rPr>
              <w:t xml:space="preserve">If license agreements are necessary or appropriate between the </w:t>
            </w:r>
            <w:r w:rsidRPr="00E4391B">
              <w:t xml:space="preserve">Contractor </w:t>
            </w:r>
            <w:r w:rsidRPr="00E4391B">
              <w:rPr>
                <w:spacing w:val="-2"/>
              </w:rPr>
              <w:t xml:space="preserve">and third parties for purposes of development of any such computer programs, the </w:t>
            </w:r>
            <w:r w:rsidRPr="00E4391B">
              <w:t xml:space="preserve">Contractor </w:t>
            </w:r>
            <w:r w:rsidRPr="00E4391B">
              <w:rPr>
                <w:spacing w:val="-2"/>
              </w:rPr>
              <w:t xml:space="preserve">shall obtain the Contracting Authority’s prior written approval to such agreements, and the Contracting Authority shall be entitled, at its discretion, to require recovery of its expenses related to the development of the program(s) concerned.  Other </w:t>
            </w:r>
            <w:r w:rsidRPr="00E4391B">
              <w:t xml:space="preserve">restrictions about the future use of these documents and software, if any, </w:t>
            </w:r>
            <w:r w:rsidRPr="00E4391B">
              <w:rPr>
                <w:b/>
              </w:rPr>
              <w:t>shall be specified in the SC.</w:t>
            </w:r>
          </w:p>
        </w:tc>
      </w:tr>
      <w:tr w:rsidR="00FA686C" w:rsidRPr="00E4391B" w14:paraId="573E9994" w14:textId="77777777" w:rsidTr="00304F6E">
        <w:trPr>
          <w:jc w:val="center"/>
        </w:trPr>
        <w:tc>
          <w:tcPr>
            <w:tcW w:w="2659" w:type="dxa"/>
          </w:tcPr>
          <w:p w14:paraId="65559B5D" w14:textId="77777777" w:rsidR="00FA686C" w:rsidRPr="00E4391B" w:rsidRDefault="00FA686C" w:rsidP="00304F6E">
            <w:pPr>
              <w:pStyle w:val="A1-Heading3"/>
              <w:rPr>
                <w:spacing w:val="-20"/>
              </w:rPr>
            </w:pPr>
            <w:bookmarkStart w:id="37" w:name="_Toc347993853"/>
            <w:r w:rsidRPr="00E4391B">
              <w:rPr>
                <w:spacing w:val="-20"/>
              </w:rPr>
              <w:t>3.10</w:t>
            </w:r>
            <w:r w:rsidRPr="00E4391B">
              <w:tab/>
              <w:t xml:space="preserve">Equipment, Vehicles and Materials Furnished by the </w:t>
            </w:r>
            <w:r w:rsidRPr="00E4391B">
              <w:lastRenderedPageBreak/>
              <w:t>Contracting Authority</w:t>
            </w:r>
            <w:bookmarkEnd w:id="37"/>
          </w:p>
        </w:tc>
        <w:tc>
          <w:tcPr>
            <w:tcW w:w="6890" w:type="dxa"/>
          </w:tcPr>
          <w:p w14:paraId="20361E8C" w14:textId="77777777" w:rsidR="00FA686C" w:rsidRPr="00E4391B" w:rsidRDefault="00FA686C" w:rsidP="00304F6E">
            <w:pPr>
              <w:spacing w:after="200"/>
              <w:ind w:right="23"/>
              <w:jc w:val="both"/>
            </w:pPr>
            <w:r w:rsidRPr="00E4391B">
              <w:lastRenderedPageBreak/>
              <w:t xml:space="preserve">Equipment, vehicles and materials made available to the Contractor by the Contracting Authority, or purchased by the Contractor wholly or partly with funds provided by the Contracting Authority, shall be the property of the Contracting Authority and shall be marked </w:t>
            </w:r>
            <w:r w:rsidRPr="00E4391B">
              <w:lastRenderedPageBreak/>
              <w:t>accordingly.  Upon termination or expiration of this Contract, the Contractor shall make available to the Contracting Authority an inventory of such equipment, vehicles and materials and shall dispose of such equipment and materials in accordance with the Contracting Authority’s instructions.  While in possession of such equipment, vehicles and materials, the Contractor, unless otherwise instructed by the Contracting Authority in writing, shall insure them at the expense of the Contracting Authority in an amount equal to their full replacement value.</w:t>
            </w:r>
          </w:p>
        </w:tc>
      </w:tr>
      <w:tr w:rsidR="00FA686C" w:rsidRPr="00E4391B" w14:paraId="1DD4E6BE" w14:textId="77777777" w:rsidTr="00304F6E">
        <w:trPr>
          <w:jc w:val="center"/>
        </w:trPr>
        <w:tc>
          <w:tcPr>
            <w:tcW w:w="2659" w:type="dxa"/>
          </w:tcPr>
          <w:p w14:paraId="1796AFDD" w14:textId="77777777" w:rsidR="00FA686C" w:rsidRPr="00E4391B" w:rsidRDefault="00FA686C" w:rsidP="00304F6E">
            <w:pPr>
              <w:pStyle w:val="A1-Heading3"/>
            </w:pPr>
            <w:bookmarkStart w:id="38" w:name="_Toc347993854"/>
            <w:r w:rsidRPr="00E4391B">
              <w:lastRenderedPageBreak/>
              <w:t>3.11</w:t>
            </w:r>
            <w:r w:rsidRPr="00E4391B">
              <w:tab/>
              <w:t>Equipment and Materials Provided by the Contractors</w:t>
            </w:r>
            <w:bookmarkEnd w:id="38"/>
          </w:p>
          <w:p w14:paraId="0AE576BF" w14:textId="77777777" w:rsidR="00FA686C" w:rsidRPr="00E4391B" w:rsidRDefault="00FA686C" w:rsidP="00304F6E">
            <w:pPr>
              <w:pStyle w:val="Heading3"/>
              <w:keepNext w:val="0"/>
              <w:tabs>
                <w:tab w:val="left" w:pos="540"/>
              </w:tabs>
              <w:ind w:left="540" w:hanging="540"/>
              <w:rPr>
                <w:b/>
                <w:bCs/>
                <w:spacing w:val="-2"/>
              </w:rPr>
            </w:pPr>
          </w:p>
        </w:tc>
        <w:tc>
          <w:tcPr>
            <w:tcW w:w="6890" w:type="dxa"/>
          </w:tcPr>
          <w:p w14:paraId="20093F7A" w14:textId="77777777" w:rsidR="00FA686C" w:rsidRPr="00E4391B" w:rsidRDefault="00FA686C" w:rsidP="00304F6E">
            <w:pPr>
              <w:spacing w:after="200"/>
              <w:ind w:right="23"/>
              <w:jc w:val="both"/>
              <w:rPr>
                <w:b/>
                <w:bCs/>
                <w:spacing w:val="-2"/>
              </w:rPr>
            </w:pPr>
            <w:r w:rsidRPr="00E4391B">
              <w:rPr>
                <w:spacing w:val="-2"/>
              </w:rPr>
              <w:t>Equipment or materials brought into the Contracting Authority’s country by the Contractor and the Personnel and used either for the Project or personal use shall remain the property of the Contractor or the Personnel concerned, as applicable, on the condition that it is not bought with funds provided by the Contracting Authority (see 3.10 above).</w:t>
            </w:r>
          </w:p>
        </w:tc>
      </w:tr>
    </w:tbl>
    <w:p w14:paraId="0BA4BC14" w14:textId="77777777" w:rsidR="00FA686C" w:rsidRPr="00E4391B" w:rsidRDefault="00FA686C" w:rsidP="00FA686C">
      <w:pPr>
        <w:pStyle w:val="A1-Heading20"/>
        <w:rPr>
          <w:sz w:val="24"/>
        </w:rPr>
      </w:pPr>
      <w:r w:rsidRPr="00E4391B">
        <w:rPr>
          <w:sz w:val="24"/>
        </w:rPr>
        <w:t>4.  Contractors’ Personnel and Sub-Contractors</w:t>
      </w:r>
    </w:p>
    <w:tbl>
      <w:tblPr>
        <w:tblW w:w="9466" w:type="dxa"/>
        <w:jc w:val="center"/>
        <w:tblLayout w:type="fixed"/>
        <w:tblLook w:val="0000" w:firstRow="0" w:lastRow="0" w:firstColumn="0" w:lastColumn="0" w:noHBand="0" w:noVBand="0"/>
      </w:tblPr>
      <w:tblGrid>
        <w:gridCol w:w="2650"/>
        <w:gridCol w:w="6816"/>
      </w:tblGrid>
      <w:tr w:rsidR="00FA686C" w:rsidRPr="00E4391B" w14:paraId="3EDB745C" w14:textId="77777777" w:rsidTr="00304F6E">
        <w:trPr>
          <w:jc w:val="center"/>
        </w:trPr>
        <w:tc>
          <w:tcPr>
            <w:tcW w:w="2650" w:type="dxa"/>
          </w:tcPr>
          <w:p w14:paraId="49CFEF75" w14:textId="77777777" w:rsidR="00FA686C" w:rsidRPr="00E4391B" w:rsidRDefault="00FA686C" w:rsidP="00304F6E">
            <w:pPr>
              <w:pStyle w:val="A1-Heading3"/>
            </w:pPr>
            <w:bookmarkStart w:id="39" w:name="_Toc347993855"/>
            <w:r w:rsidRPr="00E4391B">
              <w:t>4.1</w:t>
            </w:r>
            <w:r w:rsidRPr="00E4391B">
              <w:tab/>
              <w:t>General</w:t>
            </w:r>
            <w:bookmarkEnd w:id="39"/>
          </w:p>
        </w:tc>
        <w:tc>
          <w:tcPr>
            <w:tcW w:w="6816" w:type="dxa"/>
          </w:tcPr>
          <w:p w14:paraId="49222B14" w14:textId="77777777" w:rsidR="00FA686C" w:rsidRPr="00E4391B" w:rsidRDefault="00FA686C" w:rsidP="00304F6E">
            <w:pPr>
              <w:spacing w:after="200"/>
              <w:ind w:right="23"/>
              <w:jc w:val="both"/>
            </w:pPr>
            <w:r w:rsidRPr="00E4391B">
              <w:t>The Contractor shall employ and provide such qualified and experienced Personnel and Sub-Contractors as are required to carry out the Services.</w:t>
            </w:r>
          </w:p>
        </w:tc>
      </w:tr>
      <w:tr w:rsidR="00FA686C" w:rsidRPr="00E4391B" w14:paraId="141EE8AF" w14:textId="77777777" w:rsidTr="00304F6E">
        <w:trPr>
          <w:jc w:val="center"/>
        </w:trPr>
        <w:tc>
          <w:tcPr>
            <w:tcW w:w="2650" w:type="dxa"/>
          </w:tcPr>
          <w:p w14:paraId="040BBBF3" w14:textId="77777777" w:rsidR="00FA686C" w:rsidRPr="00E4391B" w:rsidRDefault="00FA686C" w:rsidP="00304F6E">
            <w:pPr>
              <w:pStyle w:val="A1-Heading3"/>
            </w:pPr>
            <w:bookmarkStart w:id="40" w:name="_Toc347993856"/>
            <w:r w:rsidRPr="00E4391B">
              <w:t>4.2</w:t>
            </w:r>
            <w:r w:rsidRPr="00E4391B">
              <w:tab/>
              <w:t>Description of Personnel</w:t>
            </w:r>
            <w:bookmarkEnd w:id="40"/>
          </w:p>
        </w:tc>
        <w:tc>
          <w:tcPr>
            <w:tcW w:w="6816" w:type="dxa"/>
          </w:tcPr>
          <w:p w14:paraId="51361A8A" w14:textId="77777777" w:rsidR="00FA686C" w:rsidRPr="00E4391B" w:rsidRDefault="00FA686C" w:rsidP="00304F6E">
            <w:pPr>
              <w:tabs>
                <w:tab w:val="left" w:pos="540"/>
              </w:tabs>
              <w:spacing w:after="200"/>
              <w:ind w:left="540" w:right="23" w:hanging="540"/>
              <w:jc w:val="both"/>
            </w:pPr>
            <w:r w:rsidRPr="00E4391B">
              <w:t>(a)</w:t>
            </w:r>
            <w:r w:rsidRPr="00E4391B">
              <w:tab/>
              <w:t>The title, agreed job description, minimum qualification and estimated period of engagement for  carrying out the Services by  each of the Contractor’s Key Personnel are described in Appendix B.  If any of the Key Personnel has already been approved by the Contracting Authority, his/her name is listed as well.</w:t>
            </w:r>
          </w:p>
          <w:p w14:paraId="23A501FE" w14:textId="77777777" w:rsidR="00FA686C" w:rsidRPr="00E4391B" w:rsidRDefault="00FA686C" w:rsidP="00304F6E">
            <w:pPr>
              <w:tabs>
                <w:tab w:val="left" w:pos="540"/>
              </w:tabs>
              <w:spacing w:after="200"/>
              <w:ind w:left="540" w:right="23" w:hanging="540"/>
              <w:jc w:val="both"/>
            </w:pPr>
            <w:r w:rsidRPr="00E4391B">
              <w:t>(b)</w:t>
            </w:r>
            <w:r w:rsidRPr="00E4391B">
              <w:tab/>
              <w:t>If required to comply with the provisions of Clause GC 3.1.1 hereof, adjustments with respect to the estimated periods of engagement of Key Personnel set forth in Appendix B may be made by the Contractor by written notice to the Contracting Authority, provided: (</w:t>
            </w:r>
            <w:proofErr w:type="spellStart"/>
            <w:r w:rsidRPr="00E4391B">
              <w:t>i</w:t>
            </w:r>
            <w:proofErr w:type="spellEnd"/>
            <w:r w:rsidRPr="00E4391B">
              <w:t>) that such adjustments shall not alter the originally estimated period of engagement of any individual by more than 10% or one week, whichever is larger, and (ii) that the aggregate of such adjustments shall not cause payments under this Contract to exceed the ceilings set forth in Clause GC 6.1(b) of this Contract.  Any other such adjustments shall only be made with the Contracting Authority’s written approval.</w:t>
            </w:r>
          </w:p>
          <w:p w14:paraId="0C4A294B" w14:textId="77777777" w:rsidR="00FA686C" w:rsidRPr="00E4391B" w:rsidRDefault="00FA686C" w:rsidP="00304F6E">
            <w:pPr>
              <w:tabs>
                <w:tab w:val="left" w:pos="540"/>
              </w:tabs>
              <w:spacing w:after="200"/>
              <w:ind w:left="540" w:right="23" w:hanging="540"/>
              <w:jc w:val="both"/>
            </w:pPr>
            <w:r w:rsidRPr="00E4391B">
              <w:t>(c)</w:t>
            </w:r>
            <w:r w:rsidRPr="00E4391B">
              <w:tab/>
              <w:t xml:space="preserve">If additional work is required beyond the scope of the Services specified in Appendix A, the estimated periods of engagement of Key Personnel set forth in Appendix B may be increased by agreement in writing between the Contracting Authority and </w:t>
            </w:r>
            <w:r w:rsidRPr="00E4391B">
              <w:lastRenderedPageBreak/>
              <w:t>the Contractor.  In case where payments under this Contract exceed the ceilings set forth in Clause GC 6.1(b) of this Contract, this will be explicitly mentioned in the agreement.</w:t>
            </w:r>
          </w:p>
        </w:tc>
      </w:tr>
      <w:tr w:rsidR="00FA686C" w:rsidRPr="00E4391B" w14:paraId="67A63383" w14:textId="77777777" w:rsidTr="00304F6E">
        <w:trPr>
          <w:jc w:val="center"/>
        </w:trPr>
        <w:tc>
          <w:tcPr>
            <w:tcW w:w="2650" w:type="dxa"/>
          </w:tcPr>
          <w:p w14:paraId="00D12B2A" w14:textId="77777777" w:rsidR="00FA686C" w:rsidRPr="00E4391B" w:rsidRDefault="00FA686C" w:rsidP="00304F6E">
            <w:pPr>
              <w:pStyle w:val="A1-Heading3"/>
            </w:pPr>
            <w:bookmarkStart w:id="41" w:name="_Toc347993857"/>
            <w:r w:rsidRPr="00E4391B">
              <w:lastRenderedPageBreak/>
              <w:t>4.3</w:t>
            </w:r>
            <w:r w:rsidRPr="00E4391B">
              <w:tab/>
              <w:t>Approval of Personnel</w:t>
            </w:r>
            <w:bookmarkEnd w:id="41"/>
          </w:p>
        </w:tc>
        <w:tc>
          <w:tcPr>
            <w:tcW w:w="6816" w:type="dxa"/>
          </w:tcPr>
          <w:p w14:paraId="73719676" w14:textId="77777777" w:rsidR="00FA686C" w:rsidRPr="00E4391B" w:rsidRDefault="00FA686C" w:rsidP="00304F6E">
            <w:pPr>
              <w:pStyle w:val="BodyText2"/>
              <w:spacing w:after="200"/>
              <w:ind w:right="23"/>
            </w:pPr>
            <w:r w:rsidRPr="00E4391B">
              <w:t>The Key Personnel and Sub-Contractors listed by title as well as by name in Appendix B are hereby approved by the Contracting Authority.  In respect of other Personnel which the Contractor proposes to use in the carrying out of the Services, the Contractor shall submit to the Contracting Authority for review and approval  copies of their Curricula Vitae (CVs).  If the Contracting Authority does not object in writing (stating the reasons for the objection) within twenty-one (21) days from the date of receipt of such CVs, such Personnel shall be deemed to have been approved by the Contracting Authority.</w:t>
            </w:r>
          </w:p>
        </w:tc>
      </w:tr>
      <w:tr w:rsidR="00FA686C" w:rsidRPr="00E4391B" w14:paraId="2FA40160" w14:textId="77777777" w:rsidTr="00304F6E">
        <w:trPr>
          <w:jc w:val="center"/>
        </w:trPr>
        <w:tc>
          <w:tcPr>
            <w:tcW w:w="2650" w:type="dxa"/>
          </w:tcPr>
          <w:p w14:paraId="6E131DB3" w14:textId="77777777" w:rsidR="00FA686C" w:rsidRPr="00E4391B" w:rsidRDefault="00FA686C" w:rsidP="00304F6E">
            <w:pPr>
              <w:pStyle w:val="A1-Heading3"/>
            </w:pPr>
            <w:bookmarkStart w:id="42" w:name="_Toc347993858"/>
            <w:r w:rsidRPr="00E4391B">
              <w:t>4.4</w:t>
            </w:r>
            <w:r w:rsidRPr="00E4391B">
              <w:tab/>
              <w:t>Working Hours, Overtime, Leave, etc.</w:t>
            </w:r>
            <w:bookmarkEnd w:id="42"/>
          </w:p>
        </w:tc>
        <w:tc>
          <w:tcPr>
            <w:tcW w:w="6816" w:type="dxa"/>
          </w:tcPr>
          <w:p w14:paraId="6E67588E" w14:textId="77777777" w:rsidR="00FA686C" w:rsidRPr="00E4391B" w:rsidRDefault="00FA686C" w:rsidP="00304F6E">
            <w:pPr>
              <w:tabs>
                <w:tab w:val="left" w:pos="540"/>
              </w:tabs>
              <w:spacing w:after="200"/>
              <w:ind w:left="540" w:right="23" w:hanging="540"/>
              <w:jc w:val="both"/>
            </w:pPr>
            <w:r w:rsidRPr="00E4391B">
              <w:t>(a)</w:t>
            </w:r>
            <w:r w:rsidRPr="00E4391B">
              <w:tab/>
              <w:t>Working hours and holidays for Key Personnel are set forth in Appendix A hereto. To account for travel time, Foreign Personnel carrying out Services inside the Contracting Authority’s country shall be deemed to have commenced, or finished work in respect of the Services such number of days before their arrival in, or after their departure from the Contracting Authority’s country as is specified in Appendix A hereto.</w:t>
            </w:r>
          </w:p>
          <w:p w14:paraId="0DBD3B98" w14:textId="77777777" w:rsidR="00FA686C" w:rsidRPr="00E4391B" w:rsidRDefault="00FA686C" w:rsidP="00304F6E">
            <w:pPr>
              <w:tabs>
                <w:tab w:val="left" w:pos="540"/>
              </w:tabs>
              <w:spacing w:after="200"/>
              <w:ind w:left="540" w:right="23" w:hanging="540"/>
              <w:jc w:val="both"/>
            </w:pPr>
            <w:r w:rsidRPr="00E4391B">
              <w:t>(b)</w:t>
            </w:r>
            <w:r w:rsidRPr="00E4391B">
              <w:tab/>
              <w:t>The Key Personnel shall not be entitled to be paid for overtime nor to take paid sick leave or vacation leave except as specified in Appendix A hereto, and except as specified in such Appendix, the Contractor’s remuneration shall be deemed to cover these items.  All leave to be allowed to the Personnel is included in the staff-months of service set forth in Appendix A.  Any taking of leave by Personnel shall be subject to the prior approval by the Contractor who shall ensure that absence for leave purposes will not delay the progress and adequate supervision of the Services.</w:t>
            </w:r>
          </w:p>
        </w:tc>
      </w:tr>
      <w:tr w:rsidR="00FA686C" w:rsidRPr="00E4391B" w14:paraId="3EF09D3B" w14:textId="77777777" w:rsidTr="00304F6E">
        <w:trPr>
          <w:jc w:val="center"/>
        </w:trPr>
        <w:tc>
          <w:tcPr>
            <w:tcW w:w="2650" w:type="dxa"/>
          </w:tcPr>
          <w:p w14:paraId="41D57A78" w14:textId="77777777" w:rsidR="00FA686C" w:rsidRPr="00E4391B" w:rsidRDefault="00FA686C" w:rsidP="00304F6E">
            <w:pPr>
              <w:pStyle w:val="A1-Heading3"/>
            </w:pPr>
            <w:bookmarkStart w:id="43" w:name="_Toc347993859"/>
            <w:r w:rsidRPr="00E4391B">
              <w:t>4.5</w:t>
            </w:r>
            <w:r w:rsidRPr="00E4391B">
              <w:tab/>
              <w:t>Removal and/or Replacement of Personnel</w:t>
            </w:r>
            <w:bookmarkEnd w:id="43"/>
          </w:p>
        </w:tc>
        <w:tc>
          <w:tcPr>
            <w:tcW w:w="6816" w:type="dxa"/>
          </w:tcPr>
          <w:p w14:paraId="35C82915" w14:textId="77777777" w:rsidR="00FA686C" w:rsidRPr="00E4391B" w:rsidRDefault="00FA686C" w:rsidP="00304F6E">
            <w:pPr>
              <w:tabs>
                <w:tab w:val="left" w:pos="540"/>
              </w:tabs>
              <w:spacing w:after="200"/>
              <w:ind w:left="540" w:right="23" w:hanging="540"/>
              <w:jc w:val="both"/>
            </w:pPr>
            <w:r w:rsidRPr="00E4391B">
              <w:t>(a)</w:t>
            </w:r>
            <w:r w:rsidRPr="00E4391B">
              <w:tab/>
              <w:t>Except as the Contracting Authority may otherwise agree, no changes shall be made in the Personnel.  If, for any reason beyond the reasonable control of the Contractor, such as retirement, death, medical incapacity, among others, it becomes necessary to replace any of the Personnel, the Contractor shall forthwith provide as a replacement a person of equivalent or better qualifications.</w:t>
            </w:r>
          </w:p>
          <w:p w14:paraId="5ADCDC26" w14:textId="77777777" w:rsidR="00FA686C" w:rsidRPr="00E4391B" w:rsidRDefault="00FA686C" w:rsidP="00304F6E">
            <w:pPr>
              <w:tabs>
                <w:tab w:val="left" w:pos="540"/>
              </w:tabs>
              <w:spacing w:after="200"/>
              <w:ind w:left="540" w:right="23" w:hanging="540"/>
              <w:jc w:val="both"/>
            </w:pPr>
            <w:r w:rsidRPr="00E4391B">
              <w:t>(b)</w:t>
            </w:r>
            <w:r w:rsidRPr="00E4391B">
              <w:tab/>
              <w:t>If the Contracting Authority: (</w:t>
            </w:r>
            <w:proofErr w:type="spellStart"/>
            <w:r w:rsidRPr="00E4391B">
              <w:t>i</w:t>
            </w:r>
            <w:proofErr w:type="spellEnd"/>
            <w:r w:rsidRPr="00E4391B">
              <w:t xml:space="preserve">) finds that any of the Personnel has committed serious misconduct or has been charged with having committed a criminal action, or (ii) has reasonable cause to be dissatisfied with the performance of any of the Personnel, </w:t>
            </w:r>
            <w:r w:rsidRPr="00E4391B">
              <w:lastRenderedPageBreak/>
              <w:t>then the Contractor shall, at the Contracting Authority’s written request specifying the grounds therefore, forthwith provide as a replacement a person with qualifications and experience acceptable to the Contracting Authority.</w:t>
            </w:r>
          </w:p>
          <w:p w14:paraId="65F68F9E" w14:textId="77777777" w:rsidR="00FA686C" w:rsidRPr="00E4391B" w:rsidRDefault="00FA686C" w:rsidP="00304F6E">
            <w:pPr>
              <w:tabs>
                <w:tab w:val="left" w:pos="540"/>
              </w:tabs>
              <w:spacing w:after="200"/>
              <w:ind w:left="540" w:right="23" w:hanging="540"/>
              <w:jc w:val="both"/>
            </w:pPr>
            <w:r w:rsidRPr="00E4391B">
              <w:t>(c)</w:t>
            </w:r>
            <w:r w:rsidRPr="00E4391B">
              <w:tab/>
              <w:t>Any of the Personnel provided as a replacement under Clauses (a) and (b) above, as well as any reimbursable expenditure the Contractors may wish to claim as a result of such replacement, shall be subject to the prior written approval by the Contracting Authority.  The rate of remuneration applicable to a replacement person will be obtained by multiplying the rate of remuneration applicable to the replaced person by the ratio between the monthly salary to be effectively paid to the replacement person and the average salary effectively paid to the replaced person in the period of six months prior to the date of replacement. Except as the Contracting Authority may otherwise agree:, (</w:t>
            </w:r>
            <w:proofErr w:type="spellStart"/>
            <w:r w:rsidRPr="00E4391B">
              <w:t>i</w:t>
            </w:r>
            <w:proofErr w:type="spellEnd"/>
            <w:r w:rsidRPr="00E4391B">
              <w:t>) the Contractor shall bear all additional travel and other costs arising out of or incidental to any removal and/or replacement, and (ii) the remuneration to be paid for any of the Personnel provided as a replacement shall not exceed the remuneration which would have been payable to the Personnel replaced.</w:t>
            </w:r>
          </w:p>
        </w:tc>
      </w:tr>
      <w:tr w:rsidR="00FA686C" w:rsidRPr="00E4391B" w14:paraId="10DC957D" w14:textId="77777777" w:rsidTr="00304F6E">
        <w:trPr>
          <w:jc w:val="center"/>
        </w:trPr>
        <w:tc>
          <w:tcPr>
            <w:tcW w:w="2650" w:type="dxa"/>
          </w:tcPr>
          <w:p w14:paraId="2FCCAB70" w14:textId="77777777" w:rsidR="00FA686C" w:rsidRPr="00E4391B" w:rsidRDefault="00FA686C" w:rsidP="00304F6E">
            <w:pPr>
              <w:pStyle w:val="A1-Heading3"/>
            </w:pPr>
            <w:bookmarkStart w:id="44" w:name="_Toc347993860"/>
            <w:r w:rsidRPr="00E4391B">
              <w:lastRenderedPageBreak/>
              <w:t>4.6</w:t>
            </w:r>
            <w:r w:rsidRPr="00E4391B">
              <w:tab/>
              <w:t>Resident Project Director</w:t>
            </w:r>
            <w:bookmarkEnd w:id="44"/>
          </w:p>
        </w:tc>
        <w:tc>
          <w:tcPr>
            <w:tcW w:w="6816" w:type="dxa"/>
          </w:tcPr>
          <w:p w14:paraId="59D9BAB5" w14:textId="77777777" w:rsidR="00FA686C" w:rsidRPr="00E4391B" w:rsidRDefault="00FA686C" w:rsidP="00304F6E">
            <w:pPr>
              <w:spacing w:after="200"/>
              <w:ind w:right="23"/>
              <w:jc w:val="both"/>
            </w:pPr>
            <w:r w:rsidRPr="00E4391B">
              <w:rPr>
                <w:b/>
              </w:rPr>
              <w:t>If required by the SC</w:t>
            </w:r>
            <w:r w:rsidRPr="00E4391B">
              <w:t>, the Contractor shall ensure that at all times during the Contractor’s performance of the Services in the Contracting Authority’s country a resident Project Director, acceptable to the Contracting Authority, shall take charge of the performance of such Services.</w:t>
            </w:r>
          </w:p>
        </w:tc>
      </w:tr>
    </w:tbl>
    <w:p w14:paraId="795F86D1" w14:textId="77777777" w:rsidR="00FA686C" w:rsidRPr="00E4391B" w:rsidRDefault="00FA686C" w:rsidP="00FA686C">
      <w:pPr>
        <w:rPr>
          <w:b/>
          <w:bCs/>
          <w:spacing w:val="-3"/>
        </w:rPr>
      </w:pPr>
    </w:p>
    <w:p w14:paraId="60C3F8C9" w14:textId="77777777" w:rsidR="00FA686C" w:rsidRPr="00E4391B" w:rsidRDefault="00FA686C" w:rsidP="00FA686C">
      <w:pPr>
        <w:pStyle w:val="A1-Heading20"/>
        <w:rPr>
          <w:sz w:val="24"/>
        </w:rPr>
      </w:pPr>
      <w:r w:rsidRPr="00E4391B">
        <w:rPr>
          <w:sz w:val="24"/>
        </w:rPr>
        <w:t>5.  Obligations of the Contracting Authority</w:t>
      </w:r>
    </w:p>
    <w:tbl>
      <w:tblPr>
        <w:tblW w:w="9466" w:type="dxa"/>
        <w:jc w:val="center"/>
        <w:tblLayout w:type="fixed"/>
        <w:tblLook w:val="0000" w:firstRow="0" w:lastRow="0" w:firstColumn="0" w:lastColumn="0" w:noHBand="0" w:noVBand="0"/>
      </w:tblPr>
      <w:tblGrid>
        <w:gridCol w:w="2628"/>
        <w:gridCol w:w="6783"/>
        <w:gridCol w:w="55"/>
      </w:tblGrid>
      <w:tr w:rsidR="00FA686C" w:rsidRPr="00E4391B" w14:paraId="65F2653E" w14:textId="77777777" w:rsidTr="00304F6E">
        <w:trPr>
          <w:jc w:val="center"/>
        </w:trPr>
        <w:tc>
          <w:tcPr>
            <w:tcW w:w="2628" w:type="dxa"/>
          </w:tcPr>
          <w:p w14:paraId="592C1068" w14:textId="77777777" w:rsidR="00FA686C" w:rsidRPr="00E4391B" w:rsidRDefault="00FA686C" w:rsidP="00304F6E">
            <w:pPr>
              <w:pStyle w:val="A1-Heading3"/>
            </w:pPr>
            <w:bookmarkStart w:id="45" w:name="_Toc347993861"/>
            <w:r w:rsidRPr="00E4391B">
              <w:t>5.1</w:t>
            </w:r>
            <w:r w:rsidRPr="00E4391B">
              <w:tab/>
              <w:t>Assistance and Exemptions</w:t>
            </w:r>
            <w:bookmarkEnd w:id="45"/>
          </w:p>
        </w:tc>
        <w:tc>
          <w:tcPr>
            <w:tcW w:w="6838" w:type="dxa"/>
            <w:gridSpan w:val="2"/>
          </w:tcPr>
          <w:p w14:paraId="0A7E5A60" w14:textId="77777777" w:rsidR="00FA686C" w:rsidRPr="00E4391B" w:rsidRDefault="00FA686C" w:rsidP="00304F6E">
            <w:pPr>
              <w:spacing w:after="200"/>
              <w:ind w:right="23"/>
              <w:jc w:val="both"/>
            </w:pPr>
            <w:r w:rsidRPr="00E4391B">
              <w:rPr>
                <w:b/>
              </w:rPr>
              <w:t>Unless otherwise specified in the SC</w:t>
            </w:r>
            <w:r w:rsidRPr="00E4391B">
              <w:t xml:space="preserve">, the Contracting Authority shall use its best efforts to </w:t>
            </w:r>
          </w:p>
          <w:p w14:paraId="2C5DBA44" w14:textId="77777777" w:rsidR="00FA686C" w:rsidRPr="00E4391B" w:rsidRDefault="00FA686C" w:rsidP="00304F6E">
            <w:pPr>
              <w:tabs>
                <w:tab w:val="left" w:pos="540"/>
              </w:tabs>
              <w:spacing w:after="200"/>
              <w:ind w:left="540" w:right="23" w:hanging="540"/>
              <w:jc w:val="both"/>
            </w:pPr>
            <w:r w:rsidRPr="00E4391B">
              <w:t>(a)</w:t>
            </w:r>
            <w:r w:rsidRPr="00E4391B">
              <w:tab/>
              <w:t>provide the Contractor, Sub-Contractors and Personnel with work permits and such other documents as shall be necessary to enable the Contractor, Sub-Contractors or Personnel to perform the Services.</w:t>
            </w:r>
          </w:p>
          <w:p w14:paraId="22BF8EAF" w14:textId="77777777" w:rsidR="00FA686C" w:rsidRPr="00E4391B" w:rsidRDefault="00FA686C" w:rsidP="00304F6E">
            <w:pPr>
              <w:tabs>
                <w:tab w:val="left" w:pos="540"/>
              </w:tabs>
              <w:spacing w:after="200"/>
              <w:ind w:left="540" w:right="23" w:hanging="540"/>
              <w:jc w:val="both"/>
            </w:pPr>
            <w:r w:rsidRPr="00E4391B">
              <w:t>(b)</w:t>
            </w:r>
            <w:r w:rsidRPr="00E4391B">
              <w:tab/>
              <w:t>arrange for the Personnel and, if appropriate, their eligible dependents to be provided promptly with all necessary entry and exit visas, residence permits, exchange permits and any other documents required for their stay in the Contracting Authority’s country.</w:t>
            </w:r>
          </w:p>
          <w:p w14:paraId="29D18A18" w14:textId="77777777" w:rsidR="00FA686C" w:rsidRPr="00E4391B" w:rsidRDefault="00FA686C" w:rsidP="00304F6E">
            <w:pPr>
              <w:tabs>
                <w:tab w:val="left" w:pos="540"/>
              </w:tabs>
              <w:spacing w:after="200"/>
              <w:ind w:left="540" w:right="23" w:hanging="540"/>
              <w:jc w:val="both"/>
            </w:pPr>
            <w:r w:rsidRPr="00E4391B">
              <w:lastRenderedPageBreak/>
              <w:t>(c)</w:t>
            </w:r>
            <w:r w:rsidRPr="00E4391B">
              <w:tab/>
              <w:t>facilitate prompt clearance through customs of any property required for the Services and of the personal effects of the Personnel and their eligible dependents.</w:t>
            </w:r>
          </w:p>
          <w:p w14:paraId="66AB8F3C" w14:textId="77777777" w:rsidR="00FA686C" w:rsidRPr="00E4391B" w:rsidRDefault="00FA686C" w:rsidP="00304F6E">
            <w:pPr>
              <w:tabs>
                <w:tab w:val="left" w:pos="540"/>
              </w:tabs>
              <w:spacing w:after="200"/>
              <w:ind w:left="540" w:right="23" w:hanging="540"/>
              <w:jc w:val="both"/>
            </w:pPr>
            <w:r w:rsidRPr="00E4391B">
              <w:t>(d)</w:t>
            </w:r>
            <w:r w:rsidRPr="00E4391B">
              <w:tab/>
              <w:t>issue to officials, agents and representatives of the Contracting Authority all such instructions as may be necessary or appropriate for the prompt and effective implementation of the Services.</w:t>
            </w:r>
          </w:p>
          <w:p w14:paraId="5EA2ECCD" w14:textId="77777777" w:rsidR="00FA686C" w:rsidRPr="00E4391B" w:rsidRDefault="00FA686C" w:rsidP="00304F6E">
            <w:pPr>
              <w:tabs>
                <w:tab w:val="left" w:pos="540"/>
              </w:tabs>
              <w:spacing w:after="200"/>
              <w:ind w:left="540" w:right="23" w:hanging="540"/>
              <w:jc w:val="both"/>
            </w:pPr>
            <w:r w:rsidRPr="00E4391B">
              <w:t>(e)</w:t>
            </w:r>
            <w:r w:rsidRPr="00E4391B">
              <w:tab/>
              <w:t xml:space="preserve">exempt the Contractor’s Personnel and any Sub-Contractors employed by the Contractor for the Services from any requirement to register or obtain any permit to practice their profession </w:t>
            </w:r>
          </w:p>
          <w:p w14:paraId="2B6365EA" w14:textId="77777777" w:rsidR="00FA686C" w:rsidRPr="00E4391B" w:rsidRDefault="00FA686C" w:rsidP="00304F6E">
            <w:pPr>
              <w:tabs>
                <w:tab w:val="left" w:pos="540"/>
              </w:tabs>
              <w:spacing w:after="200"/>
              <w:ind w:left="540" w:right="23" w:hanging="540"/>
              <w:jc w:val="both"/>
            </w:pPr>
            <w:r w:rsidRPr="00E4391B">
              <w:t>(f)</w:t>
            </w:r>
            <w:r w:rsidRPr="00E4391B">
              <w:tab/>
              <w:t>grant to the Contractor, any Sub-Contractors and the Personnel of either of them the privilege, pursuant to the Applicable Law, of bringing into the Contracting Authority’s country reasonable amounts of foreign currency for the purposes of the Services or for the personal use of the Personnel and their dependents and of withdrawing any such amounts as may be earned therein by the Personnel in the execution of the Services.</w:t>
            </w:r>
          </w:p>
          <w:p w14:paraId="1F499C00" w14:textId="77777777" w:rsidR="00FA686C" w:rsidRPr="00E4391B" w:rsidRDefault="00FA686C" w:rsidP="00304F6E">
            <w:pPr>
              <w:tabs>
                <w:tab w:val="left" w:pos="540"/>
              </w:tabs>
              <w:spacing w:after="200"/>
              <w:ind w:left="540" w:right="23" w:hanging="540"/>
              <w:jc w:val="both"/>
            </w:pPr>
            <w:r w:rsidRPr="00E4391B">
              <w:t>(g)</w:t>
            </w:r>
            <w:r w:rsidRPr="00E4391B">
              <w:tab/>
              <w:t xml:space="preserve">provide to the Contractor, Sub-Contractors and Personnel any such other assistance as may be </w:t>
            </w:r>
            <w:r w:rsidRPr="00E4391B">
              <w:rPr>
                <w:b/>
              </w:rPr>
              <w:t>specified in the SC</w:t>
            </w:r>
            <w:r w:rsidRPr="00E4391B">
              <w:t>.</w:t>
            </w:r>
          </w:p>
        </w:tc>
      </w:tr>
      <w:tr w:rsidR="00FA686C" w:rsidRPr="00E4391B" w14:paraId="16028899" w14:textId="77777777" w:rsidTr="00304F6E">
        <w:trPr>
          <w:jc w:val="center"/>
        </w:trPr>
        <w:tc>
          <w:tcPr>
            <w:tcW w:w="2628" w:type="dxa"/>
          </w:tcPr>
          <w:p w14:paraId="1F22F309" w14:textId="77777777" w:rsidR="00FA686C" w:rsidRPr="00E4391B" w:rsidRDefault="00FA686C" w:rsidP="00304F6E">
            <w:pPr>
              <w:pStyle w:val="A1-Heading3"/>
            </w:pPr>
            <w:bookmarkStart w:id="46" w:name="_Toc347993862"/>
            <w:r w:rsidRPr="00E4391B">
              <w:lastRenderedPageBreak/>
              <w:t>5.2</w:t>
            </w:r>
            <w:r w:rsidRPr="00E4391B">
              <w:tab/>
              <w:t>Access to Land</w:t>
            </w:r>
            <w:bookmarkEnd w:id="46"/>
          </w:p>
        </w:tc>
        <w:tc>
          <w:tcPr>
            <w:tcW w:w="6838" w:type="dxa"/>
            <w:gridSpan w:val="2"/>
          </w:tcPr>
          <w:p w14:paraId="1AD26F3F" w14:textId="77777777" w:rsidR="00FA686C" w:rsidRPr="00E4391B" w:rsidRDefault="00FA686C" w:rsidP="00304F6E">
            <w:pPr>
              <w:spacing w:after="200"/>
              <w:ind w:right="23"/>
              <w:jc w:val="both"/>
            </w:pPr>
            <w:r w:rsidRPr="00E4391B">
              <w:t>The Contracting Authority warrants that the Contractor shall have, free of charge, unimpeded access to all land in the Contracting Authority’s country in respect of which access is required for the performance of the Services.  The Contracting Authority will be responsible for any damage to such land or any property thereon resulting from such access and will indemnify the Contractor and each of the Personnel in respect of liability for any such damage, unless such damage is caused by the default or negligence of the Contractor or any Sub-Contractors or the Personnel of either of them.</w:t>
            </w:r>
          </w:p>
        </w:tc>
      </w:tr>
      <w:tr w:rsidR="00FA686C" w:rsidRPr="00E4391B" w14:paraId="65B14720" w14:textId="77777777" w:rsidTr="00304F6E">
        <w:trPr>
          <w:jc w:val="center"/>
        </w:trPr>
        <w:tc>
          <w:tcPr>
            <w:tcW w:w="2628" w:type="dxa"/>
          </w:tcPr>
          <w:p w14:paraId="7A3F1EB5" w14:textId="77777777" w:rsidR="00FA686C" w:rsidRPr="00E4391B" w:rsidRDefault="00FA686C" w:rsidP="00304F6E">
            <w:pPr>
              <w:pStyle w:val="A1-Heading3"/>
              <w:rPr>
                <w:b w:val="0"/>
                <w:bCs w:val="0"/>
                <w:spacing w:val="-3"/>
              </w:rPr>
            </w:pPr>
            <w:r w:rsidRPr="00E4391B">
              <w:br w:type="page"/>
            </w:r>
            <w:bookmarkStart w:id="47" w:name="_Toc347993863"/>
            <w:r w:rsidRPr="00E4391B">
              <w:t>5.3</w:t>
            </w:r>
            <w:r w:rsidRPr="00E4391B">
              <w:tab/>
              <w:t xml:space="preserve">Change in the Applicable Law </w:t>
            </w:r>
            <w:r w:rsidRPr="00E4391B">
              <w:rPr>
                <w:spacing w:val="-3"/>
              </w:rPr>
              <w:t xml:space="preserve">Related to </w:t>
            </w:r>
            <w:r w:rsidRPr="00E4391B">
              <w:t>Taxes and Duties</w:t>
            </w:r>
            <w:bookmarkEnd w:id="47"/>
          </w:p>
        </w:tc>
        <w:tc>
          <w:tcPr>
            <w:tcW w:w="6838" w:type="dxa"/>
            <w:gridSpan w:val="2"/>
          </w:tcPr>
          <w:p w14:paraId="628A10BE" w14:textId="77777777" w:rsidR="00FA686C" w:rsidRPr="00E4391B" w:rsidRDefault="00FA686C" w:rsidP="00304F6E">
            <w:pPr>
              <w:spacing w:after="200"/>
              <w:ind w:right="23"/>
              <w:jc w:val="both"/>
            </w:pPr>
            <w:r w:rsidRPr="00E4391B">
              <w:t>If, after the date of this Contract, there is any change in the Applicable Law with respect to taxes and duties which increases or decreases the cost incurred by the Contractor in performing the Services, then the remuneration and reimbursable expenses otherwise payable to the Contractor under this Contract shall be increased or decreased accordingly by agreement between the Parties hereto, and corresponding adjustments shall be made to the ceiling amounts specified in Clause GC 6.1(b).</w:t>
            </w:r>
          </w:p>
        </w:tc>
      </w:tr>
      <w:tr w:rsidR="00FA686C" w:rsidRPr="00E4391B" w14:paraId="752FDEB7" w14:textId="77777777" w:rsidTr="00304F6E">
        <w:trPr>
          <w:jc w:val="center"/>
        </w:trPr>
        <w:tc>
          <w:tcPr>
            <w:tcW w:w="2628" w:type="dxa"/>
          </w:tcPr>
          <w:p w14:paraId="5D028B5D" w14:textId="77777777" w:rsidR="00FA686C" w:rsidRPr="00E4391B" w:rsidRDefault="00FA686C" w:rsidP="00304F6E">
            <w:pPr>
              <w:pStyle w:val="A1-Heading3"/>
            </w:pPr>
            <w:bookmarkStart w:id="48" w:name="_Toc347993864"/>
            <w:r w:rsidRPr="00E4391B">
              <w:t>5.4</w:t>
            </w:r>
            <w:r w:rsidRPr="00E4391B">
              <w:tab/>
              <w:t xml:space="preserve">Services, Facilities and Property of </w:t>
            </w:r>
            <w:r w:rsidRPr="00E4391B">
              <w:lastRenderedPageBreak/>
              <w:t>the Contracting Authority</w:t>
            </w:r>
            <w:bookmarkEnd w:id="48"/>
          </w:p>
        </w:tc>
        <w:tc>
          <w:tcPr>
            <w:tcW w:w="6838" w:type="dxa"/>
            <w:gridSpan w:val="2"/>
          </w:tcPr>
          <w:p w14:paraId="45A94879" w14:textId="77777777" w:rsidR="00FA686C" w:rsidRPr="00E4391B" w:rsidRDefault="00FA686C" w:rsidP="00304F6E">
            <w:pPr>
              <w:tabs>
                <w:tab w:val="left" w:pos="540"/>
              </w:tabs>
              <w:spacing w:after="200"/>
              <w:ind w:left="540" w:right="23" w:hanging="540"/>
              <w:jc w:val="both"/>
            </w:pPr>
            <w:r w:rsidRPr="00E4391B">
              <w:lastRenderedPageBreak/>
              <w:t>(a)</w:t>
            </w:r>
            <w:r w:rsidRPr="00E4391B">
              <w:tab/>
              <w:t xml:space="preserve">The Contracting Authority shall make available to the Contractor and its Personnel, for the purposes of the Services and free of any charge, the services, facilities and property </w:t>
            </w:r>
            <w:r w:rsidRPr="00E4391B">
              <w:lastRenderedPageBreak/>
              <w:t>described in Appendix A at the times and in the manner specified in said Appendix A.</w:t>
            </w:r>
          </w:p>
          <w:p w14:paraId="0A4E340F" w14:textId="77777777" w:rsidR="00FA686C" w:rsidRPr="00E4391B" w:rsidRDefault="00FA686C" w:rsidP="00304F6E">
            <w:pPr>
              <w:tabs>
                <w:tab w:val="left" w:pos="540"/>
              </w:tabs>
              <w:spacing w:after="200"/>
              <w:ind w:left="540" w:right="23" w:hanging="540"/>
              <w:jc w:val="both"/>
            </w:pPr>
            <w:r w:rsidRPr="00E4391B">
              <w:t>(b)</w:t>
            </w:r>
            <w:r w:rsidRPr="00E4391B">
              <w:tab/>
              <w:t>In case that such services, facilities and property shall not be made available to the Contractor as and when specified in Appendix A, the Parties shall agree on: (</w:t>
            </w:r>
            <w:proofErr w:type="spellStart"/>
            <w:r w:rsidRPr="00E4391B">
              <w:t>i</w:t>
            </w:r>
            <w:proofErr w:type="spellEnd"/>
            <w:r w:rsidRPr="00E4391B">
              <w:t>) any time extension that it may be appropriate to grant to the Contractor for the performance of the Services, (ii) the manner in which the Contractor shall procure any such services, facilities and property from other sources, and (iii) the additional payments, if any, to be made to the Contractor as a result thereof pursuant to Clause GC 6.1(c) hereinafter.</w:t>
            </w:r>
          </w:p>
        </w:tc>
      </w:tr>
      <w:tr w:rsidR="00FA686C" w:rsidRPr="00E4391B" w14:paraId="1862EB10" w14:textId="77777777" w:rsidTr="00304F6E">
        <w:trPr>
          <w:jc w:val="center"/>
        </w:trPr>
        <w:tc>
          <w:tcPr>
            <w:tcW w:w="2628" w:type="dxa"/>
          </w:tcPr>
          <w:p w14:paraId="48800652" w14:textId="77777777" w:rsidR="00FA686C" w:rsidRPr="00E4391B" w:rsidRDefault="00FA686C" w:rsidP="00304F6E">
            <w:pPr>
              <w:pStyle w:val="A1-Heading3"/>
            </w:pPr>
            <w:bookmarkStart w:id="49" w:name="_Toc347993865"/>
            <w:r w:rsidRPr="00E4391B">
              <w:lastRenderedPageBreak/>
              <w:t>5.5</w:t>
            </w:r>
            <w:r w:rsidRPr="00E4391B">
              <w:tab/>
              <w:t>Payment</w:t>
            </w:r>
            <w:bookmarkEnd w:id="49"/>
          </w:p>
        </w:tc>
        <w:tc>
          <w:tcPr>
            <w:tcW w:w="6838" w:type="dxa"/>
            <w:gridSpan w:val="2"/>
          </w:tcPr>
          <w:p w14:paraId="727F4ABB" w14:textId="77777777" w:rsidR="00FA686C" w:rsidRPr="00E4391B" w:rsidRDefault="00FA686C" w:rsidP="00304F6E">
            <w:pPr>
              <w:spacing w:after="200"/>
              <w:ind w:right="23"/>
              <w:jc w:val="both"/>
            </w:pPr>
            <w:r w:rsidRPr="00E4391B">
              <w:t>In consideration of the Services performed by the Contractor under this Contract, the Contracting Authority shall make to the Contractor such payments and in such manner as is provided by Clause GC 6 of this Contract.</w:t>
            </w:r>
          </w:p>
        </w:tc>
      </w:tr>
      <w:tr w:rsidR="00FA686C" w:rsidRPr="00E4391B" w14:paraId="5306717F" w14:textId="77777777" w:rsidTr="00304F6E">
        <w:trPr>
          <w:gridAfter w:val="1"/>
          <w:wAfter w:w="55" w:type="dxa"/>
          <w:jc w:val="center"/>
        </w:trPr>
        <w:tc>
          <w:tcPr>
            <w:tcW w:w="2628" w:type="dxa"/>
          </w:tcPr>
          <w:p w14:paraId="25E0737F" w14:textId="77777777" w:rsidR="00FA686C" w:rsidRPr="00E4391B" w:rsidRDefault="00FA686C" w:rsidP="00304F6E">
            <w:pPr>
              <w:pStyle w:val="A1-Heading3"/>
            </w:pPr>
            <w:bookmarkStart w:id="50" w:name="_Toc347993866"/>
            <w:r w:rsidRPr="00E4391B">
              <w:t>5.6</w:t>
            </w:r>
            <w:r w:rsidRPr="00E4391B">
              <w:tab/>
              <w:t>Counterpart Personnel</w:t>
            </w:r>
            <w:bookmarkEnd w:id="50"/>
          </w:p>
        </w:tc>
        <w:tc>
          <w:tcPr>
            <w:tcW w:w="6783" w:type="dxa"/>
          </w:tcPr>
          <w:p w14:paraId="2EBB88D5" w14:textId="77777777" w:rsidR="00FA686C" w:rsidRPr="00E4391B" w:rsidRDefault="00FA686C" w:rsidP="00304F6E">
            <w:pPr>
              <w:tabs>
                <w:tab w:val="left" w:pos="540"/>
              </w:tabs>
              <w:spacing w:after="200"/>
              <w:ind w:left="540" w:right="23" w:hanging="540"/>
              <w:jc w:val="both"/>
            </w:pPr>
            <w:r w:rsidRPr="00E4391B">
              <w:t>(a)</w:t>
            </w:r>
            <w:r w:rsidRPr="00E4391B">
              <w:tab/>
              <w:t>The Contracting Authority shall make available to the Contractor free of charge such professional and support counterpart personnel, to be nominated by the Contracting Authority with the Contractor’s advice, if specified in Appendix A.</w:t>
            </w:r>
          </w:p>
          <w:p w14:paraId="6B7D27F8" w14:textId="77777777" w:rsidR="00FA686C" w:rsidRPr="00E4391B" w:rsidRDefault="00FA686C" w:rsidP="00304F6E">
            <w:pPr>
              <w:tabs>
                <w:tab w:val="left" w:pos="540"/>
              </w:tabs>
              <w:spacing w:after="200"/>
              <w:ind w:left="540" w:right="23" w:hanging="540"/>
              <w:jc w:val="both"/>
            </w:pPr>
            <w:r w:rsidRPr="00E4391B">
              <w:t>(b)</w:t>
            </w:r>
            <w:r w:rsidRPr="00E4391B">
              <w:tab/>
              <w:t>If counterpart personnel are not provided by the Contracting Authority to the Contractor as and when specified in Appendix A, the Contracting Authority and the Contractor shall agree on: (</w:t>
            </w:r>
            <w:proofErr w:type="spellStart"/>
            <w:r w:rsidRPr="00E4391B">
              <w:t>i</w:t>
            </w:r>
            <w:proofErr w:type="spellEnd"/>
            <w:r w:rsidRPr="00E4391B">
              <w:t>) how the affected part of the Services shall be carried out, and (ii) the additional payments, if any, to be made by the Contracting Authority to the Contractor as a result thereof pursuant to Clause GC 6.1(c) hereof.</w:t>
            </w:r>
          </w:p>
          <w:p w14:paraId="3B735812" w14:textId="77777777" w:rsidR="00FA686C" w:rsidRPr="00E4391B" w:rsidRDefault="00FA686C" w:rsidP="00304F6E">
            <w:pPr>
              <w:tabs>
                <w:tab w:val="left" w:pos="540"/>
              </w:tabs>
              <w:spacing w:after="200"/>
              <w:ind w:left="540" w:right="23" w:hanging="540"/>
              <w:jc w:val="both"/>
            </w:pPr>
            <w:r w:rsidRPr="00E4391B">
              <w:t>(c)</w:t>
            </w:r>
            <w:r w:rsidRPr="00E4391B">
              <w:tab/>
              <w:t>Professional and support counterpart personnel, excluding Contracting Authority’s liaison personnel, shall work under the exclusive direction of the Contractor.  If any member of the counterpart personnel fails to perform adequately any work assigned to such member by the Contractor that is consistent with the position occupied by such member, the Contractor may request the replacement of such member, and the Contracting Authority shall not unreasonably refuse to act upon such request.</w:t>
            </w:r>
          </w:p>
        </w:tc>
      </w:tr>
    </w:tbl>
    <w:p w14:paraId="393CEF80" w14:textId="77777777" w:rsidR="00FA686C" w:rsidRPr="00E4391B" w:rsidRDefault="00FA686C" w:rsidP="00FA686C">
      <w:pPr>
        <w:pStyle w:val="A1-Heading20"/>
        <w:rPr>
          <w:sz w:val="24"/>
        </w:rPr>
      </w:pPr>
    </w:p>
    <w:p w14:paraId="71BCDD96" w14:textId="77777777" w:rsidR="00FA686C" w:rsidRPr="00E4391B" w:rsidRDefault="00FA686C" w:rsidP="00FA686C">
      <w:pPr>
        <w:pStyle w:val="A1-Heading20"/>
        <w:rPr>
          <w:sz w:val="24"/>
        </w:rPr>
      </w:pPr>
      <w:r w:rsidRPr="00E4391B">
        <w:rPr>
          <w:sz w:val="24"/>
        </w:rPr>
        <w:t>6.  Payments to the Contractor</w:t>
      </w:r>
    </w:p>
    <w:tbl>
      <w:tblPr>
        <w:tblW w:w="9240" w:type="dxa"/>
        <w:jc w:val="center"/>
        <w:tblLayout w:type="fixed"/>
        <w:tblLook w:val="0000" w:firstRow="0" w:lastRow="0" w:firstColumn="0" w:lastColumn="0" w:noHBand="0" w:noVBand="0"/>
      </w:tblPr>
      <w:tblGrid>
        <w:gridCol w:w="2625"/>
        <w:gridCol w:w="6615"/>
      </w:tblGrid>
      <w:tr w:rsidR="00FA686C" w:rsidRPr="00E4391B" w14:paraId="70AB29A1" w14:textId="77777777" w:rsidTr="00304F6E">
        <w:trPr>
          <w:jc w:val="center"/>
        </w:trPr>
        <w:tc>
          <w:tcPr>
            <w:tcW w:w="2625" w:type="dxa"/>
          </w:tcPr>
          <w:p w14:paraId="758DA665" w14:textId="77777777" w:rsidR="00FA686C" w:rsidRPr="00E4391B" w:rsidRDefault="00FA686C" w:rsidP="00304F6E">
            <w:pPr>
              <w:pStyle w:val="A1-Heading3"/>
            </w:pPr>
            <w:bookmarkStart w:id="51" w:name="_Toc347993867"/>
            <w:r w:rsidRPr="00E4391B">
              <w:lastRenderedPageBreak/>
              <w:t>6.1</w:t>
            </w:r>
            <w:r w:rsidRPr="00E4391B">
              <w:tab/>
              <w:t>Cost Estimates; Ceiling Amount</w:t>
            </w:r>
            <w:bookmarkEnd w:id="51"/>
          </w:p>
        </w:tc>
        <w:tc>
          <w:tcPr>
            <w:tcW w:w="6615" w:type="dxa"/>
          </w:tcPr>
          <w:p w14:paraId="563567E7" w14:textId="77777777" w:rsidR="00FA686C" w:rsidRPr="00E4391B" w:rsidRDefault="00FA686C" w:rsidP="00304F6E">
            <w:pPr>
              <w:tabs>
                <w:tab w:val="left" w:pos="540"/>
              </w:tabs>
              <w:spacing w:after="200"/>
              <w:ind w:left="540" w:right="23" w:hanging="540"/>
              <w:jc w:val="both"/>
            </w:pPr>
            <w:r w:rsidRPr="00E4391B">
              <w:t>(a)</w:t>
            </w:r>
            <w:r w:rsidRPr="00E4391B">
              <w:tab/>
            </w:r>
            <w:r w:rsidRPr="00E4391B">
              <w:rPr>
                <w:spacing w:val="-4"/>
              </w:rPr>
              <w:t xml:space="preserve">An estimate of the cost of the Services payable in </w:t>
            </w:r>
            <w:r w:rsidRPr="00E4391B">
              <w:rPr>
                <w:b/>
                <w:spacing w:val="-4"/>
              </w:rPr>
              <w:t>United States Dollars</w:t>
            </w:r>
            <w:r w:rsidRPr="00E4391B">
              <w:rPr>
                <w:spacing w:val="-4"/>
              </w:rPr>
              <w:t xml:space="preserve"> is set forth in Appendix C.  </w:t>
            </w:r>
          </w:p>
          <w:p w14:paraId="59DFE275" w14:textId="77777777" w:rsidR="00FA686C" w:rsidRPr="00E4391B" w:rsidRDefault="00FA686C" w:rsidP="00304F6E">
            <w:pPr>
              <w:tabs>
                <w:tab w:val="left" w:pos="540"/>
              </w:tabs>
              <w:spacing w:after="200"/>
              <w:ind w:left="540" w:right="23" w:hanging="540"/>
              <w:jc w:val="both"/>
            </w:pPr>
            <w:r w:rsidRPr="00E4391B">
              <w:t>(b)</w:t>
            </w:r>
            <w:r w:rsidRPr="00E4391B">
              <w:tab/>
              <w:t>Except as may be otherwise agreed under Clause GC 2.6 and subject to Clause GC 6.1(c), payments under this Contract shall not exceed the ceiling</w:t>
            </w:r>
            <w:r w:rsidRPr="00E4391B">
              <w:rPr>
                <w:b/>
              </w:rPr>
              <w:t xml:space="preserve"> specified in the SC.</w:t>
            </w:r>
          </w:p>
          <w:p w14:paraId="7CFF7EAA" w14:textId="77777777" w:rsidR="00FA686C" w:rsidRPr="00E4391B" w:rsidRDefault="00FA686C" w:rsidP="00304F6E">
            <w:pPr>
              <w:tabs>
                <w:tab w:val="left" w:pos="540"/>
              </w:tabs>
              <w:spacing w:after="200"/>
              <w:ind w:left="540" w:right="23" w:hanging="540"/>
              <w:jc w:val="both"/>
            </w:pPr>
            <w:r w:rsidRPr="00E4391B">
              <w:t>(c)</w:t>
            </w:r>
            <w:r w:rsidRPr="00E4391B">
              <w:tab/>
              <w:t>Notwithstanding Clause GC 6.1(b) hereof, if pursuant to any of the Clauses GC 5.3, 5.4 or 5.6 hereof, the Parties shall agree that additional payments shall be made to the Contractor in order to cover any necessary additional expenditures not envisaged in the cost estimates referred to in Clause GC 6.1(a) above, the ceiling or ceilings, as the case may be, set forth in Clause GC 6.1(b) above shall be increased by the amount or amounts, as the case may be, of any such additional payments.</w:t>
            </w:r>
          </w:p>
        </w:tc>
      </w:tr>
      <w:tr w:rsidR="00FA686C" w:rsidRPr="00E4391B" w14:paraId="1087E22E" w14:textId="77777777" w:rsidTr="00304F6E">
        <w:trPr>
          <w:jc w:val="center"/>
        </w:trPr>
        <w:tc>
          <w:tcPr>
            <w:tcW w:w="2625" w:type="dxa"/>
          </w:tcPr>
          <w:p w14:paraId="7168F8A6" w14:textId="77777777" w:rsidR="00FA686C" w:rsidRPr="00E4391B" w:rsidRDefault="00FA686C" w:rsidP="00304F6E">
            <w:pPr>
              <w:pStyle w:val="A1-Heading3"/>
            </w:pPr>
            <w:bookmarkStart w:id="52" w:name="_Toc347993868"/>
            <w:r w:rsidRPr="00E4391B">
              <w:t>6.2</w:t>
            </w:r>
            <w:r w:rsidRPr="00E4391B">
              <w:tab/>
              <w:t>Remuneration and Reimbursable Expenses</w:t>
            </w:r>
            <w:bookmarkEnd w:id="52"/>
          </w:p>
          <w:p w14:paraId="6317FF8C" w14:textId="77777777" w:rsidR="00FA686C" w:rsidRPr="00E4391B" w:rsidRDefault="00FA686C" w:rsidP="00304F6E"/>
        </w:tc>
        <w:tc>
          <w:tcPr>
            <w:tcW w:w="6615" w:type="dxa"/>
          </w:tcPr>
          <w:p w14:paraId="2AB398D1" w14:textId="77777777" w:rsidR="00FA686C" w:rsidRPr="00E4391B" w:rsidRDefault="00FA686C" w:rsidP="00304F6E">
            <w:pPr>
              <w:tabs>
                <w:tab w:val="left" w:pos="540"/>
              </w:tabs>
              <w:spacing w:after="200"/>
              <w:ind w:left="540" w:right="23" w:hanging="540"/>
              <w:jc w:val="both"/>
              <w:rPr>
                <w:b/>
              </w:rPr>
            </w:pPr>
            <w:r w:rsidRPr="00E4391B">
              <w:rPr>
                <w:b/>
              </w:rPr>
              <w:t xml:space="preserve">Time Based Contracts </w:t>
            </w:r>
          </w:p>
          <w:p w14:paraId="46FA6689" w14:textId="77777777" w:rsidR="00FA686C" w:rsidRPr="00E4391B" w:rsidRDefault="00FA686C" w:rsidP="00304F6E">
            <w:pPr>
              <w:tabs>
                <w:tab w:val="left" w:pos="540"/>
              </w:tabs>
              <w:spacing w:after="200"/>
              <w:ind w:left="540" w:right="23" w:hanging="540"/>
              <w:jc w:val="both"/>
            </w:pPr>
            <w:r w:rsidRPr="00E4391B">
              <w:t>(a)</w:t>
            </w:r>
            <w:r w:rsidRPr="00E4391B">
              <w:tab/>
              <w:t>Subject to the ceilings specified in Clause GC 6.1(b) hereof, the Contracting Authority shall pay to the Contractor (</w:t>
            </w:r>
            <w:proofErr w:type="spellStart"/>
            <w:r w:rsidRPr="00E4391B">
              <w:t>i</w:t>
            </w:r>
            <w:proofErr w:type="spellEnd"/>
            <w:r w:rsidRPr="00E4391B">
              <w:t>) remuneration as set forth in Clause GC 6.2(b) hereunder, and (ii) reimbursable expenses as set forth in Clause GC 6.2(c) hereunder.  Unless otherwise specified in the SC, said remuneration shall be fixed for the duration of the Contract.</w:t>
            </w:r>
          </w:p>
          <w:p w14:paraId="0F3C8318" w14:textId="77777777" w:rsidR="00FA686C" w:rsidRPr="00E4391B" w:rsidRDefault="00FA686C" w:rsidP="00304F6E">
            <w:pPr>
              <w:tabs>
                <w:tab w:val="left" w:pos="540"/>
              </w:tabs>
              <w:spacing w:after="200"/>
              <w:ind w:left="540" w:right="23" w:hanging="540"/>
              <w:jc w:val="both"/>
            </w:pPr>
            <w:r w:rsidRPr="00E4391B">
              <w:t>(b)</w:t>
            </w:r>
            <w:r w:rsidRPr="00E4391B">
              <w:tab/>
              <w:t>Payment for the Personnel shall be determined on the basis of time actually spent by such Personnel in the performance of the Services after the date determined in accordance with Clause GC 2.3 and Clause SC 2.3 (or such other date as the Parties shall agree in writing), at the rates referred to in Appendix C to this Contract, and subject to price adjustment, if any, specified in SC.</w:t>
            </w:r>
          </w:p>
          <w:p w14:paraId="1F7DE3B9" w14:textId="77777777" w:rsidR="00FA686C" w:rsidRPr="00E4391B" w:rsidRDefault="00FA686C" w:rsidP="00304F6E">
            <w:pPr>
              <w:tabs>
                <w:tab w:val="left" w:pos="540"/>
              </w:tabs>
              <w:spacing w:after="200"/>
              <w:ind w:left="540" w:right="23" w:hanging="540"/>
              <w:jc w:val="both"/>
            </w:pPr>
            <w:r w:rsidRPr="00E4391B">
              <w:t>(c)</w:t>
            </w:r>
            <w:r w:rsidRPr="00E4391B">
              <w:tab/>
              <w:t>Reimbursable expenses actually and reasonably incurred by the Contractor in the performance of the Services and identified in Appendix C of this Contract, shall not exceed the ceiling specified in SC.</w:t>
            </w:r>
          </w:p>
          <w:p w14:paraId="3B95E5EE" w14:textId="77777777" w:rsidR="00FA686C" w:rsidRPr="00E4391B" w:rsidRDefault="00FA686C" w:rsidP="00304F6E">
            <w:pPr>
              <w:tabs>
                <w:tab w:val="left" w:pos="540"/>
              </w:tabs>
              <w:spacing w:after="200"/>
              <w:ind w:left="540" w:right="23" w:hanging="540"/>
              <w:jc w:val="both"/>
            </w:pPr>
            <w:r w:rsidRPr="00E4391B">
              <w:t>(d)</w:t>
            </w:r>
            <w:r w:rsidRPr="00E4391B">
              <w:tab/>
              <w:t>The remuneration rates referred to under paragraph (b) here above shall cover: (</w:t>
            </w:r>
            <w:proofErr w:type="spellStart"/>
            <w:r w:rsidRPr="00E4391B">
              <w:t>i</w:t>
            </w:r>
            <w:proofErr w:type="spellEnd"/>
            <w:r w:rsidRPr="00E4391B">
              <w:t>) such salaries and allowances as the Contractor shall have agreed to pay to the Personnel as well as factors for social charges and overhead (bonuses or other means of profit-sharing shall not be allowed as an element of overhead), (ii) the cost of backstopping by home office staff not included in the Personnel listed in Appendix B, and (iii) the Contractor’s fee.</w:t>
            </w:r>
          </w:p>
          <w:p w14:paraId="00A2BE5F" w14:textId="77777777" w:rsidR="00FA686C" w:rsidRPr="00E4391B" w:rsidRDefault="00FA686C" w:rsidP="00304F6E">
            <w:pPr>
              <w:tabs>
                <w:tab w:val="left" w:pos="540"/>
              </w:tabs>
              <w:spacing w:after="200"/>
              <w:ind w:left="540" w:right="23" w:hanging="540"/>
              <w:jc w:val="both"/>
            </w:pPr>
            <w:r w:rsidRPr="00E4391B">
              <w:lastRenderedPageBreak/>
              <w:t>(e)</w:t>
            </w:r>
            <w:r w:rsidRPr="00E4391B">
              <w:tab/>
              <w:t>Any rates specified for Personnel not yet appointed shall be provisional and shall be subject to revision, with the written approval of the Contracting Authority, once the applicable salaries and allowances are known.</w:t>
            </w:r>
          </w:p>
          <w:p w14:paraId="7E6DECFE" w14:textId="77777777" w:rsidR="00FA686C" w:rsidRPr="00E4391B" w:rsidRDefault="00FA686C" w:rsidP="00304F6E">
            <w:pPr>
              <w:tabs>
                <w:tab w:val="left" w:pos="540"/>
              </w:tabs>
              <w:spacing w:after="200"/>
              <w:ind w:left="540" w:right="23" w:hanging="540"/>
              <w:jc w:val="both"/>
            </w:pPr>
            <w:r w:rsidRPr="00E4391B">
              <w:t>(f)</w:t>
            </w:r>
            <w:r w:rsidRPr="00E4391B">
              <w:tab/>
              <w:t>Payments for periods of less than one month shall be calculated on an hourly basis for actual time spent in the Contractor’s home office and directly attributable to the Services (one hour being equivalent to 1/176</w:t>
            </w:r>
            <w:r w:rsidRPr="00E4391B">
              <w:rPr>
                <w:vertAlign w:val="superscript"/>
              </w:rPr>
              <w:t>th</w:t>
            </w:r>
            <w:r w:rsidRPr="00E4391B">
              <w:t xml:space="preserve"> of a month) and on a calendar-day basis for time spent away from home office (one day being equivalent to 1/30</w:t>
            </w:r>
            <w:r w:rsidRPr="00E4391B">
              <w:rPr>
                <w:vertAlign w:val="superscript"/>
              </w:rPr>
              <w:t>th</w:t>
            </w:r>
            <w:r w:rsidRPr="00E4391B">
              <w:t xml:space="preserve"> of a month).</w:t>
            </w:r>
          </w:p>
          <w:p w14:paraId="5A29CC1A" w14:textId="77777777" w:rsidR="00FA686C" w:rsidRPr="00E4391B" w:rsidRDefault="00FA686C" w:rsidP="00304F6E">
            <w:pPr>
              <w:tabs>
                <w:tab w:val="left" w:pos="540"/>
              </w:tabs>
              <w:spacing w:after="200"/>
              <w:ind w:left="540" w:right="23" w:hanging="540"/>
              <w:jc w:val="both"/>
            </w:pPr>
          </w:p>
        </w:tc>
      </w:tr>
      <w:tr w:rsidR="00FA686C" w:rsidRPr="00E4391B" w14:paraId="24BD5EAF" w14:textId="77777777" w:rsidTr="00304F6E">
        <w:trPr>
          <w:cantSplit/>
          <w:jc w:val="center"/>
        </w:trPr>
        <w:tc>
          <w:tcPr>
            <w:tcW w:w="2625" w:type="dxa"/>
          </w:tcPr>
          <w:p w14:paraId="47FCC54B" w14:textId="77777777" w:rsidR="00FA686C" w:rsidRPr="00E4391B" w:rsidRDefault="00FA686C" w:rsidP="00304F6E">
            <w:pPr>
              <w:pStyle w:val="A1-Heading3"/>
            </w:pPr>
            <w:bookmarkStart w:id="53" w:name="_Toc347993869"/>
            <w:r w:rsidRPr="00E4391B">
              <w:lastRenderedPageBreak/>
              <w:t>6.3</w:t>
            </w:r>
            <w:r w:rsidRPr="00E4391B">
              <w:tab/>
              <w:t>Currency of Payment</w:t>
            </w:r>
            <w:bookmarkEnd w:id="53"/>
          </w:p>
        </w:tc>
        <w:tc>
          <w:tcPr>
            <w:tcW w:w="6615" w:type="dxa"/>
          </w:tcPr>
          <w:p w14:paraId="4729AC22" w14:textId="77777777" w:rsidR="00FA686C" w:rsidRPr="00E4391B" w:rsidRDefault="00FA686C" w:rsidP="00304F6E">
            <w:pPr>
              <w:pStyle w:val="BodyText2"/>
              <w:spacing w:after="200"/>
              <w:ind w:right="23"/>
            </w:pPr>
            <w:r w:rsidRPr="00E4391B">
              <w:t xml:space="preserve">All payments shall be made in </w:t>
            </w:r>
            <w:r w:rsidRPr="00E4391B">
              <w:rPr>
                <w:b/>
              </w:rPr>
              <w:t>United States Dollars</w:t>
            </w:r>
            <w:r w:rsidRPr="00E4391B">
              <w:t>.</w:t>
            </w:r>
          </w:p>
        </w:tc>
      </w:tr>
      <w:tr w:rsidR="00FA686C" w:rsidRPr="00E4391B" w14:paraId="630EB611" w14:textId="77777777" w:rsidTr="00304F6E">
        <w:trPr>
          <w:jc w:val="center"/>
        </w:trPr>
        <w:tc>
          <w:tcPr>
            <w:tcW w:w="2625" w:type="dxa"/>
          </w:tcPr>
          <w:p w14:paraId="0FE61A3F" w14:textId="77777777" w:rsidR="00FA686C" w:rsidRPr="00E4391B" w:rsidRDefault="00FA686C" w:rsidP="00304F6E">
            <w:pPr>
              <w:pStyle w:val="A1-Heading3"/>
            </w:pPr>
            <w:bookmarkStart w:id="54" w:name="_Toc347993870"/>
            <w:r w:rsidRPr="00E4391B">
              <w:t>6.4</w:t>
            </w:r>
            <w:r w:rsidRPr="00E4391B">
              <w:tab/>
              <w:t>Mode of Billing and Payment</w:t>
            </w:r>
            <w:bookmarkEnd w:id="54"/>
          </w:p>
        </w:tc>
        <w:tc>
          <w:tcPr>
            <w:tcW w:w="6615" w:type="dxa"/>
          </w:tcPr>
          <w:p w14:paraId="09899EFC" w14:textId="77777777" w:rsidR="00FA686C" w:rsidRPr="00E4391B" w:rsidRDefault="00FA686C" w:rsidP="00304F6E">
            <w:pPr>
              <w:spacing w:after="200"/>
              <w:ind w:right="23"/>
              <w:jc w:val="both"/>
            </w:pPr>
            <w:r w:rsidRPr="00E4391B">
              <w:t>Billings and payments in respect of the Services shall be made as follows:</w:t>
            </w:r>
          </w:p>
          <w:p w14:paraId="7FA4D095" w14:textId="77777777" w:rsidR="00FA686C" w:rsidRPr="00E4391B" w:rsidRDefault="00FA686C" w:rsidP="00304F6E">
            <w:pPr>
              <w:tabs>
                <w:tab w:val="left" w:pos="540"/>
              </w:tabs>
              <w:spacing w:after="200"/>
              <w:ind w:left="540" w:right="23" w:hanging="540"/>
              <w:jc w:val="both"/>
              <w:rPr>
                <w:b/>
              </w:rPr>
            </w:pPr>
            <w:r w:rsidRPr="00E4391B">
              <w:rPr>
                <w:b/>
              </w:rPr>
              <w:t xml:space="preserve">Time Based Contracts </w:t>
            </w:r>
          </w:p>
          <w:p w14:paraId="70E2D651" w14:textId="77777777" w:rsidR="00FA686C" w:rsidRPr="00E4391B" w:rsidRDefault="00FA686C" w:rsidP="00304F6E">
            <w:pPr>
              <w:tabs>
                <w:tab w:val="left" w:pos="540"/>
              </w:tabs>
              <w:spacing w:after="200"/>
              <w:ind w:left="540" w:right="23" w:hanging="540"/>
              <w:jc w:val="both"/>
            </w:pPr>
            <w:r w:rsidRPr="00E4391B">
              <w:t>(a)</w:t>
            </w:r>
            <w:r w:rsidRPr="00E4391B">
              <w:tab/>
              <w:t xml:space="preserve">all payments under this Contract shall be made to the account of the Contractor </w:t>
            </w:r>
            <w:r w:rsidRPr="00E4391B">
              <w:rPr>
                <w:b/>
              </w:rPr>
              <w:t>specified in the SC.</w:t>
            </w:r>
          </w:p>
          <w:p w14:paraId="4944DABC" w14:textId="77777777" w:rsidR="00FA686C" w:rsidRPr="00E4391B" w:rsidRDefault="00FA686C" w:rsidP="00304F6E">
            <w:pPr>
              <w:tabs>
                <w:tab w:val="left" w:pos="540"/>
              </w:tabs>
              <w:spacing w:after="200"/>
              <w:ind w:left="540" w:right="23" w:hanging="540"/>
              <w:jc w:val="both"/>
              <w:rPr>
                <w:spacing w:val="-2"/>
              </w:rPr>
            </w:pPr>
            <w:r w:rsidRPr="00E4391B">
              <w:t>(b)</w:t>
            </w:r>
            <w:r w:rsidRPr="00E4391B">
              <w:tab/>
            </w:r>
            <w:r w:rsidRPr="00E4391B">
              <w:rPr>
                <w:spacing w:val="-2"/>
              </w:rPr>
              <w:t xml:space="preserve">within the number of days after the Effective Date </w:t>
            </w:r>
            <w:r w:rsidRPr="00E4391B">
              <w:rPr>
                <w:b/>
                <w:spacing w:val="-2"/>
              </w:rPr>
              <w:t>specified in the SC</w:t>
            </w:r>
            <w:r w:rsidRPr="00E4391B">
              <w:rPr>
                <w:spacing w:val="-2"/>
              </w:rPr>
              <w:t xml:space="preserve">, the Contracting Authority shall cause to be paid to the Contractor advance payments as </w:t>
            </w:r>
            <w:r w:rsidRPr="00E4391B">
              <w:rPr>
                <w:b/>
                <w:spacing w:val="-2"/>
              </w:rPr>
              <w:t>specified in the SC.</w:t>
            </w:r>
            <w:r w:rsidRPr="00E4391B">
              <w:rPr>
                <w:spacing w:val="-2"/>
              </w:rPr>
              <w:t xml:space="preserve">  Where the SC </w:t>
            </w:r>
            <w:r w:rsidRPr="00E4391B">
              <w:rPr>
                <w:b/>
                <w:lang w:val="en-GB"/>
              </w:rPr>
              <w:t xml:space="preserve">provides for an </w:t>
            </w:r>
            <w:r w:rsidRPr="00E4391B">
              <w:t xml:space="preserve">advance payment, this will be due after provision by the Contractor to the Contracting Authority of an advance payment guarantee acceptable to the Contracting Authority in an amount (or amounts) and in a currency </w:t>
            </w:r>
            <w:r w:rsidRPr="00E4391B">
              <w:rPr>
                <w:b/>
              </w:rPr>
              <w:t>specified in the SC.</w:t>
            </w:r>
            <w:r w:rsidRPr="00E4391B">
              <w:t xml:space="preserve">  Such guarantee shall: (</w:t>
            </w:r>
            <w:proofErr w:type="spellStart"/>
            <w:r w:rsidRPr="00E4391B">
              <w:t>i</w:t>
            </w:r>
            <w:proofErr w:type="spellEnd"/>
            <w:r w:rsidRPr="00E4391B">
              <w:t xml:space="preserve">) remain effective until the advance payment has been fully set off, and (ii)  be in the form set forth in Appendix D  hereto, or in such other form as the Contracting Authority shall have approved in writing. </w:t>
            </w:r>
            <w:r w:rsidRPr="00E4391B">
              <w:rPr>
                <w:spacing w:val="-2"/>
              </w:rPr>
              <w:t xml:space="preserve">The advance payments will be set off by the Contracting Authority in equal installments against the payments for a number of months of the Services </w:t>
            </w:r>
            <w:r w:rsidRPr="00E4391B">
              <w:rPr>
                <w:b/>
                <w:spacing w:val="-2"/>
              </w:rPr>
              <w:t>specified in the SC</w:t>
            </w:r>
            <w:r w:rsidRPr="00E4391B">
              <w:rPr>
                <w:spacing w:val="-2"/>
              </w:rPr>
              <w:t xml:space="preserve"> until such advance payments have been fully set off.</w:t>
            </w:r>
          </w:p>
          <w:p w14:paraId="71883B21" w14:textId="77777777" w:rsidR="00FA686C" w:rsidRPr="00E4391B" w:rsidRDefault="00FA686C" w:rsidP="00304F6E">
            <w:pPr>
              <w:tabs>
                <w:tab w:val="left" w:pos="540"/>
              </w:tabs>
              <w:spacing w:after="200"/>
              <w:ind w:left="540" w:right="23" w:hanging="540"/>
              <w:jc w:val="both"/>
            </w:pPr>
            <w:r w:rsidRPr="00E4391B">
              <w:t>(c)</w:t>
            </w:r>
            <w:r w:rsidRPr="00E4391B">
              <w:tab/>
              <w:t xml:space="preserve">as soon as practicable and not later than fifteen (15) days after the end of each calendar month during the period of the Services, or after the end of each time intervals </w:t>
            </w:r>
            <w:r w:rsidRPr="00E4391B">
              <w:rPr>
                <w:b/>
              </w:rPr>
              <w:t>otherwise indicated in the SC,</w:t>
            </w:r>
            <w:r w:rsidRPr="00E4391B">
              <w:t xml:space="preserve"> the Contractor shall submit to the Contracting Authority, in duplicate, itemized statements, accompanied by copies of invoices, vouchers and other appropriate supporting materials, of the amounts payable </w:t>
            </w:r>
            <w:r w:rsidRPr="00E4391B">
              <w:lastRenderedPageBreak/>
              <w:t>pursuant to Clauses GC 6.3 and GC 6.4 for such month, or any other period indicated in the SC.  Separate statements shall be submitted in respect of amounts payable in foreign currency and in local currency.  Each statement shall distinguish that portion of the total eligible costs which pertains to remuneration from that portion which pertains to reimbursable expenses.</w:t>
            </w:r>
          </w:p>
          <w:p w14:paraId="12516337" w14:textId="77777777" w:rsidR="00FA686C" w:rsidRPr="00E4391B" w:rsidRDefault="00FA686C" w:rsidP="00304F6E">
            <w:pPr>
              <w:tabs>
                <w:tab w:val="left" w:pos="540"/>
              </w:tabs>
              <w:spacing w:after="200"/>
              <w:ind w:left="540" w:right="23" w:hanging="540"/>
              <w:jc w:val="both"/>
            </w:pPr>
            <w:r w:rsidRPr="00E4391B">
              <w:rPr>
                <w:spacing w:val="-2"/>
              </w:rPr>
              <w:t>(d)</w:t>
            </w:r>
            <w:r w:rsidRPr="00E4391B">
              <w:rPr>
                <w:spacing w:val="-2"/>
              </w:rPr>
              <w:tab/>
            </w:r>
            <w:r w:rsidRPr="00E4391B">
              <w:t xml:space="preserve">the Contracting Authority shall pay the Contractor’s invoices within sixty (60) days after the receipt by the Contracting Authority of such invoices with supporting documents.  Only such portion of an invoice that is not satisfactorily supported may be withheld from payment.  Should any discrepancy be found to exist between actual payment and costs authorized to be incurred by the Contractor, the Contracting Authority may add or subtract the difference from any subsequent payments.  Interest at the annual rate </w:t>
            </w:r>
            <w:r w:rsidRPr="00E4391B">
              <w:rPr>
                <w:b/>
              </w:rPr>
              <w:t>specified in the SC</w:t>
            </w:r>
            <w:r w:rsidRPr="00E4391B">
              <w:t xml:space="preserve"> shall become payable as from the above due date on any amount due by, but not paid on, such due date.</w:t>
            </w:r>
          </w:p>
          <w:p w14:paraId="57580321" w14:textId="77777777" w:rsidR="00FA686C" w:rsidRPr="00E4391B" w:rsidRDefault="00FA686C" w:rsidP="00304F6E">
            <w:pPr>
              <w:tabs>
                <w:tab w:val="left" w:pos="540"/>
              </w:tabs>
              <w:spacing w:after="200"/>
              <w:ind w:left="540" w:right="23" w:hanging="540"/>
              <w:jc w:val="both"/>
            </w:pPr>
            <w:r w:rsidRPr="00E4391B">
              <w:t>(e)</w:t>
            </w:r>
            <w:r w:rsidRPr="00E4391B">
              <w:tab/>
            </w:r>
            <w:r w:rsidRPr="00E4391B">
              <w:rPr>
                <w:spacing w:val="-4"/>
              </w:rPr>
              <w:t>the final payment under this Contract shall be made only after the final report and a final statement, identified as such, shall have been submitted by the Contractor and approved as satisfactory by the Contracting Authority.  The Services shall be deemed completed and finally accepted by the Contracting Authority and the final report and final statement shall be deemed approved by the Contracting Authority as satisfactory ninety (90) calendar days after receipt of the final report and final statement by the Contracting Authority unless the Contracting Authority, within such ninety (90) day period, gives written notice to the Contractor specifying in detail deficiencies in the Services, the final report or final statement.</w:t>
            </w:r>
            <w:r w:rsidRPr="00E4391B">
              <w:t xml:space="preserve">  In the event of the latter, the Contractor shall thereupon promptly make any necessary corrections, and thereafter the foregoing process shall be repeated.  Any amount, which the Contracting Authority has paid or caused to be paid in accordance with this Contract in excess of the amounts actually payable in accordance with the provisions of this Contract, shall be reimbursed by the Contractor to the Contracting Authority within thirty (30) days after receipt by the Contractor of notice thereof.  Any such claim by the Contracting Authority for reimbursement must be made within twelve (12) calendar months after receipt by the Contracting Authority of a final report and a final statement </w:t>
            </w:r>
            <w:r w:rsidRPr="00E4391B">
              <w:lastRenderedPageBreak/>
              <w:t xml:space="preserve">approved by the Contracting Authority in accordance with the above. </w:t>
            </w:r>
          </w:p>
          <w:p w14:paraId="667CF422" w14:textId="77777777" w:rsidR="00FA686C" w:rsidRPr="00E4391B" w:rsidRDefault="00FA686C" w:rsidP="00304F6E">
            <w:pPr>
              <w:tabs>
                <w:tab w:val="left" w:pos="540"/>
              </w:tabs>
              <w:spacing w:after="200"/>
              <w:ind w:left="540" w:right="23" w:hanging="540"/>
              <w:jc w:val="both"/>
              <w:rPr>
                <w:spacing w:val="-2"/>
              </w:rPr>
            </w:pPr>
            <w:r w:rsidRPr="00E4391B">
              <w:rPr>
                <w:spacing w:val="-2"/>
              </w:rPr>
              <w:t>(f)</w:t>
            </w:r>
            <w:r w:rsidRPr="00E4391B">
              <w:rPr>
                <w:spacing w:val="-2"/>
              </w:rPr>
              <w:tab/>
              <w:t>payments in respect of remuneration or reimbursable expenses, which exceed the cost estimates for these items as set forth in Appendices D may be charged to the respective contingencies only if such expenditures were approved by the Contracting Authority prior to being incurred.</w:t>
            </w:r>
          </w:p>
          <w:p w14:paraId="62AEB2D0" w14:textId="77777777" w:rsidR="00FA686C" w:rsidRPr="00E4391B" w:rsidRDefault="00FA686C" w:rsidP="00304F6E">
            <w:pPr>
              <w:tabs>
                <w:tab w:val="left" w:pos="540"/>
              </w:tabs>
              <w:spacing w:after="200"/>
              <w:ind w:left="540" w:right="23" w:hanging="540"/>
              <w:jc w:val="both"/>
            </w:pPr>
            <w:r w:rsidRPr="00E4391B">
              <w:rPr>
                <w:spacing w:val="-2"/>
              </w:rPr>
              <w:t>(g)</w:t>
            </w:r>
            <w:r w:rsidRPr="00E4391B">
              <w:rPr>
                <w:spacing w:val="-2"/>
              </w:rPr>
              <w:tab/>
              <w:t xml:space="preserve">with the exception of the final payment under (d) above, payments do not constitute acceptance of the Services nor relieve the </w:t>
            </w:r>
            <w:r w:rsidRPr="00E4391B">
              <w:t>Contractor</w:t>
            </w:r>
            <w:r w:rsidRPr="00E4391B">
              <w:rPr>
                <w:spacing w:val="-2"/>
              </w:rPr>
              <w:t xml:space="preserve"> of any obligations hereunder.</w:t>
            </w:r>
          </w:p>
        </w:tc>
      </w:tr>
      <w:tr w:rsidR="00FA686C" w:rsidRPr="00E4391B" w14:paraId="49EC02A8" w14:textId="77777777" w:rsidTr="00304F6E">
        <w:trPr>
          <w:trHeight w:val="74"/>
          <w:jc w:val="center"/>
        </w:trPr>
        <w:tc>
          <w:tcPr>
            <w:tcW w:w="2625" w:type="dxa"/>
          </w:tcPr>
          <w:p w14:paraId="466BA894" w14:textId="77777777" w:rsidR="00FA686C" w:rsidRPr="00E4391B" w:rsidRDefault="00FA686C" w:rsidP="00304F6E">
            <w:pPr>
              <w:pStyle w:val="A1-Heading3"/>
            </w:pPr>
          </w:p>
        </w:tc>
        <w:tc>
          <w:tcPr>
            <w:tcW w:w="6615" w:type="dxa"/>
          </w:tcPr>
          <w:p w14:paraId="2B2F2004" w14:textId="77777777" w:rsidR="00FA686C" w:rsidRPr="00E4391B" w:rsidRDefault="00FA686C" w:rsidP="00304F6E">
            <w:pPr>
              <w:spacing w:after="200"/>
              <w:ind w:right="23"/>
              <w:jc w:val="both"/>
            </w:pPr>
          </w:p>
        </w:tc>
      </w:tr>
    </w:tbl>
    <w:p w14:paraId="7E2ED2A0" w14:textId="77777777" w:rsidR="00FA686C" w:rsidRPr="00E4391B" w:rsidRDefault="00FA686C" w:rsidP="00FA686C">
      <w:pPr>
        <w:pStyle w:val="A1-Heading20"/>
        <w:rPr>
          <w:sz w:val="24"/>
        </w:rPr>
      </w:pPr>
      <w:r w:rsidRPr="00E4391B">
        <w:rPr>
          <w:sz w:val="24"/>
        </w:rPr>
        <w:t>7.  Fairness and Good Faith</w:t>
      </w:r>
    </w:p>
    <w:tbl>
      <w:tblPr>
        <w:tblW w:w="9463" w:type="dxa"/>
        <w:jc w:val="center"/>
        <w:tblLayout w:type="fixed"/>
        <w:tblLook w:val="0000" w:firstRow="0" w:lastRow="0" w:firstColumn="0" w:lastColumn="0" w:noHBand="0" w:noVBand="0"/>
      </w:tblPr>
      <w:tblGrid>
        <w:gridCol w:w="2625"/>
        <w:gridCol w:w="6838"/>
      </w:tblGrid>
      <w:tr w:rsidR="00FA686C" w:rsidRPr="00E4391B" w14:paraId="4D3B57E2" w14:textId="77777777" w:rsidTr="00304F6E">
        <w:trPr>
          <w:jc w:val="center"/>
        </w:trPr>
        <w:tc>
          <w:tcPr>
            <w:tcW w:w="2625" w:type="dxa"/>
          </w:tcPr>
          <w:p w14:paraId="65533E08" w14:textId="77777777" w:rsidR="00FA686C" w:rsidRPr="00E4391B" w:rsidRDefault="00FA686C" w:rsidP="00304F6E">
            <w:pPr>
              <w:pStyle w:val="A1-Heading3"/>
            </w:pPr>
            <w:bookmarkStart w:id="55" w:name="_Toc347993871"/>
            <w:r w:rsidRPr="00E4391B">
              <w:t>7.1</w:t>
            </w:r>
            <w:r w:rsidRPr="00E4391B">
              <w:tab/>
              <w:t>Good Faith</w:t>
            </w:r>
            <w:bookmarkEnd w:id="55"/>
          </w:p>
        </w:tc>
        <w:tc>
          <w:tcPr>
            <w:tcW w:w="6838" w:type="dxa"/>
          </w:tcPr>
          <w:p w14:paraId="457FA720" w14:textId="77777777" w:rsidR="00FA686C" w:rsidRPr="00E4391B" w:rsidRDefault="00FA686C" w:rsidP="00304F6E">
            <w:pPr>
              <w:spacing w:after="200"/>
              <w:ind w:right="23"/>
              <w:jc w:val="both"/>
            </w:pPr>
            <w:r w:rsidRPr="00E4391B">
              <w:t>The Parties undertake to act in good faith with respect to each other’s rights under this Contract and to adopt all reasonable measures to ensure the realization of the objectives of this Contract.</w:t>
            </w:r>
          </w:p>
        </w:tc>
      </w:tr>
      <w:tr w:rsidR="00FA686C" w:rsidRPr="00E4391B" w14:paraId="5BCAC9FF" w14:textId="77777777" w:rsidTr="00304F6E">
        <w:trPr>
          <w:jc w:val="center"/>
        </w:trPr>
        <w:tc>
          <w:tcPr>
            <w:tcW w:w="2625" w:type="dxa"/>
          </w:tcPr>
          <w:p w14:paraId="78A74A19" w14:textId="77777777" w:rsidR="00FA686C" w:rsidRPr="00E4391B" w:rsidRDefault="00FA686C" w:rsidP="00304F6E">
            <w:pPr>
              <w:pStyle w:val="A1-Heading3"/>
            </w:pPr>
            <w:bookmarkStart w:id="56" w:name="_Toc347993872"/>
            <w:r w:rsidRPr="00E4391B">
              <w:t>7.2</w:t>
            </w:r>
            <w:r w:rsidRPr="00E4391B">
              <w:tab/>
              <w:t>Operation of the Contract</w:t>
            </w:r>
            <w:bookmarkEnd w:id="56"/>
          </w:p>
        </w:tc>
        <w:tc>
          <w:tcPr>
            <w:tcW w:w="6838" w:type="dxa"/>
          </w:tcPr>
          <w:p w14:paraId="44D2887C" w14:textId="77777777" w:rsidR="00FA686C" w:rsidRPr="00E4391B" w:rsidRDefault="00FA686C" w:rsidP="00304F6E">
            <w:pPr>
              <w:spacing w:after="200"/>
              <w:ind w:right="23"/>
              <w:jc w:val="both"/>
            </w:pPr>
            <w:r w:rsidRPr="00E4391B">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no failure to agree on any action pursuant to this Clause shall give rise to a dispute subject to arbitration in accordance with Clause GC 8 hereof.</w:t>
            </w:r>
          </w:p>
        </w:tc>
      </w:tr>
    </w:tbl>
    <w:p w14:paraId="0DB42A62" w14:textId="77777777" w:rsidR="00FA686C" w:rsidRPr="00E4391B" w:rsidRDefault="00FA686C" w:rsidP="00FA686C"/>
    <w:p w14:paraId="53CAB6E9" w14:textId="77777777" w:rsidR="00FA686C" w:rsidRPr="00E4391B" w:rsidRDefault="00FA686C" w:rsidP="00FA686C">
      <w:pPr>
        <w:pStyle w:val="A1-Heading20"/>
        <w:rPr>
          <w:sz w:val="24"/>
        </w:rPr>
      </w:pPr>
      <w:r w:rsidRPr="00E4391B">
        <w:rPr>
          <w:sz w:val="24"/>
        </w:rPr>
        <w:t>8.  Settlement of Disputes</w:t>
      </w:r>
    </w:p>
    <w:tbl>
      <w:tblPr>
        <w:tblW w:w="9463" w:type="dxa"/>
        <w:jc w:val="center"/>
        <w:tblLayout w:type="fixed"/>
        <w:tblLook w:val="0000" w:firstRow="0" w:lastRow="0" w:firstColumn="0" w:lastColumn="0" w:noHBand="0" w:noVBand="0"/>
      </w:tblPr>
      <w:tblGrid>
        <w:gridCol w:w="2625"/>
        <w:gridCol w:w="6838"/>
      </w:tblGrid>
      <w:tr w:rsidR="00FA686C" w:rsidRPr="00E4391B" w14:paraId="5A88A53F" w14:textId="77777777" w:rsidTr="00304F6E">
        <w:trPr>
          <w:jc w:val="center"/>
        </w:trPr>
        <w:tc>
          <w:tcPr>
            <w:tcW w:w="2625" w:type="dxa"/>
          </w:tcPr>
          <w:p w14:paraId="22D7E329" w14:textId="77777777" w:rsidR="00FA686C" w:rsidRPr="00E4391B" w:rsidRDefault="00FA686C" w:rsidP="00304F6E">
            <w:pPr>
              <w:pStyle w:val="A1-Heading3"/>
              <w:rPr>
                <w:spacing w:val="-3"/>
                <w:lang w:val="en-GB"/>
              </w:rPr>
            </w:pPr>
            <w:bookmarkStart w:id="57" w:name="_Toc347993873"/>
            <w:r w:rsidRPr="00E4391B">
              <w:rPr>
                <w:spacing w:val="-3"/>
                <w:lang w:val="en-GB"/>
              </w:rPr>
              <w:t>8.1</w:t>
            </w:r>
            <w:r w:rsidRPr="00E4391B">
              <w:rPr>
                <w:spacing w:val="-3"/>
                <w:lang w:val="en-GB"/>
              </w:rPr>
              <w:tab/>
            </w:r>
            <w:r w:rsidRPr="00E4391B">
              <w:t>Amicable Settlement</w:t>
            </w:r>
            <w:bookmarkEnd w:id="57"/>
          </w:p>
        </w:tc>
        <w:tc>
          <w:tcPr>
            <w:tcW w:w="6838" w:type="dxa"/>
          </w:tcPr>
          <w:p w14:paraId="4F325F8E" w14:textId="77777777" w:rsidR="00FA686C" w:rsidRPr="00E4391B" w:rsidRDefault="00FA686C" w:rsidP="00304F6E">
            <w:pPr>
              <w:numPr>
                <w:ilvl w:val="12"/>
                <w:numId w:val="0"/>
              </w:numPr>
              <w:spacing w:after="200"/>
              <w:ind w:right="23"/>
              <w:jc w:val="both"/>
            </w:pPr>
            <w:r w:rsidRPr="00E4391B">
              <w:t>If either Party objects to any action or inaction of the other Party, the objecting Party may file a written Notice of Dispute to the other Party providing in detail the basis of the dispute.  The Party receiving the Notice of Dispute will consider it and respond in writing within 14 days after receipt. If that Party fails to respond within 14 days, or the dispute cannot be amicably settled within 14 days following the response of that Party, Clause GC 8.2 shall apply.</w:t>
            </w:r>
          </w:p>
        </w:tc>
      </w:tr>
      <w:tr w:rsidR="00FA686C" w:rsidRPr="00E4391B" w14:paraId="216C0BF6" w14:textId="77777777" w:rsidTr="00304F6E">
        <w:trPr>
          <w:jc w:val="center"/>
        </w:trPr>
        <w:tc>
          <w:tcPr>
            <w:tcW w:w="2625" w:type="dxa"/>
          </w:tcPr>
          <w:p w14:paraId="473859D9" w14:textId="77777777" w:rsidR="00FA686C" w:rsidRPr="00E4391B" w:rsidRDefault="00FA686C" w:rsidP="00304F6E">
            <w:pPr>
              <w:pStyle w:val="A1-Heading3"/>
            </w:pPr>
            <w:bookmarkStart w:id="58" w:name="_Toc347993874"/>
            <w:r w:rsidRPr="00E4391B">
              <w:t>8.2</w:t>
            </w:r>
            <w:r w:rsidRPr="00E4391B">
              <w:tab/>
              <w:t>Dispute Resolution</w:t>
            </w:r>
            <w:bookmarkEnd w:id="58"/>
          </w:p>
        </w:tc>
        <w:tc>
          <w:tcPr>
            <w:tcW w:w="6838" w:type="dxa"/>
          </w:tcPr>
          <w:p w14:paraId="57DBAC41" w14:textId="77777777" w:rsidR="00FA686C" w:rsidRPr="00E4391B" w:rsidRDefault="00FA686C" w:rsidP="00304F6E">
            <w:pPr>
              <w:numPr>
                <w:ilvl w:val="12"/>
                <w:numId w:val="0"/>
              </w:numPr>
              <w:spacing w:after="200"/>
              <w:ind w:right="23"/>
              <w:jc w:val="both"/>
            </w:pPr>
            <w:r w:rsidRPr="00E4391B">
              <w:t xml:space="preserve">Any dispute between the Parties as to matters arising pursuant to this Contract that cannot be settled amicably according to Clause GC 8.1 </w:t>
            </w:r>
            <w:r w:rsidRPr="00E4391B">
              <w:lastRenderedPageBreak/>
              <w:t xml:space="preserve">may be submitted by either Party for settlement in accordance with the provisions </w:t>
            </w:r>
            <w:r w:rsidRPr="00E4391B">
              <w:rPr>
                <w:b/>
              </w:rPr>
              <w:t>specified in the SC</w:t>
            </w:r>
            <w:r w:rsidRPr="00E4391B">
              <w:t>.</w:t>
            </w:r>
          </w:p>
        </w:tc>
      </w:tr>
    </w:tbl>
    <w:p w14:paraId="4913A7BF" w14:textId="77777777" w:rsidR="00FA686C" w:rsidRPr="00E4391B" w:rsidRDefault="00FA686C" w:rsidP="005241D9">
      <w:pPr>
        <w:pStyle w:val="BankNormal"/>
        <w:numPr>
          <w:ilvl w:val="0"/>
          <w:numId w:val="16"/>
        </w:numPr>
        <w:tabs>
          <w:tab w:val="clear" w:pos="431"/>
        </w:tabs>
        <w:spacing w:after="0"/>
        <w:ind w:left="0" w:firstLine="0"/>
        <w:rPr>
          <w:lang w:val="en-GB" w:eastAsia="it-IT"/>
        </w:rPr>
        <w:sectPr w:rsidR="00FA686C" w:rsidRPr="00E4391B">
          <w:headerReference w:type="even" r:id="rId33"/>
          <w:headerReference w:type="default" r:id="rId34"/>
          <w:type w:val="oddPage"/>
          <w:pgSz w:w="12242" w:h="15842" w:code="1"/>
          <w:pgMar w:top="1440" w:right="1440" w:bottom="1728" w:left="1728" w:header="720" w:footer="720" w:gutter="0"/>
          <w:paperSrc w:first="15" w:other="15"/>
          <w:cols w:space="708"/>
          <w:titlePg/>
          <w:docGrid w:linePitch="360"/>
        </w:sectPr>
      </w:pPr>
    </w:p>
    <w:p w14:paraId="121719E4" w14:textId="77777777" w:rsidR="00FA686C" w:rsidRPr="00E4391B" w:rsidRDefault="00FA686C" w:rsidP="00FA686C">
      <w:pPr>
        <w:pStyle w:val="A1-Heading1"/>
        <w:rPr>
          <w:sz w:val="24"/>
          <w:szCs w:val="24"/>
        </w:rPr>
      </w:pPr>
      <w:bookmarkStart w:id="59" w:name="_Toc347993875"/>
      <w:r w:rsidRPr="00E4391B">
        <w:rPr>
          <w:sz w:val="24"/>
          <w:szCs w:val="24"/>
        </w:rPr>
        <w:lastRenderedPageBreak/>
        <w:t>III. Special Conditions of Contract</w:t>
      </w:r>
      <w:bookmarkEnd w:id="59"/>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FA686C" w:rsidRPr="00E4391B" w14:paraId="119904C1" w14:textId="77777777" w:rsidTr="00304F6E">
        <w:tc>
          <w:tcPr>
            <w:tcW w:w="1980" w:type="dxa"/>
            <w:tcMar>
              <w:top w:w="85" w:type="dxa"/>
              <w:bottom w:w="142" w:type="dxa"/>
              <w:right w:w="170" w:type="dxa"/>
            </w:tcMar>
          </w:tcPr>
          <w:p w14:paraId="1B48E897" w14:textId="77777777" w:rsidR="00FA686C" w:rsidRPr="00E4391B" w:rsidRDefault="00FA686C" w:rsidP="00304F6E">
            <w:pPr>
              <w:jc w:val="center"/>
              <w:rPr>
                <w:b/>
              </w:rPr>
            </w:pPr>
            <w:r w:rsidRPr="00E4391B">
              <w:rPr>
                <w:b/>
              </w:rPr>
              <w:t>Number of GC Clause</w:t>
            </w:r>
          </w:p>
        </w:tc>
        <w:tc>
          <w:tcPr>
            <w:tcW w:w="7020" w:type="dxa"/>
            <w:tcMar>
              <w:top w:w="85" w:type="dxa"/>
              <w:bottom w:w="142" w:type="dxa"/>
              <w:right w:w="170" w:type="dxa"/>
            </w:tcMar>
          </w:tcPr>
          <w:p w14:paraId="570FBB80" w14:textId="77777777" w:rsidR="00FA686C" w:rsidRPr="00E4391B" w:rsidRDefault="00FA686C" w:rsidP="00304F6E">
            <w:pPr>
              <w:ind w:right="-72"/>
              <w:jc w:val="center"/>
              <w:rPr>
                <w:b/>
              </w:rPr>
            </w:pPr>
            <w:r w:rsidRPr="00E4391B">
              <w:rPr>
                <w:b/>
              </w:rPr>
              <w:t>Amendments of, and Supplements to, Clauses in the General Conditions of Contract</w:t>
            </w:r>
          </w:p>
        </w:tc>
      </w:tr>
      <w:tr w:rsidR="00FA686C" w:rsidRPr="00E4391B" w14:paraId="6E771C98" w14:textId="77777777" w:rsidTr="00304F6E">
        <w:tc>
          <w:tcPr>
            <w:tcW w:w="1980" w:type="dxa"/>
            <w:tcMar>
              <w:top w:w="85" w:type="dxa"/>
              <w:bottom w:w="142" w:type="dxa"/>
              <w:right w:w="170" w:type="dxa"/>
            </w:tcMar>
          </w:tcPr>
          <w:p w14:paraId="36581F21" w14:textId="77777777" w:rsidR="00FA686C" w:rsidRPr="00E4391B" w:rsidRDefault="00FA686C" w:rsidP="00304F6E">
            <w:pPr>
              <w:jc w:val="both"/>
              <w:rPr>
                <w:b/>
              </w:rPr>
            </w:pPr>
            <w:r w:rsidRPr="00E4391B">
              <w:rPr>
                <w:b/>
              </w:rPr>
              <w:t>1.1(a)</w:t>
            </w:r>
          </w:p>
        </w:tc>
        <w:tc>
          <w:tcPr>
            <w:tcW w:w="7020" w:type="dxa"/>
            <w:tcMar>
              <w:top w:w="85" w:type="dxa"/>
              <w:bottom w:w="142" w:type="dxa"/>
              <w:right w:w="170" w:type="dxa"/>
            </w:tcMar>
          </w:tcPr>
          <w:p w14:paraId="6DAF059C" w14:textId="77777777" w:rsidR="00FA686C" w:rsidRPr="00E4391B" w:rsidRDefault="00FA686C" w:rsidP="00304F6E">
            <w:pPr>
              <w:ind w:right="-72"/>
              <w:jc w:val="both"/>
            </w:pPr>
            <w:r w:rsidRPr="00E4391B">
              <w:t xml:space="preserve">The Contracting Authority’s country is </w:t>
            </w:r>
            <w:r w:rsidRPr="00E4391B">
              <w:rPr>
                <w:b/>
              </w:rPr>
              <w:t>Botswana.</w:t>
            </w:r>
          </w:p>
        </w:tc>
      </w:tr>
      <w:tr w:rsidR="00FA686C" w:rsidRPr="00E4391B" w14:paraId="7EB88526" w14:textId="77777777" w:rsidTr="00304F6E">
        <w:tc>
          <w:tcPr>
            <w:tcW w:w="1980" w:type="dxa"/>
            <w:tcMar>
              <w:top w:w="85" w:type="dxa"/>
              <w:bottom w:w="142" w:type="dxa"/>
              <w:right w:w="170" w:type="dxa"/>
            </w:tcMar>
          </w:tcPr>
          <w:p w14:paraId="6A90D4D9" w14:textId="77777777" w:rsidR="00FA686C" w:rsidRPr="00E4391B" w:rsidRDefault="00FA686C" w:rsidP="00304F6E">
            <w:pPr>
              <w:jc w:val="both"/>
              <w:rPr>
                <w:b/>
              </w:rPr>
            </w:pPr>
            <w:r w:rsidRPr="00E4391B">
              <w:rPr>
                <w:b/>
              </w:rPr>
              <w:t>1.1 (b)</w:t>
            </w:r>
          </w:p>
        </w:tc>
        <w:tc>
          <w:tcPr>
            <w:tcW w:w="7020" w:type="dxa"/>
            <w:tcMar>
              <w:top w:w="85" w:type="dxa"/>
              <w:bottom w:w="142" w:type="dxa"/>
              <w:right w:w="170" w:type="dxa"/>
            </w:tcMar>
          </w:tcPr>
          <w:p w14:paraId="51427CBF" w14:textId="77777777" w:rsidR="00FA686C" w:rsidRPr="00E4391B" w:rsidRDefault="00FA686C" w:rsidP="00304F6E">
            <w:pPr>
              <w:ind w:right="-72"/>
              <w:jc w:val="both"/>
              <w:rPr>
                <w:b/>
                <w:bCs/>
              </w:rPr>
            </w:pPr>
            <w:r w:rsidRPr="00E4391B">
              <w:rPr>
                <w:bCs/>
              </w:rPr>
              <w:t>The Contracting Authority is:</w:t>
            </w:r>
            <w:r w:rsidRPr="00E4391B">
              <w:rPr>
                <w:b/>
                <w:bCs/>
              </w:rPr>
              <w:t xml:space="preserve"> The SADC Secretariat</w:t>
            </w:r>
          </w:p>
        </w:tc>
      </w:tr>
      <w:tr w:rsidR="00FA686C" w:rsidRPr="00E4391B" w14:paraId="6E78FB92" w14:textId="77777777" w:rsidTr="00304F6E">
        <w:tc>
          <w:tcPr>
            <w:tcW w:w="1980" w:type="dxa"/>
            <w:tcMar>
              <w:top w:w="85" w:type="dxa"/>
              <w:bottom w:w="142" w:type="dxa"/>
              <w:right w:w="170" w:type="dxa"/>
            </w:tcMar>
          </w:tcPr>
          <w:p w14:paraId="07D8F3E0" w14:textId="77777777" w:rsidR="00FA686C" w:rsidRPr="00E4391B" w:rsidRDefault="00FA686C" w:rsidP="00304F6E">
            <w:pPr>
              <w:jc w:val="both"/>
              <w:rPr>
                <w:b/>
              </w:rPr>
            </w:pPr>
            <w:r w:rsidRPr="00E4391B">
              <w:rPr>
                <w:b/>
              </w:rPr>
              <w:t>1.1 (c)</w:t>
            </w:r>
          </w:p>
        </w:tc>
        <w:tc>
          <w:tcPr>
            <w:tcW w:w="7020" w:type="dxa"/>
            <w:tcMar>
              <w:top w:w="85" w:type="dxa"/>
              <w:bottom w:w="142" w:type="dxa"/>
              <w:right w:w="170" w:type="dxa"/>
            </w:tcMar>
          </w:tcPr>
          <w:p w14:paraId="29108F99" w14:textId="77777777" w:rsidR="00FA686C" w:rsidRPr="00E4391B" w:rsidRDefault="00FA686C" w:rsidP="00304F6E">
            <w:pPr>
              <w:ind w:right="-72"/>
              <w:jc w:val="both"/>
              <w:rPr>
                <w:bCs/>
              </w:rPr>
            </w:pPr>
            <w:r w:rsidRPr="00E4391B">
              <w:rPr>
                <w:bCs/>
              </w:rPr>
              <w:t xml:space="preserve">The Contractor is:  </w:t>
            </w:r>
          </w:p>
          <w:p w14:paraId="7B61B566" w14:textId="77777777" w:rsidR="00FA686C" w:rsidRPr="00E4391B" w:rsidRDefault="00FA686C" w:rsidP="00304F6E">
            <w:pPr>
              <w:ind w:right="-72"/>
              <w:jc w:val="both"/>
              <w:rPr>
                <w:b/>
                <w:bCs/>
              </w:rPr>
            </w:pPr>
          </w:p>
        </w:tc>
      </w:tr>
      <w:tr w:rsidR="00FA686C" w:rsidRPr="00E4391B" w14:paraId="54F2E150" w14:textId="77777777" w:rsidTr="00304F6E">
        <w:tc>
          <w:tcPr>
            <w:tcW w:w="1980" w:type="dxa"/>
            <w:tcMar>
              <w:top w:w="85" w:type="dxa"/>
              <w:bottom w:w="142" w:type="dxa"/>
              <w:right w:w="170" w:type="dxa"/>
            </w:tcMar>
          </w:tcPr>
          <w:p w14:paraId="3257F113" w14:textId="77777777" w:rsidR="00FA686C" w:rsidRPr="00E4391B" w:rsidRDefault="00FA686C" w:rsidP="00304F6E">
            <w:pPr>
              <w:jc w:val="both"/>
              <w:rPr>
                <w:b/>
              </w:rPr>
            </w:pPr>
            <w:r w:rsidRPr="00E4391B">
              <w:rPr>
                <w:b/>
              </w:rPr>
              <w:t>1.6</w:t>
            </w:r>
          </w:p>
        </w:tc>
        <w:tc>
          <w:tcPr>
            <w:tcW w:w="7020" w:type="dxa"/>
            <w:tcMar>
              <w:top w:w="85" w:type="dxa"/>
              <w:bottom w:w="142" w:type="dxa"/>
              <w:right w:w="170" w:type="dxa"/>
            </w:tcMar>
          </w:tcPr>
          <w:p w14:paraId="72C82211" w14:textId="77777777" w:rsidR="00FA686C" w:rsidRPr="00E4391B" w:rsidRDefault="00FA686C" w:rsidP="00304F6E">
            <w:pPr>
              <w:ind w:right="-72"/>
              <w:jc w:val="both"/>
              <w:rPr>
                <w:b/>
              </w:rPr>
            </w:pPr>
            <w:r w:rsidRPr="00E4391B">
              <w:rPr>
                <w:b/>
              </w:rPr>
              <w:t>The addresses are:</w:t>
            </w:r>
          </w:p>
          <w:p w14:paraId="02CFE0EA" w14:textId="77777777" w:rsidR="00FA686C" w:rsidRPr="00E4391B" w:rsidRDefault="00FA686C" w:rsidP="00304F6E">
            <w:pPr>
              <w:ind w:right="-72"/>
              <w:jc w:val="both"/>
              <w:rPr>
                <w:b/>
              </w:rPr>
            </w:pPr>
          </w:p>
          <w:p w14:paraId="7BF4127F" w14:textId="77777777" w:rsidR="00FA686C" w:rsidRPr="00E4391B" w:rsidRDefault="00FA686C" w:rsidP="00304F6E">
            <w:pPr>
              <w:ind w:right="-72"/>
              <w:jc w:val="both"/>
            </w:pPr>
            <w:r w:rsidRPr="00E4391B">
              <w:t>Contracting Authority</w:t>
            </w:r>
          </w:p>
          <w:p w14:paraId="5D7699C2" w14:textId="77777777" w:rsidR="00FA686C" w:rsidRPr="00E4391B" w:rsidRDefault="00FA686C" w:rsidP="00304F6E">
            <w:pPr>
              <w:ind w:right="-72"/>
              <w:jc w:val="both"/>
            </w:pPr>
            <w:r w:rsidRPr="00E4391B">
              <w:t xml:space="preserve">The SADC Secretariat, </w:t>
            </w:r>
          </w:p>
          <w:p w14:paraId="29F58F8E" w14:textId="77777777" w:rsidR="00FA686C" w:rsidRPr="00E4391B" w:rsidRDefault="00FA686C" w:rsidP="00304F6E">
            <w:pPr>
              <w:ind w:right="-72"/>
              <w:jc w:val="both"/>
            </w:pPr>
            <w:r w:rsidRPr="00E4391B">
              <w:t xml:space="preserve">Western Commercial Road (near Lobatse and </w:t>
            </w:r>
            <w:proofErr w:type="spellStart"/>
            <w:r w:rsidRPr="00E4391B">
              <w:t>Siboni</w:t>
            </w:r>
            <w:proofErr w:type="spellEnd"/>
            <w:r w:rsidRPr="00E4391B">
              <w:t xml:space="preserve"> Roads)</w:t>
            </w:r>
          </w:p>
          <w:p w14:paraId="4C90F986" w14:textId="77777777" w:rsidR="00FA686C" w:rsidRPr="00E4391B" w:rsidRDefault="00FA686C" w:rsidP="00304F6E">
            <w:pPr>
              <w:ind w:right="-72"/>
              <w:jc w:val="both"/>
            </w:pPr>
            <w:r w:rsidRPr="00E4391B">
              <w:t>CBD Plot 54385</w:t>
            </w:r>
          </w:p>
          <w:p w14:paraId="70C179B2" w14:textId="77777777" w:rsidR="00FA686C" w:rsidRPr="00E4391B" w:rsidRDefault="00FA686C" w:rsidP="00304F6E">
            <w:pPr>
              <w:ind w:right="-72"/>
              <w:jc w:val="both"/>
            </w:pPr>
            <w:r w:rsidRPr="00E4391B">
              <w:t xml:space="preserve">City:  Gaborone </w:t>
            </w:r>
          </w:p>
          <w:p w14:paraId="496690B5" w14:textId="77777777" w:rsidR="00FA686C" w:rsidRPr="00E4391B" w:rsidRDefault="00FA686C" w:rsidP="00304F6E">
            <w:pPr>
              <w:ind w:right="-72"/>
              <w:jc w:val="both"/>
            </w:pPr>
            <w:r w:rsidRPr="00E4391B">
              <w:t>Country:   Botswana</w:t>
            </w:r>
          </w:p>
          <w:p w14:paraId="7ECA5115" w14:textId="77777777" w:rsidR="00FA686C" w:rsidRPr="00E4391B" w:rsidRDefault="00FA686C" w:rsidP="00304F6E">
            <w:pPr>
              <w:ind w:right="-72"/>
              <w:jc w:val="both"/>
            </w:pPr>
            <w:r w:rsidRPr="00E4391B">
              <w:tab/>
            </w:r>
          </w:p>
          <w:p w14:paraId="329590F6" w14:textId="77777777" w:rsidR="00FA686C" w:rsidRDefault="00FA686C" w:rsidP="00304F6E">
            <w:pPr>
              <w:ind w:right="-72"/>
              <w:jc w:val="both"/>
            </w:pPr>
            <w:r w:rsidRPr="00E4391B">
              <w:t xml:space="preserve">Attention : The Director, </w:t>
            </w:r>
            <w:r>
              <w:t>Human Resources and Administration</w:t>
            </w:r>
          </w:p>
          <w:p w14:paraId="2EE6EA6F" w14:textId="77777777" w:rsidR="00FA686C" w:rsidRDefault="00FA686C" w:rsidP="00304F6E">
            <w:pPr>
              <w:ind w:right="-72"/>
              <w:jc w:val="both"/>
            </w:pPr>
          </w:p>
          <w:p w14:paraId="6BBC7F96" w14:textId="77777777" w:rsidR="00FA686C" w:rsidRPr="00E4391B" w:rsidRDefault="00FA686C" w:rsidP="00304F6E">
            <w:pPr>
              <w:ind w:right="-72"/>
              <w:jc w:val="both"/>
            </w:pPr>
            <w:r>
              <w:t>F</w:t>
            </w:r>
            <w:r w:rsidRPr="00E4391B">
              <w:t>acsimile : +2673972848/3181070</w:t>
            </w:r>
          </w:p>
          <w:p w14:paraId="39778079" w14:textId="77777777" w:rsidR="00FA686C" w:rsidRPr="00E4391B" w:rsidRDefault="00FA686C" w:rsidP="00304F6E">
            <w:pPr>
              <w:ind w:right="-72"/>
              <w:jc w:val="both"/>
            </w:pPr>
          </w:p>
          <w:p w14:paraId="388879D9" w14:textId="77777777" w:rsidR="00FA686C" w:rsidRPr="00E4391B" w:rsidRDefault="00FA686C" w:rsidP="00304F6E">
            <w:pPr>
              <w:ind w:right="-72"/>
              <w:jc w:val="both"/>
            </w:pPr>
            <w:r w:rsidRPr="00E4391B">
              <w:t>Contractor</w:t>
            </w:r>
            <w:r w:rsidRPr="00E4391B">
              <w:tab/>
            </w:r>
          </w:p>
          <w:p w14:paraId="66B75624" w14:textId="77777777" w:rsidR="00FA686C" w:rsidRPr="00E4391B" w:rsidRDefault="00FA686C" w:rsidP="00304F6E">
            <w:pPr>
              <w:ind w:right="-72"/>
              <w:jc w:val="both"/>
            </w:pPr>
            <w:r w:rsidRPr="00E4391B">
              <w:t>Attention :</w:t>
            </w:r>
            <w:r w:rsidRPr="00E4391B">
              <w:tab/>
            </w:r>
          </w:p>
          <w:p w14:paraId="22709AE4" w14:textId="77777777" w:rsidR="00FA686C" w:rsidRPr="00E4391B" w:rsidRDefault="00FA686C" w:rsidP="00304F6E">
            <w:pPr>
              <w:tabs>
                <w:tab w:val="left" w:pos="2160"/>
                <w:tab w:val="left" w:pos="6480"/>
              </w:tabs>
              <w:ind w:right="-72"/>
              <w:jc w:val="both"/>
            </w:pPr>
            <w:r w:rsidRPr="00E4391B">
              <w:t>Facsimile :</w:t>
            </w:r>
          </w:p>
        </w:tc>
      </w:tr>
      <w:tr w:rsidR="00FA686C" w:rsidRPr="00E4391B" w14:paraId="769D5B26" w14:textId="77777777" w:rsidTr="00304F6E">
        <w:tc>
          <w:tcPr>
            <w:tcW w:w="1980" w:type="dxa"/>
            <w:tcMar>
              <w:top w:w="85" w:type="dxa"/>
              <w:bottom w:w="142" w:type="dxa"/>
              <w:right w:w="170" w:type="dxa"/>
            </w:tcMar>
          </w:tcPr>
          <w:p w14:paraId="04BA94A8" w14:textId="77777777" w:rsidR="00FA686C" w:rsidRPr="00E4391B" w:rsidRDefault="00FA686C" w:rsidP="00304F6E">
            <w:pPr>
              <w:jc w:val="both"/>
              <w:rPr>
                <w:b/>
              </w:rPr>
            </w:pPr>
            <w:r w:rsidRPr="00E4391B">
              <w:rPr>
                <w:b/>
              </w:rPr>
              <w:t>1.8</w:t>
            </w:r>
          </w:p>
        </w:tc>
        <w:tc>
          <w:tcPr>
            <w:tcW w:w="7020" w:type="dxa"/>
            <w:tcMar>
              <w:top w:w="85" w:type="dxa"/>
              <w:bottom w:w="142" w:type="dxa"/>
              <w:right w:w="170" w:type="dxa"/>
            </w:tcMar>
          </w:tcPr>
          <w:p w14:paraId="04E5954D" w14:textId="77777777" w:rsidR="00FA686C" w:rsidRPr="00E4391B" w:rsidRDefault="00FA686C" w:rsidP="00304F6E">
            <w:pPr>
              <w:ind w:right="-72"/>
              <w:jc w:val="both"/>
              <w:rPr>
                <w:b/>
              </w:rPr>
            </w:pPr>
            <w:r w:rsidRPr="00E4391B">
              <w:rPr>
                <w:b/>
              </w:rPr>
              <w:t>The Member-in-charge authorized to act on behalf of the Joint Venture / Consortium / Association is:  [Insert name of the Lead Partner]</w:t>
            </w:r>
          </w:p>
        </w:tc>
      </w:tr>
      <w:tr w:rsidR="00FA686C" w:rsidRPr="00E4391B" w14:paraId="7286268A" w14:textId="77777777" w:rsidTr="00304F6E">
        <w:tc>
          <w:tcPr>
            <w:tcW w:w="1980" w:type="dxa"/>
            <w:tcMar>
              <w:top w:w="85" w:type="dxa"/>
              <w:bottom w:w="142" w:type="dxa"/>
              <w:right w:w="170" w:type="dxa"/>
            </w:tcMar>
          </w:tcPr>
          <w:p w14:paraId="0DBEB925" w14:textId="77777777" w:rsidR="00FA686C" w:rsidRPr="00E4391B" w:rsidRDefault="00FA686C" w:rsidP="00304F6E">
            <w:pPr>
              <w:jc w:val="both"/>
              <w:rPr>
                <w:b/>
                <w:spacing w:val="-3"/>
              </w:rPr>
            </w:pPr>
            <w:r w:rsidRPr="00E4391B">
              <w:rPr>
                <w:b/>
                <w:spacing w:val="-3"/>
              </w:rPr>
              <w:t>1.9.1</w:t>
            </w:r>
          </w:p>
        </w:tc>
        <w:tc>
          <w:tcPr>
            <w:tcW w:w="7020" w:type="dxa"/>
            <w:tcMar>
              <w:top w:w="85" w:type="dxa"/>
              <w:bottom w:w="142" w:type="dxa"/>
              <w:right w:w="170" w:type="dxa"/>
            </w:tcMar>
          </w:tcPr>
          <w:p w14:paraId="68D16920" w14:textId="77777777" w:rsidR="00FA686C" w:rsidRPr="00E4391B" w:rsidRDefault="00FA686C" w:rsidP="00304F6E">
            <w:pPr>
              <w:tabs>
                <w:tab w:val="left" w:pos="2160"/>
                <w:tab w:val="left" w:pos="6480"/>
              </w:tabs>
              <w:ind w:right="-72"/>
              <w:jc w:val="both"/>
            </w:pPr>
            <w:r w:rsidRPr="00E4391B">
              <w:t>The Authorized Representatives are:</w:t>
            </w:r>
          </w:p>
          <w:p w14:paraId="44BAE2AA" w14:textId="77777777" w:rsidR="00FA686C" w:rsidRPr="00E4391B" w:rsidRDefault="00FA686C" w:rsidP="00304F6E">
            <w:pPr>
              <w:tabs>
                <w:tab w:val="left" w:pos="2160"/>
                <w:tab w:val="left" w:pos="6480"/>
              </w:tabs>
              <w:ind w:right="-72"/>
              <w:jc w:val="both"/>
            </w:pPr>
          </w:p>
          <w:p w14:paraId="50967F21" w14:textId="77777777" w:rsidR="00FA686C" w:rsidRPr="00E4391B" w:rsidRDefault="00FA686C" w:rsidP="00304F6E">
            <w:pPr>
              <w:tabs>
                <w:tab w:val="left" w:pos="2160"/>
                <w:tab w:val="left" w:pos="6480"/>
              </w:tabs>
              <w:ind w:right="-72"/>
              <w:jc w:val="both"/>
            </w:pPr>
            <w:r w:rsidRPr="00E4391B">
              <w:t xml:space="preserve">For the Contracting Authority: </w:t>
            </w:r>
          </w:p>
          <w:p w14:paraId="3897F9FE" w14:textId="77777777" w:rsidR="00FA686C" w:rsidRPr="00E4391B" w:rsidRDefault="00FA686C" w:rsidP="00304F6E">
            <w:pPr>
              <w:tabs>
                <w:tab w:val="left" w:pos="2160"/>
                <w:tab w:val="left" w:pos="6480"/>
              </w:tabs>
              <w:ind w:left="720" w:right="-72"/>
              <w:jc w:val="both"/>
            </w:pPr>
            <w:r w:rsidRPr="00E4391B">
              <w:t>The Task Manager is :</w:t>
            </w:r>
          </w:p>
          <w:p w14:paraId="395E596B" w14:textId="77777777" w:rsidR="00FA686C" w:rsidRPr="00E4391B" w:rsidRDefault="00FA686C" w:rsidP="00304F6E">
            <w:pPr>
              <w:tabs>
                <w:tab w:val="left" w:pos="2160"/>
                <w:tab w:val="left" w:pos="6480"/>
              </w:tabs>
              <w:ind w:right="-72"/>
              <w:jc w:val="both"/>
            </w:pPr>
          </w:p>
          <w:p w14:paraId="73993708" w14:textId="77777777" w:rsidR="00FA686C" w:rsidRDefault="00FA686C" w:rsidP="00304F6E">
            <w:pPr>
              <w:tabs>
                <w:tab w:val="left" w:pos="2160"/>
                <w:tab w:val="left" w:pos="6480"/>
              </w:tabs>
              <w:ind w:right="-72"/>
              <w:jc w:val="both"/>
            </w:pPr>
            <w:r w:rsidRPr="00E4391B">
              <w:t xml:space="preserve">The Director, </w:t>
            </w:r>
            <w:r w:rsidRPr="007D7844">
              <w:t xml:space="preserve">Human Resources and Administration </w:t>
            </w:r>
          </w:p>
          <w:p w14:paraId="57E133F4" w14:textId="77777777" w:rsidR="00FA686C" w:rsidRPr="00E4391B" w:rsidRDefault="00FA686C" w:rsidP="00304F6E">
            <w:pPr>
              <w:tabs>
                <w:tab w:val="left" w:pos="2160"/>
                <w:tab w:val="left" w:pos="6480"/>
              </w:tabs>
              <w:ind w:right="-72"/>
              <w:jc w:val="both"/>
            </w:pPr>
          </w:p>
          <w:p w14:paraId="7592EFD4" w14:textId="77777777" w:rsidR="00FA686C" w:rsidRPr="00E4391B" w:rsidRDefault="00FA686C" w:rsidP="00304F6E">
            <w:pPr>
              <w:tabs>
                <w:tab w:val="left" w:pos="2160"/>
                <w:tab w:val="left" w:pos="6480"/>
              </w:tabs>
              <w:ind w:right="-72"/>
              <w:jc w:val="both"/>
            </w:pPr>
            <w:r w:rsidRPr="00E4391B">
              <w:t>For the Contractor:</w:t>
            </w:r>
          </w:p>
          <w:p w14:paraId="21079034" w14:textId="77777777" w:rsidR="00FA686C" w:rsidRPr="00E4391B" w:rsidRDefault="00FA686C" w:rsidP="00304F6E">
            <w:pPr>
              <w:tabs>
                <w:tab w:val="left" w:pos="2160"/>
                <w:tab w:val="left" w:pos="6480"/>
              </w:tabs>
              <w:ind w:right="-72"/>
              <w:jc w:val="both"/>
            </w:pPr>
          </w:p>
          <w:p w14:paraId="3A33DBDB" w14:textId="77777777" w:rsidR="00FA686C" w:rsidRPr="00E4391B" w:rsidRDefault="00FA686C" w:rsidP="00304F6E">
            <w:pPr>
              <w:tabs>
                <w:tab w:val="left" w:pos="2160"/>
                <w:tab w:val="left" w:pos="6480"/>
              </w:tabs>
              <w:ind w:right="-72"/>
              <w:jc w:val="both"/>
            </w:pPr>
            <w:r w:rsidRPr="00E4391B">
              <w:t>The Project Director is [insert the name, title, department organization]</w:t>
            </w:r>
          </w:p>
        </w:tc>
      </w:tr>
      <w:tr w:rsidR="00FA686C" w:rsidRPr="00E4391B" w14:paraId="42F07F14" w14:textId="77777777" w:rsidTr="00304F6E">
        <w:tc>
          <w:tcPr>
            <w:tcW w:w="1980" w:type="dxa"/>
            <w:tcMar>
              <w:top w:w="85" w:type="dxa"/>
              <w:bottom w:w="142" w:type="dxa"/>
              <w:right w:w="170" w:type="dxa"/>
            </w:tcMar>
          </w:tcPr>
          <w:p w14:paraId="1F816F00" w14:textId="77777777" w:rsidR="00FA686C" w:rsidRPr="00E4391B" w:rsidRDefault="00FA686C" w:rsidP="00304F6E">
            <w:pPr>
              <w:jc w:val="both"/>
              <w:rPr>
                <w:b/>
                <w:spacing w:val="-3"/>
              </w:rPr>
            </w:pPr>
            <w:r w:rsidRPr="00E4391B">
              <w:rPr>
                <w:b/>
                <w:spacing w:val="-3"/>
              </w:rPr>
              <w:lastRenderedPageBreak/>
              <w:t>1.9.2</w:t>
            </w:r>
          </w:p>
        </w:tc>
        <w:tc>
          <w:tcPr>
            <w:tcW w:w="7020" w:type="dxa"/>
            <w:tcMar>
              <w:top w:w="85" w:type="dxa"/>
              <w:bottom w:w="142" w:type="dxa"/>
              <w:right w:w="170" w:type="dxa"/>
            </w:tcMar>
          </w:tcPr>
          <w:p w14:paraId="438C1802" w14:textId="77777777" w:rsidR="00FA686C" w:rsidRPr="00E4391B" w:rsidRDefault="00FA686C" w:rsidP="00304F6E">
            <w:pPr>
              <w:ind w:right="-72"/>
              <w:jc w:val="both"/>
            </w:pPr>
            <w:r w:rsidRPr="00E4391B">
              <w:t xml:space="preserve">The Contracting Authority delegates to the Task Manager the following authority under this Contract: </w:t>
            </w:r>
          </w:p>
          <w:p w14:paraId="7081E9BA" w14:textId="77777777" w:rsidR="00FA686C" w:rsidRPr="00E4391B" w:rsidRDefault="00FA686C" w:rsidP="00304F6E">
            <w:pPr>
              <w:ind w:right="-72"/>
              <w:jc w:val="both"/>
            </w:pPr>
            <w:r w:rsidRPr="00E4391B">
              <w:t>The Task manager shall be the first point of contact for operational implementation and shall oversee operational implementation on a day to day basis. The Task Manger will approve reports submitted by the Contractor</w:t>
            </w:r>
          </w:p>
        </w:tc>
      </w:tr>
      <w:tr w:rsidR="00FA686C" w:rsidRPr="00E4391B" w14:paraId="376B1DF3" w14:textId="77777777" w:rsidTr="00304F6E">
        <w:tc>
          <w:tcPr>
            <w:tcW w:w="1980" w:type="dxa"/>
            <w:tcMar>
              <w:top w:w="85" w:type="dxa"/>
              <w:bottom w:w="142" w:type="dxa"/>
              <w:right w:w="170" w:type="dxa"/>
            </w:tcMar>
          </w:tcPr>
          <w:p w14:paraId="1F47FB82" w14:textId="77777777" w:rsidR="00FA686C" w:rsidRPr="00E4391B" w:rsidRDefault="00FA686C" w:rsidP="00304F6E">
            <w:pPr>
              <w:rPr>
                <w:b/>
                <w:lang w:val="en-GB" w:eastAsia="it-IT"/>
              </w:rPr>
            </w:pPr>
            <w:r w:rsidRPr="00E4391B">
              <w:rPr>
                <w:b/>
                <w:lang w:val="en-GB" w:eastAsia="it-IT"/>
              </w:rPr>
              <w:t>1.10</w:t>
            </w:r>
          </w:p>
        </w:tc>
        <w:tc>
          <w:tcPr>
            <w:tcW w:w="7020" w:type="dxa"/>
            <w:tcMar>
              <w:top w:w="85" w:type="dxa"/>
              <w:bottom w:w="142" w:type="dxa"/>
              <w:right w:w="170" w:type="dxa"/>
            </w:tcMar>
          </w:tcPr>
          <w:p w14:paraId="27886A84" w14:textId="77777777" w:rsidR="00FA686C" w:rsidRPr="00E4391B" w:rsidRDefault="00FA686C" w:rsidP="00304F6E">
            <w:pPr>
              <w:spacing w:after="180"/>
              <w:ind w:right="-72"/>
              <w:jc w:val="both"/>
              <w:rPr>
                <w:b/>
                <w:bCs/>
              </w:rPr>
            </w:pPr>
            <w:r w:rsidRPr="00E4391B">
              <w:rPr>
                <w:b/>
              </w:rPr>
              <w:t>Taxes and Duties:</w:t>
            </w:r>
            <w:r w:rsidRPr="00E4391B">
              <w:t xml:space="preserve"> It is the responsibility of the bidders to ensure that they familiarize themselves with the relevant tax regulations in their home country and in Botswana.  Firms and their personnel will be liable for all applicable taxes.</w:t>
            </w:r>
          </w:p>
        </w:tc>
      </w:tr>
      <w:tr w:rsidR="00FA686C" w:rsidRPr="00E4391B" w14:paraId="7E82EB05" w14:textId="77777777" w:rsidTr="00304F6E">
        <w:tc>
          <w:tcPr>
            <w:tcW w:w="1980" w:type="dxa"/>
            <w:tcMar>
              <w:top w:w="85" w:type="dxa"/>
              <w:bottom w:w="142" w:type="dxa"/>
              <w:right w:w="170" w:type="dxa"/>
            </w:tcMar>
          </w:tcPr>
          <w:p w14:paraId="2368BE82" w14:textId="77777777" w:rsidR="00FA686C" w:rsidRPr="00E4391B" w:rsidRDefault="00FA686C" w:rsidP="00304F6E">
            <w:pPr>
              <w:rPr>
                <w:b/>
                <w:lang w:val="en-GB" w:eastAsia="it-IT"/>
              </w:rPr>
            </w:pPr>
            <w:r w:rsidRPr="00E4391B">
              <w:rPr>
                <w:b/>
                <w:lang w:val="en-GB" w:eastAsia="it-IT"/>
              </w:rPr>
              <w:t>2.1</w:t>
            </w:r>
          </w:p>
          <w:p w14:paraId="046142CB" w14:textId="77777777" w:rsidR="00FA686C" w:rsidRPr="00E4391B" w:rsidRDefault="00FA686C" w:rsidP="00304F6E">
            <w:pPr>
              <w:rPr>
                <w:lang w:val="en-GB" w:eastAsia="it-IT"/>
              </w:rPr>
            </w:pPr>
          </w:p>
        </w:tc>
        <w:tc>
          <w:tcPr>
            <w:tcW w:w="7020" w:type="dxa"/>
            <w:tcMar>
              <w:top w:w="85" w:type="dxa"/>
              <w:bottom w:w="142" w:type="dxa"/>
              <w:right w:w="170" w:type="dxa"/>
            </w:tcMar>
          </w:tcPr>
          <w:p w14:paraId="224C16C0" w14:textId="77777777" w:rsidR="00FA686C" w:rsidRPr="00E4391B" w:rsidRDefault="00FA686C" w:rsidP="00304F6E">
            <w:pPr>
              <w:ind w:right="-72"/>
              <w:jc w:val="both"/>
            </w:pPr>
            <w:r w:rsidRPr="00E4391B">
              <w:t xml:space="preserve">The effectiveness conditions are the following: </w:t>
            </w:r>
          </w:p>
          <w:p w14:paraId="5C1195A5" w14:textId="77777777" w:rsidR="00FA686C" w:rsidRPr="00E4391B" w:rsidRDefault="00FA686C" w:rsidP="00304F6E">
            <w:pPr>
              <w:ind w:left="1080" w:right="-72"/>
              <w:jc w:val="both"/>
            </w:pPr>
          </w:p>
          <w:p w14:paraId="29A6C93D" w14:textId="77777777" w:rsidR="00FA686C" w:rsidRPr="00E4391B" w:rsidRDefault="00FA686C" w:rsidP="00304F6E">
            <w:pPr>
              <w:ind w:right="-72"/>
              <w:jc w:val="both"/>
            </w:pPr>
            <w:r w:rsidRPr="00E4391B">
              <w:t>The contract becomes effective from the date both parties have signed the contract.</w:t>
            </w:r>
          </w:p>
        </w:tc>
      </w:tr>
      <w:tr w:rsidR="00FA686C" w:rsidRPr="00E4391B" w14:paraId="02B5C989" w14:textId="77777777" w:rsidTr="00304F6E">
        <w:tc>
          <w:tcPr>
            <w:tcW w:w="1980" w:type="dxa"/>
            <w:tcMar>
              <w:top w:w="85" w:type="dxa"/>
              <w:bottom w:w="142" w:type="dxa"/>
              <w:right w:w="170" w:type="dxa"/>
            </w:tcMar>
          </w:tcPr>
          <w:p w14:paraId="7F7F120D" w14:textId="77777777" w:rsidR="00FA686C" w:rsidRPr="00E4391B" w:rsidRDefault="00FA686C" w:rsidP="00304F6E">
            <w:pPr>
              <w:rPr>
                <w:b/>
                <w:spacing w:val="-3"/>
              </w:rPr>
            </w:pPr>
            <w:r w:rsidRPr="00E4391B">
              <w:rPr>
                <w:b/>
                <w:spacing w:val="-3"/>
              </w:rPr>
              <w:t>2.2</w:t>
            </w:r>
          </w:p>
        </w:tc>
        <w:tc>
          <w:tcPr>
            <w:tcW w:w="7020" w:type="dxa"/>
            <w:tcMar>
              <w:top w:w="85" w:type="dxa"/>
              <w:bottom w:w="142" w:type="dxa"/>
              <w:right w:w="170" w:type="dxa"/>
            </w:tcMar>
          </w:tcPr>
          <w:p w14:paraId="48E48B03" w14:textId="77777777" w:rsidR="00FA686C" w:rsidRPr="00E4391B" w:rsidRDefault="00FA686C" w:rsidP="00304F6E">
            <w:pPr>
              <w:ind w:right="-72"/>
              <w:jc w:val="both"/>
            </w:pPr>
            <w:r w:rsidRPr="00E4391B">
              <w:t>The time period shall be 90 days</w:t>
            </w:r>
          </w:p>
        </w:tc>
      </w:tr>
      <w:tr w:rsidR="00FA686C" w:rsidRPr="00E4391B" w14:paraId="3EAC37C3" w14:textId="77777777" w:rsidTr="00304F6E">
        <w:tc>
          <w:tcPr>
            <w:tcW w:w="1980" w:type="dxa"/>
            <w:tcMar>
              <w:top w:w="85" w:type="dxa"/>
              <w:bottom w:w="142" w:type="dxa"/>
              <w:right w:w="170" w:type="dxa"/>
            </w:tcMar>
          </w:tcPr>
          <w:p w14:paraId="13013F46" w14:textId="77777777" w:rsidR="00FA686C" w:rsidRPr="00E4391B" w:rsidRDefault="00FA686C" w:rsidP="00304F6E">
            <w:pPr>
              <w:rPr>
                <w:b/>
                <w:spacing w:val="-3"/>
              </w:rPr>
            </w:pPr>
            <w:r w:rsidRPr="00E4391B">
              <w:rPr>
                <w:b/>
                <w:spacing w:val="-3"/>
              </w:rPr>
              <w:t>2.3</w:t>
            </w:r>
          </w:p>
        </w:tc>
        <w:tc>
          <w:tcPr>
            <w:tcW w:w="7020" w:type="dxa"/>
            <w:tcMar>
              <w:top w:w="85" w:type="dxa"/>
              <w:bottom w:w="142" w:type="dxa"/>
              <w:right w:w="170" w:type="dxa"/>
            </w:tcMar>
          </w:tcPr>
          <w:p w14:paraId="31E5243E" w14:textId="77777777" w:rsidR="00FA686C" w:rsidRPr="00E4391B" w:rsidRDefault="00FA686C" w:rsidP="00304F6E">
            <w:pPr>
              <w:ind w:right="-72"/>
              <w:jc w:val="both"/>
            </w:pPr>
            <w:r w:rsidRPr="00E4391B">
              <w:t xml:space="preserve">The time period shall be 15 days </w:t>
            </w:r>
          </w:p>
        </w:tc>
      </w:tr>
      <w:tr w:rsidR="00FA686C" w:rsidRPr="00E4391B" w14:paraId="51D77BDE" w14:textId="77777777" w:rsidTr="00304F6E">
        <w:tc>
          <w:tcPr>
            <w:tcW w:w="1980" w:type="dxa"/>
            <w:tcMar>
              <w:top w:w="85" w:type="dxa"/>
              <w:bottom w:w="142" w:type="dxa"/>
              <w:right w:w="170" w:type="dxa"/>
            </w:tcMar>
          </w:tcPr>
          <w:p w14:paraId="6FE41A7D" w14:textId="77777777" w:rsidR="00FA686C" w:rsidRPr="00E4391B" w:rsidRDefault="00FA686C" w:rsidP="00304F6E">
            <w:pPr>
              <w:rPr>
                <w:b/>
                <w:spacing w:val="-3"/>
              </w:rPr>
            </w:pPr>
            <w:r w:rsidRPr="00E4391B">
              <w:rPr>
                <w:b/>
                <w:spacing w:val="-3"/>
              </w:rPr>
              <w:t>2.4</w:t>
            </w:r>
          </w:p>
        </w:tc>
        <w:tc>
          <w:tcPr>
            <w:tcW w:w="7020" w:type="dxa"/>
            <w:tcMar>
              <w:top w:w="85" w:type="dxa"/>
              <w:bottom w:w="142" w:type="dxa"/>
              <w:right w:w="170" w:type="dxa"/>
            </w:tcMar>
          </w:tcPr>
          <w:p w14:paraId="1CD927C5" w14:textId="77777777" w:rsidR="00FA686C" w:rsidRPr="00E4391B" w:rsidRDefault="00FA686C" w:rsidP="00304F6E">
            <w:pPr>
              <w:ind w:right="-72"/>
              <w:jc w:val="both"/>
            </w:pPr>
            <w:r w:rsidRPr="00E4391B">
              <w:t xml:space="preserve">The contract will expire 30 days from the effective date of the contract </w:t>
            </w:r>
          </w:p>
        </w:tc>
      </w:tr>
      <w:tr w:rsidR="00FA686C" w:rsidRPr="00E4391B" w14:paraId="4767684B" w14:textId="77777777" w:rsidTr="00304F6E">
        <w:tc>
          <w:tcPr>
            <w:tcW w:w="1980" w:type="dxa"/>
            <w:tcMar>
              <w:top w:w="85" w:type="dxa"/>
              <w:bottom w:w="142" w:type="dxa"/>
              <w:right w:w="170" w:type="dxa"/>
            </w:tcMar>
          </w:tcPr>
          <w:p w14:paraId="52B7E28B" w14:textId="77777777" w:rsidR="00FA686C" w:rsidRPr="00E4391B" w:rsidRDefault="00FA686C" w:rsidP="00304F6E">
            <w:pPr>
              <w:rPr>
                <w:b/>
                <w:spacing w:val="-3"/>
              </w:rPr>
            </w:pPr>
            <w:r w:rsidRPr="00E4391B">
              <w:rPr>
                <w:b/>
                <w:spacing w:val="-3"/>
              </w:rPr>
              <w:t>3.1.2</w:t>
            </w:r>
          </w:p>
        </w:tc>
        <w:tc>
          <w:tcPr>
            <w:tcW w:w="7020" w:type="dxa"/>
            <w:tcMar>
              <w:top w:w="85" w:type="dxa"/>
              <w:bottom w:w="142" w:type="dxa"/>
              <w:right w:w="170" w:type="dxa"/>
            </w:tcMar>
          </w:tcPr>
          <w:p w14:paraId="737AC1BD" w14:textId="77777777" w:rsidR="00FA686C" w:rsidRPr="00E4391B" w:rsidRDefault="00FA686C" w:rsidP="00304F6E">
            <w:pPr>
              <w:ind w:right="-72"/>
              <w:jc w:val="both"/>
            </w:pPr>
            <w:r w:rsidRPr="00E4391B">
              <w:t>The applicable laws shall be the Laws of the Republic of Botswana</w:t>
            </w:r>
          </w:p>
        </w:tc>
      </w:tr>
      <w:tr w:rsidR="00FA686C" w:rsidRPr="00E4391B" w14:paraId="292F4238" w14:textId="77777777" w:rsidTr="00304F6E">
        <w:tc>
          <w:tcPr>
            <w:tcW w:w="1980" w:type="dxa"/>
            <w:tcMar>
              <w:top w:w="85" w:type="dxa"/>
              <w:bottom w:w="142" w:type="dxa"/>
              <w:right w:w="170" w:type="dxa"/>
            </w:tcMar>
          </w:tcPr>
          <w:p w14:paraId="6518F02B" w14:textId="77777777" w:rsidR="00FA686C" w:rsidRPr="00E4391B" w:rsidRDefault="00FA686C" w:rsidP="00304F6E">
            <w:pPr>
              <w:spacing w:after="120"/>
              <w:rPr>
                <w:b/>
                <w:lang w:val="en-GB" w:eastAsia="it-IT"/>
              </w:rPr>
            </w:pPr>
            <w:r w:rsidRPr="00E4391B">
              <w:rPr>
                <w:b/>
                <w:lang w:val="en-GB" w:eastAsia="it-IT"/>
              </w:rPr>
              <w:t>3.7.b</w:t>
            </w:r>
          </w:p>
        </w:tc>
        <w:tc>
          <w:tcPr>
            <w:tcW w:w="7020" w:type="dxa"/>
            <w:tcMar>
              <w:top w:w="85" w:type="dxa"/>
              <w:bottom w:w="142" w:type="dxa"/>
              <w:right w:w="170" w:type="dxa"/>
            </w:tcMar>
          </w:tcPr>
          <w:p w14:paraId="08C2832E" w14:textId="77777777" w:rsidR="00FA686C" w:rsidRPr="00E4391B" w:rsidRDefault="00FA686C" w:rsidP="00304F6E">
            <w:pPr>
              <w:spacing w:after="120"/>
              <w:ind w:right="-72"/>
              <w:jc w:val="both"/>
            </w:pPr>
            <w:r w:rsidRPr="00E4391B">
              <w:t xml:space="preserve">Subcontracting is not allowed. </w:t>
            </w:r>
          </w:p>
        </w:tc>
      </w:tr>
      <w:tr w:rsidR="00FA686C" w:rsidRPr="00E4391B" w14:paraId="4D6BD49C" w14:textId="77777777" w:rsidTr="00304F6E">
        <w:tc>
          <w:tcPr>
            <w:tcW w:w="1980" w:type="dxa"/>
            <w:tcMar>
              <w:top w:w="85" w:type="dxa"/>
              <w:bottom w:w="142" w:type="dxa"/>
              <w:right w:w="170" w:type="dxa"/>
            </w:tcMar>
          </w:tcPr>
          <w:p w14:paraId="150C3543" w14:textId="77777777" w:rsidR="00FA686C" w:rsidRPr="00E4391B" w:rsidRDefault="00FA686C" w:rsidP="00304F6E">
            <w:pPr>
              <w:rPr>
                <w:b/>
                <w:lang w:val="en-GB" w:eastAsia="it-IT"/>
              </w:rPr>
            </w:pPr>
            <w:r w:rsidRPr="00E4391B">
              <w:rPr>
                <w:b/>
                <w:lang w:val="en-GB" w:eastAsia="it-IT"/>
              </w:rPr>
              <w:t>3.9</w:t>
            </w:r>
          </w:p>
          <w:p w14:paraId="106419CB" w14:textId="77777777" w:rsidR="00FA686C" w:rsidRPr="00E4391B" w:rsidRDefault="00FA686C" w:rsidP="00304F6E">
            <w:pPr>
              <w:rPr>
                <w:lang w:val="en-GB" w:eastAsia="it-IT"/>
              </w:rPr>
            </w:pPr>
          </w:p>
        </w:tc>
        <w:tc>
          <w:tcPr>
            <w:tcW w:w="7020" w:type="dxa"/>
            <w:tcMar>
              <w:top w:w="85" w:type="dxa"/>
              <w:bottom w:w="142" w:type="dxa"/>
              <w:right w:w="170" w:type="dxa"/>
            </w:tcMar>
          </w:tcPr>
          <w:p w14:paraId="6B3E3B0A" w14:textId="77777777" w:rsidR="00FA686C" w:rsidRPr="00E4391B" w:rsidRDefault="00FA686C" w:rsidP="00304F6E">
            <w:pPr>
              <w:ind w:right="-72"/>
              <w:jc w:val="both"/>
            </w:pPr>
            <w:r w:rsidRPr="00E4391B">
              <w:t xml:space="preserve">The Contractor shall not use these documents and software for purposes unrelated to this Contract without the prior written approval of the SADC Secretariat. </w:t>
            </w:r>
          </w:p>
        </w:tc>
      </w:tr>
      <w:tr w:rsidR="00FA686C" w:rsidRPr="00E4391B" w14:paraId="7A32D8B3" w14:textId="77777777" w:rsidTr="00304F6E">
        <w:tc>
          <w:tcPr>
            <w:tcW w:w="1980" w:type="dxa"/>
            <w:tcMar>
              <w:top w:w="85" w:type="dxa"/>
              <w:bottom w:w="142" w:type="dxa"/>
              <w:right w:w="170" w:type="dxa"/>
            </w:tcMar>
          </w:tcPr>
          <w:p w14:paraId="3CC846C1" w14:textId="77777777" w:rsidR="00FA686C" w:rsidRPr="00E4391B" w:rsidRDefault="00FA686C" w:rsidP="00304F6E">
            <w:pPr>
              <w:rPr>
                <w:b/>
                <w:bCs/>
                <w:lang w:val="en-GB"/>
              </w:rPr>
            </w:pPr>
            <w:r w:rsidRPr="00E4391B">
              <w:rPr>
                <w:b/>
                <w:bCs/>
                <w:lang w:val="en-GB"/>
              </w:rPr>
              <w:t>3.10</w:t>
            </w:r>
          </w:p>
        </w:tc>
        <w:tc>
          <w:tcPr>
            <w:tcW w:w="7020" w:type="dxa"/>
            <w:tcMar>
              <w:top w:w="85" w:type="dxa"/>
              <w:bottom w:w="142" w:type="dxa"/>
              <w:right w:w="170" w:type="dxa"/>
            </w:tcMar>
          </w:tcPr>
          <w:p w14:paraId="6A4F2B09" w14:textId="77777777" w:rsidR="00FA686C" w:rsidRPr="00E4391B" w:rsidRDefault="00FA686C" w:rsidP="00304F6E">
            <w:pPr>
              <w:ind w:right="-72"/>
              <w:jc w:val="both"/>
              <w:rPr>
                <w:lang w:val="en-GB"/>
              </w:rPr>
            </w:pPr>
            <w:r w:rsidRPr="00E4391B">
              <w:rPr>
                <w:lang w:val="en-GB"/>
              </w:rPr>
              <w:t>The Contracting Authority shall provide office space.</w:t>
            </w:r>
          </w:p>
        </w:tc>
      </w:tr>
      <w:tr w:rsidR="00FA686C" w:rsidRPr="00E4391B" w14:paraId="27EF5068" w14:textId="77777777" w:rsidTr="00304F6E">
        <w:tc>
          <w:tcPr>
            <w:tcW w:w="1980" w:type="dxa"/>
            <w:tcMar>
              <w:top w:w="85" w:type="dxa"/>
              <w:bottom w:w="142" w:type="dxa"/>
              <w:right w:w="170" w:type="dxa"/>
            </w:tcMar>
          </w:tcPr>
          <w:p w14:paraId="0BB04277" w14:textId="77777777" w:rsidR="00FA686C" w:rsidRPr="00E4391B" w:rsidRDefault="00FA686C" w:rsidP="00304F6E">
            <w:pPr>
              <w:rPr>
                <w:b/>
                <w:lang w:val="en-GB" w:eastAsia="it-IT"/>
              </w:rPr>
            </w:pPr>
            <w:r w:rsidRPr="00E4391B">
              <w:rPr>
                <w:b/>
                <w:bCs/>
                <w:lang w:val="en-GB"/>
              </w:rPr>
              <w:t>4.4 (a)</w:t>
            </w:r>
          </w:p>
        </w:tc>
        <w:tc>
          <w:tcPr>
            <w:tcW w:w="7020" w:type="dxa"/>
            <w:tcMar>
              <w:top w:w="85" w:type="dxa"/>
              <w:bottom w:w="142" w:type="dxa"/>
              <w:right w:w="170" w:type="dxa"/>
            </w:tcMar>
          </w:tcPr>
          <w:p w14:paraId="03F29764" w14:textId="77777777" w:rsidR="00FA686C" w:rsidRPr="00E4391B" w:rsidRDefault="00FA686C" w:rsidP="00304F6E">
            <w:pPr>
              <w:ind w:right="-72"/>
              <w:jc w:val="both"/>
              <w:rPr>
                <w:lang w:val="en-GB"/>
              </w:rPr>
            </w:pPr>
            <w:r w:rsidRPr="00E4391B">
              <w:rPr>
                <w:lang w:val="en-GB"/>
              </w:rPr>
              <w:t>The article in the General Conditions is replaced by:</w:t>
            </w:r>
          </w:p>
          <w:p w14:paraId="0CA687BC" w14:textId="77777777" w:rsidR="00FA686C" w:rsidRPr="00E4391B" w:rsidRDefault="00FA686C" w:rsidP="00304F6E">
            <w:pPr>
              <w:ind w:right="-72"/>
              <w:jc w:val="both"/>
              <w:rPr>
                <w:lang w:val="en-GB"/>
              </w:rPr>
            </w:pPr>
          </w:p>
          <w:p w14:paraId="6BB1F7CF" w14:textId="77777777" w:rsidR="00FA686C" w:rsidRPr="00E4391B" w:rsidRDefault="00FA686C" w:rsidP="00304F6E">
            <w:pPr>
              <w:ind w:right="-72"/>
              <w:jc w:val="both"/>
              <w:rPr>
                <w:rFonts w:eastAsia="Calibri"/>
                <w:lang w:val="en-GB"/>
              </w:rPr>
            </w:pPr>
            <w:r w:rsidRPr="00E4391B">
              <w:rPr>
                <w:lang w:val="en-GB"/>
              </w:rPr>
              <w:t xml:space="preserve">Working hours shall be the SADC Secretariat standard working hours (07:30-1630). </w:t>
            </w:r>
          </w:p>
          <w:p w14:paraId="257CA91A" w14:textId="77777777" w:rsidR="00FA686C" w:rsidRPr="00E4391B" w:rsidRDefault="00FA686C" w:rsidP="00304F6E">
            <w:pPr>
              <w:ind w:right="-72"/>
              <w:jc w:val="both"/>
              <w:rPr>
                <w:lang w:val="en-GB"/>
              </w:rPr>
            </w:pPr>
            <w:r w:rsidRPr="00E4391B">
              <w:rPr>
                <w:lang w:val="en-GB"/>
              </w:rPr>
              <w:t>Weekends, public holidays and periods when the SADC Secretariat offices are officially closed cannot be counted as working days unless prior written approval is obtained from the task manager.</w:t>
            </w:r>
          </w:p>
          <w:p w14:paraId="3A700950" w14:textId="77777777" w:rsidR="00FA686C" w:rsidRPr="00E4391B" w:rsidRDefault="00FA686C" w:rsidP="00304F6E">
            <w:pPr>
              <w:ind w:right="-72"/>
              <w:jc w:val="both"/>
              <w:rPr>
                <w:rFonts w:ascii="Calibri" w:hAnsi="Calibri" w:cs="Calibri"/>
                <w:sz w:val="22"/>
                <w:szCs w:val="22"/>
                <w:lang w:val="en-GB"/>
              </w:rPr>
            </w:pPr>
          </w:p>
          <w:p w14:paraId="772204BF" w14:textId="77777777" w:rsidR="00FA686C" w:rsidRPr="00E4391B" w:rsidRDefault="00FA686C" w:rsidP="00304F6E">
            <w:pPr>
              <w:ind w:right="-72"/>
              <w:jc w:val="both"/>
              <w:rPr>
                <w:lang w:val="en-GB"/>
              </w:rPr>
            </w:pPr>
            <w:r w:rsidRPr="00E4391B">
              <w:rPr>
                <w:lang w:val="en-GB"/>
              </w:rPr>
              <w:t xml:space="preserve">Travel for purposes of mobilization and demobilization of Experts cannot be counted as working days. </w:t>
            </w:r>
          </w:p>
          <w:p w14:paraId="6F1D068D" w14:textId="77777777" w:rsidR="00FA686C" w:rsidRPr="00E4391B" w:rsidRDefault="00FA686C" w:rsidP="00304F6E">
            <w:pPr>
              <w:ind w:right="-72"/>
              <w:jc w:val="both"/>
              <w:rPr>
                <w:lang w:val="en-GB"/>
              </w:rPr>
            </w:pPr>
          </w:p>
          <w:p w14:paraId="4791301B" w14:textId="77777777" w:rsidR="00FA686C" w:rsidRPr="00E4391B" w:rsidRDefault="00FA686C" w:rsidP="00304F6E">
            <w:pPr>
              <w:ind w:right="-72"/>
              <w:jc w:val="both"/>
              <w:rPr>
                <w:lang w:val="en-GB"/>
              </w:rPr>
            </w:pPr>
            <w:r w:rsidRPr="00E4391B">
              <w:rPr>
                <w:lang w:val="en-GB"/>
              </w:rPr>
              <w:lastRenderedPageBreak/>
              <w:t>Travel on official duty (if any) will be considered as working days provided the prior written approval of the contracting authority/task manager is obtained.</w:t>
            </w:r>
          </w:p>
        </w:tc>
      </w:tr>
      <w:tr w:rsidR="00FA686C" w:rsidRPr="00E4391B" w14:paraId="4DF42164" w14:textId="77777777" w:rsidTr="00304F6E">
        <w:tc>
          <w:tcPr>
            <w:tcW w:w="1980" w:type="dxa"/>
            <w:tcMar>
              <w:top w:w="85" w:type="dxa"/>
              <w:bottom w:w="142" w:type="dxa"/>
              <w:right w:w="170" w:type="dxa"/>
            </w:tcMar>
          </w:tcPr>
          <w:p w14:paraId="22EC5C08" w14:textId="77777777" w:rsidR="00FA686C" w:rsidRPr="00E4391B" w:rsidRDefault="00FA686C" w:rsidP="00304F6E">
            <w:pPr>
              <w:rPr>
                <w:b/>
                <w:lang w:val="en-GB" w:eastAsia="it-IT"/>
              </w:rPr>
            </w:pPr>
            <w:r w:rsidRPr="00E4391B">
              <w:rPr>
                <w:b/>
                <w:lang w:val="en-GB" w:eastAsia="it-IT"/>
              </w:rPr>
              <w:lastRenderedPageBreak/>
              <w:t>4.6</w:t>
            </w:r>
          </w:p>
          <w:p w14:paraId="609365DD" w14:textId="77777777" w:rsidR="00FA686C" w:rsidRPr="00E4391B" w:rsidRDefault="00FA686C" w:rsidP="00304F6E">
            <w:pPr>
              <w:rPr>
                <w:lang w:val="en-GB" w:eastAsia="it-IT"/>
              </w:rPr>
            </w:pPr>
          </w:p>
        </w:tc>
        <w:tc>
          <w:tcPr>
            <w:tcW w:w="7020" w:type="dxa"/>
            <w:tcMar>
              <w:top w:w="85" w:type="dxa"/>
              <w:bottom w:w="142" w:type="dxa"/>
              <w:right w:w="170" w:type="dxa"/>
            </w:tcMar>
          </w:tcPr>
          <w:p w14:paraId="11B7A9A7" w14:textId="77777777" w:rsidR="00FA686C" w:rsidRPr="00E4391B" w:rsidRDefault="00FA686C" w:rsidP="00304F6E">
            <w:pPr>
              <w:numPr>
                <w:ilvl w:val="12"/>
                <w:numId w:val="0"/>
              </w:numPr>
              <w:ind w:right="-72"/>
              <w:jc w:val="both"/>
            </w:pPr>
            <w:r w:rsidRPr="00E4391B">
              <w:t xml:space="preserve">Preferably the Team Leader specified in Form Tech4 should be designated as </w:t>
            </w:r>
            <w:r w:rsidRPr="00E4391B">
              <w:rPr>
                <w:b/>
              </w:rPr>
              <w:t>resident</w:t>
            </w:r>
            <w:r w:rsidRPr="00E4391B">
              <w:t xml:space="preserve"> Project Director</w:t>
            </w:r>
          </w:p>
        </w:tc>
      </w:tr>
      <w:tr w:rsidR="00FA686C" w:rsidRPr="00E4391B" w14:paraId="5EB72567" w14:textId="77777777" w:rsidTr="00304F6E">
        <w:tc>
          <w:tcPr>
            <w:tcW w:w="1980" w:type="dxa"/>
            <w:tcMar>
              <w:top w:w="85" w:type="dxa"/>
              <w:bottom w:w="142" w:type="dxa"/>
              <w:right w:w="170" w:type="dxa"/>
            </w:tcMar>
          </w:tcPr>
          <w:p w14:paraId="29B1DC3C" w14:textId="77777777" w:rsidR="00FA686C" w:rsidRPr="00E4391B" w:rsidRDefault="00FA686C" w:rsidP="00304F6E">
            <w:pPr>
              <w:rPr>
                <w:b/>
                <w:lang w:val="en-GB" w:eastAsia="it-IT"/>
              </w:rPr>
            </w:pPr>
            <w:r w:rsidRPr="00E4391B">
              <w:rPr>
                <w:b/>
              </w:rPr>
              <w:t>5.1(g)</w:t>
            </w:r>
          </w:p>
        </w:tc>
        <w:tc>
          <w:tcPr>
            <w:tcW w:w="7020" w:type="dxa"/>
            <w:tcMar>
              <w:top w:w="85" w:type="dxa"/>
              <w:bottom w:w="142" w:type="dxa"/>
              <w:right w:w="170" w:type="dxa"/>
            </w:tcMar>
          </w:tcPr>
          <w:p w14:paraId="275ABAA5" w14:textId="77777777" w:rsidR="00FA686C" w:rsidRPr="00E4391B" w:rsidRDefault="00FA686C" w:rsidP="00304F6E">
            <w:pPr>
              <w:numPr>
                <w:ilvl w:val="12"/>
                <w:numId w:val="0"/>
              </w:numPr>
              <w:ind w:right="-72"/>
              <w:jc w:val="both"/>
            </w:pPr>
            <w:r w:rsidRPr="00E4391B">
              <w:t>The SADC Secretariat will provide the consultant with relevant data and reports available in the SADC Secretariat.</w:t>
            </w:r>
          </w:p>
        </w:tc>
      </w:tr>
      <w:tr w:rsidR="00FA686C" w:rsidRPr="00E4391B" w14:paraId="5FE96A22" w14:textId="77777777" w:rsidTr="00304F6E">
        <w:tc>
          <w:tcPr>
            <w:tcW w:w="1980" w:type="dxa"/>
            <w:tcMar>
              <w:top w:w="85" w:type="dxa"/>
              <w:bottom w:w="142" w:type="dxa"/>
              <w:right w:w="170" w:type="dxa"/>
            </w:tcMar>
          </w:tcPr>
          <w:p w14:paraId="3322DBFA" w14:textId="77777777" w:rsidR="00FA686C" w:rsidRPr="00E4391B" w:rsidRDefault="00FA686C" w:rsidP="00304F6E">
            <w:pPr>
              <w:numPr>
                <w:ilvl w:val="12"/>
                <w:numId w:val="0"/>
              </w:numPr>
              <w:rPr>
                <w:b/>
                <w:spacing w:val="-3"/>
              </w:rPr>
            </w:pPr>
            <w:r w:rsidRPr="00E4391B">
              <w:rPr>
                <w:b/>
                <w:spacing w:val="-3"/>
              </w:rPr>
              <w:t>6.1 (b)</w:t>
            </w:r>
          </w:p>
        </w:tc>
        <w:tc>
          <w:tcPr>
            <w:tcW w:w="7020" w:type="dxa"/>
            <w:tcMar>
              <w:top w:w="85" w:type="dxa"/>
              <w:bottom w:w="142" w:type="dxa"/>
              <w:right w:w="170" w:type="dxa"/>
            </w:tcMar>
          </w:tcPr>
          <w:p w14:paraId="5B5DCD73" w14:textId="77777777" w:rsidR="00FA686C" w:rsidRPr="00E4391B" w:rsidRDefault="00FA686C" w:rsidP="00304F6E">
            <w:pPr>
              <w:numPr>
                <w:ilvl w:val="12"/>
                <w:numId w:val="0"/>
              </w:numPr>
              <w:ind w:right="-72"/>
            </w:pPr>
            <w:r w:rsidRPr="00E4391B">
              <w:t xml:space="preserve">The contract ceiling: </w:t>
            </w:r>
            <w:r w:rsidRPr="00E4391B">
              <w:rPr>
                <w:b/>
              </w:rPr>
              <w:t>USD(</w:t>
            </w:r>
            <w:r w:rsidRPr="00E4391B">
              <w:t>insert</w:t>
            </w:r>
            <w:r w:rsidRPr="00E4391B">
              <w:rPr>
                <w:b/>
              </w:rPr>
              <w:t xml:space="preserve"> </w:t>
            </w:r>
            <w:r w:rsidRPr="00E4391B">
              <w:t xml:space="preserve">from financial proposal). </w:t>
            </w:r>
          </w:p>
          <w:p w14:paraId="389FA77E" w14:textId="77777777" w:rsidR="00FA686C" w:rsidRPr="00E4391B" w:rsidRDefault="00FA686C" w:rsidP="00304F6E">
            <w:pPr>
              <w:numPr>
                <w:ilvl w:val="12"/>
                <w:numId w:val="0"/>
              </w:numPr>
              <w:ind w:right="-72"/>
            </w:pPr>
            <w:r w:rsidRPr="00E4391B">
              <w:t xml:space="preserve">A Lump sum contract and the value is fixed for the duration of the contract. </w:t>
            </w:r>
          </w:p>
        </w:tc>
      </w:tr>
      <w:tr w:rsidR="00FA686C" w:rsidRPr="00E4391B" w14:paraId="18509E33" w14:textId="77777777" w:rsidTr="00304F6E">
        <w:tc>
          <w:tcPr>
            <w:tcW w:w="1980" w:type="dxa"/>
            <w:tcMar>
              <w:top w:w="85" w:type="dxa"/>
              <w:bottom w:w="142" w:type="dxa"/>
              <w:right w:w="170" w:type="dxa"/>
            </w:tcMar>
          </w:tcPr>
          <w:p w14:paraId="189980A2" w14:textId="77777777" w:rsidR="00FA686C" w:rsidRPr="00E4391B" w:rsidRDefault="00FA686C" w:rsidP="00304F6E">
            <w:pPr>
              <w:numPr>
                <w:ilvl w:val="12"/>
                <w:numId w:val="0"/>
              </w:numPr>
              <w:rPr>
                <w:b/>
                <w:spacing w:val="-3"/>
              </w:rPr>
            </w:pPr>
            <w:r w:rsidRPr="00E4391B">
              <w:rPr>
                <w:b/>
                <w:spacing w:val="-3"/>
              </w:rPr>
              <w:t>6.2</w:t>
            </w:r>
          </w:p>
        </w:tc>
        <w:tc>
          <w:tcPr>
            <w:tcW w:w="7020" w:type="dxa"/>
            <w:tcMar>
              <w:top w:w="85" w:type="dxa"/>
              <w:bottom w:w="142" w:type="dxa"/>
              <w:right w:w="170" w:type="dxa"/>
            </w:tcMar>
          </w:tcPr>
          <w:p w14:paraId="53E87801" w14:textId="77777777" w:rsidR="00FA686C" w:rsidRPr="00E4391B" w:rsidRDefault="00FA686C" w:rsidP="00304F6E">
            <w:pPr>
              <w:numPr>
                <w:ilvl w:val="12"/>
                <w:numId w:val="0"/>
              </w:numPr>
              <w:ind w:right="-72"/>
            </w:pPr>
            <w:r w:rsidRPr="00E4391B">
              <w:rPr>
                <w:b/>
              </w:rPr>
              <w:t xml:space="preserve">This is a lump sum contract </w:t>
            </w:r>
            <w:r w:rsidRPr="00E4391B">
              <w:t>(see 6.4 below)</w:t>
            </w:r>
          </w:p>
        </w:tc>
      </w:tr>
      <w:tr w:rsidR="00FA686C" w:rsidRPr="00E4391B" w14:paraId="315DE4D7" w14:textId="77777777" w:rsidTr="00304F6E">
        <w:tc>
          <w:tcPr>
            <w:tcW w:w="1980" w:type="dxa"/>
            <w:tcMar>
              <w:top w:w="85" w:type="dxa"/>
              <w:bottom w:w="142" w:type="dxa"/>
              <w:right w:w="170" w:type="dxa"/>
            </w:tcMar>
          </w:tcPr>
          <w:p w14:paraId="67D1CA37" w14:textId="77777777" w:rsidR="00FA686C" w:rsidRPr="00E4391B" w:rsidRDefault="00FA686C" w:rsidP="00304F6E">
            <w:pPr>
              <w:numPr>
                <w:ilvl w:val="12"/>
                <w:numId w:val="0"/>
              </w:numPr>
              <w:rPr>
                <w:b/>
                <w:spacing w:val="-3"/>
              </w:rPr>
            </w:pPr>
            <w:r w:rsidRPr="00E4391B">
              <w:rPr>
                <w:b/>
                <w:spacing w:val="-3"/>
              </w:rPr>
              <w:t>6.2 (b)</w:t>
            </w:r>
          </w:p>
        </w:tc>
        <w:tc>
          <w:tcPr>
            <w:tcW w:w="7020" w:type="dxa"/>
            <w:tcMar>
              <w:top w:w="85" w:type="dxa"/>
              <w:bottom w:w="142" w:type="dxa"/>
              <w:right w:w="170" w:type="dxa"/>
            </w:tcMar>
          </w:tcPr>
          <w:p w14:paraId="764788F4" w14:textId="77777777" w:rsidR="00FA686C" w:rsidRPr="00E4391B" w:rsidRDefault="00FA686C" w:rsidP="00304F6E">
            <w:pPr>
              <w:numPr>
                <w:ilvl w:val="12"/>
                <w:numId w:val="0"/>
              </w:numPr>
              <w:ind w:right="-72"/>
              <w:jc w:val="both"/>
            </w:pPr>
            <w:r w:rsidRPr="00E4391B">
              <w:t>There are no price adjustments; the rates are fixed for the duration of the contract.</w:t>
            </w:r>
          </w:p>
        </w:tc>
      </w:tr>
      <w:tr w:rsidR="00FA686C" w:rsidRPr="00E4391B" w14:paraId="3C9CF50D" w14:textId="77777777" w:rsidTr="00304F6E">
        <w:tc>
          <w:tcPr>
            <w:tcW w:w="1980" w:type="dxa"/>
            <w:tcMar>
              <w:top w:w="85" w:type="dxa"/>
              <w:bottom w:w="142" w:type="dxa"/>
              <w:right w:w="170" w:type="dxa"/>
            </w:tcMar>
          </w:tcPr>
          <w:p w14:paraId="7A20CAAB" w14:textId="77777777" w:rsidR="00FA686C" w:rsidRPr="00E4391B" w:rsidRDefault="00FA686C" w:rsidP="00304F6E">
            <w:pPr>
              <w:numPr>
                <w:ilvl w:val="12"/>
                <w:numId w:val="0"/>
              </w:numPr>
              <w:rPr>
                <w:b/>
                <w:spacing w:val="-3"/>
              </w:rPr>
            </w:pPr>
            <w:r w:rsidRPr="00E4391B">
              <w:rPr>
                <w:b/>
                <w:spacing w:val="-3"/>
              </w:rPr>
              <w:t>6.2 (c)</w:t>
            </w:r>
          </w:p>
        </w:tc>
        <w:tc>
          <w:tcPr>
            <w:tcW w:w="7020" w:type="dxa"/>
            <w:tcMar>
              <w:top w:w="85" w:type="dxa"/>
              <w:bottom w:w="142" w:type="dxa"/>
              <w:right w:w="170" w:type="dxa"/>
            </w:tcMar>
          </w:tcPr>
          <w:p w14:paraId="570BF5A9" w14:textId="77777777" w:rsidR="00FA686C" w:rsidRPr="00E4391B" w:rsidRDefault="00FA686C" w:rsidP="00304F6E">
            <w:pPr>
              <w:tabs>
                <w:tab w:val="right" w:pos="7218"/>
              </w:tabs>
              <w:jc w:val="both"/>
            </w:pPr>
            <w:r w:rsidRPr="00E4391B">
              <w:t xml:space="preserve">The following expenses shall be considered reimbursable expenses: </w:t>
            </w:r>
          </w:p>
          <w:p w14:paraId="00DC31D6" w14:textId="77777777" w:rsidR="00FA686C" w:rsidRPr="00E4391B" w:rsidRDefault="00FA686C" w:rsidP="005241D9">
            <w:pPr>
              <w:numPr>
                <w:ilvl w:val="0"/>
                <w:numId w:val="20"/>
              </w:numPr>
              <w:ind w:left="360"/>
              <w:jc w:val="both"/>
            </w:pPr>
            <w:r w:rsidRPr="00E4391B">
              <w:t>Flights for mobilization and demobilization of experts using the most direct route (economy class).</w:t>
            </w:r>
          </w:p>
          <w:p w14:paraId="1A707F44" w14:textId="77777777" w:rsidR="00FA686C" w:rsidRPr="00E4391B" w:rsidRDefault="00FA686C" w:rsidP="00304F6E">
            <w:pPr>
              <w:ind w:left="360"/>
              <w:jc w:val="both"/>
            </w:pPr>
          </w:p>
          <w:p w14:paraId="68CF00BC" w14:textId="77777777" w:rsidR="00FA686C" w:rsidRPr="00E4391B" w:rsidRDefault="00FA686C" w:rsidP="005241D9">
            <w:pPr>
              <w:numPr>
                <w:ilvl w:val="0"/>
                <w:numId w:val="20"/>
              </w:numPr>
              <w:ind w:left="360"/>
              <w:jc w:val="both"/>
            </w:pPr>
            <w:r w:rsidRPr="00E4391B">
              <w:t xml:space="preserve">Per diems and Regional flights for experts when undertaking approved assignments related to this contract outside Gaborone as well as per diems for nights spent in Gaborone. </w:t>
            </w:r>
          </w:p>
          <w:p w14:paraId="685C1801" w14:textId="77777777" w:rsidR="00FA686C" w:rsidRPr="00E4391B" w:rsidRDefault="00FA686C" w:rsidP="00304F6E">
            <w:pPr>
              <w:jc w:val="both"/>
            </w:pPr>
          </w:p>
          <w:p w14:paraId="3011CF82" w14:textId="77777777" w:rsidR="00FA686C" w:rsidRPr="00E4391B" w:rsidRDefault="00FA686C" w:rsidP="005241D9">
            <w:pPr>
              <w:numPr>
                <w:ilvl w:val="0"/>
                <w:numId w:val="20"/>
              </w:numPr>
              <w:ind w:left="360"/>
              <w:jc w:val="both"/>
            </w:pPr>
            <w:r w:rsidRPr="00E4391B">
              <w:t>Translation of project related documents as approved by the Procuring Entity if any</w:t>
            </w:r>
          </w:p>
          <w:p w14:paraId="36526C58" w14:textId="77777777" w:rsidR="00FA686C" w:rsidRPr="00E4391B" w:rsidRDefault="00FA686C" w:rsidP="00304F6E">
            <w:pPr>
              <w:pStyle w:val="ListParagraph"/>
            </w:pPr>
          </w:p>
          <w:p w14:paraId="131335B4" w14:textId="77777777" w:rsidR="00FA686C" w:rsidRPr="00E4391B" w:rsidRDefault="00FA686C" w:rsidP="00304F6E">
            <w:pPr>
              <w:jc w:val="both"/>
            </w:pPr>
            <w:r w:rsidRPr="00E4391B">
              <w:t xml:space="preserve">The per-diems paid under the reimbursable expenses shall not exceed the SADC Secretariat’s standard per-diems which equate to UN per diem rates. </w:t>
            </w:r>
          </w:p>
          <w:p w14:paraId="62FFE3AD" w14:textId="77777777" w:rsidR="00FA686C" w:rsidRPr="00E4391B" w:rsidRDefault="00FA686C" w:rsidP="00304F6E">
            <w:pPr>
              <w:jc w:val="both"/>
            </w:pPr>
          </w:p>
          <w:p w14:paraId="0DCE40E9" w14:textId="77777777" w:rsidR="00FA686C" w:rsidRPr="00E4391B" w:rsidRDefault="00FA686C" w:rsidP="00304F6E">
            <w:pPr>
              <w:jc w:val="both"/>
            </w:pPr>
            <w:r w:rsidRPr="00E4391B">
              <w:t>Airfares are reimbursable at economy and most direct route</w:t>
            </w:r>
          </w:p>
        </w:tc>
      </w:tr>
      <w:tr w:rsidR="00FA686C" w:rsidRPr="00E4391B" w14:paraId="0B8AA855" w14:textId="77777777" w:rsidTr="00304F6E">
        <w:tc>
          <w:tcPr>
            <w:tcW w:w="1980" w:type="dxa"/>
            <w:tcMar>
              <w:top w:w="85" w:type="dxa"/>
              <w:bottom w:w="142" w:type="dxa"/>
              <w:right w:w="170" w:type="dxa"/>
            </w:tcMar>
          </w:tcPr>
          <w:p w14:paraId="6C71B55C" w14:textId="77777777" w:rsidR="00FA686C" w:rsidRPr="00E4391B" w:rsidRDefault="00FA686C" w:rsidP="00304F6E">
            <w:pPr>
              <w:numPr>
                <w:ilvl w:val="12"/>
                <w:numId w:val="0"/>
              </w:numPr>
              <w:rPr>
                <w:b/>
                <w:spacing w:val="-3"/>
              </w:rPr>
            </w:pPr>
            <w:r w:rsidRPr="00E4391B">
              <w:rPr>
                <w:b/>
                <w:spacing w:val="-3"/>
              </w:rPr>
              <w:t>6.2(d)</w:t>
            </w:r>
          </w:p>
        </w:tc>
        <w:tc>
          <w:tcPr>
            <w:tcW w:w="7020" w:type="dxa"/>
            <w:tcMar>
              <w:top w:w="85" w:type="dxa"/>
              <w:bottom w:w="142" w:type="dxa"/>
              <w:right w:w="170" w:type="dxa"/>
            </w:tcMar>
          </w:tcPr>
          <w:p w14:paraId="614768C1" w14:textId="77777777" w:rsidR="00FA686C" w:rsidRPr="00E4391B" w:rsidRDefault="00FA686C" w:rsidP="00304F6E">
            <w:pPr>
              <w:numPr>
                <w:ilvl w:val="12"/>
                <w:numId w:val="0"/>
              </w:numPr>
              <w:ind w:right="-72"/>
              <w:jc w:val="both"/>
            </w:pPr>
            <w:r w:rsidRPr="00E4391B">
              <w:t>All backstopping costs if any must be included in the fee rate</w:t>
            </w:r>
          </w:p>
        </w:tc>
      </w:tr>
      <w:tr w:rsidR="00FA686C" w:rsidRPr="00E4391B" w14:paraId="47D2E8BD" w14:textId="77777777" w:rsidTr="00304F6E">
        <w:tc>
          <w:tcPr>
            <w:tcW w:w="1980" w:type="dxa"/>
            <w:tcMar>
              <w:top w:w="85" w:type="dxa"/>
              <w:bottom w:w="142" w:type="dxa"/>
              <w:right w:w="170" w:type="dxa"/>
            </w:tcMar>
          </w:tcPr>
          <w:p w14:paraId="61686DCA" w14:textId="77777777" w:rsidR="00FA686C" w:rsidRPr="00E4391B" w:rsidRDefault="00FA686C" w:rsidP="00304F6E">
            <w:pPr>
              <w:numPr>
                <w:ilvl w:val="12"/>
                <w:numId w:val="0"/>
              </w:numPr>
              <w:rPr>
                <w:b/>
                <w:spacing w:val="-3"/>
              </w:rPr>
            </w:pPr>
            <w:r w:rsidRPr="00E4391B">
              <w:rPr>
                <w:b/>
                <w:spacing w:val="-3"/>
              </w:rPr>
              <w:t>6.2 (e)</w:t>
            </w:r>
          </w:p>
        </w:tc>
        <w:tc>
          <w:tcPr>
            <w:tcW w:w="7020" w:type="dxa"/>
            <w:tcMar>
              <w:top w:w="85" w:type="dxa"/>
              <w:bottom w:w="142" w:type="dxa"/>
              <w:right w:w="170" w:type="dxa"/>
            </w:tcMar>
          </w:tcPr>
          <w:p w14:paraId="7E48BEF6" w14:textId="77777777" w:rsidR="00FA686C" w:rsidRPr="00E4391B" w:rsidRDefault="00FA686C" w:rsidP="00304F6E">
            <w:pPr>
              <w:numPr>
                <w:ilvl w:val="12"/>
                <w:numId w:val="0"/>
              </w:numPr>
              <w:ind w:right="-72"/>
              <w:jc w:val="both"/>
            </w:pPr>
            <w:r w:rsidRPr="00E4391B">
              <w:t>Fees for the Experts are fixed for the duration of the contract and not subject to revision.</w:t>
            </w:r>
          </w:p>
        </w:tc>
      </w:tr>
      <w:tr w:rsidR="00FA686C" w:rsidRPr="00E4391B" w14:paraId="7F3BAFEC" w14:textId="77777777" w:rsidTr="00304F6E">
        <w:tc>
          <w:tcPr>
            <w:tcW w:w="1980" w:type="dxa"/>
            <w:tcMar>
              <w:top w:w="85" w:type="dxa"/>
              <w:bottom w:w="142" w:type="dxa"/>
              <w:right w:w="170" w:type="dxa"/>
            </w:tcMar>
          </w:tcPr>
          <w:p w14:paraId="013780CB" w14:textId="77777777" w:rsidR="00FA686C" w:rsidRPr="00E4391B" w:rsidRDefault="00FA686C" w:rsidP="00304F6E">
            <w:pPr>
              <w:numPr>
                <w:ilvl w:val="12"/>
                <w:numId w:val="0"/>
              </w:numPr>
              <w:rPr>
                <w:b/>
                <w:spacing w:val="-3"/>
              </w:rPr>
            </w:pPr>
            <w:r w:rsidRPr="00E4391B">
              <w:rPr>
                <w:b/>
                <w:spacing w:val="-3"/>
              </w:rPr>
              <w:t>6.2.(f)</w:t>
            </w:r>
          </w:p>
        </w:tc>
        <w:tc>
          <w:tcPr>
            <w:tcW w:w="7020" w:type="dxa"/>
            <w:tcMar>
              <w:top w:w="85" w:type="dxa"/>
              <w:bottom w:w="142" w:type="dxa"/>
              <w:right w:w="170" w:type="dxa"/>
            </w:tcMar>
          </w:tcPr>
          <w:p w14:paraId="49548EF6" w14:textId="77777777" w:rsidR="00FA686C" w:rsidRPr="00E4391B" w:rsidRDefault="00FA686C" w:rsidP="00304F6E">
            <w:pPr>
              <w:ind w:right="-72"/>
              <w:jc w:val="both"/>
              <w:rPr>
                <w:lang w:val="en-GB"/>
              </w:rPr>
            </w:pPr>
            <w:r w:rsidRPr="00E4391B">
              <w:rPr>
                <w:lang w:val="en-GB"/>
              </w:rPr>
              <w:t>The article in the General Conditions is replaced by:</w:t>
            </w:r>
          </w:p>
          <w:p w14:paraId="4BFD5B71" w14:textId="77777777" w:rsidR="00FA686C" w:rsidRPr="00E4391B" w:rsidRDefault="00FA686C" w:rsidP="00304F6E">
            <w:pPr>
              <w:ind w:right="-72"/>
              <w:jc w:val="both"/>
              <w:rPr>
                <w:lang w:val="en-GB"/>
              </w:rPr>
            </w:pPr>
          </w:p>
          <w:p w14:paraId="51A9EED1" w14:textId="77777777" w:rsidR="00FA686C" w:rsidRPr="00E4391B" w:rsidDel="006143B3" w:rsidRDefault="00FA686C" w:rsidP="00304F6E">
            <w:pPr>
              <w:ind w:right="-72"/>
              <w:jc w:val="both"/>
              <w:rPr>
                <w:lang w:val="en-GB"/>
              </w:rPr>
            </w:pPr>
            <w:r w:rsidRPr="00E4391B">
              <w:rPr>
                <w:lang w:val="en-GB"/>
              </w:rPr>
              <w:t>Fees will only be paid for full days worked. There will be no payment for part of a day. This applies to services provided in the SADC Region and in the home base (as approved by the Contracting Authority.</w:t>
            </w:r>
          </w:p>
        </w:tc>
      </w:tr>
      <w:tr w:rsidR="00FA686C" w:rsidRPr="00E4391B" w14:paraId="5C9E9A9F" w14:textId="77777777" w:rsidTr="00304F6E">
        <w:tc>
          <w:tcPr>
            <w:tcW w:w="1980" w:type="dxa"/>
            <w:tcMar>
              <w:top w:w="85" w:type="dxa"/>
              <w:bottom w:w="142" w:type="dxa"/>
              <w:right w:w="170" w:type="dxa"/>
            </w:tcMar>
          </w:tcPr>
          <w:p w14:paraId="2FD8F56F" w14:textId="77777777" w:rsidR="00FA686C" w:rsidRPr="00E4391B" w:rsidRDefault="00FA686C" w:rsidP="00304F6E">
            <w:pPr>
              <w:numPr>
                <w:ilvl w:val="12"/>
                <w:numId w:val="0"/>
              </w:numPr>
              <w:rPr>
                <w:b/>
                <w:spacing w:val="-3"/>
              </w:rPr>
            </w:pPr>
            <w:r w:rsidRPr="00E4391B">
              <w:rPr>
                <w:b/>
                <w:spacing w:val="-3"/>
              </w:rPr>
              <w:lastRenderedPageBreak/>
              <w:t>6.3</w:t>
            </w:r>
          </w:p>
        </w:tc>
        <w:tc>
          <w:tcPr>
            <w:tcW w:w="7020" w:type="dxa"/>
            <w:tcMar>
              <w:top w:w="85" w:type="dxa"/>
              <w:bottom w:w="142" w:type="dxa"/>
              <w:right w:w="170" w:type="dxa"/>
            </w:tcMar>
          </w:tcPr>
          <w:p w14:paraId="314C712D" w14:textId="77777777" w:rsidR="00FA686C" w:rsidRPr="00E4391B" w:rsidRDefault="00FA686C" w:rsidP="00304F6E">
            <w:pPr>
              <w:numPr>
                <w:ilvl w:val="12"/>
                <w:numId w:val="0"/>
              </w:numPr>
              <w:ind w:right="-72"/>
              <w:jc w:val="both"/>
            </w:pPr>
            <w:r w:rsidRPr="00E4391B">
              <w:t>Non USD expenses shall be invoiced in USD. The exchange rate applicable will be the buying rate on the date the invoice is submitted to the Contracting Authority</w:t>
            </w:r>
          </w:p>
        </w:tc>
      </w:tr>
      <w:tr w:rsidR="00FA686C" w:rsidRPr="00E4391B" w14:paraId="2BDBC8F3" w14:textId="77777777" w:rsidTr="00304F6E">
        <w:tc>
          <w:tcPr>
            <w:tcW w:w="1980" w:type="dxa"/>
            <w:tcMar>
              <w:top w:w="85" w:type="dxa"/>
              <w:bottom w:w="142" w:type="dxa"/>
              <w:right w:w="170" w:type="dxa"/>
            </w:tcMar>
          </w:tcPr>
          <w:p w14:paraId="4B9EA658" w14:textId="77777777" w:rsidR="00FA686C" w:rsidRPr="00E4391B" w:rsidRDefault="00FA686C" w:rsidP="00304F6E">
            <w:pPr>
              <w:numPr>
                <w:ilvl w:val="12"/>
                <w:numId w:val="0"/>
              </w:numPr>
              <w:rPr>
                <w:b/>
                <w:spacing w:val="-3"/>
              </w:rPr>
            </w:pPr>
            <w:r w:rsidRPr="00E4391B">
              <w:rPr>
                <w:b/>
                <w:spacing w:val="-3"/>
              </w:rPr>
              <w:t>6.4(a)</w:t>
            </w:r>
          </w:p>
        </w:tc>
        <w:tc>
          <w:tcPr>
            <w:tcW w:w="7020" w:type="dxa"/>
            <w:tcMar>
              <w:top w:w="85" w:type="dxa"/>
              <w:bottom w:w="142" w:type="dxa"/>
              <w:right w:w="170" w:type="dxa"/>
            </w:tcMar>
          </w:tcPr>
          <w:p w14:paraId="20605CFB" w14:textId="77777777" w:rsidR="00FA686C" w:rsidRPr="00E4391B" w:rsidRDefault="00FA686C" w:rsidP="00304F6E">
            <w:pPr>
              <w:numPr>
                <w:ilvl w:val="12"/>
                <w:numId w:val="0"/>
              </w:numPr>
              <w:ind w:right="-72"/>
              <w:jc w:val="both"/>
            </w:pPr>
            <w:r w:rsidRPr="00E4391B">
              <w:t>This is a lump sum contract and Payment shall be made to the account of the Contractor : [Insert Account details]</w:t>
            </w:r>
          </w:p>
        </w:tc>
      </w:tr>
      <w:tr w:rsidR="00FA686C" w:rsidRPr="00E4391B" w14:paraId="650A5427" w14:textId="77777777" w:rsidTr="00304F6E">
        <w:tc>
          <w:tcPr>
            <w:tcW w:w="1980" w:type="dxa"/>
            <w:tcMar>
              <w:top w:w="85" w:type="dxa"/>
              <w:bottom w:w="142" w:type="dxa"/>
              <w:right w:w="170" w:type="dxa"/>
            </w:tcMar>
          </w:tcPr>
          <w:p w14:paraId="29B8DBDC" w14:textId="77777777" w:rsidR="00FA686C" w:rsidRPr="00E4391B" w:rsidRDefault="00FA686C" w:rsidP="00304F6E">
            <w:pPr>
              <w:pStyle w:val="Heading6"/>
              <w:ind w:left="0" w:firstLine="0"/>
              <w:rPr>
                <w:b/>
                <w:bCs w:val="0"/>
              </w:rPr>
            </w:pPr>
            <w:r w:rsidRPr="00E4391B">
              <w:rPr>
                <w:b/>
                <w:bCs w:val="0"/>
                <w:spacing w:val="-3"/>
              </w:rPr>
              <w:t>6.4(b)</w:t>
            </w:r>
          </w:p>
        </w:tc>
        <w:tc>
          <w:tcPr>
            <w:tcW w:w="7020" w:type="dxa"/>
            <w:tcMar>
              <w:top w:w="85" w:type="dxa"/>
              <w:bottom w:w="142" w:type="dxa"/>
              <w:right w:w="170" w:type="dxa"/>
            </w:tcMar>
          </w:tcPr>
          <w:p w14:paraId="33D748A3" w14:textId="77777777" w:rsidR="00FA686C" w:rsidRPr="00E4391B" w:rsidRDefault="00FA686C" w:rsidP="00304F6E">
            <w:pPr>
              <w:numPr>
                <w:ilvl w:val="12"/>
                <w:numId w:val="0"/>
              </w:numPr>
              <w:ind w:right="-74"/>
              <w:jc w:val="both"/>
            </w:pPr>
            <w:r w:rsidRPr="00E4391B">
              <w:t>No advance payment shall be made under this contract</w:t>
            </w:r>
          </w:p>
        </w:tc>
      </w:tr>
      <w:tr w:rsidR="00FA686C" w:rsidRPr="00E4391B" w14:paraId="6AE62ACE" w14:textId="77777777" w:rsidTr="00304F6E">
        <w:tc>
          <w:tcPr>
            <w:tcW w:w="1980" w:type="dxa"/>
            <w:tcMar>
              <w:top w:w="85" w:type="dxa"/>
              <w:bottom w:w="142" w:type="dxa"/>
              <w:right w:w="170" w:type="dxa"/>
            </w:tcMar>
          </w:tcPr>
          <w:p w14:paraId="584B4C2F" w14:textId="77777777" w:rsidR="00FA686C" w:rsidRPr="00E4391B" w:rsidRDefault="00FA686C" w:rsidP="00304F6E">
            <w:pPr>
              <w:numPr>
                <w:ilvl w:val="12"/>
                <w:numId w:val="0"/>
              </w:numPr>
              <w:spacing w:after="120"/>
              <w:rPr>
                <w:b/>
                <w:bCs/>
              </w:rPr>
            </w:pPr>
            <w:r w:rsidRPr="00E4391B">
              <w:rPr>
                <w:b/>
                <w:bCs/>
              </w:rPr>
              <w:t>6.4(c)</w:t>
            </w:r>
          </w:p>
          <w:p w14:paraId="5BB6961E" w14:textId="77777777" w:rsidR="00FA686C" w:rsidRPr="00E4391B" w:rsidRDefault="00FA686C" w:rsidP="00304F6E">
            <w:pPr>
              <w:numPr>
                <w:ilvl w:val="12"/>
                <w:numId w:val="0"/>
              </w:numPr>
              <w:rPr>
                <w:b/>
                <w:bCs/>
              </w:rPr>
            </w:pPr>
          </w:p>
          <w:p w14:paraId="06A9DE16" w14:textId="77777777" w:rsidR="00FA686C" w:rsidRPr="00E4391B" w:rsidRDefault="00FA686C" w:rsidP="00304F6E">
            <w:pPr>
              <w:numPr>
                <w:ilvl w:val="12"/>
                <w:numId w:val="0"/>
              </w:numPr>
              <w:rPr>
                <w:b/>
                <w:bCs/>
              </w:rPr>
            </w:pPr>
          </w:p>
        </w:tc>
        <w:tc>
          <w:tcPr>
            <w:tcW w:w="7020" w:type="dxa"/>
            <w:tcMar>
              <w:top w:w="85" w:type="dxa"/>
              <w:bottom w:w="142" w:type="dxa"/>
              <w:right w:w="170" w:type="dxa"/>
            </w:tcMar>
          </w:tcPr>
          <w:p w14:paraId="3DB995A9" w14:textId="77777777" w:rsidR="00FA686C" w:rsidRPr="00E4391B" w:rsidRDefault="00FA686C" w:rsidP="00304F6E">
            <w:pPr>
              <w:numPr>
                <w:ilvl w:val="12"/>
                <w:numId w:val="0"/>
              </w:numPr>
              <w:spacing w:after="120"/>
              <w:ind w:right="-74"/>
              <w:jc w:val="both"/>
            </w:pPr>
            <w:r w:rsidRPr="00E4391B">
              <w:t>The Contractor shall submit to the Contracting Authority invoice for each deliverable achieved for payment</w:t>
            </w:r>
          </w:p>
          <w:p w14:paraId="13AF398E" w14:textId="77777777" w:rsidR="00FA686C" w:rsidRPr="00E4391B" w:rsidRDefault="00FA686C" w:rsidP="00304F6E">
            <w:pPr>
              <w:numPr>
                <w:ilvl w:val="12"/>
                <w:numId w:val="0"/>
              </w:numPr>
              <w:ind w:right="-74"/>
              <w:jc w:val="both"/>
            </w:pPr>
            <w:r w:rsidRPr="00E4391B">
              <w:t xml:space="preserve">Invoices for reimbursable expenses should be submitted separately to fee invoices. Original supporting documents are required for all invoices. </w:t>
            </w:r>
          </w:p>
          <w:p w14:paraId="443FC92A" w14:textId="77777777" w:rsidR="00FA686C" w:rsidRPr="00E4391B" w:rsidRDefault="00FA686C" w:rsidP="00304F6E">
            <w:pPr>
              <w:numPr>
                <w:ilvl w:val="12"/>
                <w:numId w:val="0"/>
              </w:numPr>
              <w:ind w:right="-74"/>
              <w:jc w:val="both"/>
            </w:pPr>
          </w:p>
          <w:p w14:paraId="5E151C29" w14:textId="77777777" w:rsidR="00FA686C" w:rsidRPr="00E4391B" w:rsidRDefault="00FA686C" w:rsidP="00304F6E">
            <w:pPr>
              <w:numPr>
                <w:ilvl w:val="12"/>
                <w:numId w:val="0"/>
              </w:numPr>
              <w:ind w:right="-74"/>
              <w:jc w:val="both"/>
            </w:pPr>
            <w:r w:rsidRPr="00E4391B">
              <w:t>Invoices should be submitted in one original and two copies. Invoices will only be paid on approval of required reports for the respective deliverable.  .</w:t>
            </w:r>
          </w:p>
        </w:tc>
      </w:tr>
      <w:tr w:rsidR="00FA686C" w:rsidRPr="00E4391B" w14:paraId="4A522158" w14:textId="77777777" w:rsidTr="00304F6E">
        <w:tc>
          <w:tcPr>
            <w:tcW w:w="1980" w:type="dxa"/>
            <w:tcMar>
              <w:top w:w="85" w:type="dxa"/>
              <w:bottom w:w="142" w:type="dxa"/>
              <w:right w:w="170" w:type="dxa"/>
            </w:tcMar>
          </w:tcPr>
          <w:p w14:paraId="1B051FD8" w14:textId="77777777" w:rsidR="00FA686C" w:rsidRPr="00E4391B" w:rsidRDefault="00FA686C" w:rsidP="00304F6E">
            <w:pPr>
              <w:numPr>
                <w:ilvl w:val="12"/>
                <w:numId w:val="0"/>
              </w:numPr>
              <w:rPr>
                <w:b/>
                <w:bCs/>
              </w:rPr>
            </w:pPr>
            <w:r w:rsidRPr="00E4391B">
              <w:rPr>
                <w:b/>
                <w:bCs/>
              </w:rPr>
              <w:t>6.4(d)</w:t>
            </w:r>
          </w:p>
        </w:tc>
        <w:tc>
          <w:tcPr>
            <w:tcW w:w="7020" w:type="dxa"/>
            <w:tcMar>
              <w:top w:w="85" w:type="dxa"/>
              <w:bottom w:w="142" w:type="dxa"/>
              <w:right w:w="170" w:type="dxa"/>
            </w:tcMar>
          </w:tcPr>
          <w:p w14:paraId="2EA35073" w14:textId="77777777" w:rsidR="00FA686C" w:rsidRPr="00E4391B" w:rsidRDefault="00FA686C" w:rsidP="00304F6E">
            <w:pPr>
              <w:numPr>
                <w:ilvl w:val="12"/>
                <w:numId w:val="0"/>
              </w:numPr>
              <w:ind w:right="-74"/>
              <w:jc w:val="both"/>
            </w:pPr>
            <w:r w:rsidRPr="00E4391B">
              <w:t>The interest rate is: the deposit rate established by the Bank of Botswana on the first day of the month in which the claim is made.</w:t>
            </w:r>
          </w:p>
        </w:tc>
      </w:tr>
      <w:tr w:rsidR="00FA686C" w:rsidRPr="00E4391B" w14:paraId="24678C21" w14:textId="77777777" w:rsidTr="00304F6E">
        <w:tc>
          <w:tcPr>
            <w:tcW w:w="1980" w:type="dxa"/>
            <w:tcMar>
              <w:top w:w="85" w:type="dxa"/>
              <w:bottom w:w="142" w:type="dxa"/>
              <w:right w:w="170" w:type="dxa"/>
            </w:tcMar>
          </w:tcPr>
          <w:p w14:paraId="4BD61771" w14:textId="77777777" w:rsidR="00FA686C" w:rsidRPr="00E4391B" w:rsidRDefault="00FA686C" w:rsidP="00304F6E">
            <w:pPr>
              <w:numPr>
                <w:ilvl w:val="12"/>
                <w:numId w:val="0"/>
              </w:numPr>
              <w:rPr>
                <w:b/>
                <w:spacing w:val="-3"/>
              </w:rPr>
            </w:pPr>
            <w:r w:rsidRPr="00E4391B">
              <w:rPr>
                <w:b/>
                <w:spacing w:val="-3"/>
              </w:rPr>
              <w:t>6.4(f)</w:t>
            </w:r>
          </w:p>
        </w:tc>
        <w:tc>
          <w:tcPr>
            <w:tcW w:w="7020" w:type="dxa"/>
            <w:tcMar>
              <w:top w:w="85" w:type="dxa"/>
              <w:bottom w:w="142" w:type="dxa"/>
              <w:right w:w="170" w:type="dxa"/>
            </w:tcMar>
          </w:tcPr>
          <w:p w14:paraId="6F4E2828" w14:textId="77777777" w:rsidR="00FA686C" w:rsidRPr="00E4391B" w:rsidRDefault="00FA686C" w:rsidP="00304F6E">
            <w:pPr>
              <w:numPr>
                <w:ilvl w:val="12"/>
                <w:numId w:val="0"/>
              </w:numPr>
              <w:ind w:right="-74"/>
              <w:jc w:val="both"/>
            </w:pPr>
            <w:r w:rsidRPr="00E4391B">
              <w:t>There is no contingency provision in the contract</w:t>
            </w:r>
          </w:p>
        </w:tc>
      </w:tr>
      <w:tr w:rsidR="00FA686C" w:rsidRPr="00E4391B" w14:paraId="57A5A9A2" w14:textId="77777777" w:rsidTr="00304F6E">
        <w:trPr>
          <w:trHeight w:val="1545"/>
        </w:trPr>
        <w:tc>
          <w:tcPr>
            <w:tcW w:w="1980" w:type="dxa"/>
            <w:tcMar>
              <w:top w:w="85" w:type="dxa"/>
              <w:bottom w:w="142" w:type="dxa"/>
              <w:right w:w="170" w:type="dxa"/>
            </w:tcMar>
          </w:tcPr>
          <w:p w14:paraId="3377A2BC" w14:textId="77777777" w:rsidR="00FA686C" w:rsidRPr="00E4391B" w:rsidRDefault="00FA686C" w:rsidP="00304F6E">
            <w:pPr>
              <w:numPr>
                <w:ilvl w:val="12"/>
                <w:numId w:val="0"/>
              </w:numPr>
              <w:rPr>
                <w:b/>
                <w:spacing w:val="-3"/>
              </w:rPr>
            </w:pPr>
            <w:r w:rsidRPr="00E4391B">
              <w:rPr>
                <w:b/>
                <w:spacing w:val="-3"/>
              </w:rPr>
              <w:t>8.2</w:t>
            </w:r>
          </w:p>
          <w:p w14:paraId="0FAACA7C" w14:textId="77777777" w:rsidR="00FA686C" w:rsidRPr="00E4391B" w:rsidRDefault="00FA686C" w:rsidP="00304F6E">
            <w:pPr>
              <w:pStyle w:val="Heading6"/>
              <w:ind w:left="0" w:firstLine="0"/>
            </w:pPr>
          </w:p>
        </w:tc>
        <w:tc>
          <w:tcPr>
            <w:tcW w:w="7020" w:type="dxa"/>
            <w:vMerge w:val="restart"/>
            <w:tcMar>
              <w:top w:w="85" w:type="dxa"/>
              <w:bottom w:w="142" w:type="dxa"/>
              <w:right w:w="170" w:type="dxa"/>
            </w:tcMar>
          </w:tcPr>
          <w:p w14:paraId="2626B5C4" w14:textId="77777777" w:rsidR="00FA686C" w:rsidRPr="00E4391B" w:rsidRDefault="00FA686C" w:rsidP="00304F6E">
            <w:pPr>
              <w:numPr>
                <w:ilvl w:val="12"/>
                <w:numId w:val="0"/>
              </w:numPr>
              <w:ind w:right="-72"/>
              <w:jc w:val="both"/>
            </w:pPr>
            <w:r w:rsidRPr="00E4391B">
              <w:t>Disputes shall be settled by arbitration in accordance with the following provisions:</w:t>
            </w:r>
          </w:p>
          <w:p w14:paraId="3617D4F4" w14:textId="77777777" w:rsidR="00FA686C" w:rsidRPr="00E4391B" w:rsidRDefault="00FA686C" w:rsidP="00304F6E">
            <w:pPr>
              <w:numPr>
                <w:ilvl w:val="12"/>
                <w:numId w:val="0"/>
              </w:numPr>
              <w:tabs>
                <w:tab w:val="left" w:pos="540"/>
              </w:tabs>
              <w:spacing w:before="120"/>
              <w:ind w:left="547" w:right="-72" w:hanging="547"/>
              <w:jc w:val="both"/>
            </w:pPr>
            <w:r w:rsidRPr="00E4391B">
              <w:t>1.</w:t>
            </w:r>
            <w:r w:rsidRPr="00E4391B">
              <w:tab/>
            </w:r>
            <w:r w:rsidRPr="00E4391B">
              <w:rPr>
                <w:u w:val="single"/>
              </w:rPr>
              <w:t>Selection of Arbitrators</w:t>
            </w:r>
            <w:r w:rsidRPr="00E4391B">
              <w:t xml:space="preserve">.  Each dispute submitted by a Party to arbitration shall be heard by a sole arbitrator or an arbitration panel </w:t>
            </w:r>
            <w:r w:rsidRPr="00E4391B">
              <w:lastRenderedPageBreak/>
              <w:t>composed of three arbitrators, in accordance with the following provisions:</w:t>
            </w:r>
          </w:p>
          <w:p w14:paraId="4B5169AF" w14:textId="77777777" w:rsidR="00FA686C" w:rsidRPr="00E4391B" w:rsidRDefault="00FA686C" w:rsidP="00304F6E">
            <w:pPr>
              <w:numPr>
                <w:ilvl w:val="12"/>
                <w:numId w:val="0"/>
              </w:numPr>
              <w:tabs>
                <w:tab w:val="left" w:pos="1080"/>
              </w:tabs>
              <w:ind w:left="1088" w:right="-74" w:hanging="544"/>
              <w:jc w:val="both"/>
            </w:pPr>
          </w:p>
          <w:p w14:paraId="0D503EA3" w14:textId="77777777" w:rsidR="00FA686C" w:rsidRPr="00E4391B" w:rsidRDefault="00FA686C" w:rsidP="00304F6E">
            <w:pPr>
              <w:numPr>
                <w:ilvl w:val="12"/>
                <w:numId w:val="0"/>
              </w:numPr>
              <w:tabs>
                <w:tab w:val="left" w:pos="1080"/>
              </w:tabs>
              <w:ind w:left="1088" w:right="-74" w:hanging="530"/>
              <w:jc w:val="both"/>
            </w:pPr>
            <w:r w:rsidRPr="00E4391B">
              <w:t>(a)</w:t>
            </w:r>
            <w:r w:rsidRPr="00E4391B">
              <w:tab/>
              <w:t>Where the Parties agree that the dispute concerns a technical matter, they may agree to appoint a sole arbitrator or, failing agreement on the identity of such sole arbitrator within thirty (30) days after receipt by the other Party of the proposal of a name for such an appointment by the Party who initiated the proceedings, either Party may apply to the International Court of Arbitration for a list of not less than five nominees and, on receipt of such list, the Parties shall alternately strike names there from, and the last remaining nominee on the list shall be the sole arbitrator for the matter in dispute.  If the last remaining nominee has not been determined in this manner within sixty (60) days of the date of the list, the International Court of Arbitration shall appoint, upon the request of either Party and from such list or otherwise, a sole arbitrator for the matter in dispute.</w:t>
            </w:r>
          </w:p>
          <w:p w14:paraId="5A7FA172" w14:textId="77777777" w:rsidR="00FA686C" w:rsidRPr="00E4391B" w:rsidRDefault="00FA686C" w:rsidP="00304F6E">
            <w:pPr>
              <w:keepNext/>
              <w:numPr>
                <w:ilvl w:val="12"/>
                <w:numId w:val="0"/>
              </w:numPr>
              <w:tabs>
                <w:tab w:val="left" w:pos="1080"/>
              </w:tabs>
              <w:ind w:left="1080" w:right="-72" w:hanging="540"/>
              <w:jc w:val="both"/>
            </w:pPr>
          </w:p>
          <w:p w14:paraId="6D616F06" w14:textId="77777777" w:rsidR="00FA686C" w:rsidRPr="00E4391B" w:rsidRDefault="00FA686C" w:rsidP="00304F6E">
            <w:pPr>
              <w:numPr>
                <w:ilvl w:val="12"/>
                <w:numId w:val="0"/>
              </w:numPr>
              <w:tabs>
                <w:tab w:val="left" w:pos="1080"/>
              </w:tabs>
              <w:ind w:left="1088" w:right="-74" w:hanging="530"/>
              <w:jc w:val="both"/>
            </w:pPr>
            <w:r w:rsidRPr="00E4391B">
              <w:t>(b)</w:t>
            </w:r>
            <w:r w:rsidRPr="00E4391B">
              <w:tab/>
              <w:t>Where the Parties do not agree that the dispute concerns a technical matter, the Contracting Authority and the Contractor shall each appoint one arbitrator, and these two arbitrators shall jointly appoint a third arbitrator, who shall chair the arbitration panel.  If the arbitrators named by the Parties do not succeed in appointing a third arbitrator within thirty (30) days after the latter of the two arbitrators named by the Parties has been appointed, the third arbitrator shall, at the request of either Party, be appointed by the International Chamber of Commerce, Paris.</w:t>
            </w:r>
          </w:p>
          <w:p w14:paraId="4DED2680" w14:textId="77777777" w:rsidR="00FA686C" w:rsidRPr="00E4391B" w:rsidRDefault="00FA686C" w:rsidP="00304F6E">
            <w:pPr>
              <w:keepNext/>
              <w:numPr>
                <w:ilvl w:val="12"/>
                <w:numId w:val="0"/>
              </w:numPr>
              <w:tabs>
                <w:tab w:val="left" w:pos="1080"/>
              </w:tabs>
              <w:ind w:left="1080" w:right="-72" w:hanging="540"/>
              <w:jc w:val="both"/>
            </w:pPr>
            <w:r w:rsidRPr="00E4391B">
              <w:t>(c)</w:t>
            </w:r>
            <w:r w:rsidRPr="00E4391B">
              <w:tab/>
              <w:t xml:space="preserve">If, in a dispute subject to Clause SC 8.2 1.(b), one Party fails to appoint its arbitrator within thirty (30) days after the other Party has appointed its arbitrator, the Party which has named an arbitrator may apply to the </w:t>
            </w:r>
            <w:proofErr w:type="spellStart"/>
            <w:r w:rsidRPr="00E4391B">
              <w:t>the</w:t>
            </w:r>
            <w:proofErr w:type="spellEnd"/>
            <w:r w:rsidRPr="00E4391B">
              <w:t xml:space="preserve"> International Chamber of Commerce, Paris to appoint a sole arbitrator for the matter in dispute, and the arbitrator appointed pursuant to such application shall be the sole arbitrator for that dispute.</w:t>
            </w:r>
          </w:p>
          <w:p w14:paraId="1DEAD6F1" w14:textId="77777777" w:rsidR="00FA686C" w:rsidRPr="00E4391B" w:rsidRDefault="00FA686C" w:rsidP="00304F6E">
            <w:pPr>
              <w:keepNext/>
              <w:numPr>
                <w:ilvl w:val="12"/>
                <w:numId w:val="0"/>
              </w:numPr>
              <w:ind w:right="-72"/>
              <w:jc w:val="both"/>
            </w:pPr>
          </w:p>
          <w:p w14:paraId="5544983E" w14:textId="77777777" w:rsidR="00FA686C" w:rsidRPr="00E4391B" w:rsidRDefault="00FA686C" w:rsidP="00304F6E">
            <w:pPr>
              <w:keepNext/>
              <w:numPr>
                <w:ilvl w:val="12"/>
                <w:numId w:val="0"/>
              </w:numPr>
              <w:tabs>
                <w:tab w:val="left" w:pos="540"/>
              </w:tabs>
              <w:ind w:left="540" w:right="-72" w:hanging="540"/>
              <w:jc w:val="both"/>
            </w:pPr>
            <w:r w:rsidRPr="00E4391B">
              <w:t>2.</w:t>
            </w:r>
            <w:r w:rsidRPr="00E4391B">
              <w:tab/>
            </w:r>
            <w:r w:rsidRPr="00E4391B">
              <w:rPr>
                <w:u w:val="single"/>
              </w:rPr>
              <w:t>Rules of Procedure</w:t>
            </w:r>
            <w:r w:rsidRPr="00E4391B">
              <w:t>.  Except as stated herein, arbitration proceedings shall be conducted in accordance with the rules of procedure for arbitration of the United Nations Commission on International Trade Law (UNCITRAL) as in force on the date of this Contract.</w:t>
            </w:r>
          </w:p>
          <w:p w14:paraId="4391614F" w14:textId="77777777" w:rsidR="00FA686C" w:rsidRPr="00E4391B" w:rsidRDefault="00FA686C" w:rsidP="00304F6E">
            <w:pPr>
              <w:keepNext/>
              <w:numPr>
                <w:ilvl w:val="12"/>
                <w:numId w:val="0"/>
              </w:numPr>
              <w:tabs>
                <w:tab w:val="left" w:pos="540"/>
              </w:tabs>
              <w:ind w:left="540" w:right="-72" w:hanging="540"/>
              <w:jc w:val="both"/>
            </w:pPr>
          </w:p>
          <w:p w14:paraId="3B4EE4EC" w14:textId="77777777" w:rsidR="00FA686C" w:rsidRPr="00E4391B" w:rsidRDefault="00FA686C" w:rsidP="00304F6E">
            <w:pPr>
              <w:keepNext/>
              <w:numPr>
                <w:ilvl w:val="12"/>
                <w:numId w:val="0"/>
              </w:numPr>
              <w:tabs>
                <w:tab w:val="left" w:pos="540"/>
              </w:tabs>
              <w:ind w:left="540" w:right="-72" w:hanging="540"/>
              <w:jc w:val="both"/>
            </w:pPr>
            <w:r w:rsidRPr="00E4391B">
              <w:lastRenderedPageBreak/>
              <w:t>3.</w:t>
            </w:r>
            <w:r w:rsidRPr="00E4391B">
              <w:tab/>
            </w:r>
            <w:r w:rsidRPr="00E4391B">
              <w:rPr>
                <w:u w:val="single"/>
              </w:rPr>
              <w:t>Substitute Arbitrators</w:t>
            </w:r>
            <w:r w:rsidRPr="00E4391B">
              <w:t>.  If for any reason an arbitrator is unable to perform his function, a substitute shall be appointed in the same manner as the original arbitrator.</w:t>
            </w:r>
          </w:p>
          <w:p w14:paraId="5CB107AD" w14:textId="77777777" w:rsidR="00FA686C" w:rsidRPr="00E4391B" w:rsidRDefault="00FA686C" w:rsidP="00304F6E">
            <w:pPr>
              <w:keepNext/>
              <w:numPr>
                <w:ilvl w:val="12"/>
                <w:numId w:val="0"/>
              </w:numPr>
              <w:tabs>
                <w:tab w:val="left" w:pos="540"/>
              </w:tabs>
              <w:ind w:left="540" w:right="-72" w:hanging="540"/>
              <w:jc w:val="both"/>
            </w:pPr>
          </w:p>
          <w:p w14:paraId="0E805ECD" w14:textId="77777777" w:rsidR="00FA686C" w:rsidRPr="00E4391B" w:rsidRDefault="00FA686C" w:rsidP="00304F6E">
            <w:pPr>
              <w:numPr>
                <w:ilvl w:val="12"/>
                <w:numId w:val="0"/>
              </w:numPr>
              <w:tabs>
                <w:tab w:val="left" w:pos="540"/>
              </w:tabs>
              <w:ind w:left="540" w:right="-72" w:hanging="540"/>
              <w:jc w:val="both"/>
            </w:pPr>
            <w:r w:rsidRPr="00E4391B">
              <w:t>4.</w:t>
            </w:r>
            <w:r w:rsidRPr="00E4391B">
              <w:tab/>
            </w:r>
            <w:r w:rsidRPr="00E4391B">
              <w:rPr>
                <w:u w:val="single"/>
              </w:rPr>
              <w:t>Nationality and Qualifications of Arbitrators</w:t>
            </w:r>
            <w:r w:rsidRPr="00E4391B">
              <w:t>.  The sole arbitrator or the third arbitrator appointed pursuant to paragraphs (a) through (c) of Clause SC 8.2 1 hereof shall be an internationally recognized legal or technical expert with extensive experience in relation to the matter in dispute and shall not be a national of the Contractor’s home country [</w:t>
            </w:r>
            <w:r w:rsidRPr="00E4391B">
              <w:rPr>
                <w:b/>
              </w:rPr>
              <w:t>Note</w:t>
            </w:r>
            <w:r w:rsidRPr="00E4391B">
              <w:t>:  If the Contractor consists of more than one entity, add:  or of the home country of any of their Members or Parties] or of the Contracting Authority’s country.  For the purposes of this Clause, “home country” means any of:</w:t>
            </w:r>
          </w:p>
          <w:p w14:paraId="6DC1A7FA" w14:textId="77777777" w:rsidR="00FA686C" w:rsidRPr="00E4391B" w:rsidRDefault="00FA686C" w:rsidP="00304F6E">
            <w:pPr>
              <w:keepNext/>
              <w:numPr>
                <w:ilvl w:val="12"/>
                <w:numId w:val="0"/>
              </w:numPr>
              <w:tabs>
                <w:tab w:val="left" w:pos="540"/>
              </w:tabs>
              <w:ind w:left="540" w:right="-72" w:hanging="540"/>
              <w:jc w:val="both"/>
            </w:pPr>
          </w:p>
          <w:p w14:paraId="395602EE" w14:textId="77777777" w:rsidR="00FA686C" w:rsidRPr="00E4391B" w:rsidRDefault="00FA686C" w:rsidP="00304F6E">
            <w:pPr>
              <w:numPr>
                <w:ilvl w:val="12"/>
                <w:numId w:val="0"/>
              </w:numPr>
              <w:tabs>
                <w:tab w:val="left" w:pos="1080"/>
              </w:tabs>
              <w:ind w:left="1080" w:right="-72" w:hanging="540"/>
              <w:jc w:val="both"/>
            </w:pPr>
            <w:r w:rsidRPr="00E4391B">
              <w:t>(a)</w:t>
            </w:r>
            <w:r w:rsidRPr="00E4391B">
              <w:tab/>
              <w:t>the country of incorporation of the Contractor [</w:t>
            </w:r>
            <w:r w:rsidRPr="00E4391B">
              <w:rPr>
                <w:b/>
              </w:rPr>
              <w:t>Note</w:t>
            </w:r>
            <w:r w:rsidRPr="00E4391B">
              <w:t>: If the Contractor consists of more than one entity, add: or of any of their Members or Parties]; or</w:t>
            </w:r>
          </w:p>
          <w:p w14:paraId="33BB2786" w14:textId="77777777" w:rsidR="00FA686C" w:rsidRPr="00E4391B" w:rsidRDefault="00FA686C" w:rsidP="00304F6E">
            <w:pPr>
              <w:numPr>
                <w:ilvl w:val="12"/>
                <w:numId w:val="0"/>
              </w:numPr>
              <w:tabs>
                <w:tab w:val="left" w:pos="1080"/>
              </w:tabs>
              <w:ind w:left="1080" w:right="-72" w:hanging="540"/>
              <w:jc w:val="both"/>
            </w:pPr>
          </w:p>
          <w:p w14:paraId="2DE808F6" w14:textId="77777777" w:rsidR="00FA686C" w:rsidRPr="00E4391B" w:rsidRDefault="00FA686C" w:rsidP="00304F6E">
            <w:pPr>
              <w:numPr>
                <w:ilvl w:val="12"/>
                <w:numId w:val="0"/>
              </w:numPr>
              <w:tabs>
                <w:tab w:val="left" w:pos="1080"/>
              </w:tabs>
              <w:ind w:left="1080" w:right="-72" w:hanging="540"/>
              <w:jc w:val="both"/>
            </w:pPr>
            <w:r w:rsidRPr="00E4391B">
              <w:t>(b)</w:t>
            </w:r>
            <w:r w:rsidRPr="00E4391B">
              <w:tab/>
              <w:t xml:space="preserve">the country in which the Contractor’s [or any of their Members’ or Parties’] principal place of business is located; or </w:t>
            </w:r>
          </w:p>
          <w:p w14:paraId="39AC9192" w14:textId="77777777" w:rsidR="00FA686C" w:rsidRPr="00E4391B" w:rsidRDefault="00FA686C" w:rsidP="00304F6E">
            <w:pPr>
              <w:numPr>
                <w:ilvl w:val="12"/>
                <w:numId w:val="0"/>
              </w:numPr>
              <w:tabs>
                <w:tab w:val="left" w:pos="1080"/>
              </w:tabs>
              <w:ind w:left="1080" w:right="-72" w:hanging="540"/>
              <w:jc w:val="both"/>
            </w:pPr>
            <w:r w:rsidRPr="00E4391B">
              <w:t>(c)</w:t>
            </w:r>
            <w:r w:rsidRPr="00E4391B">
              <w:tab/>
              <w:t>the country of nationality of a majority of the Contractor’s [or of any Members’ or Parties’] shareholders; or</w:t>
            </w:r>
          </w:p>
          <w:p w14:paraId="2C595D77" w14:textId="77777777" w:rsidR="00FA686C" w:rsidRPr="00E4391B" w:rsidRDefault="00FA686C" w:rsidP="00304F6E">
            <w:pPr>
              <w:numPr>
                <w:ilvl w:val="12"/>
                <w:numId w:val="0"/>
              </w:numPr>
              <w:tabs>
                <w:tab w:val="left" w:pos="1080"/>
              </w:tabs>
              <w:ind w:left="1080" w:right="-72" w:hanging="540"/>
              <w:jc w:val="both"/>
            </w:pPr>
          </w:p>
          <w:p w14:paraId="7B636662" w14:textId="77777777" w:rsidR="00FA686C" w:rsidRPr="00E4391B" w:rsidRDefault="00FA686C" w:rsidP="00304F6E">
            <w:pPr>
              <w:numPr>
                <w:ilvl w:val="12"/>
                <w:numId w:val="0"/>
              </w:numPr>
              <w:tabs>
                <w:tab w:val="left" w:pos="1080"/>
              </w:tabs>
              <w:ind w:left="1080" w:right="-72" w:hanging="540"/>
              <w:jc w:val="both"/>
            </w:pPr>
            <w:r w:rsidRPr="00E4391B">
              <w:t>(d)</w:t>
            </w:r>
            <w:r w:rsidRPr="00E4391B">
              <w:tab/>
              <w:t>the country of nationality of the Sub-Contractors concerned, where the dispute involves a subcontract.</w:t>
            </w:r>
          </w:p>
          <w:p w14:paraId="2F5BBABC" w14:textId="77777777" w:rsidR="00FA686C" w:rsidRPr="00E4391B" w:rsidRDefault="00FA686C" w:rsidP="00304F6E">
            <w:pPr>
              <w:numPr>
                <w:ilvl w:val="12"/>
                <w:numId w:val="0"/>
              </w:numPr>
              <w:tabs>
                <w:tab w:val="left" w:pos="1080"/>
              </w:tabs>
              <w:ind w:left="1080" w:right="-72" w:hanging="540"/>
              <w:jc w:val="both"/>
            </w:pPr>
          </w:p>
          <w:p w14:paraId="6D177EF5" w14:textId="77777777" w:rsidR="00FA686C" w:rsidRPr="00E4391B" w:rsidRDefault="00FA686C" w:rsidP="00304F6E">
            <w:pPr>
              <w:numPr>
                <w:ilvl w:val="12"/>
                <w:numId w:val="0"/>
              </w:numPr>
              <w:ind w:right="-72"/>
              <w:jc w:val="both"/>
              <w:rPr>
                <w:iCs/>
              </w:rPr>
            </w:pPr>
            <w:r w:rsidRPr="00E4391B">
              <w:rPr>
                <w:iCs/>
              </w:rPr>
              <w:t>5.</w:t>
            </w:r>
            <w:r w:rsidRPr="00E4391B">
              <w:rPr>
                <w:iCs/>
              </w:rPr>
              <w:tab/>
              <w:t xml:space="preserve">Miscellaneous.  </w:t>
            </w:r>
          </w:p>
          <w:p w14:paraId="396E73D7" w14:textId="77777777" w:rsidR="00FA686C" w:rsidRPr="00E4391B" w:rsidRDefault="00FA686C" w:rsidP="00304F6E">
            <w:pPr>
              <w:numPr>
                <w:ilvl w:val="12"/>
                <w:numId w:val="0"/>
              </w:numPr>
              <w:ind w:right="-72"/>
              <w:jc w:val="both"/>
              <w:rPr>
                <w:iCs/>
              </w:rPr>
            </w:pPr>
            <w:r w:rsidRPr="00E4391B">
              <w:rPr>
                <w:iCs/>
              </w:rPr>
              <w:tab/>
              <w:t>In any arbitration proceeding hereunder:</w:t>
            </w:r>
          </w:p>
          <w:p w14:paraId="5D5EDC3D" w14:textId="77777777" w:rsidR="00FA686C" w:rsidRPr="00E4391B" w:rsidRDefault="00FA686C" w:rsidP="00304F6E">
            <w:pPr>
              <w:numPr>
                <w:ilvl w:val="12"/>
                <w:numId w:val="0"/>
              </w:numPr>
              <w:tabs>
                <w:tab w:val="left" w:pos="1080"/>
              </w:tabs>
              <w:ind w:left="1080" w:right="-72" w:hanging="540"/>
              <w:jc w:val="both"/>
              <w:rPr>
                <w:iCs/>
              </w:rPr>
            </w:pPr>
            <w:r w:rsidRPr="00E4391B">
              <w:rPr>
                <w:iCs/>
              </w:rPr>
              <w:tab/>
            </w:r>
          </w:p>
          <w:p w14:paraId="1B3407E6" w14:textId="77777777" w:rsidR="00FA686C" w:rsidRPr="00E4391B" w:rsidRDefault="00FA686C" w:rsidP="00304F6E">
            <w:pPr>
              <w:numPr>
                <w:ilvl w:val="12"/>
                <w:numId w:val="0"/>
              </w:numPr>
              <w:tabs>
                <w:tab w:val="left" w:pos="1080"/>
              </w:tabs>
              <w:ind w:left="1080" w:right="-72" w:hanging="540"/>
              <w:jc w:val="both"/>
              <w:rPr>
                <w:iCs/>
              </w:rPr>
            </w:pPr>
            <w:r w:rsidRPr="00E4391B">
              <w:rPr>
                <w:iCs/>
              </w:rPr>
              <w:tab/>
              <w:t>(a)</w:t>
            </w:r>
            <w:r w:rsidRPr="00E4391B">
              <w:rPr>
                <w:iCs/>
              </w:rPr>
              <w:tab/>
              <w:t>proceedings shall, unless otherwise agreed by the Parties, be held in a country which is neither the Contracting Authority’s country nor the Contractor’s country;</w:t>
            </w:r>
          </w:p>
          <w:p w14:paraId="361FC012" w14:textId="77777777" w:rsidR="00FA686C" w:rsidRPr="00E4391B" w:rsidRDefault="00FA686C" w:rsidP="00304F6E">
            <w:pPr>
              <w:numPr>
                <w:ilvl w:val="12"/>
                <w:numId w:val="0"/>
              </w:numPr>
              <w:tabs>
                <w:tab w:val="left" w:pos="1080"/>
              </w:tabs>
              <w:ind w:left="1080" w:right="-72" w:hanging="540"/>
              <w:jc w:val="both"/>
              <w:rPr>
                <w:iCs/>
              </w:rPr>
            </w:pPr>
            <w:r w:rsidRPr="00E4391B">
              <w:rPr>
                <w:iCs/>
              </w:rPr>
              <w:tab/>
            </w:r>
          </w:p>
          <w:p w14:paraId="7B18513F" w14:textId="77777777" w:rsidR="00FA686C" w:rsidRPr="00E4391B" w:rsidRDefault="00FA686C" w:rsidP="00304F6E">
            <w:pPr>
              <w:numPr>
                <w:ilvl w:val="12"/>
                <w:numId w:val="0"/>
              </w:numPr>
              <w:tabs>
                <w:tab w:val="left" w:pos="1080"/>
              </w:tabs>
              <w:ind w:left="1080" w:right="-72" w:hanging="540"/>
              <w:jc w:val="both"/>
              <w:rPr>
                <w:iCs/>
              </w:rPr>
            </w:pPr>
            <w:r w:rsidRPr="00E4391B">
              <w:rPr>
                <w:iCs/>
              </w:rPr>
              <w:tab/>
              <w:t>(b)</w:t>
            </w:r>
            <w:r w:rsidRPr="00E4391B">
              <w:rPr>
                <w:iCs/>
              </w:rPr>
              <w:tab/>
              <w:t>the English language shall be the official language for all purposes; and</w:t>
            </w:r>
          </w:p>
          <w:p w14:paraId="6EF1CE80" w14:textId="77777777" w:rsidR="00FA686C" w:rsidRPr="00E4391B" w:rsidRDefault="00FA686C" w:rsidP="00304F6E">
            <w:pPr>
              <w:numPr>
                <w:ilvl w:val="12"/>
                <w:numId w:val="0"/>
              </w:numPr>
              <w:tabs>
                <w:tab w:val="left" w:pos="1080"/>
              </w:tabs>
              <w:ind w:left="1080" w:right="-72" w:hanging="540"/>
              <w:jc w:val="both"/>
              <w:rPr>
                <w:iCs/>
              </w:rPr>
            </w:pPr>
            <w:r w:rsidRPr="00E4391B">
              <w:rPr>
                <w:iCs/>
              </w:rPr>
              <w:tab/>
            </w:r>
          </w:p>
          <w:p w14:paraId="4D8C0500" w14:textId="77777777" w:rsidR="00FA686C" w:rsidRPr="00E4391B" w:rsidRDefault="00FA686C" w:rsidP="00304F6E">
            <w:pPr>
              <w:numPr>
                <w:ilvl w:val="12"/>
                <w:numId w:val="0"/>
              </w:numPr>
              <w:tabs>
                <w:tab w:val="left" w:pos="1080"/>
              </w:tabs>
              <w:ind w:left="1080" w:right="-72" w:hanging="540"/>
              <w:jc w:val="both"/>
              <w:rPr>
                <w:iCs/>
              </w:rPr>
            </w:pPr>
            <w:r w:rsidRPr="00E4391B">
              <w:rPr>
                <w:iCs/>
              </w:rPr>
              <w:tab/>
              <w:t>(c)</w:t>
            </w:r>
            <w:r w:rsidRPr="00E4391B">
              <w:rPr>
                <w:iCs/>
              </w:rPr>
              <w:tab/>
              <w:t>the decision of the sole arbitrator or of a majority of the arbitrators (or of the third arbitrator if there is no such majority) shall be final and binding and shall be enforceable in any court of competent jurisdiction, and the Parties hereby waive any objections to or claims of immunity in respect of such enforcement.</w:t>
            </w:r>
          </w:p>
          <w:p w14:paraId="0FA8BEA0" w14:textId="77777777" w:rsidR="00FA686C" w:rsidRPr="00E4391B" w:rsidRDefault="00FA686C" w:rsidP="00304F6E">
            <w:pPr>
              <w:numPr>
                <w:ilvl w:val="12"/>
                <w:numId w:val="0"/>
              </w:numPr>
              <w:tabs>
                <w:tab w:val="left" w:pos="1080"/>
              </w:tabs>
              <w:ind w:left="1080" w:right="-72" w:hanging="540"/>
              <w:jc w:val="both"/>
            </w:pPr>
            <w:r w:rsidRPr="00E4391B">
              <w:rPr>
                <w:iCs/>
              </w:rPr>
              <w:tab/>
            </w:r>
          </w:p>
        </w:tc>
      </w:tr>
      <w:tr w:rsidR="00FA686C" w:rsidRPr="00E4391B" w14:paraId="0A0262A5" w14:textId="77777777" w:rsidTr="00304F6E">
        <w:tc>
          <w:tcPr>
            <w:tcW w:w="1980" w:type="dxa"/>
            <w:tcMar>
              <w:top w:w="85" w:type="dxa"/>
              <w:bottom w:w="142" w:type="dxa"/>
              <w:right w:w="170" w:type="dxa"/>
            </w:tcMar>
          </w:tcPr>
          <w:p w14:paraId="09699DD2" w14:textId="77777777" w:rsidR="00FA686C" w:rsidRPr="00E4391B" w:rsidRDefault="00FA686C" w:rsidP="00304F6E">
            <w:pPr>
              <w:pStyle w:val="Heading6"/>
              <w:ind w:left="0" w:firstLine="0"/>
            </w:pPr>
          </w:p>
        </w:tc>
        <w:tc>
          <w:tcPr>
            <w:tcW w:w="7020" w:type="dxa"/>
            <w:vMerge/>
            <w:tcMar>
              <w:top w:w="85" w:type="dxa"/>
              <w:bottom w:w="142" w:type="dxa"/>
              <w:right w:w="170" w:type="dxa"/>
            </w:tcMar>
          </w:tcPr>
          <w:p w14:paraId="33D83F55" w14:textId="77777777" w:rsidR="00FA686C" w:rsidRPr="00E4391B" w:rsidRDefault="00FA686C" w:rsidP="00304F6E">
            <w:pPr>
              <w:numPr>
                <w:ilvl w:val="12"/>
                <w:numId w:val="0"/>
              </w:numPr>
              <w:tabs>
                <w:tab w:val="left" w:pos="1080"/>
              </w:tabs>
              <w:ind w:left="1080" w:right="-72" w:hanging="540"/>
              <w:jc w:val="both"/>
              <w:rPr>
                <w:iCs/>
              </w:rPr>
            </w:pPr>
          </w:p>
        </w:tc>
      </w:tr>
    </w:tbl>
    <w:p w14:paraId="188F015A" w14:textId="77777777" w:rsidR="00FA686C" w:rsidRPr="00E4391B" w:rsidRDefault="00FA686C" w:rsidP="00FA686C">
      <w:pPr>
        <w:jc w:val="center"/>
      </w:pPr>
    </w:p>
    <w:p w14:paraId="41339005" w14:textId="77777777" w:rsidR="00FA686C" w:rsidRPr="00E4391B" w:rsidRDefault="00FA686C" w:rsidP="00FA686C">
      <w:pPr>
        <w:numPr>
          <w:ilvl w:val="12"/>
          <w:numId w:val="0"/>
        </w:numPr>
        <w:tabs>
          <w:tab w:val="left" w:pos="5760"/>
        </w:tabs>
        <w:rPr>
          <w:spacing w:val="-3"/>
          <w:u w:val="single"/>
        </w:rPr>
        <w:sectPr w:rsidR="00FA686C" w:rsidRPr="00E4391B" w:rsidSect="00304F6E">
          <w:headerReference w:type="default" r:id="rId35"/>
          <w:footerReference w:type="default" r:id="rId36"/>
          <w:pgSz w:w="12242" w:h="15842" w:code="1"/>
          <w:pgMar w:top="1440" w:right="1440" w:bottom="1729" w:left="1440" w:header="720" w:footer="720" w:gutter="0"/>
          <w:paperSrc w:first="105" w:other="105"/>
          <w:cols w:space="708"/>
          <w:docGrid w:linePitch="360"/>
        </w:sectPr>
      </w:pPr>
    </w:p>
    <w:p w14:paraId="7228DDBD" w14:textId="77777777" w:rsidR="00FA686C" w:rsidRPr="00E4391B" w:rsidRDefault="00FA686C" w:rsidP="00FA686C">
      <w:pPr>
        <w:pStyle w:val="A1-Heading1"/>
        <w:rPr>
          <w:sz w:val="24"/>
          <w:szCs w:val="24"/>
        </w:rPr>
      </w:pPr>
      <w:bookmarkStart w:id="60" w:name="_Toc347993876"/>
      <w:r w:rsidRPr="00E4391B">
        <w:rPr>
          <w:sz w:val="24"/>
          <w:szCs w:val="24"/>
        </w:rPr>
        <w:lastRenderedPageBreak/>
        <w:t>IV. Appendices</w:t>
      </w:r>
      <w:bookmarkEnd w:id="60"/>
    </w:p>
    <w:p w14:paraId="24CF9845" w14:textId="77777777" w:rsidR="00FA686C" w:rsidRPr="00E4391B" w:rsidRDefault="00FA686C" w:rsidP="00FA686C">
      <w:pPr>
        <w:numPr>
          <w:ilvl w:val="12"/>
          <w:numId w:val="0"/>
        </w:numPr>
      </w:pPr>
    </w:p>
    <w:p w14:paraId="4B11453D" w14:textId="77777777" w:rsidR="00FA686C" w:rsidRPr="00E4391B" w:rsidRDefault="00FA686C" w:rsidP="00FA686C">
      <w:pPr>
        <w:pStyle w:val="BankNormal"/>
        <w:numPr>
          <w:ilvl w:val="12"/>
          <w:numId w:val="0"/>
        </w:numPr>
        <w:spacing w:after="0"/>
        <w:rPr>
          <w:lang w:val="en-GB" w:eastAsia="it-IT"/>
        </w:rPr>
      </w:pPr>
    </w:p>
    <w:p w14:paraId="709A1B82" w14:textId="77777777" w:rsidR="00FA686C" w:rsidRPr="00E4391B" w:rsidRDefault="00FA686C" w:rsidP="00FA686C">
      <w:pPr>
        <w:pStyle w:val="A1-Heading20"/>
        <w:rPr>
          <w:sz w:val="24"/>
        </w:rPr>
      </w:pPr>
      <w:r w:rsidRPr="00E4391B">
        <w:rPr>
          <w:sz w:val="24"/>
        </w:rPr>
        <w:t>Appendix A – Terms Of Reference</w:t>
      </w:r>
    </w:p>
    <w:p w14:paraId="631E4F13" w14:textId="77777777" w:rsidR="00FA686C" w:rsidRPr="00E4391B" w:rsidRDefault="00FA686C" w:rsidP="00FA686C">
      <w:pPr>
        <w:keepNext/>
        <w:numPr>
          <w:ilvl w:val="12"/>
          <w:numId w:val="0"/>
        </w:numPr>
      </w:pPr>
    </w:p>
    <w:p w14:paraId="1CCC67B1" w14:textId="77777777" w:rsidR="00FA686C" w:rsidRPr="00E4391B" w:rsidRDefault="00FA686C" w:rsidP="00FA686C">
      <w:pPr>
        <w:numPr>
          <w:ilvl w:val="12"/>
          <w:numId w:val="0"/>
        </w:numPr>
        <w:jc w:val="both"/>
      </w:pPr>
      <w:r w:rsidRPr="00E4391B">
        <w:rPr>
          <w:b/>
          <w:bCs/>
        </w:rPr>
        <w:t>Note:</w:t>
      </w:r>
      <w:r w:rsidRPr="00E4391B">
        <w:t xml:space="preserve">  This Appendix will include the final Terms of Reference worked out by the Contracting Authority and the Contractors during technical negotiations, dates for completion of various tasks, place of performance for different tasks, specific tasks to be approved by Contracting Authority, etc.</w:t>
      </w:r>
    </w:p>
    <w:p w14:paraId="68B2B855" w14:textId="77777777" w:rsidR="00FA686C" w:rsidRPr="00E4391B" w:rsidRDefault="00FA686C" w:rsidP="00FA686C">
      <w:pPr>
        <w:numPr>
          <w:ilvl w:val="12"/>
          <w:numId w:val="0"/>
        </w:numPr>
      </w:pPr>
    </w:p>
    <w:p w14:paraId="2B567636" w14:textId="77777777" w:rsidR="00FA686C" w:rsidRPr="00E4391B" w:rsidRDefault="00FA686C" w:rsidP="00FA686C">
      <w:pPr>
        <w:numPr>
          <w:ilvl w:val="12"/>
          <w:numId w:val="0"/>
        </w:numPr>
      </w:pPr>
    </w:p>
    <w:p w14:paraId="2F01CD96" w14:textId="77777777" w:rsidR="00FA686C" w:rsidRPr="00E4391B" w:rsidRDefault="00FA686C" w:rsidP="00FA686C">
      <w:pPr>
        <w:numPr>
          <w:ilvl w:val="12"/>
          <w:numId w:val="0"/>
        </w:numPr>
      </w:pPr>
    </w:p>
    <w:p w14:paraId="7338B068" w14:textId="77777777" w:rsidR="00FA686C" w:rsidRPr="00E4391B" w:rsidRDefault="00FA686C" w:rsidP="00FA686C">
      <w:pPr>
        <w:pStyle w:val="A1-Heading20"/>
        <w:rPr>
          <w:sz w:val="24"/>
        </w:rPr>
      </w:pPr>
      <w:r w:rsidRPr="00E4391B">
        <w:rPr>
          <w:sz w:val="24"/>
        </w:rPr>
        <w:t>Appendix B – Technical Proposal</w:t>
      </w:r>
    </w:p>
    <w:p w14:paraId="60D47978" w14:textId="77777777" w:rsidR="00FA686C" w:rsidRPr="00E4391B" w:rsidRDefault="00FA686C" w:rsidP="00FA686C">
      <w:pPr>
        <w:keepNext/>
        <w:numPr>
          <w:ilvl w:val="12"/>
          <w:numId w:val="0"/>
        </w:numPr>
      </w:pPr>
    </w:p>
    <w:p w14:paraId="5244DBD1" w14:textId="77777777" w:rsidR="00FA686C" w:rsidRPr="00E4391B" w:rsidRDefault="00FA686C" w:rsidP="00FA686C">
      <w:pPr>
        <w:numPr>
          <w:ilvl w:val="12"/>
          <w:numId w:val="0"/>
        </w:numPr>
        <w:jc w:val="both"/>
      </w:pPr>
      <w:r w:rsidRPr="00E4391B">
        <w:rPr>
          <w:b/>
          <w:bCs/>
        </w:rPr>
        <w:t>Note:</w:t>
      </w:r>
      <w:r w:rsidRPr="00E4391B">
        <w:t xml:space="preserve">  List format, frequency, and contents of reports; persons to receive them; dates of submission; etc.  If no reports are to be submitted, state here “Not applicable.”</w:t>
      </w:r>
    </w:p>
    <w:p w14:paraId="36B1B7FE" w14:textId="77777777" w:rsidR="00FA686C" w:rsidRPr="00E4391B" w:rsidRDefault="00FA686C" w:rsidP="00FA686C">
      <w:pPr>
        <w:numPr>
          <w:ilvl w:val="12"/>
          <w:numId w:val="0"/>
        </w:numPr>
      </w:pPr>
    </w:p>
    <w:p w14:paraId="5AEC67A9" w14:textId="77777777" w:rsidR="00FA686C" w:rsidRPr="00E4391B" w:rsidRDefault="00FA686C" w:rsidP="00FA686C">
      <w:pPr>
        <w:numPr>
          <w:ilvl w:val="12"/>
          <w:numId w:val="0"/>
        </w:numPr>
      </w:pPr>
    </w:p>
    <w:p w14:paraId="3A5196D0" w14:textId="77777777" w:rsidR="00FA686C" w:rsidRPr="00E4391B" w:rsidRDefault="00FA686C" w:rsidP="00FA686C">
      <w:pPr>
        <w:numPr>
          <w:ilvl w:val="12"/>
          <w:numId w:val="0"/>
        </w:numPr>
      </w:pPr>
    </w:p>
    <w:p w14:paraId="671369ED" w14:textId="77777777" w:rsidR="00FA686C" w:rsidRPr="00E4391B" w:rsidRDefault="00FA686C" w:rsidP="00FA686C">
      <w:pPr>
        <w:pStyle w:val="A1-Heading20"/>
        <w:rPr>
          <w:spacing w:val="-3"/>
        </w:rPr>
      </w:pPr>
      <w:r w:rsidRPr="00E4391B">
        <w:rPr>
          <w:sz w:val="24"/>
        </w:rPr>
        <w:t>Appendix C – Financial Proposal</w:t>
      </w:r>
    </w:p>
    <w:p w14:paraId="6ED3840F" w14:textId="77777777" w:rsidR="00FA686C" w:rsidRPr="00E4391B" w:rsidRDefault="00FA686C" w:rsidP="00FA686C">
      <w:pPr>
        <w:pStyle w:val="Heading1"/>
        <w:rPr>
          <w:rFonts w:ascii="Arial" w:hAnsi="Arial" w:cs="Arial"/>
        </w:rPr>
      </w:pPr>
    </w:p>
    <w:p w14:paraId="437E20EB" w14:textId="77777777" w:rsidR="00FA686C" w:rsidRPr="00E4391B" w:rsidRDefault="00FA686C" w:rsidP="00FA686C">
      <w:pPr>
        <w:pStyle w:val="Heading1"/>
        <w:rPr>
          <w:rFonts w:ascii="Arial" w:hAnsi="Arial" w:cs="Arial"/>
        </w:rPr>
      </w:pPr>
    </w:p>
    <w:p w14:paraId="58C1BFBF" w14:textId="77777777" w:rsidR="00FA686C" w:rsidRPr="00E4391B" w:rsidRDefault="00FA686C" w:rsidP="00FA686C">
      <w:pPr>
        <w:pStyle w:val="Heading1"/>
        <w:rPr>
          <w:rFonts w:ascii="Arial" w:hAnsi="Arial" w:cs="Arial"/>
        </w:rPr>
      </w:pPr>
    </w:p>
    <w:p w14:paraId="1BE5DD34" w14:textId="77777777" w:rsidR="00FA686C" w:rsidRPr="00E4391B" w:rsidRDefault="00FA686C" w:rsidP="00FA686C">
      <w:pPr>
        <w:pStyle w:val="Heading1"/>
        <w:rPr>
          <w:rFonts w:ascii="Arial" w:hAnsi="Arial" w:cs="Arial"/>
        </w:rPr>
      </w:pPr>
    </w:p>
    <w:p w14:paraId="5C63CD0F" w14:textId="77777777" w:rsidR="00FA686C" w:rsidRPr="00E4391B" w:rsidRDefault="00FA686C" w:rsidP="00FA686C">
      <w:pPr>
        <w:pStyle w:val="Heading1"/>
        <w:rPr>
          <w:rFonts w:ascii="Arial" w:hAnsi="Arial" w:cs="Arial"/>
        </w:rPr>
      </w:pPr>
    </w:p>
    <w:p w14:paraId="7BBEA8FD" w14:textId="77777777" w:rsidR="00FA686C" w:rsidRPr="00E4391B" w:rsidRDefault="00FA686C" w:rsidP="00FA686C">
      <w:pPr>
        <w:pStyle w:val="Heading1"/>
        <w:rPr>
          <w:rFonts w:ascii="Arial" w:hAnsi="Arial" w:cs="Arial"/>
        </w:rPr>
      </w:pPr>
    </w:p>
    <w:p w14:paraId="5C65EB5E" w14:textId="77777777" w:rsidR="00FA686C" w:rsidRPr="00E4391B" w:rsidRDefault="00FA686C" w:rsidP="00FA686C">
      <w:pPr>
        <w:pStyle w:val="Heading1"/>
        <w:rPr>
          <w:rFonts w:ascii="Arial" w:hAnsi="Arial" w:cs="Arial"/>
        </w:rPr>
      </w:pPr>
    </w:p>
    <w:p w14:paraId="4D035FEC" w14:textId="77777777" w:rsidR="00FA686C" w:rsidRPr="00E4391B" w:rsidRDefault="00FA686C" w:rsidP="00FA686C">
      <w:pPr>
        <w:pStyle w:val="Heading1"/>
        <w:rPr>
          <w:rFonts w:ascii="Arial" w:hAnsi="Arial" w:cs="Arial"/>
        </w:rPr>
      </w:pPr>
    </w:p>
    <w:p w14:paraId="1583B45B" w14:textId="77777777" w:rsidR="00FA686C" w:rsidRPr="00E4391B" w:rsidRDefault="00FA686C" w:rsidP="00FA686C">
      <w:pPr>
        <w:pStyle w:val="Heading1"/>
        <w:rPr>
          <w:rFonts w:ascii="Arial" w:hAnsi="Arial" w:cs="Arial"/>
        </w:rPr>
      </w:pPr>
    </w:p>
    <w:p w14:paraId="78AAD5CE" w14:textId="77777777" w:rsidR="00FA686C" w:rsidRPr="00E4391B" w:rsidRDefault="00FA686C" w:rsidP="00FA686C">
      <w:pPr>
        <w:pStyle w:val="Heading1"/>
        <w:rPr>
          <w:rFonts w:ascii="Arial" w:hAnsi="Arial" w:cs="Arial"/>
        </w:rPr>
      </w:pPr>
    </w:p>
    <w:p w14:paraId="4CD93C5E" w14:textId="77777777" w:rsidR="00FA686C" w:rsidRPr="00E4391B" w:rsidRDefault="00FA686C" w:rsidP="00FA686C">
      <w:pPr>
        <w:pStyle w:val="Heading1"/>
        <w:rPr>
          <w:rFonts w:ascii="Arial" w:hAnsi="Arial" w:cs="Arial"/>
        </w:rPr>
      </w:pPr>
    </w:p>
    <w:p w14:paraId="44EDB7CB" w14:textId="77777777" w:rsidR="00FA686C" w:rsidRPr="00E4391B" w:rsidRDefault="00FA686C" w:rsidP="00FA686C">
      <w:pPr>
        <w:pStyle w:val="Heading1"/>
        <w:rPr>
          <w:rFonts w:ascii="Arial" w:hAnsi="Arial" w:cs="Arial"/>
        </w:rPr>
      </w:pPr>
    </w:p>
    <w:p w14:paraId="6EB0B1D2" w14:textId="77777777" w:rsidR="00FA686C" w:rsidRPr="00E4391B" w:rsidRDefault="00FA686C" w:rsidP="00FA686C">
      <w:pPr>
        <w:pStyle w:val="Heading1"/>
        <w:rPr>
          <w:rFonts w:ascii="Arial" w:hAnsi="Arial" w:cs="Arial"/>
        </w:rPr>
      </w:pPr>
    </w:p>
    <w:p w14:paraId="0BA2C5A5" w14:textId="77777777" w:rsidR="00FA686C" w:rsidRPr="00E4391B" w:rsidRDefault="00FA686C" w:rsidP="00FA686C">
      <w:pPr>
        <w:pStyle w:val="Heading1"/>
        <w:rPr>
          <w:rFonts w:ascii="Arial" w:hAnsi="Arial" w:cs="Arial"/>
        </w:rPr>
      </w:pPr>
    </w:p>
    <w:p w14:paraId="7E850442" w14:textId="77777777" w:rsidR="00FA686C" w:rsidRPr="00E4391B" w:rsidRDefault="00FA686C" w:rsidP="00FA686C">
      <w:pPr>
        <w:pStyle w:val="Heading1"/>
        <w:rPr>
          <w:rFonts w:ascii="Arial" w:hAnsi="Arial" w:cs="Arial"/>
        </w:rPr>
      </w:pPr>
    </w:p>
    <w:p w14:paraId="50015674" w14:textId="77777777" w:rsidR="00FA686C" w:rsidRPr="00E4391B" w:rsidRDefault="00FA686C" w:rsidP="00FA686C">
      <w:pPr>
        <w:pStyle w:val="Heading1"/>
        <w:rPr>
          <w:rFonts w:ascii="Arial" w:hAnsi="Arial" w:cs="Arial"/>
        </w:rPr>
      </w:pPr>
    </w:p>
    <w:p w14:paraId="5E5E915B" w14:textId="77777777" w:rsidR="00FA686C" w:rsidRPr="00E4391B" w:rsidRDefault="00FA686C" w:rsidP="00FA686C">
      <w:pPr>
        <w:pStyle w:val="Heading1"/>
        <w:rPr>
          <w:rFonts w:ascii="Arial" w:hAnsi="Arial" w:cs="Arial"/>
        </w:rPr>
      </w:pPr>
    </w:p>
    <w:p w14:paraId="6CFB3B81" w14:textId="77777777" w:rsidR="00FA686C" w:rsidRPr="00E4391B" w:rsidRDefault="00FA686C" w:rsidP="00FA686C">
      <w:pPr>
        <w:pStyle w:val="Heading1"/>
        <w:rPr>
          <w:rFonts w:ascii="Arial" w:hAnsi="Arial" w:cs="Arial"/>
        </w:rPr>
      </w:pPr>
    </w:p>
    <w:p w14:paraId="7D26AFD5" w14:textId="77777777" w:rsidR="00FA686C" w:rsidRPr="00E4391B" w:rsidRDefault="00FA686C" w:rsidP="00FA686C">
      <w:pPr>
        <w:pStyle w:val="Heading1"/>
        <w:rPr>
          <w:rFonts w:ascii="Arial" w:hAnsi="Arial" w:cs="Arial"/>
        </w:rPr>
      </w:pPr>
    </w:p>
    <w:p w14:paraId="503474D7" w14:textId="77777777" w:rsidR="00FA686C" w:rsidRPr="00E4391B" w:rsidRDefault="00FA686C" w:rsidP="00FA686C">
      <w:pPr>
        <w:pStyle w:val="Heading1"/>
        <w:rPr>
          <w:rFonts w:ascii="Arial" w:hAnsi="Arial" w:cs="Arial"/>
        </w:rPr>
      </w:pPr>
    </w:p>
    <w:p w14:paraId="07733CB1" w14:textId="77777777" w:rsidR="00FA686C" w:rsidRPr="00E4391B" w:rsidRDefault="00FA686C" w:rsidP="00FA686C">
      <w:pPr>
        <w:pStyle w:val="Heading1"/>
        <w:rPr>
          <w:rFonts w:ascii="Arial" w:hAnsi="Arial" w:cs="Arial"/>
        </w:rPr>
      </w:pPr>
    </w:p>
    <w:p w14:paraId="6AEC0AF2" w14:textId="77777777" w:rsidR="00FA686C" w:rsidRPr="00E4391B" w:rsidRDefault="00FA686C" w:rsidP="00FA686C">
      <w:pPr>
        <w:pStyle w:val="Heading1"/>
        <w:rPr>
          <w:rFonts w:ascii="Arial" w:hAnsi="Arial" w:cs="Arial"/>
        </w:rPr>
      </w:pPr>
    </w:p>
    <w:p w14:paraId="7C6CCC0A" w14:textId="77777777" w:rsidR="00FA686C" w:rsidRPr="00E4391B" w:rsidRDefault="00FA686C" w:rsidP="00FA686C">
      <w:pPr>
        <w:pStyle w:val="Heading1"/>
        <w:rPr>
          <w:rFonts w:ascii="Arial" w:hAnsi="Arial" w:cs="Arial"/>
        </w:rPr>
      </w:pPr>
    </w:p>
    <w:p w14:paraId="74DC8BA6" w14:textId="77777777" w:rsidR="00FA686C" w:rsidRPr="00E4391B" w:rsidRDefault="00FA686C" w:rsidP="00FA686C">
      <w:pPr>
        <w:pStyle w:val="Heading1"/>
        <w:rPr>
          <w:rFonts w:ascii="Arial" w:hAnsi="Arial" w:cs="Arial"/>
        </w:rPr>
      </w:pPr>
    </w:p>
    <w:p w14:paraId="4BE64E6C" w14:textId="77777777" w:rsidR="00FA686C" w:rsidRPr="00E4391B" w:rsidRDefault="00FA686C" w:rsidP="00FA686C">
      <w:pPr>
        <w:pStyle w:val="Heading1"/>
      </w:pPr>
    </w:p>
    <w:p w14:paraId="32F01EB5" w14:textId="77777777"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p w14:paraId="40D6CFB5" w14:textId="77777777"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p w14:paraId="0BEB3750" w14:textId="77777777"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p w14:paraId="59B5A265" w14:textId="77777777"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bookmarkEnd w:id="3"/>
    <w:p w14:paraId="0584A792" w14:textId="6B19A335" w:rsidR="007C150F" w:rsidRPr="000B5FFB" w:rsidRDefault="007C150F" w:rsidP="00FA686C">
      <w:pPr>
        <w:jc w:val="center"/>
        <w:rPr>
          <w:rFonts w:ascii="Arial" w:hAnsi="Arial" w:cs="Arial"/>
          <w:b/>
          <w:i/>
          <w:lang w:val="en-GB"/>
        </w:rPr>
      </w:pPr>
      <w:r w:rsidRPr="000B5FFB">
        <w:rPr>
          <w:rFonts w:ascii="Arial" w:hAnsi="Arial" w:cs="Arial"/>
          <w:b/>
          <w:lang w:val="en-GB"/>
        </w:rPr>
        <w:t>A</w:t>
      </w:r>
    </w:p>
    <w:p w14:paraId="4D1D2C8F" w14:textId="77777777" w:rsidR="00382375" w:rsidRPr="000B5FFB" w:rsidRDefault="00382375" w:rsidP="00382375">
      <w:pPr>
        <w:rPr>
          <w:rFonts w:ascii="Arial" w:hAnsi="Arial" w:cs="Arial"/>
          <w:lang w:val="en-GB"/>
        </w:rPr>
      </w:pPr>
    </w:p>
    <w:p w14:paraId="73433D57" w14:textId="77777777" w:rsidR="00AB6267" w:rsidRPr="000B5FFB" w:rsidRDefault="00382375" w:rsidP="00004E4F">
      <w:pPr>
        <w:tabs>
          <w:tab w:val="left" w:pos="720"/>
          <w:tab w:val="left" w:pos="5040"/>
        </w:tabs>
        <w:jc w:val="both"/>
        <w:rPr>
          <w:rFonts w:ascii="Arial" w:hAnsi="Arial" w:cs="Arial"/>
        </w:rPr>
      </w:pPr>
      <w:r w:rsidRPr="000B5FFB">
        <w:rPr>
          <w:rFonts w:ascii="Arial" w:hAnsi="Arial" w:cs="Arial"/>
          <w:lang w:val="en-GB"/>
        </w:rPr>
        <w:br w:type="page"/>
      </w:r>
    </w:p>
    <w:sectPr w:rsidR="00AB6267" w:rsidRPr="000B5FFB" w:rsidSect="00EC3A43">
      <w:headerReference w:type="even" r:id="rId37"/>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AC23D" w14:textId="77777777" w:rsidR="007D0112" w:rsidRDefault="007D0112" w:rsidP="00382375">
      <w:r>
        <w:separator/>
      </w:r>
    </w:p>
  </w:endnote>
  <w:endnote w:type="continuationSeparator" w:id="0">
    <w:p w14:paraId="726F70F8" w14:textId="77777777" w:rsidR="007D0112" w:rsidRDefault="007D0112"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Times New Roman"/>
    <w:charset w:val="01"/>
    <w:family w:val="roman"/>
    <w:pitch w:val="variable"/>
  </w:font>
  <w:font w:name="Baskerville Old Face">
    <w:panose1 w:val="0202060208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30E9E" w14:textId="77777777" w:rsidR="00304F6E" w:rsidRDefault="00304F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54985E" w14:textId="77777777" w:rsidR="00304F6E" w:rsidRDefault="00304F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C27E0" w14:textId="05225865" w:rsidR="00304F6E" w:rsidRDefault="00304F6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BFE68" w14:textId="407F492A" w:rsidR="00304F6E" w:rsidRDefault="00304F6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48</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ABF44" w14:textId="77777777" w:rsidR="00304F6E" w:rsidRDefault="00304F6E">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F3083" w14:textId="1A45DA8F" w:rsidR="00304F6E" w:rsidRDefault="00304F6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47</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BE7C7" w14:textId="2AFD2ECE" w:rsidR="00304F6E" w:rsidRDefault="00304F6E"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41</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30E89" w14:textId="252B461B" w:rsidR="00304F6E" w:rsidRDefault="00304F6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41</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9643C" w14:textId="77777777" w:rsidR="00304F6E" w:rsidRPr="002D1B18" w:rsidRDefault="00304F6E" w:rsidP="00304F6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8955D" w14:textId="77777777" w:rsidR="00304F6E" w:rsidRPr="009D3768" w:rsidRDefault="00304F6E" w:rsidP="00304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A2F4E" w14:textId="77777777" w:rsidR="007D0112" w:rsidRDefault="007D0112" w:rsidP="00382375">
      <w:r>
        <w:separator/>
      </w:r>
    </w:p>
  </w:footnote>
  <w:footnote w:type="continuationSeparator" w:id="0">
    <w:p w14:paraId="751B2E4A" w14:textId="77777777" w:rsidR="007D0112" w:rsidRDefault="007D0112" w:rsidP="00382375">
      <w:r>
        <w:continuationSeparator/>
      </w:r>
    </w:p>
  </w:footnote>
  <w:footnote w:id="1">
    <w:p w14:paraId="27795CDA" w14:textId="77777777" w:rsidR="00304F6E" w:rsidRDefault="00304F6E" w:rsidP="00DA71AB">
      <w:pPr>
        <w:pStyle w:val="FootnoteText"/>
      </w:pPr>
      <w:r>
        <w:rPr>
          <w:rStyle w:val="FootnoteReference"/>
        </w:rPr>
        <w:footnoteRef/>
      </w:r>
      <w:r>
        <w:t xml:space="preserve"> Amounts must coincide with the ones indicated under Total Cost of Financial proposal in Form FIN-2.</w:t>
      </w:r>
    </w:p>
  </w:footnote>
  <w:footnote w:id="2">
    <w:p w14:paraId="75EBEA70" w14:textId="77777777" w:rsidR="00304F6E" w:rsidRPr="00F10D65" w:rsidRDefault="00304F6E"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14:paraId="768DC352" w14:textId="77777777" w:rsidR="00304F6E" w:rsidRDefault="00304F6E">
      <w:pPr>
        <w:pStyle w:val="FootnoteText"/>
      </w:pPr>
      <w:r>
        <w:rPr>
          <w:rStyle w:val="FootnoteReference"/>
        </w:rPr>
        <w:footnoteRef/>
      </w:r>
      <w:r>
        <w:t xml:space="preserve"> Delete items that are not applicable or add other items as the case may be.</w:t>
      </w:r>
    </w:p>
  </w:footnote>
  <w:footnote w:id="4">
    <w:p w14:paraId="378B0BB6" w14:textId="77777777" w:rsidR="00304F6E" w:rsidRDefault="00304F6E" w:rsidP="00820201">
      <w:pPr>
        <w:pStyle w:val="FootnoteText"/>
      </w:pPr>
      <w:r>
        <w:rPr>
          <w:rStyle w:val="FootnoteReference"/>
        </w:rPr>
        <w:footnoteRef/>
      </w:r>
      <w:r>
        <w:t xml:space="preserve"> Indicate unit cost..</w:t>
      </w:r>
    </w:p>
  </w:footnote>
  <w:footnote w:id="5">
    <w:p w14:paraId="6C4D26BF" w14:textId="77777777" w:rsidR="00304F6E" w:rsidRDefault="00304F6E">
      <w:pPr>
        <w:pStyle w:val="FootnoteText"/>
      </w:pPr>
      <w:r>
        <w:rPr>
          <w:rStyle w:val="FootnoteReference"/>
        </w:rPr>
        <w:footnoteRef/>
      </w:r>
      <w:r>
        <w:t xml:space="preserve"> Indicate route of each flight, and if the trip is one- or two-ways</w:t>
      </w:r>
    </w:p>
  </w:footnote>
  <w:footnote w:id="6">
    <w:p w14:paraId="66D46139" w14:textId="77777777" w:rsidR="00304F6E" w:rsidRDefault="00304F6E">
      <w:pPr>
        <w:pStyle w:val="FootnoteText"/>
      </w:pPr>
      <w:r>
        <w:rPr>
          <w:rStyle w:val="FootnoteReference"/>
        </w:rPr>
        <w:footnoteRef/>
      </w:r>
      <w:r>
        <w:t xml:space="preserve"> Provide clear description of what is their exact nature</w:t>
      </w:r>
    </w:p>
  </w:footnote>
  <w:footnote w:id="7">
    <w:p w14:paraId="5D5B6D75" w14:textId="77777777" w:rsidR="00304F6E" w:rsidRDefault="00304F6E" w:rsidP="00FA686C">
      <w:pPr>
        <w:pStyle w:val="FootnoteText"/>
        <w:tabs>
          <w:tab w:val="left" w:pos="360"/>
        </w:tabs>
        <w:rPr>
          <w:szCs w:val="18"/>
        </w:rPr>
      </w:pPr>
      <w:r>
        <w:rPr>
          <w:rStyle w:val="FootnoteReference"/>
          <w:szCs w:val="18"/>
        </w:rPr>
        <w:footnoteRef/>
      </w:r>
      <w:r>
        <w:rPr>
          <w:szCs w:val="18"/>
        </w:rPr>
        <w:t xml:space="preserve"> </w:t>
      </w:r>
      <w:r>
        <w:rPr>
          <w:szCs w:val="18"/>
        </w:rPr>
        <w:tab/>
        <w:t xml:space="preserve"> “Another party” refers to a public official acting in relation to the selection process or contract execution.  In this context, “public official” includes SADC Secretariat staff and employees of other organizations taking or reviewing procurement decisions.</w:t>
      </w:r>
    </w:p>
  </w:footnote>
  <w:footnote w:id="8">
    <w:p w14:paraId="178314BF" w14:textId="77777777" w:rsidR="00304F6E" w:rsidRDefault="00304F6E" w:rsidP="00FA686C">
      <w:pPr>
        <w:pStyle w:val="FootnoteText"/>
        <w:tabs>
          <w:tab w:val="left" w:pos="360"/>
        </w:tabs>
        <w:rPr>
          <w:szCs w:val="18"/>
        </w:rPr>
      </w:pPr>
      <w:r>
        <w:rPr>
          <w:rStyle w:val="FootnoteReference"/>
          <w:szCs w:val="18"/>
        </w:rPr>
        <w:footnoteRef/>
      </w:r>
      <w:r>
        <w:rPr>
          <w:szCs w:val="18"/>
        </w:rPr>
        <w:t xml:space="preserve"> </w:t>
      </w:r>
      <w:r>
        <w:rPr>
          <w:szCs w:val="18"/>
        </w:rPr>
        <w:tab/>
        <w:t>A “party” refers to a public official; the terms  “benefit” and “obligation” relate to the selection process or contract execution; and the “act or omission” is intended to influence the selection process or contract execution.</w:t>
      </w:r>
    </w:p>
  </w:footnote>
  <w:footnote w:id="9">
    <w:p w14:paraId="1ABFA4CD" w14:textId="77777777" w:rsidR="00304F6E" w:rsidRDefault="00304F6E" w:rsidP="00FA686C">
      <w:pPr>
        <w:pStyle w:val="FootnoteText"/>
        <w:tabs>
          <w:tab w:val="left" w:pos="360"/>
        </w:tabs>
        <w:rPr>
          <w:szCs w:val="18"/>
        </w:rPr>
      </w:pPr>
      <w:r>
        <w:rPr>
          <w:rStyle w:val="FootnoteReference"/>
          <w:szCs w:val="18"/>
        </w:rPr>
        <w:footnoteRef/>
      </w:r>
      <w:r>
        <w:rPr>
          <w:szCs w:val="18"/>
        </w:rPr>
        <w:t xml:space="preserve"> </w:t>
      </w:r>
      <w:r>
        <w:rPr>
          <w:szCs w:val="18"/>
        </w:rPr>
        <w:tab/>
        <w:t xml:space="preserve"> “Parties” refers to participants in the selection process (including public officials) attempting to establish bid prices at artificial, non-competitive levels.</w:t>
      </w:r>
    </w:p>
  </w:footnote>
  <w:footnote w:id="10">
    <w:p w14:paraId="452215E7" w14:textId="77777777" w:rsidR="00304F6E" w:rsidRDefault="00304F6E" w:rsidP="00FA686C">
      <w:pPr>
        <w:pStyle w:val="FootnoteText"/>
        <w:tabs>
          <w:tab w:val="left" w:pos="360"/>
        </w:tabs>
        <w:rPr>
          <w:szCs w:val="18"/>
        </w:rPr>
      </w:pPr>
      <w:r>
        <w:rPr>
          <w:rStyle w:val="FootnoteReference"/>
          <w:szCs w:val="18"/>
        </w:rPr>
        <w:footnoteRef/>
      </w:r>
      <w:r>
        <w:rPr>
          <w:szCs w:val="18"/>
        </w:rPr>
        <w:t xml:space="preserve"> </w:t>
      </w:r>
      <w:r>
        <w:rPr>
          <w:szCs w:val="18"/>
        </w:rPr>
        <w:tab/>
        <w:t>A</w:t>
      </w:r>
      <w:r>
        <w:rPr>
          <w:bCs/>
          <w:color w:val="000000"/>
          <w:szCs w:val="18"/>
        </w:rPr>
        <w:t xml:space="preserve"> “party” refers to a participant in the </w:t>
      </w:r>
      <w:r>
        <w:rPr>
          <w:szCs w:val="18"/>
        </w:rPr>
        <w:t xml:space="preserve">selection </w:t>
      </w:r>
      <w:r>
        <w:rPr>
          <w:bCs/>
          <w:color w:val="000000"/>
          <w:szCs w:val="18"/>
        </w:rPr>
        <w:t>process or contract execution.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E5480" w14:textId="77777777" w:rsidR="00304F6E" w:rsidRDefault="00304F6E">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5CD4F" w14:textId="77777777" w:rsidR="00304F6E" w:rsidRDefault="00304F6E">
    <w:pPr>
      <w:pStyle w:val="Header"/>
      <w:pBdr>
        <w:bottom w:val="single" w:sz="4"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r>
      <w:tab/>
    </w:r>
    <w:smartTag w:uri="urn:schemas-microsoft-com:office:smarttags" w:element="place">
      <w:r>
        <w:t>I.</w:t>
      </w:r>
    </w:smartTag>
    <w:r>
      <w:t xml:space="preserve"> Form of Contract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DF2A8" w14:textId="3BF2922C" w:rsidR="00304F6E" w:rsidRDefault="00304F6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18030A0D" w14:textId="77777777" w:rsidR="00304F6E" w:rsidRDefault="00304F6E">
    <w:pPr>
      <w:pStyle w:val="Header"/>
      <w:pBdr>
        <w:bottom w:val="single" w:sz="4" w:space="1" w:color="auto"/>
      </w:pBdr>
      <w:tabs>
        <w:tab w:val="clear" w:pos="4320"/>
        <w:tab w:val="clear" w:pos="8640"/>
        <w:tab w:val="right" w:pos="9000"/>
      </w:tabs>
      <w:ind w:right="2"/>
    </w:pPr>
    <w:r>
      <w:t>I.</w:t>
    </w:r>
    <w:r>
      <w:rPr>
        <w:lang w:val="en-GB"/>
      </w:rPr>
      <w:t xml:space="preserve"> </w:t>
    </w:r>
    <w:r>
      <w:t>Form of Contract</w:t>
    </w: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44A3A" w14:textId="77777777" w:rsidR="00304F6E" w:rsidRPr="00A72C3C" w:rsidRDefault="00304F6E" w:rsidP="00304F6E">
    <w:pPr>
      <w:pStyle w:val="Header"/>
      <w:pBdr>
        <w:bottom w:val="single" w:sz="4" w:space="1" w:color="auto"/>
      </w:pBdr>
      <w:tabs>
        <w:tab w:val="clear" w:pos="4320"/>
        <w:tab w:val="clear" w:pos="8640"/>
        <w:tab w:val="right" w:pos="9000"/>
      </w:tabs>
    </w:pPr>
    <w:r w:rsidRPr="00A72C3C">
      <w:rPr>
        <w:rStyle w:val="PageNumber"/>
      </w:rPr>
      <w:fldChar w:fldCharType="begin"/>
    </w:r>
    <w:r w:rsidRPr="00A72C3C">
      <w:rPr>
        <w:rStyle w:val="PageNumber"/>
      </w:rPr>
      <w:instrText xml:space="preserve"> PAGE </w:instrText>
    </w:r>
    <w:r w:rsidRPr="00A72C3C">
      <w:rPr>
        <w:rStyle w:val="PageNumber"/>
      </w:rPr>
      <w:fldChar w:fldCharType="separate"/>
    </w:r>
    <w:r>
      <w:rPr>
        <w:rStyle w:val="PageNumber"/>
        <w:noProof/>
      </w:rPr>
      <w:t>88</w:t>
    </w:r>
    <w:r w:rsidRPr="00A72C3C">
      <w:rPr>
        <w:rStyle w:val="PageNumber"/>
      </w:rPr>
      <w:fldChar w:fldCharType="end"/>
    </w:r>
    <w:r w:rsidRPr="00A72C3C">
      <w:tab/>
      <w:t>II.  General Conditions of Contract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F59BE" w14:textId="30987C87" w:rsidR="00304F6E" w:rsidRDefault="00304F6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48</w:t>
    </w:r>
    <w:r>
      <w:rPr>
        <w:rStyle w:val="PageNumber"/>
      </w:rPr>
      <w:fldChar w:fldCharType="end"/>
    </w:r>
  </w:p>
  <w:p w14:paraId="1DC28805" w14:textId="77777777" w:rsidR="00304F6E" w:rsidRDefault="00304F6E">
    <w:pPr>
      <w:pStyle w:val="Header"/>
      <w:pBdr>
        <w:bottom w:val="single" w:sz="4" w:space="1" w:color="auto"/>
      </w:pBdr>
      <w:tabs>
        <w:tab w:val="clear" w:pos="4320"/>
        <w:tab w:val="clear" w:pos="8640"/>
        <w:tab w:val="right" w:pos="9000"/>
      </w:tabs>
      <w:ind w:right="73"/>
    </w:pPr>
    <w:r>
      <w:t>II</w:t>
    </w:r>
    <w:r>
      <w:rPr>
        <w:lang w:val="en-GB"/>
      </w:rPr>
      <w:t xml:space="preserve"> </w:t>
    </w:r>
    <w:r>
      <w:t>General Conditions of Contract</w:t>
    </w:r>
    <w: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5B6DC" w14:textId="77777777" w:rsidR="00304F6E" w:rsidRDefault="00304F6E" w:rsidP="00304F6E">
    <w:pPr>
      <w:pStyle w:val="Header"/>
      <w:pBdr>
        <w:bottom w:val="single" w:sz="4" w:space="1" w:color="auto"/>
      </w:pBdr>
      <w:tabs>
        <w:tab w:val="clear" w:pos="4320"/>
        <w:tab w:val="clear" w:pos="8640"/>
        <w:tab w:val="right" w:pos="9000"/>
      </w:tabs>
      <w:ind w:right="73"/>
    </w:pPr>
    <w:r>
      <w:t>III</w:t>
    </w:r>
    <w:r>
      <w:rPr>
        <w:lang w:val="en-GB"/>
      </w:rPr>
      <w:t xml:space="preserve"> </w:t>
    </w:r>
    <w:r>
      <w:t>Special Conditions of Contract</w:t>
    </w:r>
    <w:r>
      <w:tab/>
    </w:r>
  </w:p>
  <w:p w14:paraId="3B9504BE" w14:textId="77777777" w:rsidR="00304F6E" w:rsidRPr="002F05EF" w:rsidRDefault="00304F6E" w:rsidP="00304F6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B3CE1" w14:textId="77777777" w:rsidR="00304F6E" w:rsidRDefault="00304F6E">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58984" w14:textId="77777777" w:rsidR="00304F6E" w:rsidRDefault="00304F6E">
    <w:pPr>
      <w:pStyle w:val="Header"/>
    </w:pPr>
  </w:p>
  <w:p w14:paraId="2AA9558F" w14:textId="77777777" w:rsidR="00304F6E" w:rsidRDefault="00304F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B68B5" w14:textId="77777777" w:rsidR="00304F6E" w:rsidRDefault="00304F6E">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23279" w14:textId="77777777" w:rsidR="00304F6E" w:rsidRDefault="00304F6E">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B2E2E" w14:textId="77777777" w:rsidR="00304F6E" w:rsidRDefault="00304F6E">
    <w:pPr>
      <w:spacing w:after="48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1F284" w14:textId="77777777" w:rsidR="00304F6E" w:rsidRDefault="00304F6E">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F190E" w14:textId="77777777" w:rsidR="00304F6E" w:rsidRDefault="00304F6E">
    <w:pPr>
      <w:pStyle w:val="Header"/>
      <w:tabs>
        <w:tab w:val="clear" w:pos="4320"/>
        <w:tab w:val="clear" w:pos="8640"/>
        <w:tab w:val="right" w:pos="9000"/>
      </w:tabs>
      <w:rPr>
        <w:u w:val="single"/>
      </w:rPr>
    </w:pP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64</w:t>
    </w:r>
    <w:r>
      <w:rPr>
        <w:rStyle w:val="PageNumber"/>
        <w:u w:val="single"/>
      </w:rPr>
      <w:fldChar w:fldCharType="end"/>
    </w:r>
    <w:r>
      <w:rPr>
        <w:u w:val="single"/>
      </w:rPr>
      <w:tab/>
      <w:t>II.  General Conditions of Contract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DDEC1" w14:textId="18A6B38D" w:rsidR="00304F6E" w:rsidRDefault="00304F6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15078834" w14:textId="77777777" w:rsidR="00304F6E" w:rsidRDefault="00304F6E">
    <w:pPr>
      <w:pStyle w:val="Header"/>
      <w:pBdr>
        <w:bottom w:val="single" w:sz="4" w:space="1" w:color="auto"/>
      </w:pBdr>
      <w:tabs>
        <w:tab w:val="clear" w:pos="4320"/>
        <w:tab w:val="clear" w:pos="8640"/>
        <w:tab w:val="right" w:pos="9000"/>
      </w:tabs>
      <w:ind w:right="73"/>
      <w:rPr>
        <w:lang w:val="en-GB"/>
      </w:rPr>
    </w:pPr>
    <w:r>
      <w:rPr>
        <w:b/>
        <w:bCs/>
        <w:lang w:val="en-GB"/>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FC703" w14:textId="7EFF3A26" w:rsidR="00304F6E" w:rsidRDefault="00304F6E">
    <w:pPr>
      <w:pStyle w:val="Header"/>
      <w:pBdr>
        <w:bottom w:val="single" w:sz="4" w:space="1" w:color="auto"/>
      </w:pBdr>
      <w:tabs>
        <w:tab w:val="clear" w:pos="4320"/>
        <w:tab w:val="clear" w:pos="8640"/>
        <w:tab w:val="right" w:pos="900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78ACD25A"/>
    <w:name w:val="WW8Num4"/>
    <w:lvl w:ilvl="0">
      <w:start w:val="1"/>
      <w:numFmt w:val="decimal"/>
      <w:lvlText w:val="%1."/>
      <w:lvlJc w:val="left"/>
      <w:pPr>
        <w:tabs>
          <w:tab w:val="num" w:pos="0"/>
        </w:tabs>
        <w:ind w:left="360" w:hanging="360"/>
      </w:pPr>
      <w:rPr>
        <w:rFonts w:asciiTheme="minorHAnsi" w:hAnsiTheme="minorHAnsi" w:cstheme="minorHAnsi"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5" w15:restartNumberingAfterBreak="0">
    <w:nsid w:val="0000000B"/>
    <w:multiLevelType w:val="multilevel"/>
    <w:tmpl w:val="0000000B"/>
    <w:name w:val="WW8Num10"/>
    <w:lvl w:ilvl="0">
      <w:start w:val="1"/>
      <w:numFmt w:val="lowerLetter"/>
      <w:lvlText w:val="%1."/>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720"/>
        </w:tabs>
        <w:ind w:left="2160" w:hanging="360"/>
      </w:pPr>
    </w:lvl>
    <w:lvl w:ilvl="2">
      <w:start w:val="1"/>
      <w:numFmt w:val="lowerRoman"/>
      <w:lvlText w:val="%3."/>
      <w:lvlJc w:val="right"/>
      <w:pPr>
        <w:tabs>
          <w:tab w:val="num" w:pos="720"/>
        </w:tabs>
        <w:ind w:left="2880" w:hanging="180"/>
      </w:pPr>
    </w:lvl>
    <w:lvl w:ilvl="3">
      <w:start w:val="1"/>
      <w:numFmt w:val="decimal"/>
      <w:lvlText w:val="%4."/>
      <w:lvlJc w:val="left"/>
      <w:pPr>
        <w:tabs>
          <w:tab w:val="num" w:pos="720"/>
        </w:tabs>
        <w:ind w:left="3600" w:hanging="360"/>
      </w:pPr>
    </w:lvl>
    <w:lvl w:ilvl="4">
      <w:start w:val="1"/>
      <w:numFmt w:val="lowerLetter"/>
      <w:lvlText w:val="%5."/>
      <w:lvlJc w:val="left"/>
      <w:pPr>
        <w:tabs>
          <w:tab w:val="num" w:pos="720"/>
        </w:tabs>
        <w:ind w:left="4320" w:hanging="360"/>
      </w:pPr>
    </w:lvl>
    <w:lvl w:ilvl="5">
      <w:start w:val="1"/>
      <w:numFmt w:val="lowerRoman"/>
      <w:lvlText w:val="%6."/>
      <w:lvlJc w:val="right"/>
      <w:pPr>
        <w:tabs>
          <w:tab w:val="num" w:pos="720"/>
        </w:tabs>
        <w:ind w:left="5040" w:hanging="180"/>
      </w:pPr>
    </w:lvl>
    <w:lvl w:ilvl="6">
      <w:start w:val="1"/>
      <w:numFmt w:val="decimal"/>
      <w:lvlText w:val="%7."/>
      <w:lvlJc w:val="left"/>
      <w:pPr>
        <w:tabs>
          <w:tab w:val="num" w:pos="720"/>
        </w:tabs>
        <w:ind w:left="5760" w:hanging="360"/>
      </w:pPr>
    </w:lvl>
    <w:lvl w:ilvl="7">
      <w:start w:val="1"/>
      <w:numFmt w:val="lowerLetter"/>
      <w:lvlText w:val="%8."/>
      <w:lvlJc w:val="left"/>
      <w:pPr>
        <w:tabs>
          <w:tab w:val="num" w:pos="720"/>
        </w:tabs>
        <w:ind w:left="6480" w:hanging="360"/>
      </w:pPr>
    </w:lvl>
    <w:lvl w:ilvl="8">
      <w:start w:val="1"/>
      <w:numFmt w:val="lowerRoman"/>
      <w:lvlText w:val="%9."/>
      <w:lvlJc w:val="right"/>
      <w:pPr>
        <w:tabs>
          <w:tab w:val="num" w:pos="720"/>
        </w:tabs>
        <w:ind w:left="7200" w:hanging="180"/>
      </w:pPr>
    </w:lvl>
  </w:abstractNum>
  <w:abstractNum w:abstractNumId="6"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73824F5"/>
    <w:multiLevelType w:val="multilevel"/>
    <w:tmpl w:val="0FF0D1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0B391E"/>
    <w:multiLevelType w:val="hybridMultilevel"/>
    <w:tmpl w:val="CAEC7414"/>
    <w:lvl w:ilvl="0" w:tplc="A51463D8">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0B8FF84">
      <w:start w:val="1"/>
      <w:numFmt w:val="bullet"/>
      <w:lvlText w:val="o"/>
      <w:lvlJc w:val="left"/>
      <w:pPr>
        <w:ind w:left="15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764C9A8">
      <w:start w:val="1"/>
      <w:numFmt w:val="bullet"/>
      <w:lvlText w:val="▪"/>
      <w:lvlJc w:val="left"/>
      <w:pPr>
        <w:ind w:left="22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376233C">
      <w:start w:val="1"/>
      <w:numFmt w:val="bullet"/>
      <w:lvlText w:val="•"/>
      <w:lvlJc w:val="left"/>
      <w:pPr>
        <w:ind w:left="29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D40A4F8">
      <w:start w:val="1"/>
      <w:numFmt w:val="bullet"/>
      <w:lvlText w:val="o"/>
      <w:lvlJc w:val="left"/>
      <w:pPr>
        <w:ind w:left="37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EC272C0">
      <w:start w:val="1"/>
      <w:numFmt w:val="bullet"/>
      <w:lvlText w:val="▪"/>
      <w:lvlJc w:val="left"/>
      <w:pPr>
        <w:ind w:left="44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7B0C134">
      <w:start w:val="1"/>
      <w:numFmt w:val="bullet"/>
      <w:lvlText w:val="•"/>
      <w:lvlJc w:val="left"/>
      <w:pPr>
        <w:ind w:left="51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F56AD2A">
      <w:start w:val="1"/>
      <w:numFmt w:val="bullet"/>
      <w:lvlText w:val="o"/>
      <w:lvlJc w:val="left"/>
      <w:pPr>
        <w:ind w:left="58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7ACD226">
      <w:start w:val="1"/>
      <w:numFmt w:val="bullet"/>
      <w:lvlText w:val="▪"/>
      <w:lvlJc w:val="left"/>
      <w:pPr>
        <w:ind w:left="65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E8B67E2"/>
    <w:multiLevelType w:val="hybridMultilevel"/>
    <w:tmpl w:val="85EC2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9749A"/>
    <w:multiLevelType w:val="hybridMultilevel"/>
    <w:tmpl w:val="00C870C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F3468"/>
    <w:multiLevelType w:val="multilevel"/>
    <w:tmpl w:val="7214D1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b w:val="0"/>
        <w:i w:val="0"/>
      </w:rPr>
    </w:lvl>
    <w:lvl w:ilvl="3">
      <w:start w:val="1"/>
      <w:numFmt w:val="lowerRoman"/>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17" w15:restartNumberingAfterBreak="0">
    <w:nsid w:val="40A001B1"/>
    <w:multiLevelType w:val="hybridMultilevel"/>
    <w:tmpl w:val="F9189A66"/>
    <w:lvl w:ilvl="0" w:tplc="FF4E18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458B21E1"/>
    <w:multiLevelType w:val="hybridMultilevel"/>
    <w:tmpl w:val="C60EB656"/>
    <w:lvl w:ilvl="0" w:tplc="6FC67502">
      <w:start w:val="1"/>
      <w:numFmt w:val="bullet"/>
      <w:lvlText w:val=""/>
      <w:lvlJc w:val="left"/>
      <w:pPr>
        <w:ind w:left="6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1DEE4B4">
      <w:start w:val="1"/>
      <w:numFmt w:val="bullet"/>
      <w:lvlText w:val="o"/>
      <w:lvlJc w:val="left"/>
      <w:pPr>
        <w:ind w:left="145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9F4C11E">
      <w:start w:val="1"/>
      <w:numFmt w:val="bullet"/>
      <w:lvlText w:val="▪"/>
      <w:lvlJc w:val="left"/>
      <w:pPr>
        <w:ind w:left="217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986866E">
      <w:start w:val="1"/>
      <w:numFmt w:val="bullet"/>
      <w:lvlText w:val="•"/>
      <w:lvlJc w:val="left"/>
      <w:pPr>
        <w:ind w:left="289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A06C97C">
      <w:start w:val="1"/>
      <w:numFmt w:val="bullet"/>
      <w:lvlText w:val="o"/>
      <w:lvlJc w:val="left"/>
      <w:pPr>
        <w:ind w:left="36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6329528">
      <w:start w:val="1"/>
      <w:numFmt w:val="bullet"/>
      <w:lvlText w:val="▪"/>
      <w:lvlJc w:val="left"/>
      <w:pPr>
        <w:ind w:left="433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B5E00C0">
      <w:start w:val="1"/>
      <w:numFmt w:val="bullet"/>
      <w:lvlText w:val="•"/>
      <w:lvlJc w:val="left"/>
      <w:pPr>
        <w:ind w:left="505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9A8B786">
      <w:start w:val="1"/>
      <w:numFmt w:val="bullet"/>
      <w:lvlText w:val="o"/>
      <w:lvlJc w:val="left"/>
      <w:pPr>
        <w:ind w:left="577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3928A02">
      <w:start w:val="1"/>
      <w:numFmt w:val="bullet"/>
      <w:lvlText w:val="▪"/>
      <w:lvlJc w:val="left"/>
      <w:pPr>
        <w:ind w:left="649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BFF0D1F"/>
    <w:multiLevelType w:val="multilevel"/>
    <w:tmpl w:val="B644FD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22A22DD"/>
    <w:multiLevelType w:val="multilevel"/>
    <w:tmpl w:val="43129B4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51A3C9F"/>
    <w:multiLevelType w:val="hybridMultilevel"/>
    <w:tmpl w:val="B40A902C"/>
    <w:lvl w:ilvl="0" w:tplc="8F007E28">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2061526">
      <w:start w:val="1"/>
      <w:numFmt w:val="bullet"/>
      <w:lvlText w:val="o"/>
      <w:lvlJc w:val="left"/>
      <w:pPr>
        <w:ind w:left="15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5029086">
      <w:start w:val="1"/>
      <w:numFmt w:val="bullet"/>
      <w:lvlText w:val="▪"/>
      <w:lvlJc w:val="left"/>
      <w:pPr>
        <w:ind w:left="22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5B8BF3E">
      <w:start w:val="1"/>
      <w:numFmt w:val="bullet"/>
      <w:lvlText w:val="•"/>
      <w:lvlJc w:val="left"/>
      <w:pPr>
        <w:ind w:left="29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4D42B74">
      <w:start w:val="1"/>
      <w:numFmt w:val="bullet"/>
      <w:lvlText w:val="o"/>
      <w:lvlJc w:val="left"/>
      <w:pPr>
        <w:ind w:left="37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01AB2CC">
      <w:start w:val="1"/>
      <w:numFmt w:val="bullet"/>
      <w:lvlText w:val="▪"/>
      <w:lvlJc w:val="left"/>
      <w:pPr>
        <w:ind w:left="44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1E0E746">
      <w:start w:val="1"/>
      <w:numFmt w:val="bullet"/>
      <w:lvlText w:val="•"/>
      <w:lvlJc w:val="left"/>
      <w:pPr>
        <w:ind w:left="51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0A6C85C">
      <w:start w:val="1"/>
      <w:numFmt w:val="bullet"/>
      <w:lvlText w:val="o"/>
      <w:lvlJc w:val="left"/>
      <w:pPr>
        <w:ind w:left="58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7FA400A">
      <w:start w:val="1"/>
      <w:numFmt w:val="bullet"/>
      <w:lvlText w:val="▪"/>
      <w:lvlJc w:val="left"/>
      <w:pPr>
        <w:ind w:left="65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18"/>
  </w:num>
  <w:num w:numId="2">
    <w:abstractNumId w:val="23"/>
  </w:num>
  <w:num w:numId="3">
    <w:abstractNumId w:val="0"/>
  </w:num>
  <w:num w:numId="4">
    <w:abstractNumId w:val="1"/>
  </w:num>
  <w:num w:numId="5">
    <w:abstractNumId w:val="6"/>
  </w:num>
  <w:num w:numId="6">
    <w:abstractNumId w:val="7"/>
  </w:num>
  <w:num w:numId="7">
    <w:abstractNumId w:val="15"/>
  </w:num>
  <w:num w:numId="8">
    <w:abstractNumId w:val="14"/>
  </w:num>
  <w:num w:numId="9">
    <w:abstractNumId w:val="12"/>
  </w:num>
  <w:num w:numId="10">
    <w:abstractNumId w:val="22"/>
  </w:num>
  <w:num w:numId="11">
    <w:abstractNumId w:val="9"/>
  </w:num>
  <w:num w:numId="12">
    <w:abstractNumId w:val="19"/>
  </w:num>
  <w:num w:numId="13">
    <w:abstractNumId w:val="10"/>
  </w:num>
  <w:num w:numId="14">
    <w:abstractNumId w:val="21"/>
  </w:num>
  <w:num w:numId="15">
    <w:abstractNumId w:val="13"/>
  </w:num>
  <w:num w:numId="16">
    <w:abstractNumId w:val="16"/>
  </w:num>
  <w:num w:numId="17">
    <w:abstractNumId w:val="17"/>
  </w:num>
  <w:num w:numId="18">
    <w:abstractNumId w:val="8"/>
  </w:num>
  <w:num w:numId="19">
    <w:abstractNumId w:val="20"/>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75"/>
    <w:rsid w:val="00004E4F"/>
    <w:rsid w:val="00012690"/>
    <w:rsid w:val="0002104F"/>
    <w:rsid w:val="000357BC"/>
    <w:rsid w:val="000377B1"/>
    <w:rsid w:val="00040CB2"/>
    <w:rsid w:val="00047B8E"/>
    <w:rsid w:val="00051306"/>
    <w:rsid w:val="00065E51"/>
    <w:rsid w:val="00071981"/>
    <w:rsid w:val="00071FCC"/>
    <w:rsid w:val="00076310"/>
    <w:rsid w:val="000800A9"/>
    <w:rsid w:val="000821DA"/>
    <w:rsid w:val="00083027"/>
    <w:rsid w:val="000858AC"/>
    <w:rsid w:val="00085E4C"/>
    <w:rsid w:val="00095BED"/>
    <w:rsid w:val="000A479E"/>
    <w:rsid w:val="000B5FFB"/>
    <w:rsid w:val="000C31E9"/>
    <w:rsid w:val="000D104D"/>
    <w:rsid w:val="000D3EE4"/>
    <w:rsid w:val="00100A01"/>
    <w:rsid w:val="00101B1E"/>
    <w:rsid w:val="00105AC0"/>
    <w:rsid w:val="00105F14"/>
    <w:rsid w:val="00106590"/>
    <w:rsid w:val="00110A5E"/>
    <w:rsid w:val="001116EE"/>
    <w:rsid w:val="00112308"/>
    <w:rsid w:val="00114A89"/>
    <w:rsid w:val="00115F57"/>
    <w:rsid w:val="0012332D"/>
    <w:rsid w:val="00125AC1"/>
    <w:rsid w:val="00127E79"/>
    <w:rsid w:val="001353A5"/>
    <w:rsid w:val="00144331"/>
    <w:rsid w:val="00147424"/>
    <w:rsid w:val="00181DF1"/>
    <w:rsid w:val="00186025"/>
    <w:rsid w:val="00196866"/>
    <w:rsid w:val="001A1D68"/>
    <w:rsid w:val="001A2803"/>
    <w:rsid w:val="001A3F9C"/>
    <w:rsid w:val="001B16EA"/>
    <w:rsid w:val="001B2FB6"/>
    <w:rsid w:val="001C1BE9"/>
    <w:rsid w:val="001C3F33"/>
    <w:rsid w:val="001C6159"/>
    <w:rsid w:val="001C64E3"/>
    <w:rsid w:val="001D4595"/>
    <w:rsid w:val="001D7CF6"/>
    <w:rsid w:val="001D7ED9"/>
    <w:rsid w:val="001E66B2"/>
    <w:rsid w:val="001F1A99"/>
    <w:rsid w:val="001F5B33"/>
    <w:rsid w:val="0020784C"/>
    <w:rsid w:val="00212E37"/>
    <w:rsid w:val="00215D25"/>
    <w:rsid w:val="00217762"/>
    <w:rsid w:val="002222A8"/>
    <w:rsid w:val="0022236E"/>
    <w:rsid w:val="0022736B"/>
    <w:rsid w:val="00240A52"/>
    <w:rsid w:val="00242F09"/>
    <w:rsid w:val="00247624"/>
    <w:rsid w:val="002509DD"/>
    <w:rsid w:val="00251482"/>
    <w:rsid w:val="002614EB"/>
    <w:rsid w:val="00277572"/>
    <w:rsid w:val="00284C02"/>
    <w:rsid w:val="00291838"/>
    <w:rsid w:val="0029644A"/>
    <w:rsid w:val="0029645B"/>
    <w:rsid w:val="00297453"/>
    <w:rsid w:val="002A40B5"/>
    <w:rsid w:val="002A60CF"/>
    <w:rsid w:val="002A6607"/>
    <w:rsid w:val="002B1555"/>
    <w:rsid w:val="002B2DE1"/>
    <w:rsid w:val="002C4CFC"/>
    <w:rsid w:val="002D175F"/>
    <w:rsid w:val="002E3B29"/>
    <w:rsid w:val="002E4C6F"/>
    <w:rsid w:val="002F2782"/>
    <w:rsid w:val="002F3A00"/>
    <w:rsid w:val="002F5771"/>
    <w:rsid w:val="002F5C96"/>
    <w:rsid w:val="0030236D"/>
    <w:rsid w:val="00304F6E"/>
    <w:rsid w:val="00305B58"/>
    <w:rsid w:val="003141B7"/>
    <w:rsid w:val="00317EAF"/>
    <w:rsid w:val="00323913"/>
    <w:rsid w:val="00330680"/>
    <w:rsid w:val="0033097D"/>
    <w:rsid w:val="003377C2"/>
    <w:rsid w:val="00344671"/>
    <w:rsid w:val="00351771"/>
    <w:rsid w:val="0035455F"/>
    <w:rsid w:val="00357A58"/>
    <w:rsid w:val="00363B89"/>
    <w:rsid w:val="00365466"/>
    <w:rsid w:val="00367838"/>
    <w:rsid w:val="00367F39"/>
    <w:rsid w:val="00382375"/>
    <w:rsid w:val="0039286F"/>
    <w:rsid w:val="00393803"/>
    <w:rsid w:val="00397AEB"/>
    <w:rsid w:val="003A127C"/>
    <w:rsid w:val="003B1D31"/>
    <w:rsid w:val="003B35EC"/>
    <w:rsid w:val="003C7F83"/>
    <w:rsid w:val="003D026D"/>
    <w:rsid w:val="003D261E"/>
    <w:rsid w:val="003D5B8F"/>
    <w:rsid w:val="003F221C"/>
    <w:rsid w:val="003F2782"/>
    <w:rsid w:val="003F2B04"/>
    <w:rsid w:val="00400878"/>
    <w:rsid w:val="00423712"/>
    <w:rsid w:val="00424C0C"/>
    <w:rsid w:val="00424DFF"/>
    <w:rsid w:val="0043268F"/>
    <w:rsid w:val="00433AA4"/>
    <w:rsid w:val="00434A2F"/>
    <w:rsid w:val="0045149F"/>
    <w:rsid w:val="00452C93"/>
    <w:rsid w:val="00452DE9"/>
    <w:rsid w:val="004538D6"/>
    <w:rsid w:val="00477A2B"/>
    <w:rsid w:val="004819F2"/>
    <w:rsid w:val="00483A66"/>
    <w:rsid w:val="00493009"/>
    <w:rsid w:val="004A19C9"/>
    <w:rsid w:val="004A1B8F"/>
    <w:rsid w:val="004B069E"/>
    <w:rsid w:val="004B1C37"/>
    <w:rsid w:val="004B4AEF"/>
    <w:rsid w:val="004B4F7B"/>
    <w:rsid w:val="004C6FC9"/>
    <w:rsid w:val="004D105F"/>
    <w:rsid w:val="004D569E"/>
    <w:rsid w:val="004E533E"/>
    <w:rsid w:val="004E6188"/>
    <w:rsid w:val="00507E2F"/>
    <w:rsid w:val="005104E1"/>
    <w:rsid w:val="0052363F"/>
    <w:rsid w:val="005241D9"/>
    <w:rsid w:val="00524FA9"/>
    <w:rsid w:val="0052678D"/>
    <w:rsid w:val="00527FAD"/>
    <w:rsid w:val="005303A1"/>
    <w:rsid w:val="0054794A"/>
    <w:rsid w:val="00556EA7"/>
    <w:rsid w:val="00561977"/>
    <w:rsid w:val="00570E19"/>
    <w:rsid w:val="005845D5"/>
    <w:rsid w:val="00596A19"/>
    <w:rsid w:val="005A0E9D"/>
    <w:rsid w:val="005A2FD0"/>
    <w:rsid w:val="005B375A"/>
    <w:rsid w:val="005B75FA"/>
    <w:rsid w:val="005C479E"/>
    <w:rsid w:val="005D03E6"/>
    <w:rsid w:val="005E4932"/>
    <w:rsid w:val="005E5E2F"/>
    <w:rsid w:val="005F1E26"/>
    <w:rsid w:val="005F2A44"/>
    <w:rsid w:val="005F66AE"/>
    <w:rsid w:val="00604DB3"/>
    <w:rsid w:val="00606D26"/>
    <w:rsid w:val="00610F99"/>
    <w:rsid w:val="00620B19"/>
    <w:rsid w:val="006220D6"/>
    <w:rsid w:val="006305BE"/>
    <w:rsid w:val="0063081C"/>
    <w:rsid w:val="00630ADE"/>
    <w:rsid w:val="0064236C"/>
    <w:rsid w:val="006454D9"/>
    <w:rsid w:val="006476CC"/>
    <w:rsid w:val="00651EFE"/>
    <w:rsid w:val="00660175"/>
    <w:rsid w:val="00660D9C"/>
    <w:rsid w:val="0066684D"/>
    <w:rsid w:val="00680A7C"/>
    <w:rsid w:val="00686596"/>
    <w:rsid w:val="00693DE0"/>
    <w:rsid w:val="006A4750"/>
    <w:rsid w:val="006B3DE2"/>
    <w:rsid w:val="006B601A"/>
    <w:rsid w:val="006D021F"/>
    <w:rsid w:val="006D23D9"/>
    <w:rsid w:val="006D5EC6"/>
    <w:rsid w:val="006E39FD"/>
    <w:rsid w:val="006F0C9B"/>
    <w:rsid w:val="006F72F3"/>
    <w:rsid w:val="0070065F"/>
    <w:rsid w:val="00710EE7"/>
    <w:rsid w:val="007157B1"/>
    <w:rsid w:val="007157BF"/>
    <w:rsid w:val="007222ED"/>
    <w:rsid w:val="007320E5"/>
    <w:rsid w:val="00741078"/>
    <w:rsid w:val="007429F0"/>
    <w:rsid w:val="00747380"/>
    <w:rsid w:val="00757996"/>
    <w:rsid w:val="00772701"/>
    <w:rsid w:val="0077462F"/>
    <w:rsid w:val="00777F9F"/>
    <w:rsid w:val="007804FB"/>
    <w:rsid w:val="007810E0"/>
    <w:rsid w:val="00796019"/>
    <w:rsid w:val="007A03F2"/>
    <w:rsid w:val="007A3A3F"/>
    <w:rsid w:val="007B0BB0"/>
    <w:rsid w:val="007B5EA2"/>
    <w:rsid w:val="007C0613"/>
    <w:rsid w:val="007C0DD6"/>
    <w:rsid w:val="007C13E5"/>
    <w:rsid w:val="007C150F"/>
    <w:rsid w:val="007C41FB"/>
    <w:rsid w:val="007D0112"/>
    <w:rsid w:val="007D0F86"/>
    <w:rsid w:val="007D4CF9"/>
    <w:rsid w:val="007F192D"/>
    <w:rsid w:val="007F5D8C"/>
    <w:rsid w:val="0080295F"/>
    <w:rsid w:val="00803268"/>
    <w:rsid w:val="00820201"/>
    <w:rsid w:val="00820839"/>
    <w:rsid w:val="00827688"/>
    <w:rsid w:val="008318AF"/>
    <w:rsid w:val="00831ED6"/>
    <w:rsid w:val="00832F4A"/>
    <w:rsid w:val="00835827"/>
    <w:rsid w:val="00836021"/>
    <w:rsid w:val="00850D2A"/>
    <w:rsid w:val="0085365F"/>
    <w:rsid w:val="00856E37"/>
    <w:rsid w:val="0086173D"/>
    <w:rsid w:val="008617A7"/>
    <w:rsid w:val="00867E27"/>
    <w:rsid w:val="008708D0"/>
    <w:rsid w:val="00872125"/>
    <w:rsid w:val="00880709"/>
    <w:rsid w:val="00891EB1"/>
    <w:rsid w:val="00893450"/>
    <w:rsid w:val="00896AB8"/>
    <w:rsid w:val="008A03CC"/>
    <w:rsid w:val="008A2B74"/>
    <w:rsid w:val="008C4DF4"/>
    <w:rsid w:val="008C6AD8"/>
    <w:rsid w:val="008E0345"/>
    <w:rsid w:val="008E6C70"/>
    <w:rsid w:val="00900768"/>
    <w:rsid w:val="00901776"/>
    <w:rsid w:val="00902413"/>
    <w:rsid w:val="00903CE6"/>
    <w:rsid w:val="00904146"/>
    <w:rsid w:val="009226E1"/>
    <w:rsid w:val="009308BE"/>
    <w:rsid w:val="00952A77"/>
    <w:rsid w:val="00971399"/>
    <w:rsid w:val="009714AD"/>
    <w:rsid w:val="00972EAA"/>
    <w:rsid w:val="00986F39"/>
    <w:rsid w:val="00990A8C"/>
    <w:rsid w:val="00995473"/>
    <w:rsid w:val="009972DC"/>
    <w:rsid w:val="009977B4"/>
    <w:rsid w:val="00997E6B"/>
    <w:rsid w:val="009B1954"/>
    <w:rsid w:val="009B4551"/>
    <w:rsid w:val="009B6A59"/>
    <w:rsid w:val="009C7B3A"/>
    <w:rsid w:val="00A037E3"/>
    <w:rsid w:val="00A1141C"/>
    <w:rsid w:val="00A153C8"/>
    <w:rsid w:val="00A218A5"/>
    <w:rsid w:val="00A26C43"/>
    <w:rsid w:val="00A35708"/>
    <w:rsid w:val="00A3681F"/>
    <w:rsid w:val="00A42DC2"/>
    <w:rsid w:val="00A436FF"/>
    <w:rsid w:val="00A453D0"/>
    <w:rsid w:val="00A529C2"/>
    <w:rsid w:val="00A5450D"/>
    <w:rsid w:val="00A60505"/>
    <w:rsid w:val="00A630D6"/>
    <w:rsid w:val="00A63E70"/>
    <w:rsid w:val="00A65CCB"/>
    <w:rsid w:val="00A73941"/>
    <w:rsid w:val="00A73AFD"/>
    <w:rsid w:val="00A770AB"/>
    <w:rsid w:val="00A905FA"/>
    <w:rsid w:val="00A976DC"/>
    <w:rsid w:val="00AA0679"/>
    <w:rsid w:val="00AA1943"/>
    <w:rsid w:val="00AA48EC"/>
    <w:rsid w:val="00AB4D9D"/>
    <w:rsid w:val="00AB6267"/>
    <w:rsid w:val="00AD5BB9"/>
    <w:rsid w:val="00AE3508"/>
    <w:rsid w:val="00AF150F"/>
    <w:rsid w:val="00AF2932"/>
    <w:rsid w:val="00AF4929"/>
    <w:rsid w:val="00AF6377"/>
    <w:rsid w:val="00B2214D"/>
    <w:rsid w:val="00B23757"/>
    <w:rsid w:val="00B34623"/>
    <w:rsid w:val="00B42B13"/>
    <w:rsid w:val="00B560E8"/>
    <w:rsid w:val="00B71EBF"/>
    <w:rsid w:val="00B71ED4"/>
    <w:rsid w:val="00B729DD"/>
    <w:rsid w:val="00B868A4"/>
    <w:rsid w:val="00B90156"/>
    <w:rsid w:val="00B94D6D"/>
    <w:rsid w:val="00BA2AB8"/>
    <w:rsid w:val="00BB58DF"/>
    <w:rsid w:val="00BB720F"/>
    <w:rsid w:val="00BB789D"/>
    <w:rsid w:val="00BC328A"/>
    <w:rsid w:val="00BC4BC4"/>
    <w:rsid w:val="00BD3372"/>
    <w:rsid w:val="00BE4A6D"/>
    <w:rsid w:val="00BE5235"/>
    <w:rsid w:val="00BF60E2"/>
    <w:rsid w:val="00C00C40"/>
    <w:rsid w:val="00C07951"/>
    <w:rsid w:val="00C201C5"/>
    <w:rsid w:val="00C23F9E"/>
    <w:rsid w:val="00C30CE6"/>
    <w:rsid w:val="00C3408C"/>
    <w:rsid w:val="00C35D63"/>
    <w:rsid w:val="00C4032D"/>
    <w:rsid w:val="00C41887"/>
    <w:rsid w:val="00C470B0"/>
    <w:rsid w:val="00C512B6"/>
    <w:rsid w:val="00C53BF6"/>
    <w:rsid w:val="00C71AC5"/>
    <w:rsid w:val="00C7446C"/>
    <w:rsid w:val="00C843BC"/>
    <w:rsid w:val="00C8584F"/>
    <w:rsid w:val="00C85DA8"/>
    <w:rsid w:val="00C90FC4"/>
    <w:rsid w:val="00CA56F3"/>
    <w:rsid w:val="00CB2B00"/>
    <w:rsid w:val="00CC0CF3"/>
    <w:rsid w:val="00CC4F64"/>
    <w:rsid w:val="00CD0445"/>
    <w:rsid w:val="00CD433B"/>
    <w:rsid w:val="00CD5BE8"/>
    <w:rsid w:val="00CF37EF"/>
    <w:rsid w:val="00D00240"/>
    <w:rsid w:val="00D017D8"/>
    <w:rsid w:val="00D04AD8"/>
    <w:rsid w:val="00D06765"/>
    <w:rsid w:val="00D07176"/>
    <w:rsid w:val="00D227E4"/>
    <w:rsid w:val="00D30B4E"/>
    <w:rsid w:val="00D315F7"/>
    <w:rsid w:val="00D329C4"/>
    <w:rsid w:val="00D422D9"/>
    <w:rsid w:val="00D565EC"/>
    <w:rsid w:val="00D56BF2"/>
    <w:rsid w:val="00D71566"/>
    <w:rsid w:val="00D8263B"/>
    <w:rsid w:val="00D8771D"/>
    <w:rsid w:val="00D905C6"/>
    <w:rsid w:val="00D91F95"/>
    <w:rsid w:val="00D923EA"/>
    <w:rsid w:val="00D93D70"/>
    <w:rsid w:val="00D9407F"/>
    <w:rsid w:val="00D97459"/>
    <w:rsid w:val="00D97762"/>
    <w:rsid w:val="00D97984"/>
    <w:rsid w:val="00DA2153"/>
    <w:rsid w:val="00DA23FB"/>
    <w:rsid w:val="00DA71AB"/>
    <w:rsid w:val="00DB0CEA"/>
    <w:rsid w:val="00DB1CA3"/>
    <w:rsid w:val="00DD49F6"/>
    <w:rsid w:val="00DE129D"/>
    <w:rsid w:val="00DF201A"/>
    <w:rsid w:val="00DF2D52"/>
    <w:rsid w:val="00E10360"/>
    <w:rsid w:val="00E22607"/>
    <w:rsid w:val="00E22B74"/>
    <w:rsid w:val="00E235B1"/>
    <w:rsid w:val="00E26188"/>
    <w:rsid w:val="00E33E95"/>
    <w:rsid w:val="00E37085"/>
    <w:rsid w:val="00E42746"/>
    <w:rsid w:val="00E51C8B"/>
    <w:rsid w:val="00E52A71"/>
    <w:rsid w:val="00E64648"/>
    <w:rsid w:val="00E66189"/>
    <w:rsid w:val="00E70A74"/>
    <w:rsid w:val="00E70DB9"/>
    <w:rsid w:val="00E71D4A"/>
    <w:rsid w:val="00E90AEB"/>
    <w:rsid w:val="00EA011D"/>
    <w:rsid w:val="00EA7992"/>
    <w:rsid w:val="00EB48E4"/>
    <w:rsid w:val="00EC3A43"/>
    <w:rsid w:val="00EC4B61"/>
    <w:rsid w:val="00ED591C"/>
    <w:rsid w:val="00EE55A4"/>
    <w:rsid w:val="00EE71F7"/>
    <w:rsid w:val="00EF3E6B"/>
    <w:rsid w:val="00F01042"/>
    <w:rsid w:val="00F01350"/>
    <w:rsid w:val="00F06C16"/>
    <w:rsid w:val="00F1357E"/>
    <w:rsid w:val="00F16ACE"/>
    <w:rsid w:val="00F16FF2"/>
    <w:rsid w:val="00F22CDF"/>
    <w:rsid w:val="00F2429F"/>
    <w:rsid w:val="00F43014"/>
    <w:rsid w:val="00F43613"/>
    <w:rsid w:val="00F548B6"/>
    <w:rsid w:val="00F606FD"/>
    <w:rsid w:val="00F927D0"/>
    <w:rsid w:val="00F959CE"/>
    <w:rsid w:val="00F95D02"/>
    <w:rsid w:val="00FA5B63"/>
    <w:rsid w:val="00FA686C"/>
    <w:rsid w:val="00FA7D4A"/>
    <w:rsid w:val="00FB09B7"/>
    <w:rsid w:val="00FB1209"/>
    <w:rsid w:val="00FB4201"/>
    <w:rsid w:val="00FB78BA"/>
    <w:rsid w:val="00FB7F1F"/>
    <w:rsid w:val="00FC37E3"/>
    <w:rsid w:val="00FC5324"/>
    <w:rsid w:val="00FC5BAF"/>
    <w:rsid w:val="00FC62B6"/>
    <w:rsid w:val="00FC7BCE"/>
    <w:rsid w:val="00FC7E65"/>
    <w:rsid w:val="00FD2907"/>
    <w:rsid w:val="00FD3167"/>
    <w:rsid w:val="00FE28D2"/>
    <w:rsid w:val="00FF2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08F322E"/>
  <w15:docId w15:val="{06AFDF3F-1CFF-4F1D-8DB9-E6046C58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984"/>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uiPriority w:val="9"/>
    <w:qFormat/>
    <w:rsid w:val="00382375"/>
    <w:pPr>
      <w:keepNext/>
      <w:jc w:val="center"/>
      <w:outlineLvl w:val="1"/>
    </w:pPr>
    <w:rPr>
      <w:b/>
      <w:bCs/>
    </w:rPr>
  </w:style>
  <w:style w:type="paragraph" w:styleId="Heading3">
    <w:name w:val="heading 3"/>
    <w:basedOn w:val="Normal"/>
    <w:next w:val="Normal"/>
    <w:link w:val="Heading3Char"/>
    <w:uiPriority w:val="9"/>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uiPriority w:val="9"/>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uiPriority w:val="9"/>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aliases w:val="FOOTNOTES,fn,single space,Testo nota a piè di pagina Carattere,Note de bas de page Car,Geneva 9,Font: Geneva 9,Boston 10,f,Footnote Text Char1,Footnote Text Char2 Char,Footnote Text Char1 Char Char,ft,Footnote Text Char2,Footnote ak"/>
    <w:basedOn w:val="Normal"/>
    <w:link w:val="FootnoteTextChar"/>
    <w:rsid w:val="00382375"/>
    <w:rPr>
      <w:sz w:val="20"/>
      <w:szCs w:val="20"/>
    </w:rPr>
  </w:style>
  <w:style w:type="character" w:customStyle="1" w:styleId="FootnoteTextChar">
    <w:name w:val="Footnote Text Char"/>
    <w:aliases w:val="FOOTNOTES Char,fn Char,single space Char,Testo nota a piè di pagina Carattere Char,Note de bas de page Car Char,Geneva 9 Char,Font: Geneva 9 Char,Boston 10 Char,f Char,Footnote Text Char1 Char,Footnote Text Char2 Char Char,ft Char"/>
    <w:link w:val="FootnoteText"/>
    <w:rsid w:val="00382375"/>
    <w:rPr>
      <w:rFonts w:ascii="Times New Roman" w:eastAsia="Times New Roman" w:hAnsi="Times New Roman" w:cs="Times New Roman"/>
      <w:sz w:val="20"/>
      <w:szCs w:val="20"/>
      <w:lang w:val="en-US"/>
    </w:rPr>
  </w:style>
  <w:style w:type="character" w:styleId="FootnoteReference">
    <w:name w:val="footnote reference"/>
    <w:aliases w:val="Char Char Char Char Car Char,Char Char,16 Point,Superscript 6 Point,ftref,Ref,de nota al pie,Footnote symbol,Footnote,Footnote Reference Superscript,BVI fnr,Footnote symboFußnotenzeichen,Footnote sign,EN Footnote Reference,note TESI"/>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aliases w:val="(Main Text),date,Body Text (Main text),Body Text Char1, Char5 Char, Char5"/>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aliases w:val="(Main Text) Char,date Char,Body Text (Main text) Char,Body Text Char1 Char, Char5 Char Char, Char5 Char1"/>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rsid w:val="00382375"/>
    <w:pPr>
      <w:tabs>
        <w:tab w:val="center" w:pos="4320"/>
        <w:tab w:val="right" w:pos="8640"/>
      </w:tabs>
    </w:pPr>
  </w:style>
  <w:style w:type="character" w:customStyle="1" w:styleId="HeaderChar">
    <w:name w:val="Header Char"/>
    <w:link w:val="Header"/>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uiPriority w:val="99"/>
    <w:rsid w:val="00382375"/>
    <w:pPr>
      <w:tabs>
        <w:tab w:val="center" w:pos="4320"/>
        <w:tab w:val="right" w:pos="8640"/>
      </w:tabs>
    </w:pPr>
  </w:style>
  <w:style w:type="character" w:customStyle="1" w:styleId="FooterChar">
    <w:name w:val="Footer Char"/>
    <w:link w:val="Footer"/>
    <w:uiPriority w:val="99"/>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uiPriority w:val="39"/>
    <w:rsid w:val="00382375"/>
    <w:pPr>
      <w:ind w:left="720"/>
    </w:pPr>
  </w:style>
  <w:style w:type="paragraph" w:styleId="TOC5">
    <w:name w:val="toc 5"/>
    <w:basedOn w:val="Normal"/>
    <w:next w:val="Normal"/>
    <w:autoRedefine/>
    <w:uiPriority w:val="39"/>
    <w:rsid w:val="00382375"/>
    <w:pPr>
      <w:ind w:left="960"/>
    </w:pPr>
  </w:style>
  <w:style w:type="paragraph" w:styleId="TOC6">
    <w:name w:val="toc 6"/>
    <w:basedOn w:val="Normal"/>
    <w:next w:val="Normal"/>
    <w:autoRedefine/>
    <w:uiPriority w:val="39"/>
    <w:rsid w:val="00382375"/>
    <w:pPr>
      <w:ind w:left="1200"/>
    </w:pPr>
  </w:style>
  <w:style w:type="paragraph" w:styleId="TOC7">
    <w:name w:val="toc 7"/>
    <w:basedOn w:val="Normal"/>
    <w:next w:val="Normal"/>
    <w:autoRedefine/>
    <w:uiPriority w:val="39"/>
    <w:rsid w:val="00382375"/>
    <w:pPr>
      <w:ind w:left="1440"/>
    </w:pPr>
  </w:style>
  <w:style w:type="paragraph" w:styleId="TOC8">
    <w:name w:val="toc 8"/>
    <w:basedOn w:val="Normal"/>
    <w:next w:val="Normal"/>
    <w:autoRedefine/>
    <w:uiPriority w:val="39"/>
    <w:rsid w:val="00382375"/>
    <w:pPr>
      <w:ind w:left="1680"/>
    </w:pPr>
  </w:style>
  <w:style w:type="paragraph" w:styleId="TOC9">
    <w:name w:val="toc 9"/>
    <w:basedOn w:val="Normal"/>
    <w:next w:val="Normal"/>
    <w:autoRedefine/>
    <w:uiPriority w:val="39"/>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5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uiPriority w:val="99"/>
    <w:rsid w:val="00382375"/>
    <w:pPr>
      <w:spacing w:after="240"/>
      <w:jc w:val="both"/>
    </w:pPr>
    <w:rPr>
      <w:rFonts w:ascii="Arial" w:hAnsi="Arial"/>
      <w:sz w:val="20"/>
      <w:szCs w:val="20"/>
      <w:lang w:val="en-GB"/>
    </w:rPr>
  </w:style>
  <w:style w:type="character" w:customStyle="1" w:styleId="CommentTextChar">
    <w:name w:val="Comment Text Char"/>
    <w:link w:val="CommentText"/>
    <w:uiPriority w:val="99"/>
    <w:rsid w:val="00382375"/>
    <w:rPr>
      <w:rFonts w:ascii="Arial" w:eastAsia="Times New Roman" w:hAnsi="Arial" w:cs="Times New Roman"/>
      <w:sz w:val="20"/>
      <w:szCs w:val="20"/>
    </w:rPr>
  </w:style>
  <w:style w:type="character" w:styleId="CommentReference">
    <w:name w:val="annotation reference"/>
    <w:rsid w:val="00382375"/>
    <w:rPr>
      <w:sz w:val="16"/>
      <w:szCs w:val="16"/>
    </w:rPr>
  </w:style>
  <w:style w:type="paragraph" w:styleId="BalloonText">
    <w:name w:val="Balloon Text"/>
    <w:basedOn w:val="Normal"/>
    <w:link w:val="BalloonTextChar"/>
    <w:rsid w:val="00382375"/>
    <w:rPr>
      <w:rFonts w:ascii="Tahoma" w:hAnsi="Tahoma" w:cs="Tahoma"/>
      <w:sz w:val="16"/>
      <w:szCs w:val="16"/>
    </w:rPr>
  </w:style>
  <w:style w:type="character" w:customStyle="1" w:styleId="BalloonTextChar">
    <w:name w:val="Balloon Text Char"/>
    <w:link w:val="BalloonText"/>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99"/>
    <w:qFormat/>
    <w:rsid w:val="006A4750"/>
    <w:pPr>
      <w:ind w:left="720"/>
      <w:contextualSpacing/>
    </w:pPr>
  </w:style>
  <w:style w:type="character" w:customStyle="1" w:styleId="apple-style-span">
    <w:name w:val="apple-style-span"/>
    <w:rsid w:val="00C35D63"/>
    <w:rPr>
      <w:rFonts w:cs="Times New Roman"/>
    </w:rPr>
  </w:style>
  <w:style w:type="paragraph" w:styleId="NoSpacing">
    <w:name w:val="No Spacing"/>
    <w:link w:val="NoSpacingChar"/>
    <w:uiPriority w:val="1"/>
    <w:qFormat/>
    <w:rsid w:val="00FC7E65"/>
    <w:rPr>
      <w:sz w:val="22"/>
      <w:szCs w:val="22"/>
      <w:lang w:val="en-ZA" w:eastAsia="en-US"/>
    </w:rPr>
  </w:style>
  <w:style w:type="character" w:styleId="Emphasis">
    <w:name w:val="Emphasis"/>
    <w:uiPriority w:val="20"/>
    <w:qFormat/>
    <w:rsid w:val="00856E37"/>
    <w:rPr>
      <w:i/>
      <w:iC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locked/>
    <w:rsid w:val="001C6159"/>
    <w:rPr>
      <w:rFonts w:ascii="Times New Roman" w:eastAsia="Times New Roman" w:hAnsi="Times New Roman"/>
      <w:sz w:val="24"/>
      <w:szCs w:val="24"/>
      <w:lang w:val="en-US" w:eastAsia="en-US"/>
    </w:rPr>
  </w:style>
  <w:style w:type="paragraph" w:styleId="CommentSubject">
    <w:name w:val="annotation subject"/>
    <w:basedOn w:val="CommentText"/>
    <w:next w:val="CommentText"/>
    <w:link w:val="CommentSubjectChar"/>
    <w:unhideWhenUsed/>
    <w:rsid w:val="00D06765"/>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rsid w:val="00D06765"/>
    <w:rPr>
      <w:rFonts w:ascii="Times New Roman" w:eastAsia="Times New Roman" w:hAnsi="Times New Roman" w:cs="Times New Roman"/>
      <w:b/>
      <w:bCs/>
      <w:sz w:val="20"/>
      <w:szCs w:val="20"/>
      <w:lang w:val="en-US" w:eastAsia="en-US"/>
    </w:rPr>
  </w:style>
  <w:style w:type="paragraph" w:customStyle="1" w:styleId="para-flush">
    <w:name w:val="para-flush"/>
    <w:basedOn w:val="Normal"/>
    <w:rsid w:val="0002104F"/>
    <w:pPr>
      <w:spacing w:before="100" w:beforeAutospacing="1" w:after="100" w:afterAutospacing="1"/>
    </w:pPr>
  </w:style>
  <w:style w:type="paragraph" w:customStyle="1" w:styleId="Standard">
    <w:name w:val="Standard"/>
    <w:rsid w:val="00A770AB"/>
    <w:pPr>
      <w:suppressAutoHyphens/>
      <w:textAlignment w:val="baseline"/>
    </w:pPr>
    <w:rPr>
      <w:rFonts w:ascii="Times New Roman" w:eastAsia="Times New Roman" w:hAnsi="Times New Roman"/>
      <w:kern w:val="1"/>
      <w:sz w:val="24"/>
      <w:szCs w:val="24"/>
      <w:lang w:val="en-US" w:eastAsia="zh-CN"/>
    </w:rPr>
  </w:style>
  <w:style w:type="paragraph" w:customStyle="1" w:styleId="normla">
    <w:name w:val="normla"/>
    <w:basedOn w:val="Standard"/>
    <w:rsid w:val="00A770AB"/>
    <w:pPr>
      <w:jc w:val="both"/>
    </w:pPr>
    <w:rPr>
      <w:rFonts w:ascii="Arial" w:hAnsi="Arial" w:cs="Arial"/>
      <w:b/>
      <w:sz w:val="22"/>
      <w:szCs w:val="20"/>
      <w:lang w:val="en-GB"/>
    </w:rPr>
  </w:style>
  <w:style w:type="paragraph" w:customStyle="1" w:styleId="Bullet">
    <w:name w:val="Bullet"/>
    <w:basedOn w:val="Standard"/>
    <w:rsid w:val="00A770AB"/>
    <w:pPr>
      <w:tabs>
        <w:tab w:val="num" w:pos="720"/>
        <w:tab w:val="left" w:pos="1440"/>
      </w:tabs>
      <w:autoSpaceDE w:val="0"/>
      <w:ind w:left="720" w:hanging="360"/>
      <w:jc w:val="both"/>
    </w:pPr>
    <w:rPr>
      <w:rFonts w:ascii="Baskerville Old Face" w:hAnsi="Baskerville Old Face" w:cs="Baskerville Old Face"/>
      <w:lang w:val="en-GB"/>
    </w:rPr>
  </w:style>
  <w:style w:type="table" w:customStyle="1" w:styleId="TableGrid0">
    <w:name w:val="TableGrid"/>
    <w:rsid w:val="001B2FB6"/>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paragraph" w:styleId="MacroText">
    <w:name w:val="macro"/>
    <w:link w:val="MacroTextChar"/>
    <w:rsid w:val="00FA686C"/>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24"/>
      <w:lang w:val="en-US" w:eastAsia="en-US"/>
    </w:rPr>
  </w:style>
  <w:style w:type="character" w:customStyle="1" w:styleId="MacroTextChar">
    <w:name w:val="Macro Text Char"/>
    <w:basedOn w:val="DefaultParagraphFont"/>
    <w:link w:val="MacroText"/>
    <w:rsid w:val="00FA686C"/>
    <w:rPr>
      <w:rFonts w:ascii="Times New Roman" w:eastAsia="Times New Roman" w:hAnsi="Times New Roman"/>
      <w:sz w:val="24"/>
      <w:lang w:val="en-US" w:eastAsia="en-US"/>
    </w:rPr>
  </w:style>
  <w:style w:type="character" w:customStyle="1" w:styleId="CommentTextChar1">
    <w:name w:val="Comment Text Char1"/>
    <w:uiPriority w:val="99"/>
    <w:semiHidden/>
    <w:rsid w:val="00FA686C"/>
    <w:rPr>
      <w:rFonts w:ascii="Times New Roman" w:eastAsia="Times New Roman" w:hAnsi="Times New Roman" w:cs="Times New Roman"/>
      <w:sz w:val="20"/>
      <w:szCs w:val="20"/>
      <w:lang w:val="en-US"/>
    </w:rPr>
  </w:style>
  <w:style w:type="paragraph" w:customStyle="1" w:styleId="Section2-Heading1">
    <w:name w:val="Section 2 - Heading 1"/>
    <w:basedOn w:val="Normal"/>
    <w:rsid w:val="00FA686C"/>
    <w:pPr>
      <w:tabs>
        <w:tab w:val="left" w:pos="360"/>
      </w:tabs>
      <w:spacing w:after="200"/>
      <w:ind w:left="360" w:hanging="360"/>
    </w:pPr>
    <w:rPr>
      <w:b/>
      <w:lang w:val="en-GB"/>
    </w:rPr>
  </w:style>
  <w:style w:type="paragraph" w:customStyle="1" w:styleId="Sub-ClauseText">
    <w:name w:val="Sub-Clause Text"/>
    <w:basedOn w:val="Normal"/>
    <w:rsid w:val="00FA686C"/>
    <w:pPr>
      <w:spacing w:before="120" w:after="120"/>
      <w:jc w:val="both"/>
    </w:pPr>
    <w:rPr>
      <w:spacing w:val="-4"/>
      <w:szCs w:val="20"/>
    </w:rPr>
  </w:style>
  <w:style w:type="paragraph" w:customStyle="1" w:styleId="colonne">
    <w:name w:val="colonne"/>
    <w:basedOn w:val="Normal"/>
    <w:rsid w:val="00FA686C"/>
    <w:pPr>
      <w:spacing w:after="120"/>
      <w:jc w:val="both"/>
    </w:pPr>
    <w:rPr>
      <w:rFonts w:ascii="Arial" w:hAnsi="Arial"/>
      <w:sz w:val="22"/>
      <w:szCs w:val="20"/>
      <w:lang w:val="en-GB"/>
    </w:rPr>
  </w:style>
  <w:style w:type="paragraph" w:customStyle="1" w:styleId="A1-Heading20">
    <w:name w:val="A1-Heading 2"/>
    <w:basedOn w:val="Heading2"/>
    <w:next w:val="Normal"/>
    <w:rsid w:val="00FA686C"/>
    <w:pPr>
      <w:keepNext w:val="0"/>
      <w:spacing w:after="200"/>
      <w:ind w:left="720" w:hanging="720"/>
    </w:pPr>
    <w:rPr>
      <w:smallCaps/>
      <w:sz w:val="28"/>
    </w:rPr>
  </w:style>
  <w:style w:type="paragraph" w:customStyle="1" w:styleId="Section2-Heading2">
    <w:name w:val="Section 2 - Heading 2"/>
    <w:basedOn w:val="Normal"/>
    <w:rsid w:val="00FA686C"/>
    <w:pPr>
      <w:spacing w:after="200"/>
      <w:ind w:left="360"/>
    </w:pPr>
    <w:rPr>
      <w:b/>
      <w:lang w:val="en-GB"/>
    </w:rPr>
  </w:style>
  <w:style w:type="paragraph" w:customStyle="1" w:styleId="Section3-Heading1">
    <w:name w:val="Section 3 - Heading 1"/>
    <w:basedOn w:val="Normal"/>
    <w:rsid w:val="00FA686C"/>
    <w:pPr>
      <w:pBdr>
        <w:bottom w:val="single" w:sz="4" w:space="1" w:color="auto"/>
      </w:pBdr>
      <w:spacing w:after="240"/>
      <w:jc w:val="center"/>
    </w:pPr>
    <w:rPr>
      <w:rFonts w:ascii="Times New Roman Bold" w:hAnsi="Times New Roman Bold"/>
      <w:b/>
      <w:sz w:val="32"/>
    </w:rPr>
  </w:style>
  <w:style w:type="paragraph" w:customStyle="1" w:styleId="Section3-Heading2">
    <w:name w:val="Section 3 - Heading 2"/>
    <w:basedOn w:val="Normal"/>
    <w:next w:val="Normal"/>
    <w:rsid w:val="00FA686C"/>
    <w:pPr>
      <w:spacing w:after="200"/>
      <w:jc w:val="center"/>
    </w:pPr>
    <w:rPr>
      <w:b/>
      <w:sz w:val="28"/>
    </w:rPr>
  </w:style>
  <w:style w:type="paragraph" w:customStyle="1" w:styleId="Section4-Heading1">
    <w:name w:val="Section 4 - Heading 1"/>
    <w:basedOn w:val="Section3-Heading1"/>
    <w:rsid w:val="00FA686C"/>
  </w:style>
  <w:style w:type="character" w:customStyle="1" w:styleId="Document5">
    <w:name w:val="Document 5"/>
    <w:rsid w:val="00FA686C"/>
  </w:style>
  <w:style w:type="paragraph" w:customStyle="1" w:styleId="ClauseSubPara">
    <w:name w:val="ClauseSub_Para"/>
    <w:rsid w:val="00FA686C"/>
    <w:pPr>
      <w:spacing w:before="60" w:after="60"/>
      <w:ind w:left="2268"/>
    </w:pPr>
    <w:rPr>
      <w:rFonts w:ascii="Times New Roman" w:eastAsia="Times New Roman" w:hAnsi="Times New Roman"/>
      <w:sz w:val="22"/>
      <w:szCs w:val="22"/>
      <w:lang w:eastAsia="en-US"/>
    </w:rPr>
  </w:style>
  <w:style w:type="paragraph" w:customStyle="1" w:styleId="ListBullet1">
    <w:name w:val="List Bullet 1"/>
    <w:basedOn w:val="Normal"/>
    <w:rsid w:val="00FA686C"/>
    <w:pPr>
      <w:tabs>
        <w:tab w:val="num" w:pos="765"/>
        <w:tab w:val="num" w:pos="1440"/>
      </w:tabs>
      <w:spacing w:after="240"/>
      <w:ind w:left="765" w:hanging="283"/>
      <w:jc w:val="both"/>
    </w:pPr>
    <w:rPr>
      <w:szCs w:val="20"/>
      <w:lang w:val="en-GB"/>
    </w:rPr>
  </w:style>
  <w:style w:type="numbering" w:customStyle="1" w:styleId="NoList1">
    <w:name w:val="No List1"/>
    <w:next w:val="NoList"/>
    <w:uiPriority w:val="99"/>
    <w:semiHidden/>
    <w:rsid w:val="00FA686C"/>
  </w:style>
  <w:style w:type="paragraph" w:customStyle="1" w:styleId="box">
    <w:name w:val="box"/>
    <w:basedOn w:val="Heading2"/>
    <w:rsid w:val="00FA686C"/>
    <w:pPr>
      <w:keepNext w:val="0"/>
      <w:numPr>
        <w:ilvl w:val="1"/>
      </w:numPr>
      <w:pBdr>
        <w:top w:val="single" w:sz="6" w:space="5" w:color="auto" w:shadow="1"/>
        <w:left w:val="single" w:sz="6" w:space="5" w:color="auto" w:shadow="1"/>
        <w:bottom w:val="single" w:sz="6" w:space="5" w:color="auto" w:shadow="1"/>
        <w:right w:val="single" w:sz="6" w:space="5" w:color="auto" w:shadow="1"/>
      </w:pBdr>
      <w:shd w:val="pct10" w:color="auto" w:fill="FFFFFF"/>
      <w:tabs>
        <w:tab w:val="left" w:pos="567"/>
      </w:tabs>
      <w:ind w:left="576" w:right="851" w:firstLine="284"/>
      <w:jc w:val="left"/>
      <w:outlineLvl w:val="9"/>
    </w:pPr>
    <w:rPr>
      <w:rFonts w:ascii="Garamond" w:hAnsi="Garamond"/>
      <w:b w:val="0"/>
      <w:bCs w:val="0"/>
      <w:sz w:val="20"/>
      <w:lang w:val="en-GB" w:eastAsia="en-GB"/>
    </w:rPr>
  </w:style>
  <w:style w:type="paragraph" w:customStyle="1" w:styleId="source">
    <w:name w:val="source"/>
    <w:basedOn w:val="Normal"/>
    <w:rsid w:val="00FA686C"/>
    <w:pPr>
      <w:spacing w:after="120"/>
      <w:ind w:left="709" w:hanging="709"/>
    </w:pPr>
    <w:rPr>
      <w:rFonts w:ascii="Garamond" w:hAnsi="Garamond"/>
      <w:i/>
      <w:sz w:val="18"/>
      <w:szCs w:val="20"/>
      <w:lang w:val="fr-FR" w:eastAsia="fr-FR"/>
    </w:rPr>
  </w:style>
  <w:style w:type="paragraph" w:customStyle="1" w:styleId="titretab">
    <w:name w:val="titretab"/>
    <w:rsid w:val="00FA686C"/>
    <w:pPr>
      <w:spacing w:before="240" w:after="120"/>
      <w:jc w:val="center"/>
    </w:pPr>
    <w:rPr>
      <w:rFonts w:ascii="Arial" w:eastAsia="Times New Roman" w:hAnsi="Arial"/>
      <w:b/>
      <w:noProof/>
      <w:sz w:val="22"/>
      <w:lang w:val="fr-FR" w:eastAsia="fr-FR"/>
    </w:rPr>
  </w:style>
  <w:style w:type="paragraph" w:customStyle="1" w:styleId="ADE">
    <w:name w:val="ADE"/>
    <w:rsid w:val="00FA686C"/>
    <w:pPr>
      <w:tabs>
        <w:tab w:val="right" w:pos="8505"/>
      </w:tabs>
      <w:spacing w:after="80"/>
    </w:pPr>
    <w:rPr>
      <w:rFonts w:ascii="Garamond" w:eastAsia="Times New Roman" w:hAnsi="Garamond"/>
      <w:noProof/>
      <w:sz w:val="22"/>
      <w:lang w:val="fr-FR" w:eastAsia="fr-FR"/>
    </w:rPr>
  </w:style>
  <w:style w:type="paragraph" w:customStyle="1" w:styleId="zonedetexte">
    <w:name w:val="zone de texte"/>
    <w:basedOn w:val="Heading3"/>
    <w:rsid w:val="00FA686C"/>
    <w:pPr>
      <w:keepNext w:val="0"/>
      <w:numPr>
        <w:ilvl w:val="2"/>
      </w:numPr>
      <w:tabs>
        <w:tab w:val="left" w:pos="567"/>
      </w:tabs>
      <w:ind w:left="720" w:hanging="720"/>
    </w:pPr>
    <w:rPr>
      <w:b/>
      <w:noProof/>
      <w:u w:val="none"/>
      <w:lang w:val="fr-FR" w:eastAsia="fr-FR"/>
    </w:rPr>
  </w:style>
  <w:style w:type="paragraph" w:customStyle="1" w:styleId="warning">
    <w:name w:val="warning"/>
    <w:rsid w:val="00FA686C"/>
    <w:pPr>
      <w:spacing w:before="360" w:after="240"/>
      <w:ind w:left="2835" w:firstLine="567"/>
      <w:jc w:val="both"/>
    </w:pPr>
    <w:rPr>
      <w:rFonts w:ascii="Arial" w:eastAsia="Times New Roman" w:hAnsi="Arial"/>
      <w:b/>
      <w:i/>
      <w:noProof/>
      <w:sz w:val="28"/>
      <w:lang w:val="fr-FR" w:eastAsia="fr-FR"/>
    </w:rPr>
  </w:style>
  <w:style w:type="paragraph" w:customStyle="1" w:styleId="Nomdudocument">
    <w:name w:val="Nom du document"/>
    <w:basedOn w:val="Normal"/>
    <w:rsid w:val="00FA686C"/>
    <w:pPr>
      <w:spacing w:after="120"/>
      <w:jc w:val="both"/>
    </w:pPr>
    <w:rPr>
      <w:rFonts w:ascii="Garamond" w:hAnsi="Garamond"/>
      <w:i/>
      <w:sz w:val="18"/>
      <w:szCs w:val="20"/>
      <w:lang w:val="fr-FR" w:eastAsia="fr-FR"/>
    </w:rPr>
  </w:style>
  <w:style w:type="paragraph" w:customStyle="1" w:styleId="Cover1">
    <w:name w:val="Cover 1"/>
    <w:next w:val="Normal"/>
    <w:rsid w:val="00FA686C"/>
    <w:pPr>
      <w:spacing w:before="360" w:after="240"/>
      <w:jc w:val="right"/>
    </w:pPr>
    <w:rPr>
      <w:rFonts w:ascii="Garamond" w:eastAsia="Times New Roman" w:hAnsi="Garamond"/>
      <w:b/>
      <w:i/>
      <w:noProof/>
      <w:sz w:val="28"/>
      <w:lang w:val="fr-FR" w:eastAsia="fr-FR"/>
    </w:rPr>
  </w:style>
  <w:style w:type="paragraph" w:customStyle="1" w:styleId="Cover2">
    <w:name w:val="Cover 2"/>
    <w:next w:val="Normal"/>
    <w:rsid w:val="00FA686C"/>
    <w:pPr>
      <w:tabs>
        <w:tab w:val="left" w:pos="567"/>
      </w:tabs>
      <w:jc w:val="center"/>
    </w:pPr>
    <w:rPr>
      <w:rFonts w:ascii="Garamond" w:eastAsia="Times New Roman" w:hAnsi="Garamond"/>
      <w:b/>
      <w:noProof/>
      <w:spacing w:val="20"/>
      <w:sz w:val="24"/>
      <w:lang w:val="fr-FR" w:eastAsia="fr-FR"/>
    </w:rPr>
  </w:style>
  <w:style w:type="paragraph" w:customStyle="1" w:styleId="Cover3">
    <w:name w:val="Cover 3"/>
    <w:rsid w:val="00FA686C"/>
    <w:pPr>
      <w:tabs>
        <w:tab w:val="left" w:pos="567"/>
      </w:tabs>
      <w:spacing w:after="240"/>
      <w:jc w:val="center"/>
    </w:pPr>
    <w:rPr>
      <w:rFonts w:ascii="Garamond" w:eastAsia="Times New Roman" w:hAnsi="Garamond"/>
      <w:b/>
      <w:noProof/>
      <w:sz w:val="44"/>
      <w:lang w:val="fr-FR" w:eastAsia="fr-FR"/>
    </w:rPr>
  </w:style>
  <w:style w:type="paragraph" w:customStyle="1" w:styleId="titredurapport">
    <w:name w:val="titre du rapport"/>
    <w:basedOn w:val="Normal"/>
    <w:rsid w:val="00FA686C"/>
    <w:pPr>
      <w:jc w:val="both"/>
    </w:pPr>
    <w:rPr>
      <w:rFonts w:ascii="Garamond" w:hAnsi="Garamond"/>
      <w:i/>
      <w:szCs w:val="20"/>
      <w:lang w:val="en-GB" w:eastAsia="fr-FR"/>
    </w:rPr>
  </w:style>
  <w:style w:type="paragraph" w:customStyle="1" w:styleId="bulletbox1">
    <w:name w:val="bullet box 1"/>
    <w:basedOn w:val="ListBullet"/>
    <w:rsid w:val="00FA686C"/>
    <w:pPr>
      <w:numPr>
        <w:numId w:val="0"/>
      </w:numPr>
      <w:tabs>
        <w:tab w:val="num" w:pos="369"/>
      </w:tabs>
      <w:ind w:left="369" w:hanging="369"/>
      <w:jc w:val="both"/>
    </w:pPr>
    <w:rPr>
      <w:rFonts w:ascii="Garamond" w:hAnsi="Garamond"/>
      <w:sz w:val="20"/>
      <w:szCs w:val="20"/>
      <w:lang w:val="fr-BE" w:eastAsia="fr-FR"/>
    </w:rPr>
  </w:style>
  <w:style w:type="paragraph" w:customStyle="1" w:styleId="bulletbox2">
    <w:name w:val="bullet box 2"/>
    <w:basedOn w:val="ListBullet2"/>
    <w:rsid w:val="00FA686C"/>
    <w:pPr>
      <w:numPr>
        <w:numId w:val="0"/>
      </w:numPr>
      <w:tabs>
        <w:tab w:val="left" w:pos="737"/>
        <w:tab w:val="num" w:pos="851"/>
      </w:tabs>
      <w:ind w:left="851" w:hanging="426"/>
      <w:jc w:val="both"/>
    </w:pPr>
    <w:rPr>
      <w:rFonts w:ascii="Garamond" w:hAnsi="Garamond"/>
      <w:sz w:val="20"/>
      <w:szCs w:val="20"/>
      <w:lang w:val="en-GB" w:eastAsia="fr-FR"/>
    </w:rPr>
  </w:style>
  <w:style w:type="paragraph" w:customStyle="1" w:styleId="Annexe">
    <w:name w:val="Annexe"/>
    <w:basedOn w:val="Normal"/>
    <w:rsid w:val="00FA686C"/>
    <w:pPr>
      <w:pBdr>
        <w:bottom w:val="single" w:sz="4" w:space="1" w:color="auto"/>
      </w:pBdr>
      <w:jc w:val="right"/>
    </w:pPr>
    <w:rPr>
      <w:rFonts w:ascii="Garamond" w:hAnsi="Garamond"/>
      <w:b/>
      <w:sz w:val="72"/>
      <w:szCs w:val="20"/>
      <w:lang w:val="en-GB" w:eastAsia="fr-FR"/>
    </w:rPr>
  </w:style>
  <w:style w:type="paragraph" w:customStyle="1" w:styleId="PRSPnormal">
    <w:name w:val="PRSP normal"/>
    <w:basedOn w:val="Normal"/>
    <w:rsid w:val="00FA686C"/>
    <w:pPr>
      <w:spacing w:line="264" w:lineRule="auto"/>
      <w:jc w:val="both"/>
    </w:pPr>
    <w:rPr>
      <w:szCs w:val="20"/>
      <w:lang w:val="en-GB" w:eastAsia="en-GB"/>
    </w:rPr>
  </w:style>
  <w:style w:type="paragraph" w:customStyle="1" w:styleId="IMANI-1">
    <w:name w:val="IMANI-1"/>
    <w:basedOn w:val="Normal"/>
    <w:rsid w:val="00FA686C"/>
    <w:pPr>
      <w:tabs>
        <w:tab w:val="left" w:pos="936"/>
      </w:tabs>
      <w:ind w:left="936" w:hanging="936"/>
    </w:pPr>
    <w:rPr>
      <w:rFonts w:ascii="Arial Narrow" w:hAnsi="Arial Narrow"/>
      <w:b/>
      <w:sz w:val="28"/>
      <w:szCs w:val="20"/>
      <w:lang w:val="en-GB" w:eastAsia="en-GB"/>
    </w:rPr>
  </w:style>
  <w:style w:type="paragraph" w:styleId="DocumentMap">
    <w:name w:val="Document Map"/>
    <w:basedOn w:val="Normal"/>
    <w:link w:val="DocumentMapChar"/>
    <w:rsid w:val="00FA686C"/>
    <w:pPr>
      <w:jc w:val="both"/>
    </w:pPr>
    <w:rPr>
      <w:rFonts w:ascii="Tahoma" w:hAnsi="Tahoma" w:cs="Tahoma"/>
      <w:sz w:val="16"/>
      <w:szCs w:val="16"/>
      <w:lang w:val="en-GB" w:eastAsia="fr-FR"/>
    </w:rPr>
  </w:style>
  <w:style w:type="character" w:customStyle="1" w:styleId="DocumentMapChar">
    <w:name w:val="Document Map Char"/>
    <w:basedOn w:val="DefaultParagraphFont"/>
    <w:link w:val="DocumentMap"/>
    <w:rsid w:val="00FA686C"/>
    <w:rPr>
      <w:rFonts w:ascii="Tahoma" w:eastAsia="Times New Roman" w:hAnsi="Tahoma" w:cs="Tahoma"/>
      <w:sz w:val="16"/>
      <w:szCs w:val="16"/>
      <w:lang w:eastAsia="fr-FR"/>
    </w:rPr>
  </w:style>
  <w:style w:type="paragraph" w:styleId="PlainText">
    <w:name w:val="Plain Text"/>
    <w:basedOn w:val="Normal"/>
    <w:link w:val="PlainTextChar"/>
    <w:rsid w:val="00FA686C"/>
    <w:rPr>
      <w:rFonts w:ascii="Courier New" w:hAnsi="Courier New" w:cs="Courier New"/>
      <w:sz w:val="20"/>
      <w:szCs w:val="20"/>
    </w:rPr>
  </w:style>
  <w:style w:type="character" w:customStyle="1" w:styleId="PlainTextChar">
    <w:name w:val="Plain Text Char"/>
    <w:basedOn w:val="DefaultParagraphFont"/>
    <w:link w:val="PlainText"/>
    <w:rsid w:val="00FA686C"/>
    <w:rPr>
      <w:rFonts w:ascii="Courier New" w:eastAsia="Times New Roman" w:hAnsi="Courier New" w:cs="Courier New"/>
      <w:lang w:val="en-US" w:eastAsia="en-US"/>
    </w:rPr>
  </w:style>
  <w:style w:type="table" w:customStyle="1" w:styleId="TableGrid1">
    <w:name w:val="Table Grid1"/>
    <w:basedOn w:val="TableNormal"/>
    <w:next w:val="TableGrid"/>
    <w:uiPriority w:val="59"/>
    <w:rsid w:val="00FA686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text">
    <w:name w:val="small_text"/>
    <w:rsid w:val="00FA686C"/>
    <w:rPr>
      <w:rFonts w:cs="Times New Roman"/>
    </w:rPr>
  </w:style>
  <w:style w:type="character" w:customStyle="1" w:styleId="apple-converted-space">
    <w:name w:val="apple-converted-space"/>
    <w:rsid w:val="00FA686C"/>
    <w:rPr>
      <w:rFonts w:cs="Times New Roman"/>
    </w:rPr>
  </w:style>
  <w:style w:type="character" w:customStyle="1" w:styleId="skypepnhcontainer">
    <w:name w:val="skype_pnh_container"/>
    <w:rsid w:val="00FA686C"/>
    <w:rPr>
      <w:rFonts w:cs="Times New Roman"/>
    </w:rPr>
  </w:style>
  <w:style w:type="character" w:customStyle="1" w:styleId="skypepnhtextspan">
    <w:name w:val="skype_pnh_text_span"/>
    <w:rsid w:val="00FA686C"/>
    <w:rPr>
      <w:rFonts w:cs="Times New Roman"/>
    </w:rPr>
  </w:style>
  <w:style w:type="paragraph" w:customStyle="1" w:styleId="Norm12nachblue">
    <w:name w:val="Norm 12_nach blue"/>
    <w:basedOn w:val="Normal"/>
    <w:rsid w:val="00FA686C"/>
    <w:pPr>
      <w:spacing w:after="240"/>
      <w:jc w:val="both"/>
    </w:pPr>
    <w:rPr>
      <w:sz w:val="22"/>
      <w:szCs w:val="20"/>
      <w:lang w:val="en-GB" w:eastAsia="de-DE"/>
    </w:rPr>
  </w:style>
  <w:style w:type="paragraph" w:styleId="Revision">
    <w:name w:val="Revision"/>
    <w:hidden/>
    <w:semiHidden/>
    <w:rsid w:val="00FA686C"/>
    <w:rPr>
      <w:rFonts w:eastAsia="Times New Roman"/>
      <w:sz w:val="22"/>
      <w:szCs w:val="22"/>
      <w:lang w:eastAsia="en-US"/>
    </w:rPr>
  </w:style>
  <w:style w:type="paragraph" w:customStyle="1" w:styleId="ecxmsonormal">
    <w:name w:val="ecxmsonormal"/>
    <w:basedOn w:val="Normal"/>
    <w:rsid w:val="00FA686C"/>
    <w:pPr>
      <w:spacing w:before="100" w:beforeAutospacing="1" w:after="100" w:afterAutospacing="1"/>
    </w:pPr>
    <w:rPr>
      <w:lang w:val="en-ZA" w:eastAsia="en-ZA"/>
    </w:rPr>
  </w:style>
  <w:style w:type="character" w:customStyle="1" w:styleId="NoSpacingChar">
    <w:name w:val="No Spacing Char"/>
    <w:link w:val="NoSpacing"/>
    <w:uiPriority w:val="1"/>
    <w:rsid w:val="00FA686C"/>
    <w:rPr>
      <w:sz w:val="22"/>
      <w:szCs w:val="22"/>
      <w:lang w:val="en-ZA" w:eastAsia="en-US"/>
    </w:rPr>
  </w:style>
  <w:style w:type="paragraph" w:customStyle="1" w:styleId="indent3">
    <w:name w:val="indent3"/>
    <w:basedOn w:val="Normal"/>
    <w:rsid w:val="00FA686C"/>
    <w:pPr>
      <w:spacing w:before="100" w:beforeAutospacing="1" w:after="100" w:afterAutospacing="1"/>
    </w:pPr>
    <w:rPr>
      <w:rFonts w:ascii="Arial Unicode MS" w:eastAsia="Arial Unicode MS" w:hAnsi="Arial Unicode MS" w:cs="Arial Unicode MS"/>
      <w:color w:val="000000"/>
    </w:rPr>
  </w:style>
  <w:style w:type="paragraph" w:customStyle="1" w:styleId="StyleJustified1">
    <w:name w:val="Style Justified1"/>
    <w:basedOn w:val="Normal"/>
    <w:rsid w:val="00FA686C"/>
    <w:pPr>
      <w:spacing w:before="60" w:after="240"/>
      <w:jc w:val="both"/>
    </w:pPr>
    <w:rPr>
      <w:szCs w:val="20"/>
    </w:rPr>
  </w:style>
  <w:style w:type="character" w:styleId="Strong">
    <w:name w:val="Strong"/>
    <w:qFormat/>
    <w:rsid w:val="00FA686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header" Target="header6.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gwaza@sadc.int" TargetMode="External"/><Relationship Id="rId24" Type="http://schemas.openxmlformats.org/officeDocument/2006/relationships/header" Target="header5.xml"/><Relationship Id="rId32" Type="http://schemas.openxmlformats.org/officeDocument/2006/relationships/hyperlink" Target="http://www.businessdictionary.com/definition/contract.html" TargetMode="External"/><Relationship Id="rId37"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footer" Target="footer8.xml"/><Relationship Id="rId36" Type="http://schemas.openxmlformats.org/officeDocument/2006/relationships/footer" Target="footer9.xml"/><Relationship Id="rId10" Type="http://schemas.openxmlformats.org/officeDocument/2006/relationships/hyperlink" Target="mailto:tkherehloa@sadc.int" TargetMode="External"/><Relationship Id="rId19" Type="http://schemas.openxmlformats.org/officeDocument/2006/relationships/header" Target="header4.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mailto:consultfacilitiesmanagement@sadc.int"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B0255-8A63-43EB-AA3D-162DA8E6F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14181</Words>
  <Characters>80833</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94825</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Keketso Motseki</cp:lastModifiedBy>
  <cp:revision>2</cp:revision>
  <cp:lastPrinted>2017-10-16T05:58:00Z</cp:lastPrinted>
  <dcterms:created xsi:type="dcterms:W3CDTF">2019-02-19T14:52:00Z</dcterms:created>
  <dcterms:modified xsi:type="dcterms:W3CDTF">2019-02-19T14:52:00Z</dcterms:modified>
</cp:coreProperties>
</file>