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DF1B1" w14:textId="77777777"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14:anchorId="2A3D6EE9" wp14:editId="11D4AEA6">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14:paraId="0CCE1980" w14:textId="77777777" w:rsidR="00581872" w:rsidRDefault="00581872" w:rsidP="00581872">
      <w:pPr>
        <w:pStyle w:val="Style5"/>
        <w:spacing w:before="432"/>
        <w:rPr>
          <w:b/>
          <w:bCs/>
          <w:i/>
          <w:iCs/>
          <w:spacing w:val="-6"/>
          <w:sz w:val="38"/>
          <w:szCs w:val="38"/>
        </w:rPr>
      </w:pPr>
      <w:r>
        <w:rPr>
          <w:b/>
          <w:bCs/>
          <w:spacing w:val="26"/>
          <w:sz w:val="38"/>
          <w:szCs w:val="38"/>
        </w:rPr>
        <w:t>Southern Africa Development Community Secretariat</w:t>
      </w:r>
    </w:p>
    <w:p w14:paraId="59B50343" w14:textId="77777777"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14:paraId="104B1149" w14:textId="77777777"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14:paraId="2AE2DF3C" w14:textId="77777777" w:rsidR="0025003A" w:rsidRDefault="002306AF" w:rsidP="0025003A">
      <w:pPr>
        <w:tabs>
          <w:tab w:val="center" w:pos="4513"/>
        </w:tabs>
        <w:suppressAutoHyphens/>
        <w:snapToGrid w:val="0"/>
        <w:spacing w:before="100" w:after="100"/>
        <w:jc w:val="center"/>
        <w:rPr>
          <w:rFonts w:eastAsia="Arial Unicode MS"/>
          <w:b/>
          <w:spacing w:val="-3"/>
          <w:sz w:val="28"/>
          <w:szCs w:val="28"/>
        </w:rPr>
      </w:pPr>
      <w:r w:rsidRPr="00507F2B">
        <w:rPr>
          <w:rFonts w:eastAsia="Arial Unicode MS"/>
          <w:b/>
          <w:spacing w:val="-3"/>
          <w:sz w:val="28"/>
          <w:szCs w:val="28"/>
        </w:rPr>
        <w:t>PREQUALIFICATION DOCUMENT FOR</w:t>
      </w:r>
      <w:r w:rsidR="0025003A">
        <w:rPr>
          <w:rFonts w:eastAsia="Arial Unicode MS"/>
          <w:b/>
          <w:spacing w:val="-3"/>
          <w:sz w:val="28"/>
          <w:szCs w:val="28"/>
        </w:rPr>
        <w:t>:</w:t>
      </w:r>
    </w:p>
    <w:p w14:paraId="5C9ABFBC" w14:textId="45B657D8" w:rsidR="002C61EC" w:rsidRPr="00347BA4" w:rsidRDefault="0025003A" w:rsidP="00347BA4">
      <w:pPr>
        <w:tabs>
          <w:tab w:val="center" w:pos="4513"/>
        </w:tabs>
        <w:suppressAutoHyphens/>
        <w:snapToGrid w:val="0"/>
        <w:spacing w:before="100" w:after="100"/>
        <w:jc w:val="center"/>
        <w:rPr>
          <w:b/>
          <w:sz w:val="28"/>
          <w:szCs w:val="28"/>
        </w:rPr>
      </w:pPr>
      <w:r>
        <w:rPr>
          <w:rFonts w:eastAsia="Arial Unicode MS"/>
          <w:b/>
          <w:spacing w:val="-3"/>
          <w:sz w:val="28"/>
          <w:szCs w:val="28"/>
        </w:rPr>
        <w:br/>
      </w:r>
      <w:r w:rsidR="002306AF" w:rsidRPr="00507F2B">
        <w:rPr>
          <w:rFonts w:eastAsia="Arial Unicode MS"/>
          <w:b/>
          <w:spacing w:val="-3"/>
          <w:sz w:val="28"/>
          <w:szCs w:val="28"/>
        </w:rPr>
        <w:t>PROCUREMENT OF</w:t>
      </w:r>
      <w:r>
        <w:rPr>
          <w:sz w:val="28"/>
          <w:szCs w:val="28"/>
        </w:rPr>
        <w:t xml:space="preserve"> </w:t>
      </w:r>
      <w:r>
        <w:rPr>
          <w:b/>
          <w:sz w:val="28"/>
          <w:szCs w:val="28"/>
          <w:lang w:val="en-GB"/>
        </w:rPr>
        <w:t xml:space="preserve">SERVICES FOR THE </w:t>
      </w:r>
      <w:r w:rsidR="00347BA4" w:rsidRPr="00347BA4">
        <w:rPr>
          <w:b/>
          <w:bCs/>
          <w:sz w:val="28"/>
          <w:szCs w:val="28"/>
          <w:lang w:val="en-GB"/>
        </w:rPr>
        <w:t>TECHNICAL ASSISSTANCE TO THE GLOBAL CLIMATE CHANGE ALLIANCE PLUS (GCCA+) PROGRAMME IN THE SOUTHERN AFRICAN DEVELOPMENT COMMUNITY REGION</w:t>
      </w:r>
    </w:p>
    <w:p w14:paraId="37BA7F51" w14:textId="77777777" w:rsidR="002306AF" w:rsidRPr="00BF5E3E" w:rsidRDefault="002306AF" w:rsidP="0025003A">
      <w:pPr>
        <w:tabs>
          <w:tab w:val="center" w:pos="4513"/>
        </w:tabs>
        <w:suppressAutoHyphens/>
        <w:snapToGrid w:val="0"/>
        <w:spacing w:before="100" w:after="100"/>
        <w:jc w:val="center"/>
        <w:rPr>
          <w:sz w:val="28"/>
          <w:szCs w:val="28"/>
          <w:highlight w:val="yellow"/>
        </w:rPr>
      </w:pPr>
    </w:p>
    <w:p w14:paraId="08B30F1C" w14:textId="77777777" w:rsidR="002306AF" w:rsidRPr="00BF5E3E" w:rsidRDefault="002306AF" w:rsidP="002306AF">
      <w:pPr>
        <w:spacing w:line="276" w:lineRule="auto"/>
        <w:jc w:val="center"/>
        <w:rPr>
          <w:b/>
          <w:sz w:val="28"/>
          <w:szCs w:val="28"/>
          <w:highlight w:val="yellow"/>
          <w:lang w:val="en-GB"/>
        </w:rPr>
      </w:pPr>
    </w:p>
    <w:p w14:paraId="353A6961" w14:textId="77777777" w:rsidR="00011AFE" w:rsidRDefault="00011AFE" w:rsidP="00F05F37">
      <w:pPr>
        <w:jc w:val="center"/>
        <w:rPr>
          <w:b/>
          <w:sz w:val="28"/>
          <w:szCs w:val="28"/>
          <w:lang w:val="en-GB"/>
        </w:rPr>
      </w:pPr>
    </w:p>
    <w:p w14:paraId="2B0A5D4E" w14:textId="1C9D29E2" w:rsidR="00F05F37" w:rsidRPr="00347BA4" w:rsidRDefault="00AF02E2" w:rsidP="00347BA4">
      <w:pPr>
        <w:jc w:val="center"/>
        <w:rPr>
          <w:sz w:val="28"/>
          <w:szCs w:val="28"/>
          <w:lang w:val="en-GB"/>
        </w:rPr>
      </w:pPr>
      <w:r>
        <w:rPr>
          <w:b/>
          <w:sz w:val="28"/>
          <w:szCs w:val="28"/>
          <w:lang w:val="en-GB"/>
        </w:rPr>
        <w:t>CONTRACT</w:t>
      </w:r>
      <w:r w:rsidR="00011AFE">
        <w:rPr>
          <w:b/>
          <w:sz w:val="28"/>
          <w:szCs w:val="28"/>
          <w:lang w:val="en-GB"/>
        </w:rPr>
        <w:t xml:space="preserve"> </w:t>
      </w:r>
      <w:r>
        <w:rPr>
          <w:b/>
          <w:sz w:val="28"/>
          <w:szCs w:val="28"/>
          <w:lang w:val="en-GB"/>
        </w:rPr>
        <w:t>TITLE</w:t>
      </w:r>
      <w:r w:rsidR="00011AFE">
        <w:rPr>
          <w:b/>
          <w:sz w:val="28"/>
          <w:szCs w:val="28"/>
          <w:lang w:val="en-GB"/>
        </w:rPr>
        <w:t xml:space="preserve">: </w:t>
      </w:r>
      <w:r w:rsidR="00347BA4" w:rsidRPr="00347BA4">
        <w:rPr>
          <w:sz w:val="28"/>
          <w:szCs w:val="28"/>
          <w:lang w:val="en-GB"/>
        </w:rPr>
        <w:t>TECHNICAL ASSISSTANCE TO THE GLOBAL CLIMATE CHANGE ALLIANCE PLUS (GCCA+) PROGRAMME IN THE SOUTHERN AFRICAN DEVELOPMENT COMMUNITY REGION</w:t>
      </w:r>
    </w:p>
    <w:p w14:paraId="692C5AB6" w14:textId="7C53E431" w:rsidR="00581872" w:rsidRPr="008C482E" w:rsidRDefault="00AF02E2" w:rsidP="00581872">
      <w:pPr>
        <w:pStyle w:val="ChapterNumber"/>
        <w:tabs>
          <w:tab w:val="clear" w:pos="-720"/>
        </w:tabs>
        <w:jc w:val="center"/>
        <w:rPr>
          <w:rFonts w:ascii="Times New Roman" w:hAnsi="Times New Roman"/>
          <w:color w:val="000000"/>
          <w:sz w:val="28"/>
          <w:szCs w:val="28"/>
        </w:rPr>
      </w:pPr>
      <w:r>
        <w:rPr>
          <w:rFonts w:ascii="Times New Roman" w:hAnsi="Times New Roman"/>
          <w:b/>
          <w:color w:val="000000"/>
          <w:sz w:val="36"/>
          <w:szCs w:val="36"/>
        </w:rPr>
        <w:t>Contract</w:t>
      </w:r>
      <w:r w:rsidR="00581872" w:rsidRPr="00581872">
        <w:rPr>
          <w:rFonts w:ascii="Times New Roman" w:hAnsi="Times New Roman"/>
          <w:b/>
          <w:color w:val="000000"/>
          <w:sz w:val="36"/>
          <w:szCs w:val="36"/>
        </w:rPr>
        <w:t xml:space="preserve"> Number:</w:t>
      </w:r>
      <w:r w:rsidR="00581872" w:rsidRPr="00581872">
        <w:rPr>
          <w:rFonts w:ascii="Times New Roman" w:hAnsi="Times New Roman"/>
          <w:color w:val="000000"/>
          <w:sz w:val="36"/>
          <w:szCs w:val="36"/>
        </w:rPr>
        <w:t xml:space="preserve"> </w:t>
      </w:r>
      <w:r w:rsidR="00E074A8" w:rsidRPr="00E074A8">
        <w:rPr>
          <w:rFonts w:ascii="Times New Roman" w:hAnsi="Times New Roman"/>
          <w:color w:val="000000"/>
          <w:sz w:val="28"/>
          <w:szCs w:val="28"/>
          <w:lang w:val="en-GB"/>
        </w:rPr>
        <w:t>SADC/3/5/2/48</w:t>
      </w:r>
    </w:p>
    <w:p w14:paraId="65A0EA61" w14:textId="77777777" w:rsidR="00581872" w:rsidRDefault="00581872" w:rsidP="00F05F37">
      <w:pPr>
        <w:jc w:val="center"/>
        <w:rPr>
          <w:rFonts w:ascii="Book Antiqua" w:hAnsi="Book Antiqua"/>
          <w:sz w:val="26"/>
          <w:szCs w:val="26"/>
        </w:rPr>
      </w:pPr>
    </w:p>
    <w:p w14:paraId="694C8B83" w14:textId="0F346DCE" w:rsidR="00581872" w:rsidRDefault="00581872" w:rsidP="00F05F37">
      <w:pPr>
        <w:jc w:val="center"/>
        <w:rPr>
          <w:rFonts w:ascii="Book Antiqua" w:hAnsi="Book Antiqua"/>
          <w:sz w:val="26"/>
          <w:szCs w:val="26"/>
        </w:rPr>
      </w:pPr>
    </w:p>
    <w:p w14:paraId="6965362D" w14:textId="255ABF46" w:rsidR="008724E7" w:rsidRDefault="008724E7" w:rsidP="00F05F37">
      <w:pPr>
        <w:jc w:val="center"/>
        <w:rPr>
          <w:rFonts w:ascii="Book Antiqua" w:hAnsi="Book Antiqua"/>
          <w:sz w:val="26"/>
          <w:szCs w:val="26"/>
        </w:rPr>
      </w:pPr>
    </w:p>
    <w:p w14:paraId="25689CFA" w14:textId="77777777" w:rsidR="008724E7" w:rsidRPr="009C6E34" w:rsidRDefault="008724E7" w:rsidP="00F05F37">
      <w:pPr>
        <w:jc w:val="center"/>
        <w:rPr>
          <w:rFonts w:ascii="Book Antiqua" w:hAnsi="Book Antiqua"/>
          <w:sz w:val="26"/>
          <w:szCs w:val="26"/>
        </w:rPr>
      </w:pPr>
    </w:p>
    <w:p w14:paraId="467C00DA" w14:textId="32ED6C74" w:rsidR="00F868A1" w:rsidRDefault="007F5DF3" w:rsidP="00F868A1">
      <w:pPr>
        <w:pStyle w:val="Style5"/>
        <w:spacing w:before="828"/>
        <w:rPr>
          <w:b/>
          <w:bCs/>
          <w:i/>
          <w:iCs/>
          <w:sz w:val="36"/>
          <w:szCs w:val="36"/>
        </w:rPr>
      </w:pPr>
      <w:r>
        <w:rPr>
          <w:b/>
          <w:bCs/>
          <w:spacing w:val="16"/>
          <w:sz w:val="36"/>
          <w:szCs w:val="36"/>
        </w:rPr>
        <w:t xml:space="preserve">Issued on: </w:t>
      </w:r>
      <w:r w:rsidR="002402D7" w:rsidRPr="002402D7">
        <w:rPr>
          <w:b/>
          <w:bCs/>
          <w:spacing w:val="16"/>
          <w:sz w:val="36"/>
          <w:szCs w:val="36"/>
        </w:rPr>
        <w:t>29</w:t>
      </w:r>
      <w:r w:rsidR="00CD62F5" w:rsidRPr="002402D7">
        <w:rPr>
          <w:b/>
          <w:bCs/>
          <w:spacing w:val="16"/>
          <w:sz w:val="36"/>
          <w:szCs w:val="36"/>
        </w:rPr>
        <w:t xml:space="preserve"> JULY</w:t>
      </w:r>
      <w:r w:rsidR="00F868A1" w:rsidRPr="002402D7">
        <w:rPr>
          <w:b/>
          <w:bCs/>
          <w:spacing w:val="16"/>
          <w:sz w:val="36"/>
          <w:szCs w:val="36"/>
        </w:rPr>
        <w:t xml:space="preserve"> 2019</w:t>
      </w:r>
    </w:p>
    <w:p w14:paraId="1E399752" w14:textId="0DA6D722" w:rsidR="00F868A1" w:rsidRPr="00133A47" w:rsidRDefault="00F868A1" w:rsidP="00F868A1">
      <w:pPr>
        <w:pStyle w:val="Style5"/>
        <w:spacing w:before="612"/>
        <w:rPr>
          <w:b/>
          <w:bCs/>
          <w:iCs/>
          <w:sz w:val="36"/>
          <w:szCs w:val="36"/>
        </w:rPr>
      </w:pPr>
      <w:r>
        <w:rPr>
          <w:b/>
          <w:bCs/>
          <w:spacing w:val="16"/>
          <w:sz w:val="36"/>
          <w:szCs w:val="36"/>
        </w:rPr>
        <w:t>Invitation for Prequalification No: 03/2019</w:t>
      </w:r>
    </w:p>
    <w:p w14:paraId="6F0B8D02" w14:textId="77777777"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14:paraId="292D7453" w14:textId="77777777"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14:paraId="4FD44B86" w14:textId="77777777" w:rsidR="0084169E" w:rsidRDefault="0084169E" w:rsidP="0084169E">
      <w:pPr>
        <w:spacing w:after="144" w:line="420" w:lineRule="atLeast"/>
        <w:jc w:val="center"/>
        <w:rPr>
          <w:b/>
          <w:bCs/>
          <w:spacing w:val="-2"/>
          <w:sz w:val="28"/>
          <w:szCs w:val="28"/>
        </w:rPr>
      </w:pPr>
    </w:p>
    <w:p w14:paraId="1E623670" w14:textId="412D3B18"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E25878">
          <w:rPr>
            <w:webHidden/>
          </w:rPr>
          <w:t>1</w:t>
        </w:r>
        <w:r>
          <w:rPr>
            <w:webHidden/>
          </w:rPr>
          <w:fldChar w:fldCharType="end"/>
        </w:r>
      </w:hyperlink>
    </w:p>
    <w:p w14:paraId="38CF2999" w14:textId="40F55177" w:rsidR="0084169E" w:rsidRDefault="00B55551"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E25878">
          <w:rPr>
            <w:noProof/>
            <w:webHidden/>
          </w:rPr>
          <w:t>3</w:t>
        </w:r>
        <w:r w:rsidR="00E37511">
          <w:rPr>
            <w:noProof/>
            <w:webHidden/>
          </w:rPr>
          <w:fldChar w:fldCharType="end"/>
        </w:r>
      </w:hyperlink>
    </w:p>
    <w:p w14:paraId="7E7BB449" w14:textId="0CE9AF20" w:rsidR="0084169E" w:rsidRDefault="00B55551"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E25878">
          <w:rPr>
            <w:noProof/>
            <w:webHidden/>
          </w:rPr>
          <w:t>15</w:t>
        </w:r>
        <w:r w:rsidR="00E37511">
          <w:rPr>
            <w:noProof/>
            <w:webHidden/>
          </w:rPr>
          <w:fldChar w:fldCharType="end"/>
        </w:r>
      </w:hyperlink>
    </w:p>
    <w:p w14:paraId="6AC04F53" w14:textId="4201F77E" w:rsidR="0084169E" w:rsidRDefault="00B55551"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E25878">
          <w:rPr>
            <w:noProof/>
            <w:webHidden/>
          </w:rPr>
          <w:t>18</w:t>
        </w:r>
        <w:r w:rsidR="00E37511">
          <w:rPr>
            <w:noProof/>
            <w:webHidden/>
          </w:rPr>
          <w:fldChar w:fldCharType="end"/>
        </w:r>
      </w:hyperlink>
    </w:p>
    <w:p w14:paraId="6EB01843" w14:textId="38E092E7" w:rsidR="0084169E" w:rsidRDefault="00B55551"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E25878">
          <w:rPr>
            <w:noProof/>
            <w:webHidden/>
          </w:rPr>
          <w:t>25</w:t>
        </w:r>
        <w:r w:rsidR="00E37511">
          <w:rPr>
            <w:noProof/>
            <w:webHidden/>
          </w:rPr>
          <w:fldChar w:fldCharType="end"/>
        </w:r>
      </w:hyperlink>
    </w:p>
    <w:p w14:paraId="749FBEDE" w14:textId="65C4E876" w:rsidR="0084169E" w:rsidRDefault="00B55551"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E25878">
          <w:rPr>
            <w:webHidden/>
          </w:rPr>
          <w:t>1</w:t>
        </w:r>
        <w:r w:rsidR="00E37511">
          <w:rPr>
            <w:webHidden/>
          </w:rPr>
          <w:fldChar w:fldCharType="end"/>
        </w:r>
      </w:hyperlink>
    </w:p>
    <w:p w14:paraId="2F6A46A8" w14:textId="600616BF" w:rsidR="0084169E" w:rsidRDefault="00B55551"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E25878">
          <w:rPr>
            <w:noProof/>
            <w:webHidden/>
          </w:rPr>
          <w:t>2</w:t>
        </w:r>
        <w:r w:rsidR="00E37511">
          <w:rPr>
            <w:noProof/>
            <w:webHidden/>
          </w:rPr>
          <w:fldChar w:fldCharType="end"/>
        </w:r>
      </w:hyperlink>
    </w:p>
    <w:p w14:paraId="1B256630" w14:textId="77777777" w:rsidR="0084169E" w:rsidRDefault="00E37511" w:rsidP="0084169E">
      <w:pPr>
        <w:spacing w:after="144" w:line="420" w:lineRule="atLeast"/>
        <w:jc w:val="center"/>
        <w:rPr>
          <w:b/>
          <w:bCs/>
          <w:spacing w:val="-2"/>
          <w:sz w:val="28"/>
          <w:szCs w:val="28"/>
        </w:rPr>
      </w:pPr>
      <w:r>
        <w:rPr>
          <w:b/>
          <w:bCs/>
          <w:spacing w:val="-2"/>
          <w:sz w:val="28"/>
          <w:szCs w:val="28"/>
        </w:rPr>
        <w:fldChar w:fldCharType="end"/>
      </w:r>
    </w:p>
    <w:p w14:paraId="04CDFA09" w14:textId="77777777" w:rsidR="0084169E" w:rsidRDefault="0084169E" w:rsidP="0084169E">
      <w:pPr>
        <w:pStyle w:val="Style10"/>
        <w:tabs>
          <w:tab w:val="left" w:leader="dot" w:pos="8604"/>
        </w:tabs>
        <w:spacing w:after="432"/>
      </w:pPr>
    </w:p>
    <w:p w14:paraId="6CFDE064" w14:textId="77777777"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14:paraId="62965436" w14:textId="77777777" w:rsidR="0084169E" w:rsidRDefault="0084169E" w:rsidP="0084169E">
      <w:pPr>
        <w:pStyle w:val="Part"/>
      </w:pPr>
      <w:bookmarkStart w:id="0" w:name="_Toc264280770"/>
      <w:r>
        <w:lastRenderedPageBreak/>
        <w:t>PART 1 – Prequalification Procedures</w:t>
      </w:r>
      <w:bookmarkEnd w:id="0"/>
    </w:p>
    <w:p w14:paraId="3C298D6F" w14:textId="77777777" w:rsidR="0084169E" w:rsidRDefault="0084169E" w:rsidP="0084169E">
      <w:pPr>
        <w:pStyle w:val="Style5"/>
        <w:spacing w:after="648" w:line="528" w:lineRule="exact"/>
      </w:pPr>
    </w:p>
    <w:p w14:paraId="2123B1CB" w14:textId="77777777"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14:paraId="716883BF" w14:textId="77777777" w:rsidR="0084169E" w:rsidRDefault="0084169E" w:rsidP="0084169E">
      <w:pPr>
        <w:pStyle w:val="Header1"/>
      </w:pPr>
      <w:bookmarkStart w:id="1" w:name="_Toc264280771"/>
      <w:r>
        <w:lastRenderedPageBreak/>
        <w:t>Section I. Instructions to Applicants</w:t>
      </w:r>
      <w:bookmarkEnd w:id="1"/>
    </w:p>
    <w:p w14:paraId="51932FC5" w14:textId="77777777"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14:paraId="169C7C4C" w14:textId="2F7647BE"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E25878">
          <w:rPr>
            <w:noProof/>
            <w:webHidden/>
          </w:rPr>
          <w:t>4</w:t>
        </w:r>
        <w:r>
          <w:rPr>
            <w:noProof/>
            <w:webHidden/>
          </w:rPr>
          <w:fldChar w:fldCharType="end"/>
        </w:r>
      </w:hyperlink>
    </w:p>
    <w:p w14:paraId="0C594063" w14:textId="2B29B302" w:rsidR="0084169E" w:rsidRDefault="00B55551"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707C219" w14:textId="1CB6E23F" w:rsidR="0084169E" w:rsidRDefault="00B55551"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5FAE1265" w14:textId="6C50AC0A" w:rsidR="0084169E" w:rsidRDefault="00B55551"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E25878">
          <w:rPr>
            <w:noProof/>
            <w:webHidden/>
          </w:rPr>
          <w:t>4</w:t>
        </w:r>
        <w:r w:rsidR="00E37511">
          <w:rPr>
            <w:noProof/>
            <w:webHidden/>
          </w:rPr>
          <w:fldChar w:fldCharType="end"/>
        </w:r>
      </w:hyperlink>
    </w:p>
    <w:p w14:paraId="34049A50" w14:textId="001A867B" w:rsidR="0084169E" w:rsidRDefault="00B55551"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E25878">
          <w:rPr>
            <w:noProof/>
            <w:webHidden/>
          </w:rPr>
          <w:t>5</w:t>
        </w:r>
        <w:r w:rsidR="00E37511">
          <w:rPr>
            <w:noProof/>
            <w:webHidden/>
          </w:rPr>
          <w:fldChar w:fldCharType="end"/>
        </w:r>
      </w:hyperlink>
    </w:p>
    <w:p w14:paraId="2FA0BEF0" w14:textId="3A3AAF08" w:rsidR="0084169E" w:rsidRDefault="00B55551"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E25878">
          <w:rPr>
            <w:noProof/>
            <w:webHidden/>
          </w:rPr>
          <w:t>6</w:t>
        </w:r>
        <w:r w:rsidR="00E37511">
          <w:rPr>
            <w:noProof/>
            <w:webHidden/>
          </w:rPr>
          <w:fldChar w:fldCharType="end"/>
        </w:r>
      </w:hyperlink>
    </w:p>
    <w:p w14:paraId="44C9C8CA" w14:textId="203D8887" w:rsidR="0084169E" w:rsidRDefault="00B55551"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0C28D1CA" w14:textId="114AE529" w:rsidR="0084169E" w:rsidRDefault="00B55551"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1504F526" w14:textId="78FEBADE" w:rsidR="0084169E" w:rsidRDefault="00B55551"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E25878">
          <w:rPr>
            <w:noProof/>
            <w:webHidden/>
          </w:rPr>
          <w:t>8</w:t>
        </w:r>
        <w:r w:rsidR="00E37511">
          <w:rPr>
            <w:noProof/>
            <w:webHidden/>
          </w:rPr>
          <w:fldChar w:fldCharType="end"/>
        </w:r>
      </w:hyperlink>
    </w:p>
    <w:p w14:paraId="7A3D6035" w14:textId="2D359431" w:rsidR="0084169E" w:rsidRDefault="00B55551"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1FA0D44E" w14:textId="6761A56A" w:rsidR="0084169E" w:rsidRDefault="00B55551"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77FD8255" w14:textId="1AFB86CF" w:rsidR="0084169E" w:rsidRDefault="00B55551"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537DFA74" w14:textId="567D2195" w:rsidR="0084169E" w:rsidRDefault="00B55551"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22FE0C7C" w14:textId="1A20684D" w:rsidR="0084169E" w:rsidRDefault="00B55551"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E25878">
          <w:rPr>
            <w:noProof/>
            <w:webHidden/>
          </w:rPr>
          <w:t>9</w:t>
        </w:r>
        <w:r w:rsidR="00E37511">
          <w:rPr>
            <w:noProof/>
            <w:webHidden/>
          </w:rPr>
          <w:fldChar w:fldCharType="end"/>
        </w:r>
      </w:hyperlink>
    </w:p>
    <w:p w14:paraId="0731AA72" w14:textId="1519D41B" w:rsidR="0084169E" w:rsidRDefault="00B55551"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17649023" w14:textId="3D973F11" w:rsidR="0084169E" w:rsidRDefault="00B55551"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07FA5573" w14:textId="40B65CFC" w:rsidR="0084169E" w:rsidRDefault="00B55551"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9ACE23D" w14:textId="1570E66F" w:rsidR="0084169E" w:rsidRDefault="00B55551"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6870003F" w14:textId="17ECCC45" w:rsidR="0084169E" w:rsidRDefault="00B55551"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BC652AB" w14:textId="2ED1E52B" w:rsidR="0084169E" w:rsidRDefault="00B55551"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725E4588" w14:textId="5F6EAB93" w:rsidR="0084169E" w:rsidRDefault="00B55551"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E25878">
          <w:rPr>
            <w:noProof/>
            <w:webHidden/>
          </w:rPr>
          <w:t>10</w:t>
        </w:r>
        <w:r w:rsidR="00E37511">
          <w:rPr>
            <w:noProof/>
            <w:webHidden/>
          </w:rPr>
          <w:fldChar w:fldCharType="end"/>
        </w:r>
      </w:hyperlink>
    </w:p>
    <w:p w14:paraId="259E6353" w14:textId="5FB7A93D" w:rsidR="0084169E" w:rsidRDefault="00B55551"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485536CD" w14:textId="0F881CB4" w:rsidR="0084169E" w:rsidRDefault="00B55551"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0824338A" w14:textId="7155AF8A" w:rsidR="0084169E" w:rsidRDefault="00B55551"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FD9D92C" w14:textId="42507845" w:rsidR="0084169E" w:rsidRDefault="00B55551"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136D54FD" w14:textId="65544005" w:rsidR="0084169E" w:rsidRDefault="00B55551"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646225E1" w14:textId="7A4364E2" w:rsidR="0084169E" w:rsidRDefault="00B55551"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E25878">
          <w:rPr>
            <w:noProof/>
            <w:webHidden/>
          </w:rPr>
          <w:t>11</w:t>
        </w:r>
        <w:r w:rsidR="00E37511">
          <w:rPr>
            <w:noProof/>
            <w:webHidden/>
          </w:rPr>
          <w:fldChar w:fldCharType="end"/>
        </w:r>
      </w:hyperlink>
    </w:p>
    <w:p w14:paraId="24541CE1" w14:textId="4C66255B" w:rsidR="0084169E" w:rsidRDefault="00B55551"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49E4AC0B" w14:textId="6615DB8E" w:rsidR="0084169E" w:rsidRDefault="00B55551"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E25878">
          <w:rPr>
            <w:noProof/>
            <w:webHidden/>
          </w:rPr>
          <w:t>12</w:t>
        </w:r>
        <w:r w:rsidR="00E37511">
          <w:rPr>
            <w:noProof/>
            <w:webHidden/>
          </w:rPr>
          <w:fldChar w:fldCharType="end"/>
        </w:r>
      </w:hyperlink>
    </w:p>
    <w:p w14:paraId="64A906B3" w14:textId="3B403DB8" w:rsidR="0084169E" w:rsidRDefault="00B55551"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372DFA9" w14:textId="6F6B1FD4" w:rsidR="0084169E" w:rsidRDefault="00B55551"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28FB400C" w14:textId="4FB7F38F" w:rsidR="0084169E" w:rsidRDefault="00B55551"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49D4C42E" w14:textId="40036CCC" w:rsidR="0084169E" w:rsidRDefault="00B55551"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E25878">
          <w:rPr>
            <w:noProof/>
            <w:webHidden/>
          </w:rPr>
          <w:t>13</w:t>
        </w:r>
        <w:r w:rsidR="00E37511">
          <w:rPr>
            <w:noProof/>
            <w:webHidden/>
          </w:rPr>
          <w:fldChar w:fldCharType="end"/>
        </w:r>
      </w:hyperlink>
    </w:p>
    <w:p w14:paraId="0276FEEB" w14:textId="47F775F3" w:rsidR="0084169E" w:rsidRDefault="00B55551"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2A1E278F" w14:textId="4C5003D3" w:rsidR="0084169E" w:rsidRDefault="00B55551"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61E0568A" w14:textId="4FBE93D2" w:rsidR="0084169E" w:rsidRDefault="00B55551"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p>
    <w:p w14:paraId="7664E8CF" w14:textId="0D7C9643" w:rsidR="0084169E" w:rsidRDefault="00B55551"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E25878">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14:paraId="184456FF" w14:textId="77777777"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14:paraId="10CA299D" w14:textId="77777777"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14:paraId="26AB9DFC" w14:textId="77777777" w:rsidTr="00E331AD">
        <w:tc>
          <w:tcPr>
            <w:tcW w:w="1935" w:type="dxa"/>
          </w:tcPr>
          <w:p w14:paraId="36AB2F9F" w14:textId="77777777"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14:paraId="604EBA74" w14:textId="77777777"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14:paraId="4753F039" w14:textId="77777777"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14:paraId="7A338CC0" w14:textId="77777777"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14:paraId="47EA3E66" w14:textId="77777777" w:rsidTr="00E331AD">
        <w:tc>
          <w:tcPr>
            <w:tcW w:w="1935" w:type="dxa"/>
          </w:tcPr>
          <w:p w14:paraId="20D88652" w14:textId="77777777"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14:paraId="2DA5ACFD" w14:textId="77777777"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14:paraId="5A9C8B8F" w14:textId="77777777" w:rsidTr="00E331AD">
        <w:tc>
          <w:tcPr>
            <w:tcW w:w="1935" w:type="dxa"/>
          </w:tcPr>
          <w:p w14:paraId="0068BCC1" w14:textId="77777777"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14:paraId="4D1DE897" w14:textId="77777777"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14:paraId="0F70D6B5" w14:textId="77777777"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14:paraId="76E98430" w14:textId="77777777"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14:paraId="77812C9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14:paraId="31992A39"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14:paraId="5BF5A68B"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14:paraId="7A031A87" w14:textId="77777777"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14:paraId="641DACCB"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14:paraId="617ADC68" w14:textId="77777777"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14:paraId="41667ADE" w14:textId="77777777"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14:paraId="13845E8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14:paraId="582A5C1E" w14:textId="77777777"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14:paraId="6C1CE24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14:paraId="2B20E56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14:paraId="280C8731"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14:paraId="03AB2B2F"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14:paraId="58A46F62" w14:textId="77777777"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3751DD1E" w14:textId="77777777" w:rsidR="001B73DE" w:rsidRPr="00574555" w:rsidRDefault="001B73DE" w:rsidP="0032041A">
            <w:pPr>
              <w:pStyle w:val="Heading3"/>
              <w:rPr>
                <w:rFonts w:cs="Arial"/>
                <w:spacing w:val="-2"/>
              </w:rPr>
            </w:pPr>
          </w:p>
        </w:tc>
      </w:tr>
      <w:tr w:rsidR="001B73DE" w:rsidRPr="00D55AC0" w14:paraId="1BBB35FC" w14:textId="77777777" w:rsidTr="00E331AD">
        <w:tc>
          <w:tcPr>
            <w:tcW w:w="1935" w:type="dxa"/>
          </w:tcPr>
          <w:p w14:paraId="42A2C79D" w14:textId="77777777"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14:paraId="79D0A3A1" w14:textId="77777777"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14:paraId="54225046" w14:textId="77777777"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14:paraId="436E5FC7" w14:textId="77777777"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7C5D20AB" w14:textId="77777777"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w:t>
            </w:r>
            <w:proofErr w:type="spellStart"/>
            <w:r w:rsidRPr="001E4001">
              <w:rPr>
                <w:sz w:val="22"/>
                <w:szCs w:val="22"/>
                <w:lang w:val="en-GB"/>
              </w:rPr>
              <w:t>i</w:t>
            </w:r>
            <w:proofErr w:type="spellEnd"/>
            <w:r w:rsidRPr="001E4001">
              <w:rPr>
                <w:sz w:val="22"/>
                <w:szCs w:val="22"/>
                <w:lang w:val="en-GB"/>
              </w:rPr>
              <w:t xml:space="preserve">)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14:paraId="3F9A08E8" w14:textId="77777777" w:rsidTr="00E331AD">
        <w:tc>
          <w:tcPr>
            <w:tcW w:w="1935" w:type="dxa"/>
          </w:tcPr>
          <w:p w14:paraId="7812D3BE" w14:textId="77777777"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14:paraId="05522001" w14:textId="77777777"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14:paraId="3AA28321" w14:textId="77777777"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14:paraId="078D6EBF" w14:textId="77777777"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14:paraId="57DE3C20" w14:textId="77777777"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03B56DF2" w14:textId="77777777"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14:paraId="624799FB" w14:textId="77777777"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14:paraId="6FEB0D72" w14:textId="77777777"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276FB165" w14:textId="77777777"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14:paraId="02F54796" w14:textId="77777777"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14:paraId="16C7FB72" w14:textId="77777777"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14:paraId="1105EF81" w14:textId="77777777"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14:paraId="2BC1DCFD" w14:textId="77777777"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14:paraId="4747A76F" w14:textId="77777777"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14:paraId="22EF18C7" w14:textId="77777777"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14:paraId="499660C3" w14:textId="77777777"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14:paraId="290AE3D8" w14:textId="77777777"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14:paraId="21D3A87E" w14:textId="77777777"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14:paraId="4FF3A724" w14:textId="77777777"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14:paraId="515FE0DA" w14:textId="77777777"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14:paraId="6641DDB0" w14:textId="77777777"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14:paraId="07E2A89E" w14:textId="77777777"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14:paraId="1D6B7CA8" w14:textId="77777777"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14:paraId="3E1526FD" w14:textId="77777777" w:rsidTr="00E331AD">
        <w:tc>
          <w:tcPr>
            <w:tcW w:w="1935" w:type="dxa"/>
          </w:tcPr>
          <w:p w14:paraId="135477E3" w14:textId="77777777"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14:paraId="2A87FD82" w14:textId="77777777"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14:paraId="21473B7B" w14:textId="77777777" w:rsidTr="00E331AD">
        <w:tc>
          <w:tcPr>
            <w:tcW w:w="1935" w:type="dxa"/>
          </w:tcPr>
          <w:p w14:paraId="4C858BAE" w14:textId="77777777" w:rsidR="001B73DE" w:rsidRPr="00574555" w:rsidRDefault="001B73DE" w:rsidP="0032041A">
            <w:pPr>
              <w:pStyle w:val="Heading3"/>
              <w:rPr>
                <w:rFonts w:cs="Arial"/>
                <w:spacing w:val="-2"/>
              </w:rPr>
            </w:pPr>
          </w:p>
        </w:tc>
        <w:tc>
          <w:tcPr>
            <w:tcW w:w="8272" w:type="dxa"/>
          </w:tcPr>
          <w:p w14:paraId="3A4C6EE6" w14:textId="77777777"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14:paraId="3431B855" w14:textId="77777777" w:rsidTr="00E331AD">
        <w:tc>
          <w:tcPr>
            <w:tcW w:w="1935" w:type="dxa"/>
          </w:tcPr>
          <w:p w14:paraId="44C1B3ED" w14:textId="77777777"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14:paraId="5620678F"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14:paraId="305F4AE1" w14:textId="77777777" w:rsidTr="00E331AD">
        <w:tc>
          <w:tcPr>
            <w:tcW w:w="1935" w:type="dxa"/>
          </w:tcPr>
          <w:p w14:paraId="7279777B" w14:textId="77777777" w:rsidR="001B73DE" w:rsidRPr="00574555" w:rsidRDefault="001B73DE" w:rsidP="0032041A">
            <w:pPr>
              <w:pStyle w:val="Heading3"/>
              <w:rPr>
                <w:rFonts w:cs="Arial"/>
                <w:spacing w:val="-2"/>
              </w:rPr>
            </w:pPr>
          </w:p>
        </w:tc>
        <w:tc>
          <w:tcPr>
            <w:tcW w:w="8272" w:type="dxa"/>
          </w:tcPr>
          <w:p w14:paraId="38E9AB63" w14:textId="77777777"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14:paraId="7760B89F" w14:textId="77777777"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14:paraId="5497ACCA"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14:paraId="59CC9321"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14:paraId="18353959" w14:textId="77777777"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14:paraId="4CE5D570" w14:textId="77777777" w:rsidR="001B73DE" w:rsidRDefault="001B73DE" w:rsidP="0032041A">
            <w:pPr>
              <w:spacing w:after="120"/>
              <w:ind w:left="576"/>
              <w:rPr>
                <w:spacing w:val="-2"/>
              </w:rPr>
            </w:pPr>
          </w:p>
          <w:p w14:paraId="2839F5D1" w14:textId="77777777"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14:paraId="52981B61" w14:textId="77777777"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14:paraId="2150891C" w14:textId="77777777" w:rsidTr="00E331AD">
        <w:tc>
          <w:tcPr>
            <w:tcW w:w="1935" w:type="dxa"/>
          </w:tcPr>
          <w:p w14:paraId="52C87021" w14:textId="77777777" w:rsidR="001B73DE" w:rsidRPr="00574555" w:rsidRDefault="001B73DE" w:rsidP="0032041A">
            <w:pPr>
              <w:pStyle w:val="Heading3"/>
              <w:rPr>
                <w:rFonts w:cs="Arial"/>
                <w:spacing w:val="-2"/>
              </w:rPr>
            </w:pPr>
          </w:p>
        </w:tc>
        <w:tc>
          <w:tcPr>
            <w:tcW w:w="8272" w:type="dxa"/>
          </w:tcPr>
          <w:p w14:paraId="6E828C62"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14:paraId="444E0937" w14:textId="77777777" w:rsidTr="00E331AD">
        <w:tc>
          <w:tcPr>
            <w:tcW w:w="1935" w:type="dxa"/>
          </w:tcPr>
          <w:p w14:paraId="29A8B43D" w14:textId="77777777" w:rsidR="001B73DE" w:rsidRPr="00574555" w:rsidRDefault="001B73DE" w:rsidP="0032041A">
            <w:pPr>
              <w:pStyle w:val="Heading3"/>
              <w:rPr>
                <w:rFonts w:cs="Arial"/>
                <w:spacing w:val="-2"/>
              </w:rPr>
            </w:pPr>
          </w:p>
        </w:tc>
        <w:tc>
          <w:tcPr>
            <w:tcW w:w="8272" w:type="dxa"/>
          </w:tcPr>
          <w:p w14:paraId="4817636C" w14:textId="77777777"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14:paraId="21C94CB6" w14:textId="77777777" w:rsidTr="00E331AD">
        <w:tc>
          <w:tcPr>
            <w:tcW w:w="1935" w:type="dxa"/>
          </w:tcPr>
          <w:p w14:paraId="00C45ACD" w14:textId="77777777" w:rsidR="001B73DE" w:rsidRPr="00574555" w:rsidRDefault="001B73DE" w:rsidP="0032041A">
            <w:pPr>
              <w:pStyle w:val="Heading3"/>
              <w:rPr>
                <w:rFonts w:cs="Arial"/>
                <w:spacing w:val="-2"/>
              </w:rPr>
            </w:pPr>
          </w:p>
        </w:tc>
        <w:tc>
          <w:tcPr>
            <w:tcW w:w="8272" w:type="dxa"/>
          </w:tcPr>
          <w:p w14:paraId="07DC1975" w14:textId="77777777"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14:paraId="2C7B8B20" w14:textId="77777777" w:rsidTr="00E331AD">
        <w:trPr>
          <w:cantSplit/>
        </w:trPr>
        <w:tc>
          <w:tcPr>
            <w:tcW w:w="1935" w:type="dxa"/>
          </w:tcPr>
          <w:p w14:paraId="4290B1BB" w14:textId="77777777"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14:paraId="43FF1954" w14:textId="77777777"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14:paraId="60BB0DFD" w14:textId="77777777" w:rsidTr="00E331AD">
        <w:tc>
          <w:tcPr>
            <w:tcW w:w="1935" w:type="dxa"/>
          </w:tcPr>
          <w:p w14:paraId="1A951BC6" w14:textId="77777777"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14:paraId="655749E7" w14:textId="77777777"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14:paraId="31C1CA07" w14:textId="77777777" w:rsidTr="00E331AD">
        <w:tc>
          <w:tcPr>
            <w:tcW w:w="1935" w:type="dxa"/>
          </w:tcPr>
          <w:p w14:paraId="03149268" w14:textId="77777777" w:rsidR="001B73DE" w:rsidRPr="00574555" w:rsidRDefault="001B73DE" w:rsidP="0032041A">
            <w:pPr>
              <w:pStyle w:val="Heading3"/>
              <w:rPr>
                <w:rFonts w:cs="Arial"/>
                <w:spacing w:val="-2"/>
              </w:rPr>
            </w:pPr>
          </w:p>
        </w:tc>
        <w:tc>
          <w:tcPr>
            <w:tcW w:w="8272" w:type="dxa"/>
          </w:tcPr>
          <w:p w14:paraId="47415E0C" w14:textId="77777777"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14:paraId="4752F739" w14:textId="77777777" w:rsidTr="00E331AD">
        <w:tc>
          <w:tcPr>
            <w:tcW w:w="1935" w:type="dxa"/>
          </w:tcPr>
          <w:p w14:paraId="72704CF3" w14:textId="77777777" w:rsidR="001B73DE" w:rsidRPr="00574555" w:rsidRDefault="001B73DE" w:rsidP="0032041A">
            <w:pPr>
              <w:pStyle w:val="Heading3"/>
              <w:rPr>
                <w:rFonts w:cs="Arial"/>
                <w:spacing w:val="-2"/>
              </w:rPr>
            </w:pPr>
          </w:p>
        </w:tc>
        <w:tc>
          <w:tcPr>
            <w:tcW w:w="8272" w:type="dxa"/>
          </w:tcPr>
          <w:p w14:paraId="59450162" w14:textId="77777777"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14:paraId="1CBD313B" w14:textId="77777777" w:rsidTr="00E331AD">
        <w:tc>
          <w:tcPr>
            <w:tcW w:w="1935" w:type="dxa"/>
          </w:tcPr>
          <w:p w14:paraId="54E331C1" w14:textId="77777777" w:rsidR="001B73DE" w:rsidRPr="00574555" w:rsidRDefault="001B73DE" w:rsidP="0032041A">
            <w:pPr>
              <w:pStyle w:val="Heading3"/>
              <w:rPr>
                <w:rFonts w:cs="Arial"/>
                <w:spacing w:val="-2"/>
              </w:rPr>
            </w:pPr>
          </w:p>
        </w:tc>
        <w:tc>
          <w:tcPr>
            <w:tcW w:w="8272" w:type="dxa"/>
          </w:tcPr>
          <w:p w14:paraId="2AF8901B" w14:textId="77777777"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14:paraId="75047BE0" w14:textId="77777777" w:rsidTr="00E331AD">
        <w:tc>
          <w:tcPr>
            <w:tcW w:w="1935" w:type="dxa"/>
          </w:tcPr>
          <w:p w14:paraId="21165A9C" w14:textId="77777777"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14:paraId="719ED2A8" w14:textId="77777777"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14:paraId="5387C366" w14:textId="77777777" w:rsidTr="00E331AD">
        <w:tc>
          <w:tcPr>
            <w:tcW w:w="1935" w:type="dxa"/>
          </w:tcPr>
          <w:p w14:paraId="48114286" w14:textId="77777777"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14:paraId="5931FC26" w14:textId="77777777"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14:paraId="6DA3261A" w14:textId="77777777"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14:paraId="26F9ADA8" w14:textId="77777777"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14:paraId="5D6C6CA9" w14:textId="77777777" w:rsidTr="00E331AD">
        <w:tc>
          <w:tcPr>
            <w:tcW w:w="1935" w:type="dxa"/>
          </w:tcPr>
          <w:p w14:paraId="1A5FF0D4" w14:textId="77777777"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14:paraId="6DA6C782" w14:textId="77777777"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14:paraId="3240C5E8" w14:textId="77777777"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14:paraId="79F51C89" w14:textId="77777777"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14:paraId="4B54AA02" w14:textId="77777777"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14:paraId="0A0ADA7C" w14:textId="77777777"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14:paraId="64B49CD5" w14:textId="77777777" w:rsidTr="00E331AD">
        <w:tc>
          <w:tcPr>
            <w:tcW w:w="1935" w:type="dxa"/>
          </w:tcPr>
          <w:p w14:paraId="23917047" w14:textId="77777777"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14:paraId="1D8D2851" w14:textId="77777777" w:rsidR="00FC1A2B" w:rsidRPr="00574555" w:rsidRDefault="00FC1A2B" w:rsidP="0032041A">
            <w:pPr>
              <w:pStyle w:val="Heading3"/>
              <w:rPr>
                <w:rFonts w:cs="Arial"/>
                <w:spacing w:val="-2"/>
              </w:rPr>
            </w:pPr>
          </w:p>
        </w:tc>
        <w:tc>
          <w:tcPr>
            <w:tcW w:w="8272" w:type="dxa"/>
          </w:tcPr>
          <w:p w14:paraId="4B505AB5" w14:textId="77777777"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14:paraId="78519D9F" w14:textId="77777777" w:rsidTr="00E331AD">
        <w:tc>
          <w:tcPr>
            <w:tcW w:w="1935" w:type="dxa"/>
          </w:tcPr>
          <w:p w14:paraId="7FF1715D" w14:textId="77777777"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14:paraId="6C9702C1" w14:textId="77777777"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14:paraId="4A2CB57F" w14:textId="77777777" w:rsidTr="00E331AD">
        <w:tc>
          <w:tcPr>
            <w:tcW w:w="1935" w:type="dxa"/>
          </w:tcPr>
          <w:p w14:paraId="6E18D22C" w14:textId="77777777"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14:paraId="4943D41A" w14:textId="77777777"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14:paraId="53775066" w14:textId="77777777" w:rsidTr="00E331AD">
        <w:tc>
          <w:tcPr>
            <w:tcW w:w="1935" w:type="dxa"/>
          </w:tcPr>
          <w:p w14:paraId="303BB0FD" w14:textId="77777777"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14:paraId="7D01AA4E" w14:textId="77777777"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14:paraId="43EF6EB8" w14:textId="77777777"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14:paraId="1193028A" w14:textId="77777777" w:rsidTr="00E331AD">
        <w:tc>
          <w:tcPr>
            <w:tcW w:w="1935" w:type="dxa"/>
          </w:tcPr>
          <w:p w14:paraId="235444CE" w14:textId="77777777" w:rsidR="00FC1A2B" w:rsidRPr="00574555" w:rsidRDefault="00FC1A2B" w:rsidP="0032041A">
            <w:pPr>
              <w:pStyle w:val="Heading3"/>
              <w:rPr>
                <w:rFonts w:cs="Arial"/>
                <w:spacing w:val="-2"/>
              </w:rPr>
            </w:pPr>
          </w:p>
        </w:tc>
        <w:tc>
          <w:tcPr>
            <w:tcW w:w="8272" w:type="dxa"/>
          </w:tcPr>
          <w:p w14:paraId="72E04DF4" w14:textId="77777777" w:rsidR="002709B8" w:rsidRPr="00574555" w:rsidRDefault="002709B8" w:rsidP="0032041A">
            <w:pPr>
              <w:pStyle w:val="Heading2"/>
              <w:rPr>
                <w:rFonts w:cs="Arial"/>
              </w:rPr>
            </w:pPr>
            <w:bookmarkStart w:id="23" w:name="_Toc264369430"/>
          </w:p>
          <w:p w14:paraId="221B6F8C" w14:textId="77777777"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14:paraId="4A6961F9" w14:textId="77777777" w:rsidTr="00E331AD">
        <w:tc>
          <w:tcPr>
            <w:tcW w:w="1935" w:type="dxa"/>
          </w:tcPr>
          <w:p w14:paraId="4FD50FD8" w14:textId="77777777"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14:paraId="3BCDB5A6" w14:textId="77777777" w:rsidR="00FC1A2B" w:rsidRPr="00574555" w:rsidRDefault="00FC1A2B" w:rsidP="0032041A">
            <w:pPr>
              <w:pStyle w:val="Heading3"/>
              <w:rPr>
                <w:rFonts w:cs="Arial"/>
              </w:rPr>
            </w:pPr>
          </w:p>
        </w:tc>
        <w:tc>
          <w:tcPr>
            <w:tcW w:w="8272" w:type="dxa"/>
          </w:tcPr>
          <w:p w14:paraId="5DBE7586" w14:textId="77777777"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14:paraId="6EAF75CF" w14:textId="77777777"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14:paraId="5C478820" w14:textId="77777777"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14:paraId="3F3E0C44" w14:textId="77777777"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14:paraId="61BAB7F2" w14:textId="77777777" w:rsidTr="00E331AD">
        <w:tc>
          <w:tcPr>
            <w:tcW w:w="1935" w:type="dxa"/>
          </w:tcPr>
          <w:p w14:paraId="47E05C0F" w14:textId="77777777" w:rsidR="00FC1A2B" w:rsidRPr="00574555" w:rsidRDefault="00FC1A2B" w:rsidP="0032041A">
            <w:pPr>
              <w:pStyle w:val="Heading3"/>
              <w:rPr>
                <w:rFonts w:cs="Arial"/>
              </w:rPr>
            </w:pPr>
          </w:p>
        </w:tc>
        <w:tc>
          <w:tcPr>
            <w:tcW w:w="8272" w:type="dxa"/>
          </w:tcPr>
          <w:p w14:paraId="053873AF" w14:textId="77777777"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14:paraId="49B43266" w14:textId="77777777" w:rsidTr="00E331AD">
        <w:trPr>
          <w:cantSplit/>
        </w:trPr>
        <w:tc>
          <w:tcPr>
            <w:tcW w:w="1935" w:type="dxa"/>
          </w:tcPr>
          <w:p w14:paraId="532FA1AB" w14:textId="77777777"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14:paraId="655A0665" w14:textId="77777777"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14:paraId="5051358C" w14:textId="77777777" w:rsidTr="00E331AD">
        <w:tc>
          <w:tcPr>
            <w:tcW w:w="1935" w:type="dxa"/>
          </w:tcPr>
          <w:p w14:paraId="20FE4780" w14:textId="77777777" w:rsidR="00FC1A2B" w:rsidRPr="00574555" w:rsidRDefault="00FC1A2B" w:rsidP="0032041A">
            <w:pPr>
              <w:pStyle w:val="Heading3"/>
              <w:rPr>
                <w:rFonts w:cs="Arial"/>
              </w:rPr>
            </w:pPr>
          </w:p>
        </w:tc>
        <w:tc>
          <w:tcPr>
            <w:tcW w:w="8272" w:type="dxa"/>
          </w:tcPr>
          <w:p w14:paraId="5609C82C" w14:textId="77777777"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14:paraId="54458F7D" w14:textId="77777777" w:rsidTr="00E331AD">
        <w:tc>
          <w:tcPr>
            <w:tcW w:w="1935" w:type="dxa"/>
          </w:tcPr>
          <w:p w14:paraId="56801579" w14:textId="77777777"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14:paraId="0AC4A617" w14:textId="77777777" w:rsidR="00FC1A2B" w:rsidRPr="00574555" w:rsidRDefault="00FC1A2B" w:rsidP="0032041A">
            <w:pPr>
              <w:pStyle w:val="Heading3"/>
              <w:rPr>
                <w:rFonts w:cs="Arial"/>
              </w:rPr>
            </w:pPr>
          </w:p>
        </w:tc>
        <w:tc>
          <w:tcPr>
            <w:tcW w:w="8272" w:type="dxa"/>
          </w:tcPr>
          <w:p w14:paraId="35247FB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14:paraId="28B75644" w14:textId="77777777" w:rsidTr="00E331AD">
        <w:tc>
          <w:tcPr>
            <w:tcW w:w="1935" w:type="dxa"/>
          </w:tcPr>
          <w:p w14:paraId="0B9E84BB" w14:textId="77777777"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14:paraId="5B56B700" w14:textId="77777777"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14:paraId="1BE8CFA8" w14:textId="77777777" w:rsidTr="00E331AD">
        <w:tc>
          <w:tcPr>
            <w:tcW w:w="1935" w:type="dxa"/>
          </w:tcPr>
          <w:p w14:paraId="1C752B53" w14:textId="77777777" w:rsidR="00FC1A2B" w:rsidRPr="00574555" w:rsidRDefault="00FC1A2B" w:rsidP="0032041A">
            <w:pPr>
              <w:pStyle w:val="Heading3"/>
              <w:rPr>
                <w:rFonts w:cs="Arial"/>
              </w:rPr>
            </w:pPr>
          </w:p>
        </w:tc>
        <w:tc>
          <w:tcPr>
            <w:tcW w:w="8272" w:type="dxa"/>
          </w:tcPr>
          <w:p w14:paraId="560BC09B" w14:textId="77777777"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14:paraId="24E6442E" w14:textId="77777777" w:rsidTr="00E331AD">
        <w:tc>
          <w:tcPr>
            <w:tcW w:w="1935" w:type="dxa"/>
          </w:tcPr>
          <w:p w14:paraId="4D730F3C" w14:textId="77777777"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14:paraId="521C5B45" w14:textId="77777777"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14:paraId="38CF96B1" w14:textId="77777777" w:rsidTr="00E331AD">
        <w:tc>
          <w:tcPr>
            <w:tcW w:w="1935" w:type="dxa"/>
          </w:tcPr>
          <w:p w14:paraId="30D25195" w14:textId="77777777" w:rsidR="00FC1A2B" w:rsidRPr="00574555" w:rsidRDefault="00FC1A2B" w:rsidP="0032041A">
            <w:pPr>
              <w:pStyle w:val="Heading3"/>
              <w:rPr>
                <w:rFonts w:cs="Arial"/>
              </w:rPr>
            </w:pPr>
          </w:p>
        </w:tc>
        <w:tc>
          <w:tcPr>
            <w:tcW w:w="8272" w:type="dxa"/>
          </w:tcPr>
          <w:p w14:paraId="0F9095CD" w14:textId="77777777"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14:paraId="55628EB4" w14:textId="77777777" w:rsidTr="00E331AD">
        <w:tc>
          <w:tcPr>
            <w:tcW w:w="1935" w:type="dxa"/>
          </w:tcPr>
          <w:p w14:paraId="0ED4C724" w14:textId="77777777"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14:paraId="13E86475" w14:textId="77777777"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14:paraId="3965D00E" w14:textId="77777777" w:rsidTr="00E331AD">
        <w:tc>
          <w:tcPr>
            <w:tcW w:w="1935" w:type="dxa"/>
          </w:tcPr>
          <w:p w14:paraId="4109840E" w14:textId="77777777" w:rsidR="00FC1A2B" w:rsidRPr="00574555" w:rsidRDefault="00FC1A2B" w:rsidP="0032041A">
            <w:pPr>
              <w:pStyle w:val="Heading3"/>
              <w:rPr>
                <w:rFonts w:cs="Arial"/>
              </w:rPr>
            </w:pPr>
          </w:p>
        </w:tc>
        <w:tc>
          <w:tcPr>
            <w:tcW w:w="8272" w:type="dxa"/>
          </w:tcPr>
          <w:p w14:paraId="251BDFCF"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14:paraId="3C754522" w14:textId="77777777" w:rsidTr="00E331AD">
        <w:tc>
          <w:tcPr>
            <w:tcW w:w="1935" w:type="dxa"/>
          </w:tcPr>
          <w:p w14:paraId="11EB8A59" w14:textId="77777777"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14:paraId="142722F8" w14:textId="77777777"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14:paraId="76F34DD1" w14:textId="77777777" w:rsidTr="00E331AD">
        <w:tc>
          <w:tcPr>
            <w:tcW w:w="1935" w:type="dxa"/>
          </w:tcPr>
          <w:p w14:paraId="79E9F64D" w14:textId="77777777"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14:paraId="1F9AD6B8" w14:textId="77777777"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14:paraId="122C164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14:paraId="4060706C" w14:textId="77777777"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14:paraId="4EC5C104" w14:textId="77777777"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14:paraId="138A91DE" w14:textId="77777777"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14:paraId="460ABC34" w14:textId="77777777"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14:paraId="24E2E677"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14:paraId="2FB03953"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14:paraId="1693F3AE"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14:paraId="44F81B79" w14:textId="77777777"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14:paraId="7D42D2CF" w14:textId="77777777"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 xml:space="preserve">If one single member fails to demonstrate the compliance with the eligibility criteria, the whole joint venture or consortium shall be considered </w:t>
            </w:r>
            <w:r w:rsidR="00861927" w:rsidRPr="005756B2">
              <w:rPr>
                <w:sz w:val="22"/>
                <w:szCs w:val="22"/>
                <w:lang w:val="en-GB"/>
              </w:rPr>
              <w:t>non-eligible</w:t>
            </w:r>
            <w:r w:rsidRPr="005756B2">
              <w:rPr>
                <w:sz w:val="22"/>
                <w:szCs w:val="22"/>
                <w:lang w:val="en-GB"/>
              </w:rPr>
              <w:t>.</w:t>
            </w:r>
            <w:r w:rsidRPr="0094588C">
              <w:rPr>
                <w:sz w:val="22"/>
                <w:szCs w:val="22"/>
                <w:lang w:val="en-GB"/>
              </w:rPr>
              <w:t xml:space="preserve"> </w:t>
            </w:r>
          </w:p>
          <w:p w14:paraId="079E57F2"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14:paraId="60A0A56B" w14:textId="77777777"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14:paraId="0DF6F728" w14:textId="77777777"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14:paraId="5674619E" w14:textId="77777777"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14:paraId="49D1CB0E" w14:textId="77777777"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14:paraId="1067BE11" w14:textId="77777777"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14:paraId="5B7E15E8" w14:textId="77777777" w:rsidTr="00E331AD">
        <w:tc>
          <w:tcPr>
            <w:tcW w:w="1935" w:type="dxa"/>
          </w:tcPr>
          <w:p w14:paraId="6EFD3B3E" w14:textId="77777777" w:rsidR="00FC1A2B" w:rsidRPr="00574555" w:rsidRDefault="00FC1A2B" w:rsidP="0032041A">
            <w:pPr>
              <w:pStyle w:val="Heading3"/>
              <w:rPr>
                <w:rFonts w:cs="Arial"/>
              </w:rPr>
            </w:pPr>
          </w:p>
        </w:tc>
        <w:tc>
          <w:tcPr>
            <w:tcW w:w="8272" w:type="dxa"/>
          </w:tcPr>
          <w:p w14:paraId="03D69E28" w14:textId="77777777"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14:paraId="27B27DF7" w14:textId="77777777" w:rsidTr="00E331AD">
        <w:tc>
          <w:tcPr>
            <w:tcW w:w="1935" w:type="dxa"/>
          </w:tcPr>
          <w:p w14:paraId="0F1B5A06" w14:textId="77777777"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14:paraId="27594B82" w14:textId="77777777"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14:paraId="2969FC1E" w14:textId="77777777" w:rsidTr="00E331AD">
        <w:tc>
          <w:tcPr>
            <w:tcW w:w="1935" w:type="dxa"/>
          </w:tcPr>
          <w:p w14:paraId="05972801" w14:textId="77777777" w:rsidR="00FC1A2B" w:rsidRPr="00574555" w:rsidRDefault="00FC1A2B" w:rsidP="0032041A">
            <w:pPr>
              <w:pStyle w:val="Heading3"/>
              <w:rPr>
                <w:rFonts w:cs="Arial"/>
              </w:rPr>
            </w:pPr>
          </w:p>
        </w:tc>
        <w:tc>
          <w:tcPr>
            <w:tcW w:w="8272" w:type="dxa"/>
          </w:tcPr>
          <w:p w14:paraId="12E6557B" w14:textId="77777777"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14:paraId="487CE057" w14:textId="77777777" w:rsidTr="00E331AD">
        <w:tc>
          <w:tcPr>
            <w:tcW w:w="1935" w:type="dxa"/>
          </w:tcPr>
          <w:p w14:paraId="61F9D9B9" w14:textId="77777777"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14:paraId="49226B58" w14:textId="77777777"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14:paraId="786D18BA" w14:textId="77777777" w:rsidTr="00E331AD">
        <w:tc>
          <w:tcPr>
            <w:tcW w:w="1935" w:type="dxa"/>
          </w:tcPr>
          <w:p w14:paraId="79B74D7B" w14:textId="77777777"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6"/>
          </w:p>
        </w:tc>
        <w:tc>
          <w:tcPr>
            <w:tcW w:w="8272" w:type="dxa"/>
          </w:tcPr>
          <w:p w14:paraId="08246CC3" w14:textId="77777777"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14:paraId="2128A6DC" w14:textId="77777777" w:rsidTr="00E331AD">
        <w:tc>
          <w:tcPr>
            <w:tcW w:w="1935" w:type="dxa"/>
          </w:tcPr>
          <w:p w14:paraId="0C5A9800" w14:textId="77777777"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14:paraId="0A85F85E" w14:textId="77777777"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14:paraId="5095E2BF" w14:textId="77777777"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14:paraId="1FE580DC" w14:textId="77777777" w:rsidTr="00E331AD">
        <w:tc>
          <w:tcPr>
            <w:tcW w:w="1935" w:type="dxa"/>
          </w:tcPr>
          <w:p w14:paraId="2F9607DC" w14:textId="77777777"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14:paraId="29B856C5" w14:textId="77777777"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14:paraId="0CC73161" w14:textId="77777777" w:rsidTr="00E331AD">
        <w:tc>
          <w:tcPr>
            <w:tcW w:w="1935" w:type="dxa"/>
          </w:tcPr>
          <w:p w14:paraId="428D41BA" w14:textId="77777777" w:rsidR="00FC1A2B" w:rsidRPr="00574555" w:rsidRDefault="00FC1A2B" w:rsidP="0032041A">
            <w:pPr>
              <w:pStyle w:val="Heading3"/>
              <w:rPr>
                <w:rFonts w:cs="Arial"/>
              </w:rPr>
            </w:pPr>
          </w:p>
        </w:tc>
        <w:tc>
          <w:tcPr>
            <w:tcW w:w="8272" w:type="dxa"/>
          </w:tcPr>
          <w:p w14:paraId="401F5330" w14:textId="77777777"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14:paraId="5249EC8E" w14:textId="77777777" w:rsidTr="00E331AD">
        <w:tc>
          <w:tcPr>
            <w:tcW w:w="1935" w:type="dxa"/>
          </w:tcPr>
          <w:p w14:paraId="50BE2104" w14:textId="77777777"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14:paraId="29057AEF" w14:textId="77777777"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14:paraId="320A9F7A" w14:textId="77777777" w:rsidTr="00E331AD">
        <w:tc>
          <w:tcPr>
            <w:tcW w:w="1935" w:type="dxa"/>
          </w:tcPr>
          <w:p w14:paraId="7904D33B" w14:textId="77777777"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14:paraId="492881DC" w14:textId="77777777"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14:paraId="5C94DAE5" w14:textId="77777777"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5C73E4" w:rsidRPr="0060602D" w14:paraId="2E2DEF90" w14:textId="77777777" w:rsidTr="00C91A0B">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14:paraId="3E932637" w14:textId="77777777" w:rsidR="005C73E4" w:rsidRPr="0060602D" w:rsidRDefault="005C73E4" w:rsidP="00C91A0B">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5C73E4" w:rsidRPr="0060602D" w14:paraId="0BF9CE8C"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334C2A26" w14:textId="77777777" w:rsidR="005C73E4" w:rsidRPr="0060602D" w:rsidRDefault="005C73E4" w:rsidP="00C91A0B">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5C73E4" w:rsidRPr="0060602D" w14:paraId="5962F6A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09758311"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14:paraId="7C31CB1C" w14:textId="77777777" w:rsidR="005C73E4" w:rsidRDefault="005C73E4" w:rsidP="00C91A0B">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14:paraId="1D49EA42" w14:textId="77777777" w:rsidR="005C73E4" w:rsidRDefault="005C73E4" w:rsidP="00C91A0B">
            <w:pPr>
              <w:tabs>
                <w:tab w:val="left" w:pos="0"/>
              </w:tabs>
              <w:jc w:val="both"/>
              <w:rPr>
                <w:rFonts w:ascii="Book Antiqua" w:hAnsi="Book Antiqua"/>
                <w:b/>
                <w:lang w:val="en-GB"/>
              </w:rPr>
            </w:pPr>
          </w:p>
          <w:p w14:paraId="13543845" w14:textId="77777777" w:rsidR="00893363" w:rsidRDefault="00687ACD" w:rsidP="005C73E4">
            <w:pPr>
              <w:tabs>
                <w:tab w:val="left" w:pos="0"/>
              </w:tabs>
              <w:jc w:val="both"/>
              <w:rPr>
                <w:sz w:val="20"/>
                <w:szCs w:val="20"/>
                <w:lang w:val="en-GB"/>
              </w:rPr>
            </w:pPr>
            <w:r>
              <w:rPr>
                <w:b/>
                <w:sz w:val="20"/>
                <w:szCs w:val="20"/>
                <w:lang w:val="en-GB"/>
              </w:rPr>
              <w:t>Contract Title</w:t>
            </w:r>
            <w:r w:rsidR="005C73E4" w:rsidRPr="00302BEC">
              <w:rPr>
                <w:b/>
                <w:sz w:val="20"/>
                <w:szCs w:val="20"/>
                <w:lang w:val="en-GB"/>
              </w:rPr>
              <w:t xml:space="preserve">: </w:t>
            </w:r>
            <w:r w:rsidR="00893363" w:rsidRPr="00893363">
              <w:rPr>
                <w:sz w:val="20"/>
                <w:szCs w:val="20"/>
                <w:lang w:val="en-GB"/>
              </w:rPr>
              <w:t xml:space="preserve">TECHNICAL ASSISSTANCE TO THE GLOBAL CLIMATE CHANGE ALLIANCE PLUS (GCCA+) PROGRAMME IN THE SOUTHERN AFRICAN DEVELOPMENT COMMUNITY REGION </w:t>
            </w:r>
          </w:p>
          <w:p w14:paraId="55FC9041" w14:textId="3A5CC090" w:rsidR="005C73E4" w:rsidRPr="005C73E4" w:rsidRDefault="00687ACD" w:rsidP="005C73E4">
            <w:pPr>
              <w:tabs>
                <w:tab w:val="left" w:pos="0"/>
              </w:tabs>
              <w:jc w:val="both"/>
              <w:rPr>
                <w:sz w:val="20"/>
                <w:szCs w:val="20"/>
                <w:lang w:val="en-GB"/>
              </w:rPr>
            </w:pPr>
            <w:r>
              <w:rPr>
                <w:b/>
                <w:sz w:val="20"/>
                <w:szCs w:val="20"/>
                <w:lang w:val="en-GB"/>
              </w:rPr>
              <w:t>Contract number</w:t>
            </w:r>
            <w:r w:rsidR="005C73E4" w:rsidRPr="00302BEC">
              <w:rPr>
                <w:b/>
                <w:sz w:val="20"/>
                <w:szCs w:val="20"/>
                <w:lang w:val="en-GB"/>
              </w:rPr>
              <w:t xml:space="preserve">: </w:t>
            </w:r>
            <w:r w:rsidR="00E074A8">
              <w:rPr>
                <w:sz w:val="20"/>
                <w:szCs w:val="20"/>
                <w:lang w:val="en-GB"/>
              </w:rPr>
              <w:t>SADC/3/5/2/48</w:t>
            </w:r>
          </w:p>
          <w:p w14:paraId="30201218" w14:textId="5A38F42F" w:rsidR="005C73E4" w:rsidRPr="0060602D" w:rsidRDefault="005C73E4" w:rsidP="005C73E4">
            <w:pPr>
              <w:tabs>
                <w:tab w:val="left" w:pos="0"/>
              </w:tabs>
              <w:jc w:val="both"/>
              <w:rPr>
                <w:rFonts w:ascii="Book Antiqua" w:hAnsi="Book Antiqua"/>
                <w:b/>
              </w:rPr>
            </w:pPr>
          </w:p>
        </w:tc>
      </w:tr>
      <w:tr w:rsidR="005C73E4" w:rsidRPr="0060602D" w14:paraId="43BC2260"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49CB5D6"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14:paraId="4AF8BECA" w14:textId="77777777" w:rsidR="005C73E4" w:rsidRPr="0060602D" w:rsidRDefault="005C73E4" w:rsidP="00C91A0B">
            <w:pPr>
              <w:spacing w:after="200"/>
              <w:ind w:left="94"/>
              <w:rPr>
                <w:rFonts w:ascii="Book Antiqua" w:hAnsi="Book Antiqua"/>
                <w:spacing w:val="-2"/>
              </w:rPr>
            </w:pPr>
            <w:r w:rsidRPr="0060602D">
              <w:rPr>
                <w:rFonts w:ascii="Book Antiqua" w:hAnsi="Book Antiqua"/>
                <w:spacing w:val="-2"/>
              </w:rPr>
              <w:t>Number of Lots: 1</w:t>
            </w:r>
          </w:p>
        </w:tc>
      </w:tr>
      <w:tr w:rsidR="005C73E4" w:rsidRPr="0060602D" w14:paraId="3FA8A95D"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237F924C"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14:paraId="701C23C8" w14:textId="77777777" w:rsidR="005C73E4" w:rsidRPr="0087378F" w:rsidRDefault="005C73E4" w:rsidP="00C91A0B">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14:paraId="02959603" w14:textId="77777777" w:rsidR="005C73E4" w:rsidRPr="0060602D" w:rsidRDefault="005C73E4" w:rsidP="00C91A0B">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5C73E4" w:rsidRPr="006A762D" w14:paraId="1B133FB5" w14:textId="77777777" w:rsidTr="00C91A0B">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14:paraId="44761813" w14:textId="77777777" w:rsidR="005C73E4" w:rsidRPr="006A762D" w:rsidRDefault="005C73E4" w:rsidP="00C91A0B">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14:paraId="01865FBB" w14:textId="77777777" w:rsidR="005C73E4" w:rsidRPr="006A762D" w:rsidRDefault="005C73E4" w:rsidP="00C91A0B">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5C73E4" w:rsidRPr="006109C7" w14:paraId="2E2176C3" w14:textId="77777777" w:rsidTr="00C91A0B">
        <w:trPr>
          <w:cantSplit/>
        </w:trPr>
        <w:tc>
          <w:tcPr>
            <w:tcW w:w="1889" w:type="dxa"/>
            <w:gridSpan w:val="2"/>
            <w:tcBorders>
              <w:top w:val="single" w:sz="2" w:space="0" w:color="auto"/>
              <w:left w:val="single" w:sz="2" w:space="0" w:color="auto"/>
              <w:bottom w:val="single" w:sz="2" w:space="0" w:color="auto"/>
              <w:right w:val="single" w:sz="2" w:space="0" w:color="auto"/>
            </w:tcBorders>
          </w:tcPr>
          <w:p w14:paraId="4C7FD420" w14:textId="77777777" w:rsidR="005C73E4" w:rsidRPr="0060602D" w:rsidRDefault="005C73E4" w:rsidP="00C91A0B">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14:paraId="5EF9BF01" w14:textId="77777777" w:rsidR="005C73E4" w:rsidRPr="006109C7" w:rsidRDefault="005C73E4" w:rsidP="00C91A0B">
            <w:pPr>
              <w:spacing w:after="200"/>
              <w:ind w:left="101"/>
              <w:rPr>
                <w:rFonts w:ascii="Book Antiqua" w:hAnsi="Book Antiqua"/>
                <w:b/>
                <w:iCs/>
                <w:spacing w:val="-4"/>
              </w:rPr>
            </w:pPr>
            <w:r>
              <w:rPr>
                <w:rFonts w:ascii="Book Antiqua" w:hAnsi="Book Antiqua"/>
                <w:spacing w:val="-2"/>
              </w:rPr>
              <w:t>There are no additional eligibility criteria</w:t>
            </w:r>
          </w:p>
        </w:tc>
      </w:tr>
      <w:tr w:rsidR="005C73E4" w:rsidRPr="0060602D" w14:paraId="62FE9089" w14:textId="77777777" w:rsidTr="00C91A0B">
        <w:trPr>
          <w:cantSplit/>
        </w:trPr>
        <w:tc>
          <w:tcPr>
            <w:tcW w:w="9450" w:type="dxa"/>
            <w:gridSpan w:val="3"/>
            <w:tcBorders>
              <w:top w:val="single" w:sz="2" w:space="0" w:color="auto"/>
              <w:left w:val="single" w:sz="2" w:space="0" w:color="auto"/>
              <w:bottom w:val="single" w:sz="2" w:space="0" w:color="auto"/>
              <w:right w:val="single" w:sz="2" w:space="0" w:color="auto"/>
            </w:tcBorders>
          </w:tcPr>
          <w:p w14:paraId="54D5D1CF" w14:textId="77777777" w:rsidR="005C73E4" w:rsidRDefault="005C73E4" w:rsidP="00C91A0B">
            <w:pPr>
              <w:jc w:val="center"/>
              <w:rPr>
                <w:rFonts w:ascii="Book Antiqua" w:hAnsi="Book Antiqua"/>
                <w:b/>
              </w:rPr>
            </w:pPr>
          </w:p>
          <w:p w14:paraId="29DECA2B" w14:textId="77777777" w:rsidR="005C73E4" w:rsidRPr="0060602D" w:rsidRDefault="005C73E4" w:rsidP="00C91A0B">
            <w:pPr>
              <w:jc w:val="center"/>
              <w:rPr>
                <w:rFonts w:ascii="Book Antiqua" w:hAnsi="Book Antiqua"/>
                <w:b/>
              </w:rPr>
            </w:pPr>
            <w:r w:rsidRPr="0060602D">
              <w:rPr>
                <w:rFonts w:ascii="Book Antiqua" w:hAnsi="Book Antiqua"/>
                <w:b/>
              </w:rPr>
              <w:t>B. Contents of the Prequalification Document</w:t>
            </w:r>
          </w:p>
        </w:tc>
      </w:tr>
      <w:tr w:rsidR="005C73E4" w:rsidRPr="00F96C64" w14:paraId="0B90D5DB" w14:textId="77777777" w:rsidTr="00C91A0B">
        <w:tc>
          <w:tcPr>
            <w:tcW w:w="1889" w:type="dxa"/>
            <w:gridSpan w:val="2"/>
            <w:tcBorders>
              <w:top w:val="single" w:sz="2" w:space="0" w:color="auto"/>
              <w:left w:val="single" w:sz="2" w:space="0" w:color="auto"/>
              <w:bottom w:val="single" w:sz="2" w:space="0" w:color="auto"/>
              <w:right w:val="single" w:sz="2" w:space="0" w:color="auto"/>
            </w:tcBorders>
          </w:tcPr>
          <w:p w14:paraId="5AFBCB75" w14:textId="77777777" w:rsidR="005C73E4" w:rsidRPr="0060602D" w:rsidRDefault="005C73E4" w:rsidP="00C91A0B">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14:paraId="08B932BB" w14:textId="77777777" w:rsidR="005C73E4" w:rsidRDefault="005C73E4" w:rsidP="00C91A0B">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14:paraId="66A8A1F7" w14:textId="0CE0BF3F"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00893363" w:rsidRPr="00893363">
              <w:rPr>
                <w:sz w:val="20"/>
                <w:szCs w:val="20"/>
                <w:lang w:val="en-GB"/>
              </w:rPr>
              <w:t>TECHNICAL ASSISSTANCE TO THE GLOBAL CLIMATE CHANGE ALLIANCE PLUS (GCCA+) PROGRAMME IN THE SOUTHERN AFRICAN DEVELOPMENT COMMUNITY REGION</w:t>
            </w:r>
          </w:p>
          <w:p w14:paraId="6E5A7F6F" w14:textId="77777777"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p>
          <w:p w14:paraId="54A61D26" w14:textId="77777777" w:rsidR="005C73E4" w:rsidRPr="0060602D" w:rsidRDefault="005C73E4" w:rsidP="00C91A0B">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14:paraId="03B915C6" w14:textId="77777777" w:rsidR="005C73E4" w:rsidRPr="0060602D" w:rsidRDefault="005C73E4" w:rsidP="00C91A0B">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14:paraId="6E84EDAC" w14:textId="77777777" w:rsidR="005C73E4" w:rsidRPr="0060602D" w:rsidRDefault="005C73E4" w:rsidP="00C91A0B">
            <w:pPr>
              <w:tabs>
                <w:tab w:val="right" w:pos="7254"/>
              </w:tabs>
              <w:spacing w:before="120" w:after="120"/>
              <w:ind w:left="94"/>
              <w:jc w:val="both"/>
              <w:rPr>
                <w:rFonts w:ascii="Book Antiqua" w:hAnsi="Book Antiqua"/>
              </w:rPr>
            </w:pPr>
            <w:r w:rsidRPr="0060602D">
              <w:rPr>
                <w:rFonts w:ascii="Book Antiqua" w:hAnsi="Book Antiqua"/>
                <w:b/>
              </w:rPr>
              <w:t>CBD Plot 54385</w:t>
            </w:r>
          </w:p>
          <w:p w14:paraId="7C9EC7C8"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Room DGP11 on Ground Floor</w:t>
            </w:r>
          </w:p>
          <w:p w14:paraId="72633DDD" w14:textId="77777777" w:rsidR="005C73E4" w:rsidRPr="0060602D" w:rsidRDefault="005C73E4" w:rsidP="00C91A0B">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64492B03" w14:textId="77777777" w:rsidR="005C73E4" w:rsidRPr="0060602D" w:rsidRDefault="005C73E4" w:rsidP="00C91A0B">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6604094C" w14:textId="6040BED7" w:rsidR="005C73E4" w:rsidRDefault="005C73E4" w:rsidP="00C91A0B">
            <w:pPr>
              <w:tabs>
                <w:tab w:val="right" w:pos="7254"/>
              </w:tabs>
              <w:spacing w:before="120" w:after="120"/>
              <w:jc w:val="both"/>
              <w:rPr>
                <w:rStyle w:val="Hyperlink"/>
                <w:rFonts w:ascii="Book Antiqua" w:hAnsi="Book Antiqua"/>
              </w:rPr>
            </w:pPr>
            <w:r w:rsidRPr="0060602D">
              <w:rPr>
                <w:rFonts w:ascii="Book Antiqua" w:hAnsi="Book Antiqua"/>
                <w:b/>
              </w:rPr>
              <w:t xml:space="preserve">Email: </w:t>
            </w:r>
            <w:hyperlink r:id="rId14" w:history="1">
              <w:r w:rsidRPr="00775BDA">
                <w:rPr>
                  <w:rStyle w:val="Hyperlink"/>
                  <w:rFonts w:ascii="Book Antiqua" w:hAnsi="Book Antiqua"/>
                </w:rPr>
                <w:t>ggwaza@sadc.int</w:t>
              </w:r>
            </w:hyperlink>
            <w:r w:rsidR="002402D7">
              <w:rPr>
                <w:rStyle w:val="Hyperlink"/>
                <w:rFonts w:ascii="Book Antiqua" w:hAnsi="Book Antiqua"/>
              </w:rPr>
              <w:t xml:space="preserve">; </w:t>
            </w:r>
            <w:hyperlink r:id="rId15" w:history="1">
              <w:r w:rsidR="002402D7" w:rsidRPr="00217517">
                <w:rPr>
                  <w:rStyle w:val="Hyperlink"/>
                  <w:rFonts w:ascii="Book Antiqua" w:hAnsi="Book Antiqua"/>
                </w:rPr>
                <w:t>smavimbela@sadc.int</w:t>
              </w:r>
            </w:hyperlink>
            <w:r w:rsidR="002402D7">
              <w:rPr>
                <w:rStyle w:val="Hyperlink"/>
                <w:rFonts w:ascii="Book Antiqua" w:hAnsi="Book Antiqua"/>
              </w:rPr>
              <w:t>; smuchuru@sadc.int</w:t>
            </w:r>
          </w:p>
          <w:p w14:paraId="0E9796BD" w14:textId="77777777" w:rsidR="005C73E4" w:rsidRDefault="005C73E4" w:rsidP="00C91A0B">
            <w:pPr>
              <w:tabs>
                <w:tab w:val="right" w:leader="dot" w:pos="8640"/>
              </w:tabs>
              <w:jc w:val="both"/>
              <w:rPr>
                <w:rFonts w:ascii="Book Antiqua" w:hAnsi="Book Antiqua"/>
                <w:b/>
              </w:rPr>
            </w:pPr>
            <w:r w:rsidRPr="005E1535">
              <w:rPr>
                <w:rFonts w:ascii="Book Antiqua" w:hAnsi="Book Antiqua"/>
                <w:b/>
              </w:rPr>
              <w:t xml:space="preserve">With copy to: </w:t>
            </w:r>
            <w:hyperlink r:id="rId16" w:history="1">
              <w:r w:rsidRPr="00775BDA">
                <w:rPr>
                  <w:rStyle w:val="Hyperlink"/>
                  <w:rFonts w:ascii="Book Antiqua" w:hAnsi="Book Antiqua"/>
                  <w:b/>
                </w:rPr>
                <w:t>tluka@sadc.int</w:t>
              </w:r>
            </w:hyperlink>
          </w:p>
          <w:p w14:paraId="569A9BAA" w14:textId="07938281" w:rsidR="005C73E4" w:rsidRDefault="005C73E4" w:rsidP="00C91A0B">
            <w:pPr>
              <w:tabs>
                <w:tab w:val="right" w:leader="dot" w:pos="8640"/>
              </w:tabs>
              <w:ind w:left="94"/>
              <w:jc w:val="both"/>
              <w:rPr>
                <w:rFonts w:ascii="Book Antiqua" w:hAnsi="Book Antiqua"/>
                <w:color w:val="0000FF"/>
                <w:u w:val="single"/>
              </w:rPr>
            </w:pPr>
          </w:p>
          <w:p w14:paraId="41024F01" w14:textId="77777777" w:rsidR="002402D7" w:rsidRDefault="002402D7" w:rsidP="00C91A0B">
            <w:pPr>
              <w:tabs>
                <w:tab w:val="right" w:leader="dot" w:pos="8640"/>
              </w:tabs>
              <w:ind w:left="94"/>
              <w:jc w:val="both"/>
              <w:rPr>
                <w:rFonts w:ascii="Book Antiqua" w:hAnsi="Book Antiqua"/>
                <w:color w:val="0000FF"/>
                <w:u w:val="single"/>
              </w:rPr>
            </w:pPr>
          </w:p>
          <w:p w14:paraId="7311C3C8" w14:textId="71A10C84" w:rsidR="005C73E4" w:rsidRPr="00F96C64" w:rsidRDefault="005C73E4" w:rsidP="002402D7">
            <w:pPr>
              <w:tabs>
                <w:tab w:val="right" w:leader="dot" w:pos="8640"/>
              </w:tabs>
              <w:ind w:left="94"/>
              <w:jc w:val="both"/>
              <w:rPr>
                <w:rFonts w:ascii="Book Antiqua" w:hAnsi="Book Antiqua"/>
              </w:rPr>
            </w:pPr>
            <w:r w:rsidRPr="00F96C64">
              <w:rPr>
                <w:rFonts w:ascii="Book Antiqua" w:hAnsi="Book Antiqua"/>
              </w:rPr>
              <w:lastRenderedPageBreak/>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2402D7">
              <w:rPr>
                <w:rFonts w:eastAsia="Arial Unicode MS"/>
                <w:b/>
              </w:rPr>
              <w:t>12August 2019</w:t>
            </w:r>
            <w:r>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2402D7" w:rsidRPr="002402D7">
              <w:rPr>
                <w:rFonts w:ascii="Book Antiqua" w:hAnsi="Book Antiqua"/>
                <w:b/>
              </w:rPr>
              <w:t xml:space="preserve">19 August </w:t>
            </w:r>
            <w:r w:rsidRPr="002402D7">
              <w:rPr>
                <w:rFonts w:ascii="Book Antiqua" w:hAnsi="Book Antiqua"/>
                <w:b/>
              </w:rPr>
              <w:t>2019</w:t>
            </w:r>
            <w:r w:rsidRPr="002402D7">
              <w:rPr>
                <w:rFonts w:ascii="Book Antiqua" w:hAnsi="Book Antiqua"/>
              </w:rPr>
              <w:t>.</w:t>
            </w:r>
            <w:r w:rsidR="002402D7" w:rsidRPr="002402D7">
              <w:rPr>
                <w:rFonts w:ascii="Book Antiqua" w:hAnsi="Book Antiqua"/>
              </w:rPr>
              <w:t xml:space="preserve"> </w:t>
            </w:r>
            <w:r w:rsidRPr="002402D7">
              <w:rPr>
                <w:rFonts w:ascii="Book Antiqua" w:hAnsi="Book Antiqua"/>
              </w:rPr>
              <w:t>Responses to requests for clarification will only be published</w:t>
            </w:r>
            <w:r w:rsidRPr="00346308">
              <w:rPr>
                <w:rFonts w:ascii="Book Antiqua" w:hAnsi="Book Antiqua"/>
              </w:rPr>
              <w:t xml:space="preserve">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5C73E4" w:rsidRPr="002C10CD" w14:paraId="2B2523BC"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E68F252" w14:textId="77777777" w:rsidR="005C73E4" w:rsidRPr="002C10CD" w:rsidRDefault="005C73E4" w:rsidP="00C91A0B">
            <w:pPr>
              <w:tabs>
                <w:tab w:val="decimal" w:pos="897"/>
              </w:tabs>
              <w:spacing w:after="468"/>
              <w:rPr>
                <w:rFonts w:ascii="Book Antiqua" w:hAnsi="Book Antiqua"/>
                <w:b/>
                <w:bCs/>
                <w:spacing w:val="-2"/>
              </w:rPr>
            </w:pPr>
          </w:p>
        </w:tc>
      </w:tr>
      <w:tr w:rsidR="005C73E4" w:rsidRPr="0060602D" w14:paraId="743F2307" w14:textId="77777777" w:rsidTr="00C91A0B">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14:paraId="4AD8A502" w14:textId="77777777" w:rsidR="005C73E4" w:rsidRPr="0060602D" w:rsidRDefault="005C73E4" w:rsidP="00C91A0B">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5C73E4" w:rsidRPr="0060602D" w14:paraId="16F3C854"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352FB390"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14:paraId="02086412" w14:textId="77777777" w:rsidR="005C73E4" w:rsidRPr="0060602D" w:rsidRDefault="005C73E4" w:rsidP="00C91A0B">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5C73E4" w:rsidRPr="00AE66C9" w14:paraId="2CF14CB5"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2159046E" w14:textId="77777777" w:rsidR="005C73E4" w:rsidRPr="0060602D" w:rsidRDefault="005C73E4" w:rsidP="00C91A0B">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14:paraId="6F0BA622" w14:textId="77777777" w:rsidR="005C73E4" w:rsidRPr="00AE66C9" w:rsidRDefault="005C73E4" w:rsidP="00C91A0B">
            <w:pPr>
              <w:spacing w:after="180"/>
              <w:ind w:left="130"/>
              <w:rPr>
                <w:rFonts w:ascii="Book Antiqua" w:hAnsi="Book Antiqua"/>
                <w:spacing w:val="-2"/>
              </w:rPr>
            </w:pPr>
            <w:r>
              <w:rPr>
                <w:rFonts w:ascii="Book Antiqua" w:hAnsi="Book Antiqua"/>
                <w:spacing w:val="-5"/>
              </w:rPr>
              <w:t>No additional document is required</w:t>
            </w:r>
          </w:p>
        </w:tc>
      </w:tr>
      <w:tr w:rsidR="005C73E4" w:rsidRPr="004B2A78" w14:paraId="72428CBA" w14:textId="77777777" w:rsidTr="00C91A0B">
        <w:trPr>
          <w:cantSplit/>
        </w:trPr>
        <w:tc>
          <w:tcPr>
            <w:tcW w:w="1850" w:type="dxa"/>
            <w:tcBorders>
              <w:top w:val="single" w:sz="2" w:space="0" w:color="auto"/>
              <w:left w:val="single" w:sz="2" w:space="0" w:color="auto"/>
              <w:bottom w:val="single" w:sz="2" w:space="0" w:color="auto"/>
              <w:right w:val="single" w:sz="2" w:space="0" w:color="auto"/>
            </w:tcBorders>
          </w:tcPr>
          <w:p w14:paraId="40187406" w14:textId="77777777" w:rsidR="005C73E4" w:rsidRPr="0060602D" w:rsidRDefault="005C73E4" w:rsidP="00C91A0B">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14:paraId="0527F3D5" w14:textId="77777777" w:rsidR="005C73E4" w:rsidRDefault="005C73E4" w:rsidP="00C91A0B">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14:paraId="68C1EA33" w14:textId="77777777" w:rsidR="005C73E4" w:rsidRPr="004B2A78" w:rsidRDefault="005C73E4" w:rsidP="00C91A0B">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5C73E4" w:rsidRPr="0060602D" w14:paraId="5454FCB6" w14:textId="77777777" w:rsidTr="00C91A0B">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14:paraId="7E1DB27A" w14:textId="77777777" w:rsidR="005C73E4" w:rsidRPr="0060602D" w:rsidRDefault="005C73E4" w:rsidP="00C91A0B">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5C73E4" w:rsidRPr="007A57AD" w14:paraId="25577A47" w14:textId="77777777" w:rsidTr="00C91A0B">
        <w:tc>
          <w:tcPr>
            <w:tcW w:w="1850" w:type="dxa"/>
            <w:tcBorders>
              <w:top w:val="single" w:sz="2" w:space="0" w:color="auto"/>
              <w:left w:val="single" w:sz="2" w:space="0" w:color="auto"/>
              <w:right w:val="single" w:sz="2" w:space="0" w:color="auto"/>
            </w:tcBorders>
          </w:tcPr>
          <w:p w14:paraId="5B6FBED6" w14:textId="77777777" w:rsidR="005C73E4" w:rsidRPr="0060602D" w:rsidRDefault="005C73E4" w:rsidP="00C91A0B">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14:paraId="68F90715"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14:paraId="3491ADAF" w14:textId="77777777" w:rsidR="005C73E4" w:rsidRPr="0060602D" w:rsidRDefault="005C73E4" w:rsidP="00C91A0B">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14:paraId="779720A5" w14:textId="77777777" w:rsidR="00904543" w:rsidRDefault="00904543" w:rsidP="00904543">
            <w:pPr>
              <w:tabs>
                <w:tab w:val="left" w:pos="0"/>
              </w:tabs>
              <w:jc w:val="both"/>
              <w:rPr>
                <w:sz w:val="20"/>
                <w:szCs w:val="20"/>
                <w:lang w:val="en-GB"/>
              </w:rPr>
            </w:pPr>
          </w:p>
          <w:p w14:paraId="51B94A64" w14:textId="348AE562" w:rsidR="00687ACD" w:rsidRPr="00302BEC" w:rsidRDefault="00687ACD" w:rsidP="00687ACD">
            <w:pPr>
              <w:tabs>
                <w:tab w:val="left" w:pos="0"/>
              </w:tabs>
              <w:jc w:val="both"/>
              <w:rPr>
                <w:b/>
                <w:sz w:val="20"/>
                <w:szCs w:val="20"/>
                <w:lang w:val="en-GB"/>
              </w:rPr>
            </w:pPr>
            <w:r>
              <w:rPr>
                <w:b/>
                <w:sz w:val="20"/>
                <w:szCs w:val="20"/>
                <w:lang w:val="en-GB"/>
              </w:rPr>
              <w:t>Contract Title</w:t>
            </w:r>
            <w:r w:rsidRPr="00302BEC">
              <w:rPr>
                <w:b/>
                <w:sz w:val="20"/>
                <w:szCs w:val="20"/>
                <w:lang w:val="en-GB"/>
              </w:rPr>
              <w:t xml:space="preserve">: </w:t>
            </w:r>
            <w:r w:rsidR="00893363" w:rsidRPr="00893363">
              <w:rPr>
                <w:bCs/>
                <w:sz w:val="20"/>
                <w:szCs w:val="20"/>
                <w:lang w:val="en-GB"/>
              </w:rPr>
              <w:t>TECHNICAL ASSISSTANCE TO THE GLOBAL CLIMATE CHANGE ALLIANCE PLUS (GCCA+) PROGRAMME IN THE SOUTHERN AFRICAN DEVELOPMENT COMMUNITY REGION</w:t>
            </w:r>
          </w:p>
          <w:p w14:paraId="4C67ADAD" w14:textId="77777777" w:rsidR="00687ACD" w:rsidRPr="005C73E4" w:rsidRDefault="00687ACD" w:rsidP="00687ACD">
            <w:pPr>
              <w:tabs>
                <w:tab w:val="left" w:pos="0"/>
              </w:tabs>
              <w:jc w:val="both"/>
              <w:rPr>
                <w:sz w:val="20"/>
                <w:szCs w:val="20"/>
                <w:lang w:val="en-GB"/>
              </w:rPr>
            </w:pPr>
            <w:r>
              <w:rPr>
                <w:b/>
                <w:sz w:val="20"/>
                <w:szCs w:val="20"/>
                <w:lang w:val="en-GB"/>
              </w:rPr>
              <w:t>Contract number</w:t>
            </w:r>
            <w:r w:rsidRPr="00302BEC">
              <w:rPr>
                <w:b/>
                <w:sz w:val="20"/>
                <w:szCs w:val="20"/>
                <w:lang w:val="en-GB"/>
              </w:rPr>
              <w:t xml:space="preserve">: </w:t>
            </w:r>
            <w:r>
              <w:rPr>
                <w:sz w:val="20"/>
                <w:szCs w:val="20"/>
                <w:lang w:val="en-GB"/>
              </w:rPr>
              <w:t>SADC/3/5/2/48</w:t>
            </w:r>
          </w:p>
          <w:p w14:paraId="53C0F27B" w14:textId="352151A9" w:rsidR="005C73E4" w:rsidRPr="0060602D" w:rsidRDefault="005C73E4" w:rsidP="00C91A0B">
            <w:pPr>
              <w:pStyle w:val="BodyText"/>
              <w:spacing w:before="120" w:after="100"/>
              <w:rPr>
                <w:rFonts w:ascii="Book Antiqua" w:hAnsi="Book Antiqua"/>
                <w:b/>
              </w:rPr>
            </w:pPr>
            <w:r w:rsidRPr="0060602D">
              <w:rPr>
                <w:rFonts w:ascii="Book Antiqua" w:hAnsi="Book Antiqua"/>
                <w:b/>
              </w:rPr>
              <w:t>The Chairperson</w:t>
            </w:r>
          </w:p>
          <w:p w14:paraId="2C2345B5"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14:paraId="6035EF3E"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SADC Secretariat, </w:t>
            </w:r>
          </w:p>
          <w:p w14:paraId="10280A19"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 xml:space="preserve">Western Commercial Road (near </w:t>
            </w:r>
            <w:proofErr w:type="spellStart"/>
            <w:r w:rsidRPr="007A57AD">
              <w:rPr>
                <w:rFonts w:ascii="Book Antiqua" w:hAnsi="Book Antiqua"/>
                <w:b/>
              </w:rPr>
              <w:t>Lobatse</w:t>
            </w:r>
            <w:proofErr w:type="spellEnd"/>
            <w:r w:rsidRPr="007A57AD">
              <w:rPr>
                <w:rFonts w:ascii="Book Antiqua" w:hAnsi="Book Antiqua"/>
                <w:b/>
              </w:rPr>
              <w:t xml:space="preserve"> and </w:t>
            </w:r>
            <w:proofErr w:type="spellStart"/>
            <w:r w:rsidRPr="007A57AD">
              <w:rPr>
                <w:rFonts w:ascii="Book Antiqua" w:hAnsi="Book Antiqua"/>
                <w:b/>
              </w:rPr>
              <w:t>Siboni</w:t>
            </w:r>
            <w:proofErr w:type="spellEnd"/>
            <w:r w:rsidRPr="007A57AD">
              <w:rPr>
                <w:rFonts w:ascii="Book Antiqua" w:hAnsi="Book Antiqua"/>
                <w:b/>
              </w:rPr>
              <w:t xml:space="preserve"> Roads)</w:t>
            </w:r>
          </w:p>
          <w:p w14:paraId="6B181C20" w14:textId="77777777" w:rsidR="005C73E4" w:rsidRPr="007A57AD" w:rsidRDefault="005C73E4" w:rsidP="00C91A0B">
            <w:pPr>
              <w:tabs>
                <w:tab w:val="right" w:pos="7254"/>
              </w:tabs>
              <w:spacing w:before="120" w:after="120"/>
              <w:jc w:val="both"/>
              <w:rPr>
                <w:rFonts w:ascii="Book Antiqua" w:hAnsi="Book Antiqua"/>
                <w:b/>
              </w:rPr>
            </w:pPr>
            <w:r w:rsidRPr="007A57AD">
              <w:rPr>
                <w:rFonts w:ascii="Book Antiqua" w:hAnsi="Book Antiqua"/>
                <w:b/>
              </w:rPr>
              <w:t>CBD Plot 54385</w:t>
            </w:r>
          </w:p>
          <w:p w14:paraId="16FBD690" w14:textId="77777777" w:rsidR="005C73E4" w:rsidRPr="0060602D" w:rsidRDefault="005C73E4" w:rsidP="00C91A0B">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14:paraId="56630B2F" w14:textId="77777777" w:rsidR="005C73E4" w:rsidRDefault="005C73E4" w:rsidP="00C91A0B">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14:paraId="580C0A5B" w14:textId="77777777" w:rsidR="00904543" w:rsidRDefault="00904543" w:rsidP="00C91A0B">
            <w:pPr>
              <w:pStyle w:val="BodyText"/>
              <w:spacing w:before="120" w:after="100"/>
              <w:rPr>
                <w:rFonts w:ascii="Book Antiqua" w:hAnsi="Book Antiqua"/>
                <w:b/>
              </w:rPr>
            </w:pPr>
          </w:p>
          <w:p w14:paraId="0F228436" w14:textId="77777777" w:rsidR="00904543" w:rsidRDefault="005C73E4" w:rsidP="00C91A0B">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r w:rsidR="00904543">
              <w:rPr>
                <w:rFonts w:ascii="Book Antiqua" w:hAnsi="Book Antiqua"/>
                <w:b/>
              </w:rPr>
              <w:t xml:space="preserve"> </w:t>
            </w:r>
          </w:p>
          <w:p w14:paraId="30B0DEBF" w14:textId="24C317BD" w:rsidR="005C73E4" w:rsidRPr="000C5AF4" w:rsidRDefault="00904543" w:rsidP="00C91A0B">
            <w:pPr>
              <w:pStyle w:val="BodyText"/>
              <w:spacing w:before="120" w:after="100"/>
              <w:rPr>
                <w:rFonts w:ascii="Book Antiqua" w:hAnsi="Book Antiqua"/>
                <w:b/>
                <w:u w:val="single"/>
              </w:rPr>
            </w:pPr>
            <w:r w:rsidRPr="000C5AF4">
              <w:rPr>
                <w:rFonts w:ascii="Book Antiqua" w:hAnsi="Book Antiqua"/>
                <w:b/>
                <w:u w:val="single"/>
              </w:rPr>
              <w:t xml:space="preserve">The </w:t>
            </w:r>
            <w:r w:rsidR="00687ACD">
              <w:rPr>
                <w:rFonts w:ascii="Book Antiqua" w:hAnsi="Book Antiqua"/>
                <w:b/>
                <w:u w:val="single"/>
              </w:rPr>
              <w:t xml:space="preserve">Contract title </w:t>
            </w:r>
            <w:r w:rsidRPr="000C5AF4">
              <w:rPr>
                <w:rFonts w:ascii="Book Antiqua" w:hAnsi="Book Antiqua"/>
                <w:b/>
                <w:u w:val="single"/>
              </w:rPr>
              <w:t xml:space="preserve">and its </w:t>
            </w:r>
            <w:r w:rsidR="00687ACD">
              <w:rPr>
                <w:rFonts w:ascii="Book Antiqua" w:hAnsi="Book Antiqua"/>
                <w:b/>
                <w:u w:val="single"/>
              </w:rPr>
              <w:t xml:space="preserve">reference </w:t>
            </w:r>
            <w:r w:rsidRPr="000C5AF4">
              <w:rPr>
                <w:rFonts w:ascii="Book Antiqua" w:hAnsi="Book Antiqua"/>
                <w:b/>
                <w:u w:val="single"/>
              </w:rPr>
              <w:t xml:space="preserve">number must be clearly written </w:t>
            </w:r>
            <w:r w:rsidRPr="000C5AF4">
              <w:rPr>
                <w:rFonts w:ascii="Book Antiqua" w:hAnsi="Book Antiqua"/>
                <w:b/>
                <w:u w:val="single"/>
              </w:rPr>
              <w:lastRenderedPageBreak/>
              <w:t>on the outer envelope.</w:t>
            </w:r>
          </w:p>
          <w:p w14:paraId="0C5E029B" w14:textId="77777777" w:rsidR="005C73E4" w:rsidRDefault="005C73E4" w:rsidP="00C91A0B">
            <w:pPr>
              <w:spacing w:after="200"/>
              <w:rPr>
                <w:rFonts w:ascii="Book Antiqua" w:hAnsi="Book Antiqua"/>
                <w:b/>
                <w:bCs/>
                <w:spacing w:val="-2"/>
              </w:rPr>
            </w:pPr>
          </w:p>
          <w:p w14:paraId="0D96B726" w14:textId="77777777" w:rsidR="005C73E4" w:rsidRPr="0060602D" w:rsidRDefault="005C73E4" w:rsidP="00C91A0B">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14:paraId="69FCE12D" w14:textId="36BD6DD9" w:rsidR="005C73E4" w:rsidRPr="007A57AD" w:rsidRDefault="005C73E4" w:rsidP="00006BFD">
            <w:pPr>
              <w:spacing w:after="200"/>
              <w:rPr>
                <w:rFonts w:ascii="Book Antiqua" w:hAnsi="Book Antiqua"/>
                <w:b/>
              </w:rPr>
            </w:pPr>
            <w:r w:rsidRPr="0060602D">
              <w:rPr>
                <w:rFonts w:ascii="Book Antiqua" w:hAnsi="Book Antiqua"/>
                <w:spacing w:val="-2"/>
              </w:rPr>
              <w:t xml:space="preserve">Date: </w:t>
            </w:r>
            <w:r w:rsidR="00006BFD" w:rsidRPr="00006BFD">
              <w:rPr>
                <w:rFonts w:ascii="Book Antiqua" w:hAnsi="Book Antiqua"/>
                <w:b/>
                <w:spacing w:val="-2"/>
              </w:rPr>
              <w:t xml:space="preserve">30 AUGUST </w:t>
            </w:r>
            <w:r w:rsidRPr="00006BFD">
              <w:rPr>
                <w:rFonts w:ascii="Book Antiqua" w:hAnsi="Book Antiqua"/>
                <w:b/>
                <w:spacing w:val="-2"/>
              </w:rPr>
              <w:t>2019,</w:t>
            </w:r>
            <w:r>
              <w:rPr>
                <w:rFonts w:ascii="Book Antiqua" w:hAnsi="Book Antiqua"/>
                <w:b/>
                <w:spacing w:val="-2"/>
              </w:rPr>
              <w:t xml:space="preserve">  </w:t>
            </w:r>
            <w:r w:rsidRPr="0060602D">
              <w:rPr>
                <w:rFonts w:ascii="Book Antiqua" w:hAnsi="Book Antiqua"/>
                <w:spacing w:val="-2"/>
              </w:rPr>
              <w:t xml:space="preserve">Time: </w:t>
            </w:r>
            <w:r>
              <w:rPr>
                <w:rFonts w:ascii="Book Antiqua" w:hAnsi="Book Antiqua"/>
                <w:b/>
                <w:sz w:val="26"/>
                <w:szCs w:val="26"/>
              </w:rPr>
              <w:t>16:00 Hours local time</w:t>
            </w:r>
            <w:r w:rsidRPr="009C6E34">
              <w:rPr>
                <w:rFonts w:ascii="Book Antiqua" w:hAnsi="Book Antiqua"/>
                <w:b/>
                <w:sz w:val="26"/>
                <w:szCs w:val="26"/>
              </w:rPr>
              <w:t xml:space="preserve"> </w:t>
            </w:r>
          </w:p>
        </w:tc>
      </w:tr>
      <w:tr w:rsidR="005C73E4" w14:paraId="228E79E9" w14:textId="77777777" w:rsidTr="00C91A0B">
        <w:tc>
          <w:tcPr>
            <w:tcW w:w="1850" w:type="dxa"/>
            <w:tcBorders>
              <w:top w:val="single" w:sz="2" w:space="0" w:color="auto"/>
              <w:left w:val="single" w:sz="2" w:space="0" w:color="auto"/>
              <w:bottom w:val="single" w:sz="2" w:space="0" w:color="auto"/>
              <w:right w:val="single" w:sz="2" w:space="0" w:color="auto"/>
            </w:tcBorders>
          </w:tcPr>
          <w:p w14:paraId="27FAC418" w14:textId="77777777" w:rsidR="005C73E4" w:rsidRDefault="005C73E4" w:rsidP="00C91A0B">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14:paraId="5A419F70" w14:textId="77777777" w:rsidR="005C73E4" w:rsidRDefault="005C73E4" w:rsidP="00C91A0B">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5C73E4" w:rsidRPr="0060602D" w14:paraId="45A0E664" w14:textId="77777777" w:rsidTr="00C91A0B">
        <w:tc>
          <w:tcPr>
            <w:tcW w:w="1850" w:type="dxa"/>
            <w:tcBorders>
              <w:top w:val="single" w:sz="2" w:space="0" w:color="auto"/>
              <w:left w:val="single" w:sz="2" w:space="0" w:color="auto"/>
              <w:bottom w:val="single" w:sz="2" w:space="0" w:color="auto"/>
              <w:right w:val="single" w:sz="2" w:space="0" w:color="auto"/>
            </w:tcBorders>
          </w:tcPr>
          <w:p w14:paraId="4EE79A8A"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14:paraId="410EA988" w14:textId="77777777" w:rsidR="005C73E4" w:rsidRDefault="005C73E4" w:rsidP="00C91A0B">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14:paraId="1F0AF367" w14:textId="232D8650" w:rsidR="00B833E0" w:rsidRPr="00B833E0" w:rsidRDefault="00B833E0" w:rsidP="00B833E0">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14:paraId="67CFE330" w14:textId="2DD33D67" w:rsidR="00B833E0" w:rsidRPr="00B833E0" w:rsidRDefault="008803CC" w:rsidP="00B833E0">
            <w:pPr>
              <w:spacing w:after="200"/>
              <w:ind w:left="130"/>
              <w:rPr>
                <w:rFonts w:ascii="Book Antiqua" w:hAnsi="Book Antiqua"/>
                <w:lang w:val="en-GB"/>
              </w:rPr>
            </w:pPr>
            <w:r>
              <w:rPr>
                <w:rFonts w:ascii="Book Antiqua" w:hAnsi="Book Antiqua"/>
                <w:lang w:val="en-GB"/>
              </w:rPr>
              <w:t>a</w:t>
            </w:r>
            <w:r w:rsidR="00B833E0" w:rsidRPr="00B833E0">
              <w:rPr>
                <w:rFonts w:ascii="Book Antiqua" w:hAnsi="Book Antiqua"/>
                <w:lang w:val="en-GB"/>
              </w:rPr>
              <w:t>)</w:t>
            </w:r>
            <w:r w:rsidR="00B833E0" w:rsidRPr="00B833E0">
              <w:rPr>
                <w:rFonts w:ascii="Book Antiqua" w:hAnsi="Book Antiqua"/>
                <w:lang w:val="en-GB"/>
              </w:rPr>
              <w:tab/>
              <w:t xml:space="preserve">the six with more references accepted will be selected </w:t>
            </w:r>
          </w:p>
          <w:p w14:paraId="26207122" w14:textId="18EBB09D" w:rsidR="00446502" w:rsidRPr="0060602D" w:rsidRDefault="008803CC" w:rsidP="00B833E0">
            <w:pPr>
              <w:spacing w:after="200"/>
              <w:ind w:left="130"/>
              <w:rPr>
                <w:rFonts w:ascii="Book Antiqua" w:hAnsi="Book Antiqua"/>
                <w:lang w:val="en-GB"/>
              </w:rPr>
            </w:pPr>
            <w:r>
              <w:rPr>
                <w:rFonts w:ascii="Book Antiqua" w:hAnsi="Book Antiqua"/>
                <w:lang w:val="en-GB"/>
              </w:rPr>
              <w:t>b</w:t>
            </w:r>
            <w:r w:rsidR="00B833E0" w:rsidRPr="00B833E0">
              <w:rPr>
                <w:rFonts w:ascii="Book Antiqua" w:hAnsi="Book Antiqua"/>
                <w:lang w:val="en-GB"/>
              </w:rPr>
              <w:t>)</w:t>
            </w:r>
            <w:r w:rsidR="00B833E0" w:rsidRPr="00B833E0">
              <w:rPr>
                <w:rFonts w:ascii="Book Antiqua" w:hAnsi="Book Antiqua"/>
                <w:lang w:val="en-GB"/>
              </w:rPr>
              <w:tab/>
              <w:t>If this still does not produce a shortlist of six firms, then the total value of these</w:t>
            </w:r>
            <w:r w:rsidR="00B833E0">
              <w:rPr>
                <w:rFonts w:ascii="Book Antiqua" w:hAnsi="Book Antiqua"/>
                <w:lang w:val="en-GB"/>
              </w:rPr>
              <w:t xml:space="preserve"> </w:t>
            </w:r>
            <w:r w:rsidR="00B833E0" w:rsidRPr="00B833E0">
              <w:rPr>
                <w:rFonts w:ascii="Book Antiqua" w:hAnsi="Book Antiqua"/>
                <w:lang w:val="en-GB"/>
              </w:rPr>
              <w:t>contracts</w:t>
            </w:r>
            <w:r w:rsidR="00B833E0">
              <w:rPr>
                <w:rFonts w:ascii="Book Antiqua" w:hAnsi="Book Antiqua"/>
                <w:lang w:val="en-GB"/>
              </w:rPr>
              <w:t xml:space="preserve"> accepted</w:t>
            </w:r>
            <w:r w:rsidR="00B833E0" w:rsidRPr="00B833E0">
              <w:rPr>
                <w:rFonts w:ascii="Book Antiqua" w:hAnsi="Book Antiqua"/>
                <w:lang w:val="en-GB"/>
              </w:rPr>
              <w:t xml:space="preserve"> will be considered.</w:t>
            </w:r>
            <w:r w:rsidR="00B833E0">
              <w:rPr>
                <w:rFonts w:ascii="Book Antiqua" w:hAnsi="Book Antiqua"/>
                <w:lang w:val="en-GB"/>
              </w:rPr>
              <w:t xml:space="preserve"> </w:t>
            </w:r>
            <w:r w:rsidR="00446502" w:rsidRPr="00446502">
              <w:rPr>
                <w:rFonts w:ascii="Book Antiqua" w:hAnsi="Book Antiqua"/>
                <w:lang w:val="en-GB"/>
              </w:rPr>
              <w:t xml:space="preserve"> </w:t>
            </w:r>
          </w:p>
        </w:tc>
      </w:tr>
      <w:tr w:rsidR="005C73E4" w14:paraId="5767CC71" w14:textId="77777777" w:rsidTr="00C91A0B">
        <w:tc>
          <w:tcPr>
            <w:tcW w:w="1850" w:type="dxa"/>
            <w:tcBorders>
              <w:top w:val="single" w:sz="2" w:space="0" w:color="auto"/>
              <w:left w:val="single" w:sz="2" w:space="0" w:color="auto"/>
              <w:bottom w:val="single" w:sz="2" w:space="0" w:color="auto"/>
              <w:right w:val="single" w:sz="2" w:space="0" w:color="auto"/>
            </w:tcBorders>
          </w:tcPr>
          <w:p w14:paraId="48B35747" w14:textId="77777777" w:rsidR="005C73E4" w:rsidRDefault="005C73E4" w:rsidP="00C91A0B">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14:paraId="23282D8A" w14:textId="7F1B6C12" w:rsidR="005C73E4" w:rsidRDefault="005C73E4" w:rsidP="00006BFD">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A16371" w:rsidRPr="00006BFD">
              <w:rPr>
                <w:rFonts w:ascii="Book Antiqua" w:hAnsi="Book Antiqua"/>
                <w:b/>
                <w:lang w:val="en-GB"/>
              </w:rPr>
              <w:t>20</w:t>
            </w:r>
            <w:r w:rsidRPr="00006BFD">
              <w:rPr>
                <w:rFonts w:ascii="Book Antiqua" w:hAnsi="Book Antiqua"/>
                <w:b/>
                <w:vertAlign w:val="superscript"/>
                <w:lang w:val="en-GB"/>
              </w:rPr>
              <w:t>th</w:t>
            </w:r>
            <w:r w:rsidR="008803CC" w:rsidRPr="00006BFD">
              <w:rPr>
                <w:rFonts w:ascii="Book Antiqua" w:hAnsi="Book Antiqua"/>
                <w:b/>
                <w:lang w:val="en-GB"/>
              </w:rPr>
              <w:t xml:space="preserve"> </w:t>
            </w:r>
            <w:r w:rsidR="00006BFD" w:rsidRPr="00006BFD">
              <w:rPr>
                <w:rFonts w:ascii="Book Antiqua" w:hAnsi="Book Antiqua"/>
                <w:b/>
                <w:lang w:val="en-GB"/>
              </w:rPr>
              <w:t>SEPTEMBER</w:t>
            </w:r>
            <w:r w:rsidR="008803CC" w:rsidRPr="00006BFD">
              <w:rPr>
                <w:rFonts w:ascii="Book Antiqua" w:hAnsi="Book Antiqua"/>
                <w:b/>
                <w:lang w:val="en-GB"/>
              </w:rPr>
              <w:t xml:space="preserve"> </w:t>
            </w:r>
            <w:r w:rsidRPr="00006BFD">
              <w:rPr>
                <w:rFonts w:ascii="Book Antiqua" w:hAnsi="Book Antiqua"/>
                <w:b/>
                <w:lang w:val="en-GB"/>
              </w:rPr>
              <w:t>2019</w:t>
            </w:r>
          </w:p>
        </w:tc>
      </w:tr>
    </w:tbl>
    <w:p w14:paraId="7EC0E8F1" w14:textId="77777777" w:rsidR="0084169E" w:rsidRDefault="0084169E" w:rsidP="0084169E">
      <w:pPr>
        <w:spacing w:after="108" w:line="264" w:lineRule="exact"/>
        <w:rPr>
          <w:i/>
          <w:iCs/>
          <w:spacing w:val="-4"/>
        </w:rPr>
      </w:pPr>
    </w:p>
    <w:p w14:paraId="49B552DF" w14:textId="77777777" w:rsidR="0084169E" w:rsidRDefault="0084169E" w:rsidP="0084169E">
      <w:pPr>
        <w:spacing w:after="108" w:line="264" w:lineRule="exact"/>
        <w:sectPr w:rsidR="0084169E" w:rsidSect="0032041A">
          <w:headerReference w:type="even" r:id="rId17"/>
          <w:headerReference w:type="default" r:id="rId18"/>
          <w:type w:val="oddPage"/>
          <w:pgSz w:w="12240" w:h="15840"/>
          <w:pgMar w:top="1440" w:right="1440" w:bottom="1440" w:left="1440" w:header="720" w:footer="720" w:gutter="0"/>
          <w:cols w:space="720"/>
          <w:noEndnote/>
          <w:titlePg/>
        </w:sectPr>
      </w:pPr>
    </w:p>
    <w:p w14:paraId="4C390F73" w14:textId="77777777"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14:paraId="441291D5" w14:textId="77777777"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14:paraId="1771772A" w14:textId="77777777"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14:paraId="76F5577A" w14:textId="77777777" w:rsidR="0084169E" w:rsidRPr="0052291A" w:rsidRDefault="0084169E" w:rsidP="0084169E">
      <w:pPr>
        <w:rPr>
          <w:rFonts w:ascii="Book Antiqua" w:hAnsi="Book Antiqua"/>
          <w:spacing w:val="-2"/>
        </w:rPr>
      </w:pPr>
    </w:p>
    <w:p w14:paraId="3D29DFA0" w14:textId="506DF72E"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E25878">
          <w:rPr>
            <w:rFonts w:ascii="Book Antiqua" w:hAnsi="Book Antiqua"/>
            <w:webHidden/>
          </w:rPr>
          <w:t>19</w:t>
        </w:r>
        <w:r w:rsidRPr="0052291A">
          <w:rPr>
            <w:rFonts w:ascii="Book Antiqua" w:hAnsi="Book Antiqua"/>
            <w:webHidden/>
          </w:rPr>
          <w:fldChar w:fldCharType="end"/>
        </w:r>
      </w:hyperlink>
    </w:p>
    <w:p w14:paraId="0A74E428" w14:textId="7F75D968" w:rsidR="0084169E" w:rsidRPr="0052291A" w:rsidRDefault="00B55551"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E25878">
          <w:rPr>
            <w:rFonts w:ascii="Book Antiqua" w:hAnsi="Book Antiqua"/>
            <w:webHidden/>
          </w:rPr>
          <w:t>21</w:t>
        </w:r>
        <w:r w:rsidR="00E37511" w:rsidRPr="0052291A">
          <w:rPr>
            <w:rFonts w:ascii="Book Antiqua" w:hAnsi="Book Antiqua"/>
            <w:webHidden/>
          </w:rPr>
          <w:fldChar w:fldCharType="end"/>
        </w:r>
      </w:hyperlink>
    </w:p>
    <w:p w14:paraId="41617CA4" w14:textId="77777777"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14:paraId="53F77C90" w14:textId="77777777"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C038E1" w:rsidRPr="00B70997" w14:paraId="4BFB04C8" w14:textId="77777777" w:rsidTr="001E7054">
        <w:trPr>
          <w:tblHeader/>
        </w:trPr>
        <w:tc>
          <w:tcPr>
            <w:tcW w:w="851" w:type="dxa"/>
            <w:vMerge w:val="restart"/>
            <w:shd w:val="clear" w:color="auto" w:fill="BFBFBF"/>
          </w:tcPr>
          <w:p w14:paraId="3BA5203F"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14:paraId="48D2D4B2" w14:textId="77777777" w:rsidR="00C038E1" w:rsidRPr="00D55AC0" w:rsidRDefault="00C038E1" w:rsidP="001E7054">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14:paraId="5B369943" w14:textId="77777777" w:rsidR="00C038E1" w:rsidRPr="00D55AC0" w:rsidRDefault="00C038E1" w:rsidP="001E7054">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14:paraId="58A28F0F" w14:textId="77777777" w:rsidR="00C038E1" w:rsidRPr="009B0039" w:rsidRDefault="00C038E1" w:rsidP="001E7054">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14:paraId="6F57059E" w14:textId="77777777" w:rsidR="00C038E1" w:rsidRPr="00B70997" w:rsidRDefault="00C038E1" w:rsidP="001E7054">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14:paraId="787F7010" w14:textId="77777777" w:rsidR="00C038E1" w:rsidRPr="00B70997" w:rsidRDefault="00C038E1" w:rsidP="001E7054">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C038E1" w:rsidRPr="00B70997" w14:paraId="1C843471" w14:textId="77777777" w:rsidTr="001E7054">
        <w:tc>
          <w:tcPr>
            <w:tcW w:w="851" w:type="dxa"/>
            <w:vMerge/>
          </w:tcPr>
          <w:p w14:paraId="77F346F1"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134" w:type="dxa"/>
            <w:vMerge/>
          </w:tcPr>
          <w:p w14:paraId="4AF58708" w14:textId="77777777" w:rsidR="00C038E1" w:rsidRDefault="00C038E1" w:rsidP="001E7054">
            <w:pPr>
              <w:pStyle w:val="Style11"/>
              <w:tabs>
                <w:tab w:val="left" w:leader="dot" w:pos="8424"/>
              </w:tabs>
              <w:rPr>
                <w:rFonts w:ascii="Arial" w:hAnsi="Arial" w:cs="Arial"/>
                <w:b/>
                <w:sz w:val="20"/>
                <w:szCs w:val="20"/>
              </w:rPr>
            </w:pPr>
          </w:p>
        </w:tc>
        <w:tc>
          <w:tcPr>
            <w:tcW w:w="2623" w:type="dxa"/>
            <w:vMerge/>
          </w:tcPr>
          <w:p w14:paraId="484A24EF" w14:textId="77777777" w:rsidR="00C038E1" w:rsidRPr="00D55AC0" w:rsidRDefault="00C038E1" w:rsidP="001E7054">
            <w:pPr>
              <w:pStyle w:val="Style11"/>
              <w:tabs>
                <w:tab w:val="left" w:leader="dot" w:pos="8424"/>
              </w:tabs>
              <w:jc w:val="center"/>
              <w:rPr>
                <w:rFonts w:ascii="Arial" w:hAnsi="Arial" w:cs="Arial"/>
                <w:b/>
                <w:sz w:val="20"/>
                <w:szCs w:val="20"/>
              </w:rPr>
            </w:pPr>
          </w:p>
        </w:tc>
        <w:tc>
          <w:tcPr>
            <w:tcW w:w="1384" w:type="dxa"/>
            <w:shd w:val="clear" w:color="auto" w:fill="BFBFBF"/>
          </w:tcPr>
          <w:p w14:paraId="5F77B54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14:paraId="0E73019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14:paraId="6D110E04" w14:textId="77777777" w:rsidR="00C038E1" w:rsidRDefault="00C038E1" w:rsidP="001E7054">
            <w:pPr>
              <w:pStyle w:val="Style11"/>
              <w:tabs>
                <w:tab w:val="left" w:leader="dot" w:pos="8424"/>
              </w:tabs>
              <w:spacing w:line="240" w:lineRule="auto"/>
              <w:rPr>
                <w:rFonts w:ascii="Arial" w:hAnsi="Arial" w:cs="Arial"/>
                <w:b/>
                <w:sz w:val="20"/>
                <w:szCs w:val="20"/>
              </w:rPr>
            </w:pPr>
          </w:p>
        </w:tc>
        <w:tc>
          <w:tcPr>
            <w:tcW w:w="1697" w:type="dxa"/>
            <w:vMerge/>
          </w:tcPr>
          <w:p w14:paraId="42539B93" w14:textId="77777777" w:rsidR="00C038E1" w:rsidRPr="00B70997" w:rsidRDefault="00C038E1" w:rsidP="001E7054">
            <w:pPr>
              <w:pStyle w:val="Style11"/>
              <w:tabs>
                <w:tab w:val="left" w:leader="dot" w:pos="8424"/>
              </w:tabs>
              <w:spacing w:line="240" w:lineRule="auto"/>
              <w:rPr>
                <w:rFonts w:ascii="Arial" w:hAnsi="Arial" w:cs="Arial"/>
                <w:b/>
                <w:sz w:val="20"/>
                <w:szCs w:val="20"/>
              </w:rPr>
            </w:pPr>
          </w:p>
        </w:tc>
      </w:tr>
      <w:tr w:rsidR="00C038E1" w:rsidRPr="00B70997" w14:paraId="03797C50" w14:textId="77777777" w:rsidTr="001E7054">
        <w:tc>
          <w:tcPr>
            <w:tcW w:w="851" w:type="dxa"/>
          </w:tcPr>
          <w:p w14:paraId="16DC84F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14:paraId="24E55D6F"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14:paraId="0E3E282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14:paraId="0197BF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35ACC92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0AE26F4"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741923A6" w14:textId="77777777" w:rsidR="00C038E1" w:rsidRPr="009B0039"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C038E1" w:rsidRPr="00D55AC0" w14:paraId="4FDD8E94" w14:textId="77777777" w:rsidTr="001E7054">
        <w:tc>
          <w:tcPr>
            <w:tcW w:w="851" w:type="dxa"/>
          </w:tcPr>
          <w:p w14:paraId="66A2B6D7"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14:paraId="0B4D55A3"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14:paraId="30DB0789"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14:paraId="5DBCEAE2" w14:textId="77777777" w:rsidR="00C038E1" w:rsidRPr="00D55AC0" w:rsidRDefault="00C038E1" w:rsidP="001E7054">
            <w:pPr>
              <w:pStyle w:val="Style11"/>
              <w:tabs>
                <w:tab w:val="left" w:leader="dot" w:pos="8424"/>
              </w:tabs>
              <w:spacing w:line="240" w:lineRule="auto"/>
              <w:jc w:val="both"/>
              <w:rPr>
                <w:rFonts w:ascii="Arial" w:hAnsi="Arial" w:cs="Arial"/>
                <w:sz w:val="20"/>
                <w:szCs w:val="20"/>
              </w:rPr>
            </w:pPr>
          </w:p>
        </w:tc>
        <w:tc>
          <w:tcPr>
            <w:tcW w:w="1384" w:type="dxa"/>
          </w:tcPr>
          <w:p w14:paraId="338BD15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15E9FB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4C7085F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13D0E49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15972705" w14:textId="77777777" w:rsidTr="001E7054">
        <w:tc>
          <w:tcPr>
            <w:tcW w:w="851" w:type="dxa"/>
          </w:tcPr>
          <w:p w14:paraId="01B39FEE"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14:paraId="630B30F8" w14:textId="77777777" w:rsidR="00C038E1" w:rsidRPr="009B0039" w:rsidRDefault="00C038E1" w:rsidP="001E7054">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14:paraId="3F628D30"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14:paraId="42CF34EB"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22DE3FB"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558FC80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7F9CF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066F8084" w14:textId="77777777" w:rsidTr="001E7054">
        <w:tc>
          <w:tcPr>
            <w:tcW w:w="851" w:type="dxa"/>
          </w:tcPr>
          <w:p w14:paraId="62C0BAE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14:paraId="16CF8385"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14:paraId="31F536F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14:paraId="274B9886"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1A2715E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687F6AB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B2D2892"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E7A573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2903DDE5" w14:textId="77777777" w:rsidTr="001E7054">
        <w:tc>
          <w:tcPr>
            <w:tcW w:w="851" w:type="dxa"/>
          </w:tcPr>
          <w:p w14:paraId="7EA204A4"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14:paraId="28990CBA" w14:textId="77777777" w:rsidR="00C038E1" w:rsidRPr="009B0039" w:rsidRDefault="00C038E1" w:rsidP="001E7054">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14:paraId="128A0CDF"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not fulfilled </w:t>
            </w:r>
            <w:r w:rsidRPr="0094588C">
              <w:rPr>
                <w:sz w:val="22"/>
                <w:szCs w:val="22"/>
                <w:lang w:val="en-GB"/>
              </w:rPr>
              <w:lastRenderedPageBreak/>
              <w:t xml:space="preserve">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14:paraId="551C7D8F" w14:textId="77777777" w:rsidR="00C038E1" w:rsidRPr="00D55AC0" w:rsidRDefault="00C038E1" w:rsidP="001E7054">
            <w:pPr>
              <w:pStyle w:val="Style11"/>
              <w:tabs>
                <w:tab w:val="left" w:leader="dot" w:pos="8424"/>
              </w:tabs>
              <w:spacing w:line="240" w:lineRule="auto"/>
              <w:jc w:val="both"/>
              <w:rPr>
                <w:rFonts w:ascii="Arial" w:hAnsi="Arial" w:cs="Arial"/>
                <w:b/>
                <w:sz w:val="20"/>
                <w:szCs w:val="20"/>
              </w:rPr>
            </w:pPr>
          </w:p>
        </w:tc>
        <w:tc>
          <w:tcPr>
            <w:tcW w:w="1384" w:type="dxa"/>
          </w:tcPr>
          <w:p w14:paraId="4109B9C8"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14:paraId="2D28F789"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must meet </w:t>
            </w:r>
            <w:r>
              <w:rPr>
                <w:rFonts w:ascii="Arial" w:hAnsi="Arial" w:cs="Arial"/>
                <w:sz w:val="20"/>
                <w:szCs w:val="20"/>
              </w:rPr>
              <w:lastRenderedPageBreak/>
              <w:t>the requirement</w:t>
            </w:r>
          </w:p>
        </w:tc>
        <w:tc>
          <w:tcPr>
            <w:tcW w:w="1559" w:type="dxa"/>
          </w:tcPr>
          <w:p w14:paraId="17AD2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lastRenderedPageBreak/>
              <w:t>Application Submission Form</w:t>
            </w:r>
          </w:p>
        </w:tc>
        <w:tc>
          <w:tcPr>
            <w:tcW w:w="1697" w:type="dxa"/>
          </w:tcPr>
          <w:p w14:paraId="67BF17E0"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 xml:space="preserve">Application </w:t>
            </w:r>
            <w:r w:rsidRPr="00FC5493">
              <w:rPr>
                <w:sz w:val="22"/>
                <w:szCs w:val="22"/>
              </w:rPr>
              <w:lastRenderedPageBreak/>
              <w:t>Submission Form</w:t>
            </w:r>
          </w:p>
        </w:tc>
      </w:tr>
      <w:tr w:rsidR="00C038E1" w:rsidRPr="00D55AC0" w14:paraId="22942BD7" w14:textId="77777777" w:rsidTr="001E7054">
        <w:tc>
          <w:tcPr>
            <w:tcW w:w="851" w:type="dxa"/>
          </w:tcPr>
          <w:p w14:paraId="146454C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14:paraId="68157E81" w14:textId="77777777" w:rsidR="00C038E1" w:rsidRPr="00FC5493" w:rsidRDefault="00C038E1" w:rsidP="001E7054">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14:paraId="1BA312C0" w14:textId="77777777" w:rsidR="00C038E1" w:rsidRPr="00FC5493" w:rsidRDefault="00C038E1" w:rsidP="001E7054">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14:paraId="5A131B34" w14:textId="77777777" w:rsidR="00C038E1" w:rsidRPr="00FC5493" w:rsidRDefault="00C038E1" w:rsidP="001E7054">
            <w:pPr>
              <w:pStyle w:val="Style11"/>
              <w:tabs>
                <w:tab w:val="left" w:leader="dot" w:pos="8424"/>
              </w:tabs>
              <w:spacing w:line="240" w:lineRule="auto"/>
              <w:jc w:val="both"/>
              <w:rPr>
                <w:sz w:val="22"/>
                <w:szCs w:val="22"/>
                <w:lang w:val="en-GB"/>
              </w:rPr>
            </w:pPr>
          </w:p>
        </w:tc>
        <w:tc>
          <w:tcPr>
            <w:tcW w:w="1384" w:type="dxa"/>
          </w:tcPr>
          <w:p w14:paraId="2A07705C"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7A6E446C"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7343DC9E"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14:paraId="0D737D22"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C038E1" w:rsidRPr="00D55AC0" w14:paraId="58EE2724" w14:textId="77777777" w:rsidTr="001E7054">
        <w:tc>
          <w:tcPr>
            <w:tcW w:w="851" w:type="dxa"/>
          </w:tcPr>
          <w:p w14:paraId="29628A35"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14:paraId="445CE873" w14:textId="77777777" w:rsidR="00C038E1" w:rsidRPr="00FC5493" w:rsidRDefault="00C038E1" w:rsidP="001E7054">
            <w:pPr>
              <w:spacing w:after="120"/>
              <w:ind w:left="10"/>
              <w:jc w:val="both"/>
              <w:rPr>
                <w:sz w:val="22"/>
                <w:szCs w:val="22"/>
                <w:lang w:val="en-GB"/>
              </w:rPr>
            </w:pPr>
            <w:r w:rsidRPr="009B0039">
              <w:rPr>
                <w:rFonts w:ascii="Arial" w:hAnsi="Arial" w:cs="Arial"/>
                <w:sz w:val="20"/>
                <w:szCs w:val="20"/>
              </w:rPr>
              <w:t>Clause ITA 5 (f)</w:t>
            </w:r>
          </w:p>
          <w:p w14:paraId="3B4E4B69" w14:textId="77777777" w:rsidR="00C038E1" w:rsidRPr="009B0039" w:rsidRDefault="00C038E1" w:rsidP="001E7054">
            <w:pPr>
              <w:pStyle w:val="Style11"/>
              <w:tabs>
                <w:tab w:val="left" w:leader="dot" w:pos="8424"/>
              </w:tabs>
              <w:spacing w:line="240" w:lineRule="auto"/>
              <w:rPr>
                <w:rFonts w:ascii="Arial" w:hAnsi="Arial" w:cs="Arial"/>
                <w:sz w:val="20"/>
                <w:szCs w:val="20"/>
              </w:rPr>
            </w:pPr>
          </w:p>
        </w:tc>
        <w:tc>
          <w:tcPr>
            <w:tcW w:w="2623" w:type="dxa"/>
          </w:tcPr>
          <w:p w14:paraId="45AFC77F" w14:textId="77777777" w:rsidR="00C038E1" w:rsidRPr="00D55AC0" w:rsidRDefault="00C038E1" w:rsidP="001E7054">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14:paraId="03853080"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27A25E6A"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1B0CE007" w14:textId="77777777" w:rsidR="00C038E1" w:rsidRPr="00D55AC0" w:rsidRDefault="00C038E1" w:rsidP="001E7054">
            <w:pPr>
              <w:rPr>
                <w:rFonts w:ascii="Arial" w:hAnsi="Arial" w:cs="Arial"/>
                <w:sz w:val="20"/>
                <w:szCs w:val="20"/>
              </w:rPr>
            </w:pPr>
            <w:r w:rsidRPr="00FC5493">
              <w:rPr>
                <w:sz w:val="22"/>
                <w:szCs w:val="22"/>
              </w:rPr>
              <w:t>Application Submission Form</w:t>
            </w:r>
          </w:p>
        </w:tc>
        <w:tc>
          <w:tcPr>
            <w:tcW w:w="1697" w:type="dxa"/>
          </w:tcPr>
          <w:p w14:paraId="57FB2603" w14:textId="37BAFA33" w:rsidR="00C038E1" w:rsidRPr="00D55AC0" w:rsidRDefault="00C038E1" w:rsidP="00253AEE">
            <w:pPr>
              <w:rPr>
                <w:rFonts w:ascii="Arial" w:hAnsi="Arial" w:cs="Arial"/>
                <w:sz w:val="20"/>
                <w:szCs w:val="20"/>
              </w:rPr>
            </w:pPr>
            <w:r>
              <w:rPr>
                <w:rFonts w:ascii="Arial" w:hAnsi="Arial" w:cs="Arial"/>
                <w:sz w:val="20"/>
                <w:szCs w:val="20"/>
              </w:rPr>
              <w:t xml:space="preserve">Procuring Entity debarred list of economic operators at </w:t>
            </w:r>
            <w:hyperlink r:id="rId19" w:history="1">
              <w:r w:rsidR="00253AEE" w:rsidRPr="00253AEE">
                <w:rPr>
                  <w:rStyle w:val="Hyperlink"/>
                  <w:rFonts w:ascii="Arial" w:hAnsi="Arial" w:cs="Arial"/>
                  <w:i/>
                  <w:sz w:val="20"/>
                  <w:szCs w:val="20"/>
                  <w:lang w:val="en-GB"/>
                </w:rPr>
                <w:t>www.sanctionsmap.eu</w:t>
              </w:r>
            </w:hyperlink>
            <w:r w:rsidR="00253AEE" w:rsidRPr="00253AEE">
              <w:rPr>
                <w:rFonts w:ascii="Arial" w:hAnsi="Arial" w:cs="Arial"/>
                <w:i/>
                <w:sz w:val="20"/>
                <w:szCs w:val="20"/>
                <w:lang w:val="en-GB"/>
              </w:rPr>
              <w:t>.</w:t>
            </w:r>
          </w:p>
        </w:tc>
      </w:tr>
      <w:tr w:rsidR="00C038E1" w:rsidRPr="00D55AC0" w14:paraId="64A3B9F5" w14:textId="77777777" w:rsidTr="001E7054">
        <w:tc>
          <w:tcPr>
            <w:tcW w:w="851" w:type="dxa"/>
          </w:tcPr>
          <w:p w14:paraId="6EE3AC45" w14:textId="77777777" w:rsidR="00C038E1"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14:paraId="2F54BC1E" w14:textId="77777777" w:rsidR="00C038E1" w:rsidRPr="009B0039" w:rsidRDefault="00C038E1" w:rsidP="001E7054">
            <w:pPr>
              <w:spacing w:after="120"/>
              <w:ind w:left="10"/>
              <w:jc w:val="both"/>
              <w:rPr>
                <w:rFonts w:ascii="Arial" w:hAnsi="Arial" w:cs="Arial"/>
                <w:sz w:val="20"/>
                <w:szCs w:val="20"/>
              </w:rPr>
            </w:pPr>
            <w:r>
              <w:rPr>
                <w:rFonts w:ascii="Arial" w:hAnsi="Arial" w:cs="Arial"/>
                <w:sz w:val="20"/>
                <w:szCs w:val="20"/>
              </w:rPr>
              <w:t>Clause ITA 24.6</w:t>
            </w:r>
          </w:p>
        </w:tc>
        <w:tc>
          <w:tcPr>
            <w:tcW w:w="2623" w:type="dxa"/>
          </w:tcPr>
          <w:p w14:paraId="60C197D9" w14:textId="50050B68" w:rsidR="00C038E1" w:rsidRPr="00FC5493" w:rsidRDefault="00C038E1" w:rsidP="004F4289">
            <w:pPr>
              <w:spacing w:after="120"/>
              <w:jc w:val="both"/>
              <w:rPr>
                <w:sz w:val="22"/>
                <w:szCs w:val="22"/>
                <w:lang w:val="en-GB"/>
              </w:rPr>
            </w:pPr>
            <w:r w:rsidRPr="000C5784">
              <w:rPr>
                <w:sz w:val="22"/>
                <w:szCs w:val="22"/>
                <w:lang w:val="en-GB"/>
              </w:rPr>
              <w:t xml:space="preserve">One application per applicant </w:t>
            </w:r>
          </w:p>
        </w:tc>
        <w:tc>
          <w:tcPr>
            <w:tcW w:w="1384" w:type="dxa"/>
          </w:tcPr>
          <w:p w14:paraId="7DEB4E93" w14:textId="77777777" w:rsidR="00C038E1" w:rsidRPr="00D55AC0" w:rsidRDefault="00C038E1" w:rsidP="001E7054">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14:paraId="47324913" w14:textId="77777777" w:rsidR="00C038E1" w:rsidRPr="00D55AC0" w:rsidRDefault="00C038E1" w:rsidP="001E7054">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14:paraId="6F2A387D" w14:textId="77777777" w:rsidR="00C038E1" w:rsidRPr="00FC5493" w:rsidRDefault="00C038E1" w:rsidP="001E7054">
            <w:pPr>
              <w:rPr>
                <w:i/>
                <w:sz w:val="22"/>
                <w:szCs w:val="22"/>
                <w:lang w:val="en-GB"/>
              </w:rPr>
            </w:pPr>
          </w:p>
        </w:tc>
        <w:tc>
          <w:tcPr>
            <w:tcW w:w="1697" w:type="dxa"/>
          </w:tcPr>
          <w:p w14:paraId="41C60467" w14:textId="77777777" w:rsidR="00C038E1" w:rsidRPr="00FC5493" w:rsidRDefault="00C038E1" w:rsidP="001E7054">
            <w:pPr>
              <w:rPr>
                <w:i/>
                <w:sz w:val="22"/>
                <w:szCs w:val="22"/>
                <w:lang w:val="en-GB"/>
              </w:rPr>
            </w:pPr>
          </w:p>
        </w:tc>
      </w:tr>
    </w:tbl>
    <w:p w14:paraId="7821E456" w14:textId="77777777" w:rsidR="00C038E1" w:rsidRDefault="00C038E1" w:rsidP="00C038E1">
      <w:pPr>
        <w:rPr>
          <w:spacing w:val="-2"/>
        </w:rPr>
      </w:pPr>
    </w:p>
    <w:p w14:paraId="3D29404B" w14:textId="77777777" w:rsidR="0084169E" w:rsidRDefault="0084169E" w:rsidP="0084169E">
      <w:pPr>
        <w:rPr>
          <w:spacing w:val="-2"/>
        </w:rPr>
      </w:pPr>
    </w:p>
    <w:p w14:paraId="6CBF0A5C" w14:textId="0AE02DE9" w:rsidR="00E77BCB" w:rsidRPr="00893363" w:rsidRDefault="0084169E" w:rsidP="00893363">
      <w:pPr>
        <w:rPr>
          <w:b/>
        </w:rPr>
      </w:pPr>
      <w:r>
        <w:rPr>
          <w:spacing w:val="-2"/>
        </w:rPr>
        <w:br w:type="page"/>
      </w:r>
      <w:bookmarkStart w:id="44" w:name="_Toc263757052"/>
      <w:r w:rsidRPr="0052291A">
        <w:rPr>
          <w:rFonts w:ascii="Book Antiqua" w:hAnsi="Book Antiqua"/>
          <w:b/>
        </w:rPr>
        <w:lastRenderedPageBreak/>
        <w:t>2. Qualifications Requirements</w:t>
      </w:r>
      <w:bookmarkEnd w:id="44"/>
      <w:r w:rsidR="00F14369">
        <w:rPr>
          <w:b/>
        </w:rPr>
        <w:t>:</w:t>
      </w:r>
      <w:r w:rsidR="0073485A">
        <w:rPr>
          <w:b/>
        </w:rPr>
        <w:t xml:space="preserve"> </w:t>
      </w:r>
      <w:r w:rsidR="00893363" w:rsidRPr="00893363">
        <w:rPr>
          <w:b/>
          <w:bCs/>
          <w:lang w:val="en-GB"/>
        </w:rPr>
        <w:t>TECHNICAL ASSISSTANCE TO THE GLOBAL CLIMATE CHANGE ALLIANCE PLUS (GCCA+) PROGRAMME IN THE SOUTHERN AFRICAN DEVELOPMENT COMMUNITY REGION</w:t>
      </w:r>
    </w:p>
    <w:p w14:paraId="08438128" w14:textId="77777777" w:rsidR="007B40C5" w:rsidRDefault="007B40C5" w:rsidP="007B40C5">
      <w:pPr>
        <w:rPr>
          <w:spacing w:val="-2"/>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7B40C5" w14:paraId="1B5ED742" w14:textId="77777777" w:rsidTr="006D0C34">
        <w:trPr>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0BE8B0A" w14:textId="77777777" w:rsidR="007B40C5" w:rsidRDefault="007B40C5">
            <w:pPr>
              <w:pStyle w:val="Style11"/>
              <w:tabs>
                <w:tab w:val="left" w:leader="dot" w:pos="8424"/>
              </w:tabs>
              <w:jc w:val="center"/>
              <w:rPr>
                <w:rFonts w:ascii="Arial" w:hAnsi="Arial" w:cs="Arial"/>
                <w:b/>
                <w:sz w:val="20"/>
                <w:szCs w:val="20"/>
              </w:rPr>
            </w:pPr>
            <w:r>
              <w:rPr>
                <w:rFonts w:ascii="Arial" w:hAnsi="Arial" w:cs="Arial"/>
                <w:b/>
                <w:sz w:val="20"/>
                <w:szCs w:val="20"/>
              </w:rPr>
              <w:t>No.</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48E8B841" w14:textId="77777777" w:rsidR="007B40C5" w:rsidRDefault="007B40C5">
            <w:pPr>
              <w:pStyle w:val="Style11"/>
              <w:tabs>
                <w:tab w:val="left" w:leader="dot" w:pos="8424"/>
              </w:tabs>
              <w:rPr>
                <w:rFonts w:ascii="Arial" w:hAnsi="Arial" w:cs="Arial"/>
                <w:b/>
                <w:sz w:val="20"/>
                <w:szCs w:val="20"/>
              </w:rPr>
            </w:pPr>
            <w:r>
              <w:rPr>
                <w:rFonts w:ascii="Arial" w:hAnsi="Arial" w:cs="Arial"/>
                <w:b/>
                <w:sz w:val="20"/>
                <w:szCs w:val="20"/>
              </w:rPr>
              <w:t>Subject</w:t>
            </w:r>
          </w:p>
        </w:tc>
        <w:tc>
          <w:tcPr>
            <w:tcW w:w="2623"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22F1633E" w14:textId="77777777" w:rsidR="007B40C5" w:rsidRDefault="007B40C5">
            <w:pPr>
              <w:pStyle w:val="Style11"/>
              <w:tabs>
                <w:tab w:val="left" w:leader="dot" w:pos="8424"/>
              </w:tabs>
              <w:jc w:val="center"/>
              <w:rPr>
                <w:rFonts w:ascii="Arial" w:hAnsi="Arial" w:cs="Arial"/>
                <w:b/>
                <w:sz w:val="20"/>
                <w:szCs w:val="20"/>
              </w:rPr>
            </w:pPr>
            <w:r>
              <w:rPr>
                <w:rFonts w:ascii="Arial" w:hAnsi="Arial" w:cs="Arial"/>
                <w:b/>
                <w:sz w:val="20"/>
                <w:szCs w:val="20"/>
              </w:rPr>
              <w:t>Requirement</w:t>
            </w:r>
          </w:p>
        </w:tc>
        <w:tc>
          <w:tcPr>
            <w:tcW w:w="290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178FBE5"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Compliance with the requirement</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396446C6"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56FBF7D0" w14:textId="77777777" w:rsidR="007B40C5" w:rsidRDefault="007B40C5">
            <w:pPr>
              <w:pStyle w:val="Style11"/>
              <w:tabs>
                <w:tab w:val="left" w:leader="dot" w:pos="8424"/>
              </w:tabs>
              <w:spacing w:line="240" w:lineRule="auto"/>
              <w:rPr>
                <w:rFonts w:ascii="Arial" w:hAnsi="Arial" w:cs="Arial"/>
                <w:b/>
                <w:sz w:val="20"/>
                <w:szCs w:val="20"/>
              </w:rPr>
            </w:pPr>
            <w:r>
              <w:rPr>
                <w:rFonts w:ascii="Arial" w:hAnsi="Arial" w:cs="Arial"/>
                <w:b/>
                <w:sz w:val="20"/>
                <w:szCs w:val="20"/>
              </w:rPr>
              <w:t>Supporting document</w:t>
            </w:r>
          </w:p>
        </w:tc>
      </w:tr>
      <w:tr w:rsidR="007B40C5" w14:paraId="7A7B3547" w14:textId="77777777" w:rsidTr="006D0C34">
        <w:trPr>
          <w:trHeight w:val="76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2074B9A6" w14:textId="77777777" w:rsidR="007B40C5" w:rsidRDefault="007B40C5">
            <w:pPr>
              <w:widowControl/>
              <w:autoSpaceDE/>
              <w:autoSpaceDN/>
              <w:rPr>
                <w:rFonts w:ascii="Arial" w:hAnsi="Arial" w:cs="Arial"/>
                <w:b/>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902D166" w14:textId="77777777" w:rsidR="007B40C5" w:rsidRDefault="007B40C5">
            <w:pPr>
              <w:widowControl/>
              <w:autoSpaceDE/>
              <w:autoSpaceDN/>
              <w:rPr>
                <w:rFonts w:ascii="Arial" w:hAnsi="Arial" w:cs="Arial"/>
                <w:b/>
                <w:sz w:val="20"/>
                <w:szCs w:val="20"/>
              </w:rPr>
            </w:pPr>
          </w:p>
        </w:tc>
        <w:tc>
          <w:tcPr>
            <w:tcW w:w="2623" w:type="dxa"/>
            <w:vMerge/>
            <w:tcBorders>
              <w:top w:val="single" w:sz="4" w:space="0" w:color="auto"/>
              <w:left w:val="single" w:sz="4" w:space="0" w:color="auto"/>
              <w:bottom w:val="single" w:sz="4" w:space="0" w:color="auto"/>
              <w:right w:val="single" w:sz="4" w:space="0" w:color="auto"/>
            </w:tcBorders>
            <w:vAlign w:val="center"/>
            <w:hideMark/>
          </w:tcPr>
          <w:p w14:paraId="3C280375" w14:textId="77777777" w:rsidR="007B40C5" w:rsidRDefault="007B40C5">
            <w:pPr>
              <w:widowControl/>
              <w:autoSpaceDE/>
              <w:autoSpaceDN/>
              <w:rPr>
                <w:rFonts w:ascii="Arial" w:hAnsi="Arial" w:cs="Arial"/>
                <w:b/>
                <w:sz w:val="20"/>
                <w:szCs w:val="20"/>
              </w:rPr>
            </w:pPr>
          </w:p>
        </w:tc>
        <w:tc>
          <w:tcPr>
            <w:tcW w:w="1384" w:type="dxa"/>
            <w:tcBorders>
              <w:top w:val="single" w:sz="4" w:space="0" w:color="auto"/>
              <w:left w:val="single" w:sz="4" w:space="0" w:color="auto"/>
              <w:bottom w:val="single" w:sz="4" w:space="0" w:color="auto"/>
              <w:right w:val="single" w:sz="4" w:space="0" w:color="auto"/>
            </w:tcBorders>
            <w:shd w:val="clear" w:color="auto" w:fill="BFBFBF"/>
            <w:hideMark/>
          </w:tcPr>
          <w:p w14:paraId="66196B54" w14:textId="77777777" w:rsidR="007B40C5" w:rsidRDefault="007B40C5">
            <w:pPr>
              <w:pStyle w:val="Style11"/>
              <w:tabs>
                <w:tab w:val="left" w:leader="dot" w:pos="8424"/>
              </w:tabs>
              <w:spacing w:line="240" w:lineRule="auto"/>
              <w:rPr>
                <w:rFonts w:ascii="Arial" w:hAnsi="Arial" w:cs="Arial"/>
                <w:sz w:val="20"/>
                <w:szCs w:val="20"/>
              </w:rPr>
            </w:pPr>
            <w:r>
              <w:rPr>
                <w:rFonts w:ascii="Arial" w:hAnsi="Arial" w:cs="Arial"/>
                <w:b/>
                <w:sz w:val="20"/>
                <w:szCs w:val="20"/>
              </w:rPr>
              <w:t>Single Entity</w:t>
            </w:r>
          </w:p>
        </w:tc>
        <w:tc>
          <w:tcPr>
            <w:tcW w:w="1521" w:type="dxa"/>
            <w:tcBorders>
              <w:top w:val="single" w:sz="4" w:space="0" w:color="auto"/>
              <w:left w:val="single" w:sz="4" w:space="0" w:color="auto"/>
              <w:bottom w:val="single" w:sz="4" w:space="0" w:color="auto"/>
              <w:right w:val="single" w:sz="4" w:space="0" w:color="auto"/>
            </w:tcBorders>
            <w:shd w:val="clear" w:color="auto" w:fill="BFBFBF"/>
            <w:hideMark/>
          </w:tcPr>
          <w:p w14:paraId="78376ED2" w14:textId="77777777" w:rsidR="007B40C5" w:rsidRDefault="007B40C5">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A3716B" w14:textId="77777777" w:rsidR="007B40C5" w:rsidRDefault="007B40C5">
            <w:pPr>
              <w:widowControl/>
              <w:autoSpaceDE/>
              <w:autoSpaceDN/>
              <w:rPr>
                <w:rFonts w:ascii="Arial" w:hAnsi="Arial" w:cs="Arial"/>
                <w:b/>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642C48C" w14:textId="77777777" w:rsidR="007B40C5" w:rsidRDefault="007B40C5">
            <w:pPr>
              <w:widowControl/>
              <w:autoSpaceDE/>
              <w:autoSpaceDN/>
              <w:rPr>
                <w:rFonts w:ascii="Arial" w:hAnsi="Arial" w:cs="Arial"/>
                <w:b/>
                <w:sz w:val="20"/>
                <w:szCs w:val="20"/>
              </w:rPr>
            </w:pPr>
          </w:p>
        </w:tc>
      </w:tr>
      <w:tr w:rsidR="00793A1F" w14:paraId="48918AEB" w14:textId="77777777" w:rsidTr="00E3494C">
        <w:tc>
          <w:tcPr>
            <w:tcW w:w="567" w:type="dxa"/>
            <w:vMerge w:val="restart"/>
            <w:tcBorders>
              <w:top w:val="single" w:sz="4" w:space="0" w:color="auto"/>
              <w:left w:val="single" w:sz="4" w:space="0" w:color="auto"/>
              <w:bottom w:val="single" w:sz="4" w:space="0" w:color="auto"/>
              <w:right w:val="single" w:sz="4" w:space="0" w:color="auto"/>
            </w:tcBorders>
            <w:hideMark/>
          </w:tcPr>
          <w:p w14:paraId="63B7EB4A"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2.1</w:t>
            </w:r>
          </w:p>
        </w:tc>
        <w:tc>
          <w:tcPr>
            <w:tcW w:w="1702" w:type="dxa"/>
            <w:vMerge w:val="restart"/>
            <w:tcBorders>
              <w:top w:val="single" w:sz="4" w:space="0" w:color="auto"/>
              <w:left w:val="single" w:sz="4" w:space="0" w:color="auto"/>
              <w:bottom w:val="single" w:sz="4" w:space="0" w:color="auto"/>
              <w:right w:val="single" w:sz="4" w:space="0" w:color="auto"/>
            </w:tcBorders>
          </w:tcPr>
          <w:p w14:paraId="21CA5186" w14:textId="77777777" w:rsidR="00793A1F" w:rsidRDefault="00793A1F" w:rsidP="00793A1F">
            <w:pPr>
              <w:pStyle w:val="Style11"/>
              <w:tabs>
                <w:tab w:val="left" w:leader="dot" w:pos="8424"/>
              </w:tabs>
              <w:spacing w:line="240" w:lineRule="auto"/>
              <w:rPr>
                <w:b/>
                <w:bCs/>
                <w:sz w:val="22"/>
                <w:szCs w:val="22"/>
                <w:lang w:val="en-GB"/>
              </w:rPr>
            </w:pPr>
            <w:r>
              <w:rPr>
                <w:b/>
                <w:bCs/>
                <w:sz w:val="22"/>
                <w:szCs w:val="22"/>
                <w:lang w:val="en-GB"/>
              </w:rPr>
              <w:t>Experience in implementing similar contracts</w:t>
            </w:r>
          </w:p>
          <w:p w14:paraId="69A63AC6" w14:textId="77777777" w:rsidR="00793A1F" w:rsidRDefault="00793A1F" w:rsidP="00793A1F">
            <w:pPr>
              <w:pStyle w:val="Style11"/>
              <w:tabs>
                <w:tab w:val="left" w:leader="dot" w:pos="8424"/>
              </w:tabs>
              <w:spacing w:line="240" w:lineRule="auto"/>
              <w:rPr>
                <w:rFonts w:ascii="Arial" w:hAnsi="Arial" w:cs="Arial"/>
                <w:sz w:val="20"/>
                <w:szCs w:val="20"/>
              </w:rPr>
            </w:pPr>
          </w:p>
        </w:tc>
        <w:tc>
          <w:tcPr>
            <w:tcW w:w="2623" w:type="dxa"/>
          </w:tcPr>
          <w:p w14:paraId="3E0BD715" w14:textId="559975C5" w:rsidR="00793A1F" w:rsidRDefault="00793A1F" w:rsidP="00793A1F">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 xml:space="preserve">at least </w:t>
            </w:r>
            <w:r w:rsidRPr="00600FF8">
              <w:rPr>
                <w:rFonts w:ascii="Arial" w:hAnsi="Arial" w:cs="Arial"/>
                <w:sz w:val="18"/>
                <w:szCs w:val="18"/>
              </w:rPr>
              <w:t>3 contracts over the last 5</w:t>
            </w:r>
            <w:r>
              <w:rPr>
                <w:rFonts w:ascii="Arial" w:hAnsi="Arial" w:cs="Arial"/>
                <w:sz w:val="18"/>
                <w:szCs w:val="18"/>
              </w:rPr>
              <w:t xml:space="preserve"> years with a value of </w:t>
            </w:r>
            <w:r w:rsidRPr="00600FF8">
              <w:rPr>
                <w:rFonts w:ascii="Arial" w:hAnsi="Arial" w:cs="Arial"/>
                <w:sz w:val="18"/>
                <w:szCs w:val="18"/>
              </w:rPr>
              <w:t>at least USD 1.6 million each successfully completed in the field of Climate Change.</w:t>
            </w:r>
            <w:r>
              <w:rPr>
                <w:rFonts w:ascii="Arial" w:hAnsi="Arial" w:cs="Arial"/>
                <w:sz w:val="18"/>
                <w:szCs w:val="18"/>
              </w:rPr>
              <w:t xml:space="preserve"> </w:t>
            </w:r>
            <w:r w:rsidRPr="00600FF8">
              <w:rPr>
                <w:rFonts w:ascii="Arial" w:hAnsi="Arial" w:cs="Arial"/>
                <w:sz w:val="18"/>
                <w:szCs w:val="18"/>
              </w:rPr>
              <w:t>One (1) of these 3 contracts must</w:t>
            </w:r>
            <w:r>
              <w:rPr>
                <w:rFonts w:ascii="Arial" w:hAnsi="Arial" w:cs="Arial"/>
                <w:sz w:val="18"/>
                <w:szCs w:val="18"/>
              </w:rPr>
              <w:t xml:space="preserve"> have been</w:t>
            </w:r>
            <w:r w:rsidRPr="00600FF8">
              <w:rPr>
                <w:rFonts w:ascii="Arial" w:hAnsi="Arial" w:cs="Arial"/>
                <w:sz w:val="18"/>
                <w:szCs w:val="18"/>
              </w:rPr>
              <w:t xml:space="preserve"> completed within the last three (3) years.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top w:val="single" w:sz="4" w:space="0" w:color="auto"/>
              <w:left w:val="single" w:sz="4" w:space="0" w:color="auto"/>
              <w:bottom w:val="single" w:sz="4" w:space="0" w:color="auto"/>
              <w:right w:val="single" w:sz="4" w:space="0" w:color="auto"/>
            </w:tcBorders>
            <w:hideMark/>
          </w:tcPr>
          <w:p w14:paraId="6747049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2A87E508"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All members together must meet the requirement </w:t>
            </w:r>
          </w:p>
        </w:tc>
        <w:tc>
          <w:tcPr>
            <w:tcW w:w="1418" w:type="dxa"/>
            <w:tcBorders>
              <w:top w:val="single" w:sz="4" w:space="0" w:color="auto"/>
              <w:left w:val="single" w:sz="4" w:space="0" w:color="auto"/>
              <w:bottom w:val="single" w:sz="4" w:space="0" w:color="auto"/>
              <w:right w:val="single" w:sz="4" w:space="0" w:color="auto"/>
            </w:tcBorders>
            <w:hideMark/>
          </w:tcPr>
          <w:p w14:paraId="3A6A2505"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2 a)</w:t>
            </w:r>
          </w:p>
        </w:tc>
        <w:tc>
          <w:tcPr>
            <w:tcW w:w="1701" w:type="dxa"/>
            <w:tcBorders>
              <w:top w:val="single" w:sz="4" w:space="0" w:color="auto"/>
              <w:left w:val="single" w:sz="4" w:space="0" w:color="auto"/>
              <w:bottom w:val="single" w:sz="4" w:space="0" w:color="auto"/>
              <w:right w:val="single" w:sz="4" w:space="0" w:color="auto"/>
            </w:tcBorders>
            <w:hideMark/>
          </w:tcPr>
          <w:p w14:paraId="151B04BD"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793A1F" w14:paraId="0DF37D92" w14:textId="77777777" w:rsidTr="00E3494C">
        <w:tc>
          <w:tcPr>
            <w:tcW w:w="567" w:type="dxa"/>
            <w:vMerge/>
            <w:tcBorders>
              <w:top w:val="single" w:sz="4" w:space="0" w:color="auto"/>
              <w:left w:val="single" w:sz="4" w:space="0" w:color="auto"/>
              <w:bottom w:val="single" w:sz="4" w:space="0" w:color="auto"/>
              <w:right w:val="single" w:sz="4" w:space="0" w:color="auto"/>
            </w:tcBorders>
            <w:vAlign w:val="center"/>
            <w:hideMark/>
          </w:tcPr>
          <w:p w14:paraId="128B456C"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3F2F0DE" w14:textId="77777777" w:rsidR="00793A1F" w:rsidRDefault="00793A1F" w:rsidP="00793A1F">
            <w:pPr>
              <w:widowControl/>
              <w:autoSpaceDE/>
              <w:autoSpaceDN/>
              <w:rPr>
                <w:rFonts w:ascii="Arial" w:hAnsi="Arial" w:cs="Arial"/>
                <w:sz w:val="20"/>
                <w:szCs w:val="20"/>
              </w:rPr>
            </w:pPr>
          </w:p>
        </w:tc>
        <w:tc>
          <w:tcPr>
            <w:tcW w:w="2623" w:type="dxa"/>
            <w:hideMark/>
          </w:tcPr>
          <w:p w14:paraId="1A0F23B5" w14:textId="12B4A236" w:rsidR="00793A1F" w:rsidRDefault="00793A1F" w:rsidP="00793A1F">
            <w:pPr>
              <w:pStyle w:val="Style11"/>
              <w:tabs>
                <w:tab w:val="left" w:leader="dot" w:pos="8424"/>
              </w:tabs>
              <w:spacing w:line="240" w:lineRule="auto"/>
              <w:jc w:val="both"/>
              <w:rPr>
                <w:rFonts w:ascii="Arial" w:hAnsi="Arial" w:cs="Arial"/>
                <w:sz w:val="20"/>
                <w:szCs w:val="20"/>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US$800,000 </w:t>
            </w:r>
            <w:r w:rsidRPr="00383D69">
              <w:rPr>
                <w:rFonts w:ascii="Arial" w:hAnsi="Arial" w:cs="Arial"/>
                <w:sz w:val="18"/>
                <w:szCs w:val="18"/>
                <w:lang w:val="en-GB"/>
              </w:rPr>
              <w:t xml:space="preserve">in the fields of; </w:t>
            </w:r>
            <w:r w:rsidRPr="000B5FA5">
              <w:rPr>
                <w:rFonts w:ascii="Arial" w:hAnsi="Arial" w:cs="Arial"/>
                <w:sz w:val="18"/>
                <w:szCs w:val="18"/>
                <w:lang w:val="en-GB"/>
              </w:rPr>
              <w:t xml:space="preserve">Climate Change </w:t>
            </w:r>
            <w:r w:rsidRPr="00383D69">
              <w:rPr>
                <w:rFonts w:ascii="Arial" w:hAnsi="Arial" w:cs="Arial"/>
                <w:sz w:val="18"/>
                <w:szCs w:val="18"/>
                <w:lang w:val="en-GB"/>
              </w:rPr>
              <w:t xml:space="preserve">which were completed at any point within the last five (5) years </w:t>
            </w:r>
          </w:p>
        </w:tc>
        <w:tc>
          <w:tcPr>
            <w:tcW w:w="1384" w:type="dxa"/>
            <w:tcBorders>
              <w:top w:val="single" w:sz="4" w:space="0" w:color="auto"/>
              <w:left w:val="single" w:sz="4" w:space="0" w:color="auto"/>
              <w:bottom w:val="single" w:sz="4" w:space="0" w:color="auto"/>
              <w:right w:val="single" w:sz="4" w:space="0" w:color="auto"/>
            </w:tcBorders>
            <w:hideMark/>
          </w:tcPr>
          <w:p w14:paraId="51D98CED"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22004674"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0CC74E0E" w14:textId="5D42EB28" w:rsidR="00793A1F" w:rsidRDefault="00793A1F" w:rsidP="00793A1F">
            <w:pPr>
              <w:pStyle w:val="Style11"/>
              <w:tabs>
                <w:tab w:val="left" w:leader="dot" w:pos="8424"/>
              </w:tabs>
              <w:spacing w:line="240" w:lineRule="auto"/>
              <w:rPr>
                <w:rFonts w:ascii="Arial" w:hAnsi="Arial" w:cs="Arial"/>
                <w:i/>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50A2F2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2 b)</w:t>
            </w:r>
          </w:p>
        </w:tc>
        <w:tc>
          <w:tcPr>
            <w:tcW w:w="1701" w:type="dxa"/>
            <w:tcBorders>
              <w:top w:val="single" w:sz="4" w:space="0" w:color="auto"/>
              <w:left w:val="single" w:sz="4" w:space="0" w:color="auto"/>
              <w:bottom w:val="single" w:sz="4" w:space="0" w:color="auto"/>
              <w:right w:val="single" w:sz="4" w:space="0" w:color="auto"/>
            </w:tcBorders>
            <w:hideMark/>
          </w:tcPr>
          <w:p w14:paraId="02BFAA4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b)</w:t>
            </w:r>
          </w:p>
        </w:tc>
      </w:tr>
      <w:tr w:rsidR="00793A1F" w14:paraId="6763141C" w14:textId="77777777" w:rsidTr="006D0C34">
        <w:tc>
          <w:tcPr>
            <w:tcW w:w="567" w:type="dxa"/>
            <w:vMerge w:val="restart"/>
            <w:tcBorders>
              <w:top w:val="single" w:sz="4" w:space="0" w:color="auto"/>
              <w:left w:val="single" w:sz="4" w:space="0" w:color="auto"/>
              <w:bottom w:val="single" w:sz="4" w:space="0" w:color="auto"/>
              <w:right w:val="single" w:sz="4" w:space="0" w:color="auto"/>
            </w:tcBorders>
            <w:hideMark/>
          </w:tcPr>
          <w:p w14:paraId="51250A7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2.2</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150FE342" w14:textId="77777777" w:rsidR="00793A1F" w:rsidRDefault="00793A1F" w:rsidP="00793A1F">
            <w:pPr>
              <w:spacing w:after="120"/>
              <w:jc w:val="both"/>
              <w:rPr>
                <w:rFonts w:ascii="Arial" w:hAnsi="Arial" w:cs="Arial"/>
                <w:b/>
                <w:sz w:val="20"/>
                <w:szCs w:val="20"/>
              </w:rPr>
            </w:pPr>
            <w:r>
              <w:rPr>
                <w:b/>
                <w:bCs/>
                <w:sz w:val="22"/>
                <w:szCs w:val="22"/>
                <w:lang w:val="en-GB"/>
              </w:rPr>
              <w:t>Financial Resources</w:t>
            </w:r>
          </w:p>
        </w:tc>
        <w:tc>
          <w:tcPr>
            <w:tcW w:w="2623" w:type="dxa"/>
            <w:tcBorders>
              <w:top w:val="single" w:sz="4" w:space="0" w:color="auto"/>
              <w:left w:val="single" w:sz="4" w:space="0" w:color="auto"/>
              <w:bottom w:val="single" w:sz="4" w:space="0" w:color="auto"/>
              <w:right w:val="single" w:sz="4" w:space="0" w:color="auto"/>
            </w:tcBorders>
            <w:hideMark/>
          </w:tcPr>
          <w:p w14:paraId="1D8E14E6" w14:textId="717DD7C4" w:rsidR="00793A1F" w:rsidRDefault="00793A1F" w:rsidP="00793A1F">
            <w:pPr>
              <w:pStyle w:val="Style11"/>
              <w:tabs>
                <w:tab w:val="left" w:leader="dot" w:pos="8424"/>
              </w:tabs>
              <w:spacing w:line="240" w:lineRule="auto"/>
              <w:jc w:val="both"/>
              <w:rPr>
                <w:rFonts w:ascii="Arial" w:hAnsi="Arial" w:cs="Arial"/>
                <w:sz w:val="20"/>
                <w:szCs w:val="20"/>
              </w:rPr>
            </w:pPr>
            <w:proofErr w:type="spellStart"/>
            <w:r w:rsidRPr="000B5FA5">
              <w:rPr>
                <w:rFonts w:ascii="Arial" w:hAnsi="Arial" w:cs="Arial"/>
                <w:sz w:val="20"/>
                <w:szCs w:val="20"/>
              </w:rPr>
              <w:t>i</w:t>
            </w:r>
            <w:proofErr w:type="spellEnd"/>
            <w:r w:rsidRPr="000B5FA5">
              <w:rPr>
                <w:rFonts w:ascii="Arial" w:hAnsi="Arial" w:cs="Arial"/>
                <w:sz w:val="20"/>
                <w:szCs w:val="20"/>
              </w:rPr>
              <w:t>) Minimum average annual turnover of US$ 1.6 million</w:t>
            </w:r>
            <w:r w:rsidRPr="000B5FA5">
              <w:rPr>
                <w:rFonts w:ascii="Arial" w:hAnsi="Arial" w:cs="Arial"/>
                <w:i/>
                <w:sz w:val="20"/>
                <w:szCs w:val="20"/>
              </w:rPr>
              <w:t xml:space="preserve"> in US$ one million six hundred thousand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tc>
        <w:tc>
          <w:tcPr>
            <w:tcW w:w="1384" w:type="dxa"/>
            <w:tcBorders>
              <w:top w:val="single" w:sz="4" w:space="0" w:color="auto"/>
              <w:left w:val="single" w:sz="4" w:space="0" w:color="auto"/>
              <w:bottom w:val="single" w:sz="4" w:space="0" w:color="auto"/>
              <w:right w:val="single" w:sz="4" w:space="0" w:color="auto"/>
            </w:tcBorders>
            <w:hideMark/>
          </w:tcPr>
          <w:p w14:paraId="6EC47EB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033D1C8E"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5A7D1561" w14:textId="77777777" w:rsidR="00793A1F" w:rsidRDefault="00793A1F" w:rsidP="00793A1F">
            <w:pPr>
              <w:pStyle w:val="Style11"/>
              <w:tabs>
                <w:tab w:val="left" w:leader="dot" w:pos="8424"/>
              </w:tabs>
              <w:spacing w:line="240" w:lineRule="auto"/>
              <w:rPr>
                <w:rFonts w:ascii="Arial" w:hAnsi="Arial" w:cs="Arial"/>
                <w:sz w:val="20"/>
                <w:szCs w:val="20"/>
              </w:rPr>
            </w:pPr>
          </w:p>
          <w:p w14:paraId="0BAA0103" w14:textId="35C80D18"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13F5813F"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4C6C075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793A1F" w14:paraId="7E5D94C4" w14:textId="77777777" w:rsidTr="001E3184">
        <w:tc>
          <w:tcPr>
            <w:tcW w:w="567" w:type="dxa"/>
            <w:vMerge/>
            <w:tcBorders>
              <w:top w:val="single" w:sz="4" w:space="0" w:color="auto"/>
              <w:left w:val="single" w:sz="4" w:space="0" w:color="auto"/>
              <w:bottom w:val="single" w:sz="4" w:space="0" w:color="auto"/>
              <w:right w:val="single" w:sz="4" w:space="0" w:color="auto"/>
            </w:tcBorders>
            <w:vAlign w:val="center"/>
          </w:tcPr>
          <w:p w14:paraId="0D41D0CA"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tcPr>
          <w:p w14:paraId="30F37BE6" w14:textId="77777777" w:rsidR="00793A1F" w:rsidRDefault="00793A1F" w:rsidP="00793A1F">
            <w:pPr>
              <w:widowControl/>
              <w:autoSpaceDE/>
              <w:autoSpaceDN/>
              <w:rPr>
                <w:rFonts w:ascii="Arial" w:hAnsi="Arial" w:cs="Arial"/>
                <w:b/>
                <w:sz w:val="20"/>
                <w:szCs w:val="20"/>
              </w:rPr>
            </w:pPr>
          </w:p>
        </w:tc>
        <w:tc>
          <w:tcPr>
            <w:tcW w:w="2623" w:type="dxa"/>
          </w:tcPr>
          <w:p w14:paraId="07E4E7F9" w14:textId="3006FAD3" w:rsidR="00793A1F" w:rsidRPr="0014135D" w:rsidRDefault="00793A1F" w:rsidP="00793A1F">
            <w:pPr>
              <w:spacing w:after="120"/>
              <w:jc w:val="both"/>
              <w:rPr>
                <w:rFonts w:ascii="Arial" w:hAnsi="Arial" w:cs="Arial"/>
                <w:sz w:val="20"/>
                <w:szCs w:val="20"/>
              </w:rPr>
            </w:pPr>
            <w:r w:rsidRPr="0014135D">
              <w:rPr>
                <w:rFonts w:ascii="Arial" w:hAnsi="Arial" w:cs="Arial"/>
                <w:sz w:val="20"/>
                <w:szCs w:val="20"/>
              </w:rPr>
              <w:t>ii) Cash and cash equivalents at the beginning and end of year are positive for each of the last five (5) years</w:t>
            </w:r>
          </w:p>
        </w:tc>
        <w:tc>
          <w:tcPr>
            <w:tcW w:w="1384" w:type="dxa"/>
          </w:tcPr>
          <w:p w14:paraId="73A3DE85" w14:textId="47F75209"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Must meet the requirement</w:t>
            </w:r>
          </w:p>
        </w:tc>
        <w:tc>
          <w:tcPr>
            <w:tcW w:w="1521" w:type="dxa"/>
          </w:tcPr>
          <w:p w14:paraId="709C94D1" w14:textId="76130E0A"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Each member must meet the requirement</w:t>
            </w:r>
          </w:p>
        </w:tc>
        <w:tc>
          <w:tcPr>
            <w:tcW w:w="1418" w:type="dxa"/>
          </w:tcPr>
          <w:p w14:paraId="4206038C" w14:textId="540E8F9D"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tcPr>
          <w:p w14:paraId="7BC2E1CE" w14:textId="39589E4D" w:rsidR="00793A1F" w:rsidRPr="0014135D" w:rsidRDefault="00793A1F" w:rsidP="00793A1F">
            <w:pPr>
              <w:pStyle w:val="Style11"/>
              <w:tabs>
                <w:tab w:val="left" w:leader="dot" w:pos="8424"/>
              </w:tabs>
              <w:spacing w:line="240" w:lineRule="auto"/>
              <w:rPr>
                <w:rFonts w:ascii="Arial" w:hAnsi="Arial" w:cs="Arial"/>
                <w:sz w:val="20"/>
                <w:szCs w:val="20"/>
              </w:rPr>
            </w:pPr>
            <w:r w:rsidRPr="0014135D">
              <w:rPr>
                <w:rFonts w:ascii="Arial" w:hAnsi="Arial" w:cs="Arial"/>
                <w:sz w:val="20"/>
                <w:szCs w:val="20"/>
              </w:rPr>
              <w:t>Requested attachments to Form 3</w:t>
            </w:r>
          </w:p>
        </w:tc>
      </w:tr>
      <w:tr w:rsidR="00793A1F" w14:paraId="1E191D32" w14:textId="77777777" w:rsidTr="006D0C34">
        <w:tc>
          <w:tcPr>
            <w:tcW w:w="567" w:type="dxa"/>
            <w:vMerge/>
            <w:tcBorders>
              <w:top w:val="single" w:sz="4" w:space="0" w:color="auto"/>
              <w:left w:val="single" w:sz="4" w:space="0" w:color="auto"/>
              <w:bottom w:val="single" w:sz="4" w:space="0" w:color="auto"/>
              <w:right w:val="single" w:sz="4" w:space="0" w:color="auto"/>
            </w:tcBorders>
            <w:vAlign w:val="center"/>
            <w:hideMark/>
          </w:tcPr>
          <w:p w14:paraId="5F075F25" w14:textId="77777777" w:rsidR="00793A1F" w:rsidRDefault="00793A1F" w:rsidP="00793A1F">
            <w:pPr>
              <w:widowControl/>
              <w:autoSpaceDE/>
              <w:autoSpaceDN/>
              <w:rPr>
                <w:rFonts w:ascii="Arial" w:hAnsi="Arial" w:cs="Arial"/>
                <w:sz w:val="20"/>
                <w:szCs w:val="20"/>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D9FAA3" w14:textId="77777777" w:rsidR="00793A1F" w:rsidRDefault="00793A1F" w:rsidP="00793A1F">
            <w:pPr>
              <w:widowControl/>
              <w:autoSpaceDE/>
              <w:autoSpaceDN/>
              <w:rPr>
                <w:rFonts w:ascii="Arial" w:hAnsi="Arial" w:cs="Arial"/>
                <w:b/>
                <w:sz w:val="20"/>
                <w:szCs w:val="20"/>
              </w:rPr>
            </w:pPr>
          </w:p>
        </w:tc>
        <w:tc>
          <w:tcPr>
            <w:tcW w:w="2623" w:type="dxa"/>
            <w:tcBorders>
              <w:top w:val="single" w:sz="4" w:space="0" w:color="auto"/>
              <w:left w:val="single" w:sz="4" w:space="0" w:color="auto"/>
              <w:bottom w:val="single" w:sz="4" w:space="0" w:color="auto"/>
              <w:right w:val="single" w:sz="4" w:space="0" w:color="auto"/>
            </w:tcBorders>
            <w:hideMark/>
          </w:tcPr>
          <w:p w14:paraId="1D712425" w14:textId="71CB277E" w:rsidR="00793A1F" w:rsidRDefault="00793A1F" w:rsidP="00793A1F">
            <w:pPr>
              <w:spacing w:after="120"/>
              <w:jc w:val="both"/>
              <w:rPr>
                <w:rFonts w:ascii="Arial" w:hAnsi="Arial" w:cs="Arial"/>
                <w:sz w:val="20"/>
                <w:szCs w:val="20"/>
              </w:rPr>
            </w:pPr>
            <w:r>
              <w:rPr>
                <w:rFonts w:ascii="Arial" w:hAnsi="Arial" w:cs="Arial"/>
                <w:sz w:val="20"/>
                <w:szCs w:val="20"/>
              </w:rPr>
              <w:t xml:space="preserve">iii) Access to a dedicated credit line </w:t>
            </w:r>
            <w:r>
              <w:rPr>
                <w:sz w:val="22"/>
                <w:szCs w:val="22"/>
                <w:lang w:val="en-GB"/>
              </w:rPr>
              <w:t xml:space="preserve">or overdraft facility of </w:t>
            </w:r>
            <w:r>
              <w:rPr>
                <w:rFonts w:ascii="Arial" w:hAnsi="Arial" w:cs="Arial"/>
                <w:sz w:val="20"/>
                <w:szCs w:val="20"/>
              </w:rPr>
              <w:t xml:space="preserve">US$ </w:t>
            </w:r>
            <w:r>
              <w:rPr>
                <w:rFonts w:ascii="Arial" w:hAnsi="Arial" w:cs="Arial"/>
                <w:i/>
                <w:sz w:val="20"/>
                <w:szCs w:val="20"/>
              </w:rPr>
              <w:t xml:space="preserve">80,000, Eighty Thousand Dollars.  </w:t>
            </w:r>
          </w:p>
        </w:tc>
        <w:tc>
          <w:tcPr>
            <w:tcW w:w="1384" w:type="dxa"/>
            <w:tcBorders>
              <w:top w:val="single" w:sz="4" w:space="0" w:color="auto"/>
              <w:left w:val="single" w:sz="4" w:space="0" w:color="auto"/>
              <w:bottom w:val="single" w:sz="4" w:space="0" w:color="auto"/>
              <w:right w:val="single" w:sz="4" w:space="0" w:color="auto"/>
            </w:tcBorders>
            <w:hideMark/>
          </w:tcPr>
          <w:p w14:paraId="18846C9F"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hideMark/>
          </w:tcPr>
          <w:p w14:paraId="2B47C6B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The leader of the consortia must meet the requirement alone</w:t>
            </w:r>
          </w:p>
        </w:tc>
        <w:tc>
          <w:tcPr>
            <w:tcW w:w="1418" w:type="dxa"/>
            <w:tcBorders>
              <w:top w:val="single" w:sz="4" w:space="0" w:color="auto"/>
              <w:left w:val="single" w:sz="4" w:space="0" w:color="auto"/>
              <w:bottom w:val="single" w:sz="4" w:space="0" w:color="auto"/>
              <w:right w:val="single" w:sz="4" w:space="0" w:color="auto"/>
            </w:tcBorders>
            <w:hideMark/>
          </w:tcPr>
          <w:p w14:paraId="7B9E06E1"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Form 3 </w:t>
            </w:r>
          </w:p>
        </w:tc>
        <w:tc>
          <w:tcPr>
            <w:tcW w:w="1701" w:type="dxa"/>
            <w:tcBorders>
              <w:top w:val="single" w:sz="4" w:space="0" w:color="auto"/>
              <w:left w:val="single" w:sz="4" w:space="0" w:color="auto"/>
              <w:bottom w:val="single" w:sz="4" w:space="0" w:color="auto"/>
              <w:right w:val="single" w:sz="4" w:space="0" w:color="auto"/>
            </w:tcBorders>
            <w:hideMark/>
          </w:tcPr>
          <w:p w14:paraId="787AE7BC"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793A1F" w14:paraId="29B4E6CD" w14:textId="77777777" w:rsidTr="006D0C34">
        <w:trPr>
          <w:trHeight w:val="1071"/>
        </w:trPr>
        <w:tc>
          <w:tcPr>
            <w:tcW w:w="567" w:type="dxa"/>
            <w:tcBorders>
              <w:top w:val="single" w:sz="4" w:space="0" w:color="auto"/>
              <w:left w:val="single" w:sz="4" w:space="0" w:color="auto"/>
              <w:bottom w:val="single" w:sz="4" w:space="0" w:color="auto"/>
              <w:right w:val="single" w:sz="4" w:space="0" w:color="auto"/>
            </w:tcBorders>
            <w:hideMark/>
          </w:tcPr>
          <w:p w14:paraId="6EF00515"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2.3</w:t>
            </w:r>
          </w:p>
        </w:tc>
        <w:tc>
          <w:tcPr>
            <w:tcW w:w="1702" w:type="dxa"/>
            <w:tcBorders>
              <w:top w:val="single" w:sz="4" w:space="0" w:color="auto"/>
              <w:left w:val="single" w:sz="4" w:space="0" w:color="auto"/>
              <w:bottom w:val="single" w:sz="4" w:space="0" w:color="auto"/>
              <w:right w:val="single" w:sz="4" w:space="0" w:color="auto"/>
            </w:tcBorders>
            <w:hideMark/>
          </w:tcPr>
          <w:p w14:paraId="08FFEE4B" w14:textId="77777777" w:rsidR="00793A1F" w:rsidRDefault="00793A1F" w:rsidP="00793A1F">
            <w:pPr>
              <w:pStyle w:val="Style11"/>
              <w:tabs>
                <w:tab w:val="left" w:leader="dot" w:pos="8424"/>
              </w:tabs>
              <w:spacing w:line="240" w:lineRule="auto"/>
              <w:rPr>
                <w:sz w:val="22"/>
                <w:szCs w:val="22"/>
                <w:lang w:val="en-GB"/>
              </w:rPr>
            </w:pPr>
            <w:r>
              <w:rPr>
                <w:b/>
                <w:bCs/>
                <w:sz w:val="22"/>
                <w:szCs w:val="22"/>
                <w:lang w:val="en-GB"/>
              </w:rPr>
              <w:t>Personnel Resources</w:t>
            </w:r>
            <w:r>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hideMark/>
          </w:tcPr>
          <w:p w14:paraId="5D6569DE" w14:textId="4B9DCC7F" w:rsidR="00793A1F" w:rsidRDefault="00793A1F" w:rsidP="00793A1F">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Borders>
              <w:top w:val="single" w:sz="4" w:space="0" w:color="auto"/>
              <w:left w:val="single" w:sz="4" w:space="0" w:color="auto"/>
              <w:bottom w:val="single" w:sz="4" w:space="0" w:color="auto"/>
              <w:right w:val="single" w:sz="4" w:space="0" w:color="auto"/>
            </w:tcBorders>
            <w:hideMark/>
          </w:tcPr>
          <w:p w14:paraId="169B537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Must meet the requirement</w:t>
            </w:r>
          </w:p>
        </w:tc>
        <w:tc>
          <w:tcPr>
            <w:tcW w:w="1521" w:type="dxa"/>
            <w:tcBorders>
              <w:top w:val="single" w:sz="4" w:space="0" w:color="auto"/>
              <w:left w:val="single" w:sz="4" w:space="0" w:color="auto"/>
              <w:bottom w:val="single" w:sz="4" w:space="0" w:color="auto"/>
              <w:right w:val="single" w:sz="4" w:space="0" w:color="auto"/>
            </w:tcBorders>
          </w:tcPr>
          <w:p w14:paraId="5FDD2889"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4268EDBB" w14:textId="77777777"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4E74F03B"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4 a)</w:t>
            </w:r>
          </w:p>
        </w:tc>
        <w:tc>
          <w:tcPr>
            <w:tcW w:w="1701" w:type="dxa"/>
            <w:tcBorders>
              <w:top w:val="single" w:sz="4" w:space="0" w:color="auto"/>
              <w:left w:val="single" w:sz="4" w:space="0" w:color="auto"/>
              <w:bottom w:val="single" w:sz="4" w:space="0" w:color="auto"/>
              <w:right w:val="single" w:sz="4" w:space="0" w:color="auto"/>
            </w:tcBorders>
            <w:hideMark/>
          </w:tcPr>
          <w:p w14:paraId="7730E457"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793A1F" w14:paraId="120717A8" w14:textId="77777777" w:rsidTr="006D0C34">
        <w:tc>
          <w:tcPr>
            <w:tcW w:w="567" w:type="dxa"/>
            <w:tcBorders>
              <w:top w:val="single" w:sz="4" w:space="0" w:color="auto"/>
              <w:left w:val="single" w:sz="4" w:space="0" w:color="auto"/>
              <w:bottom w:val="single" w:sz="4" w:space="0" w:color="auto"/>
              <w:right w:val="single" w:sz="4" w:space="0" w:color="auto"/>
            </w:tcBorders>
          </w:tcPr>
          <w:p w14:paraId="1C07106E" w14:textId="77777777" w:rsidR="00793A1F" w:rsidRDefault="00793A1F" w:rsidP="00793A1F">
            <w:pPr>
              <w:pStyle w:val="Style11"/>
              <w:tabs>
                <w:tab w:val="left" w:leader="dot" w:pos="8424"/>
              </w:tabs>
              <w:spacing w:line="240" w:lineRule="auto"/>
              <w:rPr>
                <w:rFonts w:ascii="Arial" w:hAnsi="Arial" w:cs="Arial"/>
                <w:sz w:val="20"/>
                <w:szCs w:val="20"/>
              </w:rPr>
            </w:pPr>
          </w:p>
        </w:tc>
        <w:tc>
          <w:tcPr>
            <w:tcW w:w="1702" w:type="dxa"/>
            <w:tcBorders>
              <w:top w:val="single" w:sz="4" w:space="0" w:color="auto"/>
              <w:left w:val="single" w:sz="4" w:space="0" w:color="auto"/>
              <w:bottom w:val="single" w:sz="4" w:space="0" w:color="auto"/>
              <w:right w:val="single" w:sz="4" w:space="0" w:color="auto"/>
            </w:tcBorders>
          </w:tcPr>
          <w:p w14:paraId="560E0A27" w14:textId="77777777" w:rsidR="00793A1F" w:rsidRDefault="00793A1F" w:rsidP="00793A1F">
            <w:pPr>
              <w:pStyle w:val="Style11"/>
              <w:tabs>
                <w:tab w:val="left" w:leader="dot" w:pos="8424"/>
              </w:tabs>
              <w:spacing w:line="240" w:lineRule="auto"/>
              <w:rPr>
                <w:rFonts w:ascii="Arial" w:hAnsi="Arial" w:cs="Arial"/>
                <w:sz w:val="20"/>
                <w:szCs w:val="20"/>
              </w:rPr>
            </w:pPr>
          </w:p>
        </w:tc>
        <w:tc>
          <w:tcPr>
            <w:tcW w:w="2623" w:type="dxa"/>
            <w:tcBorders>
              <w:top w:val="single" w:sz="4" w:space="0" w:color="auto"/>
              <w:left w:val="single" w:sz="4" w:space="0" w:color="auto"/>
              <w:bottom w:val="single" w:sz="4" w:space="0" w:color="auto"/>
              <w:right w:val="single" w:sz="4" w:space="0" w:color="auto"/>
            </w:tcBorders>
            <w:hideMark/>
          </w:tcPr>
          <w:p w14:paraId="44914747" w14:textId="77777777" w:rsidR="00793A1F" w:rsidRPr="00937635" w:rsidRDefault="00793A1F" w:rsidP="00793A1F">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14:paraId="1468359A" w14:textId="77777777" w:rsidR="00793A1F" w:rsidRPr="00325D20" w:rsidRDefault="00793A1F" w:rsidP="00793A1F">
            <w:pPr>
              <w:spacing w:after="120"/>
              <w:jc w:val="both"/>
              <w:rPr>
                <w:rFonts w:ascii="Arial" w:hAnsi="Arial" w:cs="Arial"/>
                <w:b/>
                <w:sz w:val="20"/>
                <w:szCs w:val="20"/>
              </w:rPr>
            </w:pPr>
            <w:r w:rsidRPr="00325D20">
              <w:rPr>
                <w:rFonts w:ascii="Arial" w:hAnsi="Arial" w:cs="Arial"/>
                <w:b/>
                <w:sz w:val="20"/>
                <w:szCs w:val="20"/>
              </w:rPr>
              <w:t xml:space="preserve">KE1: </w:t>
            </w:r>
            <w:r w:rsidRPr="00325D20">
              <w:rPr>
                <w:rFonts w:ascii="Arial" w:hAnsi="Arial" w:cs="Arial"/>
                <w:bCs/>
                <w:sz w:val="20"/>
                <w:szCs w:val="20"/>
                <w:lang w:val="en-GB"/>
              </w:rPr>
              <w:t xml:space="preserve">PROJECT </w:t>
            </w:r>
            <w:r w:rsidRPr="00325D20">
              <w:rPr>
                <w:rFonts w:ascii="Arial" w:hAnsi="Arial" w:cs="Arial"/>
                <w:bCs/>
                <w:sz w:val="20"/>
                <w:szCs w:val="20"/>
                <w:lang w:val="en-GB"/>
              </w:rPr>
              <w:lastRenderedPageBreak/>
              <w:t>COORDINATOR</w:t>
            </w:r>
            <w:r w:rsidRPr="00325D20">
              <w:rPr>
                <w:rFonts w:ascii="Arial" w:hAnsi="Arial" w:cs="Arial"/>
                <w:b/>
                <w:sz w:val="20"/>
                <w:szCs w:val="20"/>
              </w:rPr>
              <w:t xml:space="preserve"> </w:t>
            </w:r>
          </w:p>
          <w:p w14:paraId="5D6036E6" w14:textId="7CDD215E" w:rsidR="00793A1F" w:rsidRDefault="00793A1F" w:rsidP="00793A1F">
            <w:pPr>
              <w:spacing w:after="120"/>
              <w:jc w:val="both"/>
              <w:rPr>
                <w:rFonts w:ascii="Arial" w:hAnsi="Arial" w:cs="Arial"/>
                <w:sz w:val="20"/>
                <w:szCs w:val="20"/>
              </w:rPr>
            </w:pPr>
            <w:r w:rsidRPr="00325D20">
              <w:rPr>
                <w:rFonts w:ascii="Arial" w:hAnsi="Arial" w:cs="Arial"/>
                <w:b/>
                <w:sz w:val="20"/>
                <w:szCs w:val="20"/>
              </w:rPr>
              <w:t xml:space="preserve">KE2: </w:t>
            </w:r>
            <w:r w:rsidRPr="00325D20">
              <w:rPr>
                <w:rFonts w:ascii="Arial" w:hAnsi="Arial" w:cs="Arial"/>
                <w:sz w:val="20"/>
                <w:szCs w:val="20"/>
              </w:rPr>
              <w:t>CLIMATE CHANGE</w:t>
            </w:r>
          </w:p>
        </w:tc>
        <w:tc>
          <w:tcPr>
            <w:tcW w:w="1384" w:type="dxa"/>
            <w:tcBorders>
              <w:top w:val="single" w:sz="4" w:space="0" w:color="auto"/>
              <w:left w:val="single" w:sz="4" w:space="0" w:color="auto"/>
              <w:bottom w:val="single" w:sz="4" w:space="0" w:color="auto"/>
              <w:right w:val="single" w:sz="4" w:space="0" w:color="auto"/>
            </w:tcBorders>
            <w:hideMark/>
          </w:tcPr>
          <w:p w14:paraId="4F270F50"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Must meet the requirement</w:t>
            </w:r>
          </w:p>
        </w:tc>
        <w:tc>
          <w:tcPr>
            <w:tcW w:w="1521" w:type="dxa"/>
            <w:tcBorders>
              <w:top w:val="single" w:sz="4" w:space="0" w:color="auto"/>
              <w:left w:val="single" w:sz="4" w:space="0" w:color="auto"/>
              <w:bottom w:val="single" w:sz="4" w:space="0" w:color="auto"/>
              <w:right w:val="single" w:sz="4" w:space="0" w:color="auto"/>
            </w:tcBorders>
          </w:tcPr>
          <w:p w14:paraId="28835046"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All members together must meet the requirement</w:t>
            </w:r>
          </w:p>
          <w:p w14:paraId="50AB4999" w14:textId="77777777" w:rsidR="00793A1F" w:rsidRDefault="00793A1F" w:rsidP="00793A1F">
            <w:pPr>
              <w:pStyle w:val="Style11"/>
              <w:tabs>
                <w:tab w:val="left" w:leader="dot" w:pos="8424"/>
              </w:tabs>
              <w:spacing w:line="240" w:lineRule="auto"/>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563346F3"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Form 4 b)</w:t>
            </w:r>
          </w:p>
        </w:tc>
        <w:tc>
          <w:tcPr>
            <w:tcW w:w="1701" w:type="dxa"/>
            <w:tcBorders>
              <w:top w:val="single" w:sz="4" w:space="0" w:color="auto"/>
              <w:left w:val="single" w:sz="4" w:space="0" w:color="auto"/>
              <w:bottom w:val="single" w:sz="4" w:space="0" w:color="auto"/>
              <w:right w:val="single" w:sz="4" w:space="0" w:color="auto"/>
            </w:tcBorders>
            <w:hideMark/>
          </w:tcPr>
          <w:p w14:paraId="0835C65A" w14:textId="77777777" w:rsidR="00793A1F" w:rsidRDefault="00793A1F" w:rsidP="00793A1F">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14:paraId="158006B9" w14:textId="77777777" w:rsidR="007B40C5" w:rsidRDefault="007B40C5" w:rsidP="007B40C5">
      <w:pPr>
        <w:rPr>
          <w:spacing w:val="-2"/>
        </w:rPr>
      </w:pPr>
    </w:p>
    <w:p w14:paraId="6B8E9403" w14:textId="77777777" w:rsidR="007B40C5" w:rsidRDefault="007B40C5" w:rsidP="007B40C5">
      <w:pPr>
        <w:rPr>
          <w:spacing w:val="-2"/>
        </w:rPr>
      </w:pPr>
    </w:p>
    <w:p w14:paraId="57D128C1" w14:textId="77777777" w:rsidR="007B40C5" w:rsidRDefault="007B40C5" w:rsidP="007B40C5">
      <w:pPr>
        <w:rPr>
          <w:spacing w:val="-2"/>
        </w:rPr>
      </w:pPr>
    </w:p>
    <w:p w14:paraId="0E156316" w14:textId="77777777" w:rsidR="007B40C5" w:rsidRDefault="007B40C5" w:rsidP="007B40C5">
      <w:pPr>
        <w:pStyle w:val="Style11"/>
        <w:tabs>
          <w:tab w:val="left" w:leader="dot" w:pos="8424"/>
        </w:tabs>
        <w:spacing w:after="468" w:line="240" w:lineRule="auto"/>
      </w:pPr>
    </w:p>
    <w:p w14:paraId="0CB65278" w14:textId="20BC84E3" w:rsidR="00E77BCB" w:rsidRDefault="00E77BCB" w:rsidP="00CE28B5">
      <w:pPr>
        <w:rPr>
          <w:b/>
        </w:rPr>
      </w:pPr>
    </w:p>
    <w:p w14:paraId="7B42CF01" w14:textId="6B04ED67" w:rsidR="00E77BCB" w:rsidRDefault="00E77BCB" w:rsidP="00CE28B5">
      <w:pPr>
        <w:rPr>
          <w:b/>
        </w:rPr>
      </w:pPr>
    </w:p>
    <w:p w14:paraId="3714876C" w14:textId="456264D5" w:rsidR="00E77BCB" w:rsidRDefault="00E77BCB" w:rsidP="00CE28B5">
      <w:pPr>
        <w:rPr>
          <w:b/>
        </w:rPr>
      </w:pPr>
    </w:p>
    <w:p w14:paraId="6AC32894" w14:textId="16467847" w:rsidR="00E77BCB" w:rsidRDefault="00E77BCB" w:rsidP="00CE28B5">
      <w:pPr>
        <w:rPr>
          <w:b/>
        </w:rPr>
      </w:pPr>
    </w:p>
    <w:p w14:paraId="2880ED2C" w14:textId="76C40696" w:rsidR="00E77BCB" w:rsidRDefault="00E77BCB" w:rsidP="00CE28B5">
      <w:pPr>
        <w:rPr>
          <w:b/>
        </w:rPr>
      </w:pPr>
    </w:p>
    <w:p w14:paraId="593D9763" w14:textId="6C8031F8" w:rsidR="00E77BCB" w:rsidRDefault="00E77BCB" w:rsidP="00CE28B5">
      <w:pPr>
        <w:rPr>
          <w:b/>
        </w:rPr>
      </w:pPr>
    </w:p>
    <w:p w14:paraId="0D09F8CC" w14:textId="64F02409" w:rsidR="00E77BCB" w:rsidRDefault="00E77BCB" w:rsidP="00CE28B5">
      <w:pPr>
        <w:rPr>
          <w:b/>
        </w:rPr>
      </w:pPr>
    </w:p>
    <w:p w14:paraId="6BA348C1" w14:textId="43F4E4A9" w:rsidR="00E77BCB" w:rsidRDefault="00E77BCB" w:rsidP="00CE28B5">
      <w:pPr>
        <w:rPr>
          <w:b/>
        </w:rPr>
      </w:pPr>
    </w:p>
    <w:p w14:paraId="24F51278" w14:textId="30808BD5" w:rsidR="00E77BCB" w:rsidRDefault="00E77BCB" w:rsidP="00CE28B5">
      <w:pPr>
        <w:rPr>
          <w:b/>
        </w:rPr>
      </w:pPr>
    </w:p>
    <w:p w14:paraId="4E814677" w14:textId="07E7DA49" w:rsidR="00E77BCB" w:rsidRDefault="00E77BCB" w:rsidP="00CE28B5">
      <w:pPr>
        <w:rPr>
          <w:b/>
        </w:rPr>
      </w:pPr>
    </w:p>
    <w:p w14:paraId="64ADDBFD" w14:textId="279B9A78" w:rsidR="00E77BCB" w:rsidRDefault="00E77BCB" w:rsidP="00CE28B5">
      <w:pPr>
        <w:rPr>
          <w:b/>
        </w:rPr>
      </w:pPr>
    </w:p>
    <w:p w14:paraId="1781C26A" w14:textId="30651A06" w:rsidR="00E77BCB" w:rsidRDefault="00E77BCB" w:rsidP="00CE28B5">
      <w:pPr>
        <w:rPr>
          <w:b/>
        </w:rPr>
      </w:pPr>
    </w:p>
    <w:p w14:paraId="31A428F4" w14:textId="4FB9AF43" w:rsidR="00E77BCB" w:rsidRDefault="00E77BCB" w:rsidP="00CE28B5">
      <w:pPr>
        <w:rPr>
          <w:b/>
        </w:rPr>
      </w:pPr>
    </w:p>
    <w:p w14:paraId="21856A98" w14:textId="08E97DA4" w:rsidR="00E77BCB" w:rsidRDefault="00E77BCB" w:rsidP="00CE28B5">
      <w:pPr>
        <w:rPr>
          <w:b/>
        </w:rPr>
      </w:pPr>
    </w:p>
    <w:p w14:paraId="0085B095" w14:textId="721C3E17" w:rsidR="00E77BCB" w:rsidRDefault="00E77BCB" w:rsidP="00CE28B5">
      <w:pPr>
        <w:rPr>
          <w:b/>
        </w:rPr>
      </w:pPr>
    </w:p>
    <w:p w14:paraId="4086E8E6" w14:textId="1FDA30D5" w:rsidR="00E77BCB" w:rsidRDefault="00E77BCB" w:rsidP="00CE28B5">
      <w:pPr>
        <w:rPr>
          <w:b/>
        </w:rPr>
      </w:pPr>
    </w:p>
    <w:p w14:paraId="109010BB" w14:textId="73E30BB2" w:rsidR="00E77BCB" w:rsidRDefault="00E77BCB" w:rsidP="00CE28B5">
      <w:pPr>
        <w:rPr>
          <w:b/>
        </w:rPr>
      </w:pPr>
    </w:p>
    <w:p w14:paraId="68449B61" w14:textId="5F818D7C" w:rsidR="00E77BCB" w:rsidRDefault="00E77BCB" w:rsidP="00CE28B5">
      <w:pPr>
        <w:rPr>
          <w:b/>
        </w:rPr>
      </w:pPr>
    </w:p>
    <w:p w14:paraId="081DA963" w14:textId="1116A3F6" w:rsidR="00E77BCB" w:rsidRDefault="00E77BCB" w:rsidP="00CE28B5">
      <w:pPr>
        <w:rPr>
          <w:b/>
        </w:rPr>
      </w:pPr>
    </w:p>
    <w:p w14:paraId="2C9CE165" w14:textId="61638742" w:rsidR="00E77BCB" w:rsidRDefault="00E77BCB" w:rsidP="00CE28B5">
      <w:pPr>
        <w:rPr>
          <w:b/>
        </w:rPr>
      </w:pPr>
    </w:p>
    <w:p w14:paraId="4248D986" w14:textId="461698BE" w:rsidR="00E77BCB" w:rsidRDefault="00E77BCB" w:rsidP="00CE28B5">
      <w:pPr>
        <w:rPr>
          <w:b/>
        </w:rPr>
      </w:pPr>
    </w:p>
    <w:p w14:paraId="6BEE93ED" w14:textId="14436CC7" w:rsidR="00E77BCB" w:rsidRDefault="00E77BCB" w:rsidP="00CE28B5">
      <w:pPr>
        <w:rPr>
          <w:b/>
        </w:rPr>
      </w:pPr>
    </w:p>
    <w:p w14:paraId="79B0D1CD" w14:textId="557C748B" w:rsidR="00E77BCB" w:rsidRDefault="00E77BCB" w:rsidP="00CE28B5">
      <w:pPr>
        <w:rPr>
          <w:b/>
        </w:rPr>
      </w:pPr>
    </w:p>
    <w:p w14:paraId="228FCE5E" w14:textId="4993BF91" w:rsidR="00E77BCB" w:rsidRDefault="00E77BCB" w:rsidP="00CE28B5">
      <w:pPr>
        <w:rPr>
          <w:b/>
        </w:rPr>
      </w:pPr>
    </w:p>
    <w:p w14:paraId="58E914F8" w14:textId="77777777" w:rsidR="0084169E" w:rsidRDefault="0084169E" w:rsidP="0084169E">
      <w:pPr>
        <w:pStyle w:val="Style11"/>
        <w:tabs>
          <w:tab w:val="left" w:leader="dot" w:pos="8424"/>
        </w:tabs>
        <w:spacing w:after="468" w:line="240" w:lineRule="auto"/>
        <w:sectPr w:rsidR="0084169E" w:rsidSect="0032041A">
          <w:headerReference w:type="even" r:id="rId20"/>
          <w:headerReference w:type="default" r:id="rId21"/>
          <w:pgSz w:w="12240" w:h="15840" w:code="1"/>
          <w:pgMar w:top="1440" w:right="1440" w:bottom="1440" w:left="1440" w:header="720" w:footer="720" w:gutter="0"/>
          <w:cols w:space="720"/>
          <w:noEndnote/>
          <w:docGrid w:linePitch="326"/>
        </w:sectPr>
      </w:pPr>
    </w:p>
    <w:p w14:paraId="00D64A09" w14:textId="77777777" w:rsidR="0084169E" w:rsidRDefault="0084169E" w:rsidP="0084169E">
      <w:pPr>
        <w:pStyle w:val="Header1"/>
      </w:pPr>
      <w:bookmarkStart w:id="45" w:name="_Toc264280774"/>
      <w:r>
        <w:lastRenderedPageBreak/>
        <w:t>Section IV. Application Forms</w:t>
      </w:r>
      <w:bookmarkEnd w:id="45"/>
    </w:p>
    <w:p w14:paraId="37E2E9E0" w14:textId="77777777" w:rsidR="0084169E" w:rsidRDefault="0084169E" w:rsidP="0084169E">
      <w:pPr>
        <w:spacing w:before="120"/>
        <w:jc w:val="center"/>
        <w:rPr>
          <w:b/>
          <w:spacing w:val="6"/>
          <w:sz w:val="32"/>
          <w:szCs w:val="32"/>
        </w:rPr>
      </w:pPr>
      <w:r w:rsidRPr="005A34FC">
        <w:rPr>
          <w:b/>
          <w:spacing w:val="6"/>
          <w:sz w:val="32"/>
          <w:szCs w:val="32"/>
        </w:rPr>
        <w:t>Table of Forms</w:t>
      </w:r>
    </w:p>
    <w:p w14:paraId="17330F78" w14:textId="77777777" w:rsidR="0084169E" w:rsidRPr="005A34FC" w:rsidRDefault="0084169E" w:rsidP="0084169E">
      <w:pPr>
        <w:spacing w:before="120"/>
        <w:jc w:val="center"/>
        <w:rPr>
          <w:b/>
          <w:spacing w:val="6"/>
          <w:sz w:val="32"/>
          <w:szCs w:val="32"/>
        </w:rPr>
      </w:pPr>
    </w:p>
    <w:p w14:paraId="1CE52C69" w14:textId="2E2FDA24"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E25878">
          <w:rPr>
            <w:b w:val="0"/>
            <w:webHidden/>
          </w:rPr>
          <w:t>26</w:t>
        </w:r>
        <w:r w:rsidR="005426AD" w:rsidRPr="005426AD">
          <w:rPr>
            <w:b w:val="0"/>
            <w:webHidden/>
          </w:rPr>
          <w:fldChar w:fldCharType="end"/>
        </w:r>
      </w:hyperlink>
    </w:p>
    <w:p w14:paraId="1EE58C5E" w14:textId="60D9B7F3" w:rsidR="005426AD" w:rsidRPr="00E52545" w:rsidRDefault="00B55551">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E25878">
          <w:rPr>
            <w:b w:val="0"/>
            <w:webHidden/>
          </w:rPr>
          <w:t>29</w:t>
        </w:r>
        <w:r w:rsidR="005426AD" w:rsidRPr="005426AD">
          <w:rPr>
            <w:b w:val="0"/>
            <w:webHidden/>
          </w:rPr>
          <w:fldChar w:fldCharType="end"/>
        </w:r>
      </w:hyperlink>
    </w:p>
    <w:p w14:paraId="6746ABEB" w14:textId="1FEC079A" w:rsidR="005426AD" w:rsidRPr="00E52545" w:rsidRDefault="00B55551">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E25878">
          <w:rPr>
            <w:b w:val="0"/>
            <w:webHidden/>
          </w:rPr>
          <w:t>31</w:t>
        </w:r>
        <w:r w:rsidR="005426AD" w:rsidRPr="005426AD">
          <w:rPr>
            <w:b w:val="0"/>
            <w:webHidden/>
          </w:rPr>
          <w:fldChar w:fldCharType="end"/>
        </w:r>
      </w:hyperlink>
    </w:p>
    <w:p w14:paraId="1D3E31F0" w14:textId="444571A6" w:rsidR="005426AD" w:rsidRPr="00E52545" w:rsidRDefault="00B55551">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E25878">
          <w:rPr>
            <w:bCs/>
            <w:webHidden/>
          </w:rPr>
          <w:t>Error! Bookmark not defined.</w:t>
        </w:r>
        <w:r w:rsidR="005426AD" w:rsidRPr="005426AD">
          <w:rPr>
            <w:b w:val="0"/>
            <w:webHidden/>
          </w:rPr>
          <w:fldChar w:fldCharType="end"/>
        </w:r>
      </w:hyperlink>
    </w:p>
    <w:p w14:paraId="760E7650" w14:textId="3F7546B1" w:rsidR="005426AD" w:rsidRPr="00E52545" w:rsidRDefault="00B55551">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E25878">
          <w:rPr>
            <w:b w:val="0"/>
            <w:webHidden/>
          </w:rPr>
          <w:t>33</w:t>
        </w:r>
        <w:r w:rsidR="005426AD" w:rsidRPr="005426AD">
          <w:rPr>
            <w:b w:val="0"/>
            <w:webHidden/>
          </w:rPr>
          <w:fldChar w:fldCharType="end"/>
        </w:r>
      </w:hyperlink>
    </w:p>
    <w:p w14:paraId="23DDC8C2" w14:textId="7145798D" w:rsidR="005426AD" w:rsidRPr="00E52545" w:rsidRDefault="00B55551">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E25878">
          <w:rPr>
            <w:b w:val="0"/>
            <w:webHidden/>
          </w:rPr>
          <w:t>35</w:t>
        </w:r>
        <w:r w:rsidR="005426AD" w:rsidRPr="005426AD">
          <w:rPr>
            <w:b w:val="0"/>
            <w:webHidden/>
          </w:rPr>
          <w:fldChar w:fldCharType="end"/>
        </w:r>
      </w:hyperlink>
    </w:p>
    <w:p w14:paraId="0E6B9152" w14:textId="061F5E62" w:rsidR="005426AD" w:rsidRPr="00E52545" w:rsidRDefault="00B55551">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E25878">
          <w:rPr>
            <w:b w:val="0"/>
            <w:webHidden/>
          </w:rPr>
          <w:t>38</w:t>
        </w:r>
        <w:r w:rsidR="005426AD" w:rsidRPr="005426AD">
          <w:rPr>
            <w:b w:val="0"/>
            <w:webHidden/>
          </w:rPr>
          <w:fldChar w:fldCharType="end"/>
        </w:r>
      </w:hyperlink>
    </w:p>
    <w:p w14:paraId="4FB2BE45" w14:textId="77777777" w:rsidR="0084169E" w:rsidRDefault="00E37511" w:rsidP="0084169E">
      <w:pPr>
        <w:spacing w:after="120" w:line="504" w:lineRule="atLeast"/>
        <w:rPr>
          <w:spacing w:val="-4"/>
        </w:rPr>
      </w:pPr>
      <w:r w:rsidRPr="00781CE2">
        <w:rPr>
          <w:spacing w:val="-4"/>
        </w:rPr>
        <w:fldChar w:fldCharType="end"/>
      </w:r>
    </w:p>
    <w:p w14:paraId="173A41D9" w14:textId="77777777" w:rsidR="0084169E" w:rsidRDefault="0084169E" w:rsidP="0084169E">
      <w:pPr>
        <w:pStyle w:val="Style16"/>
        <w:tabs>
          <w:tab w:val="left" w:leader="dot" w:pos="8748"/>
        </w:tabs>
        <w:spacing w:after="360"/>
      </w:pPr>
    </w:p>
    <w:p w14:paraId="30FCE113" w14:textId="77777777" w:rsidR="00466AA7" w:rsidRDefault="00466AA7" w:rsidP="0084169E">
      <w:pPr>
        <w:pStyle w:val="Section4heading"/>
      </w:pPr>
      <w:bookmarkStart w:id="46" w:name="_Toc342639368"/>
    </w:p>
    <w:p w14:paraId="70535510" w14:textId="77777777" w:rsidR="00466AA7" w:rsidRDefault="00466AA7" w:rsidP="0084169E">
      <w:pPr>
        <w:pStyle w:val="Section4heading"/>
      </w:pPr>
    </w:p>
    <w:p w14:paraId="47F34BBC" w14:textId="77777777" w:rsidR="00466AA7" w:rsidRDefault="00466AA7" w:rsidP="0084169E">
      <w:pPr>
        <w:pStyle w:val="Section4heading"/>
      </w:pPr>
    </w:p>
    <w:p w14:paraId="5BAD4E20" w14:textId="77777777" w:rsidR="00466AA7" w:rsidRDefault="00466AA7" w:rsidP="0084169E">
      <w:pPr>
        <w:pStyle w:val="Section4heading"/>
      </w:pPr>
    </w:p>
    <w:p w14:paraId="229B11DF" w14:textId="77777777" w:rsidR="00466AA7" w:rsidRDefault="00466AA7" w:rsidP="0084169E">
      <w:pPr>
        <w:pStyle w:val="Section4heading"/>
      </w:pPr>
    </w:p>
    <w:p w14:paraId="32094F3C" w14:textId="77777777" w:rsidR="00466AA7" w:rsidRDefault="00466AA7" w:rsidP="0084169E">
      <w:pPr>
        <w:pStyle w:val="Section4heading"/>
      </w:pPr>
    </w:p>
    <w:p w14:paraId="2A31859E" w14:textId="77777777" w:rsidR="00466AA7" w:rsidRDefault="00466AA7" w:rsidP="0084169E">
      <w:pPr>
        <w:pStyle w:val="Section4heading"/>
      </w:pPr>
    </w:p>
    <w:p w14:paraId="48DFC98D" w14:textId="77777777" w:rsidR="00466AA7" w:rsidRDefault="00466AA7" w:rsidP="0084169E">
      <w:pPr>
        <w:pStyle w:val="Section4heading"/>
      </w:pPr>
    </w:p>
    <w:p w14:paraId="4C44072E" w14:textId="77777777" w:rsidR="00466AA7" w:rsidRDefault="00466AA7" w:rsidP="0084169E">
      <w:pPr>
        <w:pStyle w:val="Section4heading"/>
      </w:pPr>
    </w:p>
    <w:p w14:paraId="68D44B32" w14:textId="77777777" w:rsidR="00466AA7" w:rsidRDefault="00466AA7" w:rsidP="0084169E">
      <w:pPr>
        <w:pStyle w:val="Section4heading"/>
      </w:pPr>
    </w:p>
    <w:p w14:paraId="3355B50D" w14:textId="77777777" w:rsidR="00466AA7" w:rsidRDefault="00466AA7" w:rsidP="0084169E">
      <w:pPr>
        <w:pStyle w:val="Section4heading"/>
      </w:pPr>
    </w:p>
    <w:p w14:paraId="7A0F7F2C" w14:textId="77777777" w:rsidR="00466AA7" w:rsidRDefault="00466AA7" w:rsidP="0084169E">
      <w:pPr>
        <w:pStyle w:val="Section4heading"/>
      </w:pPr>
    </w:p>
    <w:p w14:paraId="3F8EB7D1" w14:textId="77777777" w:rsidR="0084169E" w:rsidRDefault="0084169E" w:rsidP="0084169E">
      <w:pPr>
        <w:pStyle w:val="Section4heading"/>
      </w:pPr>
      <w:r>
        <w:lastRenderedPageBreak/>
        <w:t>Application Submission Form</w:t>
      </w:r>
      <w:bookmarkEnd w:id="46"/>
    </w:p>
    <w:p w14:paraId="366DE54B" w14:textId="25DC4154" w:rsidR="005C73E4" w:rsidRPr="00893363" w:rsidRDefault="0084169E" w:rsidP="00893363">
      <w:pPr>
        <w:pStyle w:val="NoSpacing"/>
      </w:pPr>
      <w:r w:rsidRPr="00D5032A">
        <w:t xml:space="preserve">Date: </w:t>
      </w:r>
      <w:r w:rsidRPr="00D5032A">
        <w:rPr>
          <w:i/>
        </w:rPr>
        <w:t xml:space="preserve">[insert day, month, year] </w:t>
      </w:r>
      <w:r w:rsidRPr="00D5032A">
        <w:rPr>
          <w:i/>
        </w:rPr>
        <w:br/>
      </w:r>
      <w:r>
        <w:t xml:space="preserve">Contract </w:t>
      </w:r>
      <w:r w:rsidRPr="00D5032A">
        <w:t xml:space="preserve">No. and title: </w:t>
      </w:r>
      <w:r w:rsidR="00893363" w:rsidRPr="00893363">
        <w:t>TECHNICAL ASSISSTANCE TO THE GLOBAL CLIMATE CHANGE ALLIANCE PLUS (GCCA+) PROGRAMME IN THE SOUTHERN AFRICAN DEVELOPMENT COMMUNITY REGION</w:t>
      </w:r>
    </w:p>
    <w:p w14:paraId="538D1839" w14:textId="67009CAB" w:rsidR="0084169E" w:rsidRPr="005C73E4" w:rsidRDefault="0074295F" w:rsidP="005C73E4">
      <w:pPr>
        <w:pStyle w:val="NoSpacing"/>
      </w:pPr>
      <w:r w:rsidRPr="0074295F">
        <w:rPr>
          <w:lang w:val="en-GB"/>
        </w:rPr>
        <w:t>SADC/3/5/2/48</w:t>
      </w:r>
    </w:p>
    <w:p w14:paraId="118746CC" w14:textId="77777777" w:rsidR="00622438" w:rsidRPr="00D5032A" w:rsidRDefault="00622438" w:rsidP="00622438">
      <w:pPr>
        <w:rPr>
          <w:b/>
          <w:bCs/>
        </w:rPr>
      </w:pPr>
    </w:p>
    <w:p w14:paraId="0DB3C9C4" w14:textId="77777777" w:rsidR="00622438" w:rsidRPr="00D5032A" w:rsidRDefault="00622438" w:rsidP="00622438">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14:paraId="45502CE2" w14:textId="77777777" w:rsidR="00622438" w:rsidRPr="00D5032A" w:rsidRDefault="00622438" w:rsidP="00622438">
      <w:pPr>
        <w:rPr>
          <w:bCs/>
        </w:rPr>
      </w:pPr>
    </w:p>
    <w:p w14:paraId="2FD6BB49" w14:textId="77777777" w:rsidR="00622438" w:rsidRDefault="00622438" w:rsidP="00622438">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14:paraId="5BDBA98C" w14:textId="77777777" w:rsidR="00622438" w:rsidRDefault="00622438" w:rsidP="00622438">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22438" w14:paraId="093923F4" w14:textId="77777777" w:rsidTr="001E7054">
        <w:trPr>
          <w:cantSplit/>
        </w:trPr>
        <w:tc>
          <w:tcPr>
            <w:tcW w:w="1242" w:type="dxa"/>
            <w:tcBorders>
              <w:top w:val="nil"/>
              <w:left w:val="nil"/>
            </w:tcBorders>
          </w:tcPr>
          <w:p w14:paraId="15044B62" w14:textId="77777777" w:rsidR="00622438" w:rsidRPr="00FC5493" w:rsidRDefault="00622438" w:rsidP="001E7054">
            <w:pPr>
              <w:spacing w:after="120"/>
              <w:jc w:val="both"/>
              <w:rPr>
                <w:b/>
                <w:sz w:val="22"/>
                <w:szCs w:val="22"/>
              </w:rPr>
            </w:pPr>
          </w:p>
        </w:tc>
        <w:tc>
          <w:tcPr>
            <w:tcW w:w="6804" w:type="dxa"/>
            <w:shd w:val="pct5" w:color="auto" w:fill="FFFFFF"/>
          </w:tcPr>
          <w:p w14:paraId="60CCBB2D" w14:textId="77777777" w:rsidR="00622438" w:rsidRPr="00ED2441" w:rsidRDefault="00622438" w:rsidP="001E705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14:paraId="29359F9D" w14:textId="77777777" w:rsidR="00622438" w:rsidRPr="00ED2441" w:rsidRDefault="00622438" w:rsidP="001E705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22438" w14:paraId="18104FB0" w14:textId="77777777" w:rsidTr="001E7054">
        <w:trPr>
          <w:cantSplit/>
        </w:trPr>
        <w:tc>
          <w:tcPr>
            <w:tcW w:w="1242" w:type="dxa"/>
          </w:tcPr>
          <w:p w14:paraId="7024F9EA" w14:textId="77777777" w:rsidR="00622438" w:rsidRPr="00FC5493" w:rsidRDefault="00622438" w:rsidP="001E7054">
            <w:pPr>
              <w:spacing w:after="120"/>
              <w:jc w:val="both"/>
              <w:rPr>
                <w:b/>
                <w:sz w:val="22"/>
                <w:szCs w:val="22"/>
              </w:rPr>
            </w:pPr>
            <w:r w:rsidRPr="00FC5493">
              <w:rPr>
                <w:b/>
                <w:sz w:val="22"/>
                <w:szCs w:val="22"/>
              </w:rPr>
              <w:t>Partner in charge *</w:t>
            </w:r>
          </w:p>
        </w:tc>
        <w:tc>
          <w:tcPr>
            <w:tcW w:w="6804" w:type="dxa"/>
          </w:tcPr>
          <w:p w14:paraId="559481A3" w14:textId="77777777" w:rsidR="00622438" w:rsidRPr="00FC5493" w:rsidRDefault="00622438" w:rsidP="001E7054">
            <w:pPr>
              <w:spacing w:after="120"/>
              <w:jc w:val="both"/>
              <w:rPr>
                <w:b/>
                <w:sz w:val="22"/>
                <w:szCs w:val="22"/>
              </w:rPr>
            </w:pPr>
          </w:p>
        </w:tc>
        <w:tc>
          <w:tcPr>
            <w:tcW w:w="1843" w:type="dxa"/>
          </w:tcPr>
          <w:p w14:paraId="3D3E3F54" w14:textId="77777777" w:rsidR="00622438" w:rsidRPr="00FC5493" w:rsidRDefault="00622438" w:rsidP="001E7054">
            <w:pPr>
              <w:spacing w:after="120"/>
              <w:jc w:val="both"/>
              <w:rPr>
                <w:b/>
                <w:sz w:val="22"/>
                <w:szCs w:val="22"/>
              </w:rPr>
            </w:pPr>
          </w:p>
        </w:tc>
      </w:tr>
      <w:tr w:rsidR="00622438" w14:paraId="3348BFE9" w14:textId="77777777" w:rsidTr="001E7054">
        <w:trPr>
          <w:cantSplit/>
        </w:trPr>
        <w:tc>
          <w:tcPr>
            <w:tcW w:w="1242" w:type="dxa"/>
          </w:tcPr>
          <w:p w14:paraId="44CDC211" w14:textId="77777777" w:rsidR="00622438" w:rsidRPr="00FC5493" w:rsidRDefault="00622438" w:rsidP="001E7054">
            <w:pPr>
              <w:spacing w:after="120"/>
              <w:jc w:val="both"/>
              <w:rPr>
                <w:b/>
                <w:sz w:val="22"/>
                <w:szCs w:val="22"/>
              </w:rPr>
            </w:pPr>
            <w:r w:rsidRPr="00FC5493">
              <w:rPr>
                <w:b/>
                <w:sz w:val="22"/>
                <w:szCs w:val="22"/>
              </w:rPr>
              <w:t>Partner 2*</w:t>
            </w:r>
          </w:p>
        </w:tc>
        <w:tc>
          <w:tcPr>
            <w:tcW w:w="6804" w:type="dxa"/>
          </w:tcPr>
          <w:p w14:paraId="249AE9AF" w14:textId="77777777" w:rsidR="00622438" w:rsidRPr="00FC5493" w:rsidRDefault="00622438" w:rsidP="001E7054">
            <w:pPr>
              <w:spacing w:after="120"/>
              <w:jc w:val="both"/>
              <w:rPr>
                <w:b/>
                <w:sz w:val="22"/>
                <w:szCs w:val="22"/>
              </w:rPr>
            </w:pPr>
          </w:p>
        </w:tc>
        <w:tc>
          <w:tcPr>
            <w:tcW w:w="1843" w:type="dxa"/>
          </w:tcPr>
          <w:p w14:paraId="66039A71" w14:textId="77777777" w:rsidR="00622438" w:rsidRPr="00FC5493" w:rsidRDefault="00622438" w:rsidP="001E7054">
            <w:pPr>
              <w:spacing w:after="120"/>
              <w:jc w:val="both"/>
              <w:rPr>
                <w:b/>
                <w:sz w:val="22"/>
                <w:szCs w:val="22"/>
              </w:rPr>
            </w:pPr>
          </w:p>
        </w:tc>
      </w:tr>
      <w:tr w:rsidR="00622438" w14:paraId="2C7EFC90" w14:textId="77777777" w:rsidTr="001E7054">
        <w:trPr>
          <w:cantSplit/>
        </w:trPr>
        <w:tc>
          <w:tcPr>
            <w:tcW w:w="1242" w:type="dxa"/>
          </w:tcPr>
          <w:p w14:paraId="08F725D7" w14:textId="77777777" w:rsidR="00622438" w:rsidRPr="00FC5493" w:rsidRDefault="00622438" w:rsidP="001E7054">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14:paraId="0C735491" w14:textId="77777777" w:rsidR="00622438" w:rsidRPr="00FC5493" w:rsidRDefault="00622438" w:rsidP="001E7054">
            <w:pPr>
              <w:spacing w:after="120"/>
              <w:jc w:val="both"/>
              <w:rPr>
                <w:b/>
                <w:sz w:val="22"/>
                <w:szCs w:val="22"/>
              </w:rPr>
            </w:pPr>
          </w:p>
        </w:tc>
        <w:tc>
          <w:tcPr>
            <w:tcW w:w="1843" w:type="dxa"/>
          </w:tcPr>
          <w:p w14:paraId="3F7FFFA4" w14:textId="77777777" w:rsidR="00622438" w:rsidRPr="00FC5493" w:rsidRDefault="00622438" w:rsidP="001E7054">
            <w:pPr>
              <w:spacing w:after="120"/>
              <w:jc w:val="both"/>
              <w:rPr>
                <w:b/>
                <w:sz w:val="22"/>
                <w:szCs w:val="22"/>
              </w:rPr>
            </w:pPr>
          </w:p>
        </w:tc>
      </w:tr>
    </w:tbl>
    <w:p w14:paraId="1EABECD1" w14:textId="77777777" w:rsidR="00622438" w:rsidRDefault="00622438" w:rsidP="00622438">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14:paraId="44A8D2DC" w14:textId="77777777" w:rsidR="00622438" w:rsidRDefault="00622438" w:rsidP="00622438">
      <w:pPr>
        <w:spacing w:after="120"/>
        <w:rPr>
          <w:b/>
        </w:rPr>
      </w:pPr>
      <w:r>
        <w:rPr>
          <w:vertAlign w:val="superscript"/>
        </w:rPr>
        <w:sym w:font="Symbol" w:char="F02B"/>
      </w:r>
      <w:r>
        <w:rPr>
          <w:sz w:val="16"/>
        </w:rPr>
        <w:t>Country in which the legal entity is registered</w:t>
      </w:r>
    </w:p>
    <w:p w14:paraId="1BAE1FF6" w14:textId="77777777" w:rsidR="00622438" w:rsidRDefault="00622438" w:rsidP="00622438">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22438" w14:paraId="24AEA9C5" w14:textId="77777777" w:rsidTr="001E7054">
        <w:tc>
          <w:tcPr>
            <w:tcW w:w="1701" w:type="dxa"/>
            <w:shd w:val="pct5" w:color="auto" w:fill="FFFFFF"/>
          </w:tcPr>
          <w:p w14:paraId="020CD246" w14:textId="77777777" w:rsidR="00622438" w:rsidRPr="00FC5493" w:rsidRDefault="00622438" w:rsidP="001E7054">
            <w:pPr>
              <w:spacing w:after="120"/>
              <w:rPr>
                <w:b/>
                <w:sz w:val="22"/>
                <w:szCs w:val="22"/>
              </w:rPr>
            </w:pPr>
            <w:r w:rsidRPr="00FC5493">
              <w:rPr>
                <w:b/>
                <w:sz w:val="22"/>
                <w:szCs w:val="22"/>
              </w:rPr>
              <w:t>Name</w:t>
            </w:r>
          </w:p>
        </w:tc>
        <w:tc>
          <w:tcPr>
            <w:tcW w:w="4528" w:type="dxa"/>
          </w:tcPr>
          <w:p w14:paraId="40EB79DB" w14:textId="77777777" w:rsidR="00622438" w:rsidRPr="00FC5493" w:rsidRDefault="00622438" w:rsidP="001E7054">
            <w:pPr>
              <w:spacing w:after="120"/>
              <w:rPr>
                <w:sz w:val="22"/>
                <w:szCs w:val="22"/>
              </w:rPr>
            </w:pPr>
          </w:p>
        </w:tc>
      </w:tr>
      <w:tr w:rsidR="00622438" w14:paraId="51AC335F" w14:textId="77777777" w:rsidTr="001E7054">
        <w:tc>
          <w:tcPr>
            <w:tcW w:w="1701" w:type="dxa"/>
            <w:shd w:val="pct5" w:color="auto" w:fill="FFFFFF"/>
          </w:tcPr>
          <w:p w14:paraId="5BB3A190" w14:textId="77777777" w:rsidR="00622438" w:rsidRPr="00FC5493" w:rsidRDefault="00622438" w:rsidP="001E7054">
            <w:pPr>
              <w:spacing w:after="120"/>
              <w:rPr>
                <w:b/>
                <w:sz w:val="22"/>
                <w:szCs w:val="22"/>
              </w:rPr>
            </w:pPr>
            <w:proofErr w:type="spellStart"/>
            <w:r w:rsidRPr="00FC5493">
              <w:rPr>
                <w:b/>
                <w:sz w:val="22"/>
                <w:szCs w:val="22"/>
              </w:rPr>
              <w:t>Organisation</w:t>
            </w:r>
            <w:proofErr w:type="spellEnd"/>
          </w:p>
        </w:tc>
        <w:tc>
          <w:tcPr>
            <w:tcW w:w="4528" w:type="dxa"/>
          </w:tcPr>
          <w:p w14:paraId="1549F798" w14:textId="77777777" w:rsidR="00622438" w:rsidRPr="00FC5493" w:rsidRDefault="00622438" w:rsidP="001E7054">
            <w:pPr>
              <w:spacing w:after="120"/>
              <w:rPr>
                <w:sz w:val="22"/>
                <w:szCs w:val="22"/>
              </w:rPr>
            </w:pPr>
          </w:p>
        </w:tc>
      </w:tr>
      <w:tr w:rsidR="00622438" w14:paraId="2BF5A1CB" w14:textId="77777777" w:rsidTr="001E7054">
        <w:tc>
          <w:tcPr>
            <w:tcW w:w="1701" w:type="dxa"/>
            <w:shd w:val="pct5" w:color="auto" w:fill="FFFFFF"/>
          </w:tcPr>
          <w:p w14:paraId="563BA358" w14:textId="77777777" w:rsidR="00622438" w:rsidRPr="00FC5493" w:rsidRDefault="00622438" w:rsidP="001E7054">
            <w:pPr>
              <w:spacing w:after="120"/>
              <w:rPr>
                <w:b/>
                <w:sz w:val="22"/>
                <w:szCs w:val="22"/>
              </w:rPr>
            </w:pPr>
            <w:r w:rsidRPr="00FC5493">
              <w:rPr>
                <w:b/>
                <w:sz w:val="22"/>
                <w:szCs w:val="22"/>
              </w:rPr>
              <w:t>Address</w:t>
            </w:r>
          </w:p>
        </w:tc>
        <w:tc>
          <w:tcPr>
            <w:tcW w:w="4528" w:type="dxa"/>
          </w:tcPr>
          <w:p w14:paraId="48F64D05" w14:textId="77777777" w:rsidR="00622438" w:rsidRPr="00FC5493" w:rsidRDefault="00622438" w:rsidP="001E7054">
            <w:pPr>
              <w:spacing w:after="120"/>
              <w:rPr>
                <w:sz w:val="22"/>
                <w:szCs w:val="22"/>
              </w:rPr>
            </w:pPr>
          </w:p>
        </w:tc>
      </w:tr>
      <w:tr w:rsidR="00622438" w14:paraId="673BA1D7" w14:textId="77777777" w:rsidTr="001E7054">
        <w:tc>
          <w:tcPr>
            <w:tcW w:w="1701" w:type="dxa"/>
            <w:shd w:val="pct5" w:color="auto" w:fill="FFFFFF"/>
          </w:tcPr>
          <w:p w14:paraId="094CAE95" w14:textId="77777777" w:rsidR="00622438" w:rsidRPr="00FC5493" w:rsidRDefault="00622438" w:rsidP="001E7054">
            <w:pPr>
              <w:spacing w:after="120"/>
              <w:rPr>
                <w:b/>
                <w:sz w:val="22"/>
                <w:szCs w:val="22"/>
              </w:rPr>
            </w:pPr>
            <w:r w:rsidRPr="00FC5493">
              <w:rPr>
                <w:b/>
                <w:sz w:val="22"/>
                <w:szCs w:val="22"/>
              </w:rPr>
              <w:t>Telephone</w:t>
            </w:r>
          </w:p>
        </w:tc>
        <w:tc>
          <w:tcPr>
            <w:tcW w:w="4528" w:type="dxa"/>
          </w:tcPr>
          <w:p w14:paraId="5DD248B1" w14:textId="77777777" w:rsidR="00622438" w:rsidRPr="00FC5493" w:rsidRDefault="00622438" w:rsidP="001E7054">
            <w:pPr>
              <w:spacing w:after="120"/>
              <w:rPr>
                <w:sz w:val="22"/>
                <w:szCs w:val="22"/>
              </w:rPr>
            </w:pPr>
          </w:p>
        </w:tc>
      </w:tr>
      <w:tr w:rsidR="00622438" w14:paraId="2D9E79DB" w14:textId="77777777" w:rsidTr="001E7054">
        <w:tc>
          <w:tcPr>
            <w:tcW w:w="1701" w:type="dxa"/>
            <w:shd w:val="pct5" w:color="auto" w:fill="FFFFFF"/>
          </w:tcPr>
          <w:p w14:paraId="75BC9263" w14:textId="77777777" w:rsidR="00622438" w:rsidRPr="00FC5493" w:rsidRDefault="00622438" w:rsidP="001E7054">
            <w:pPr>
              <w:spacing w:after="120"/>
              <w:rPr>
                <w:b/>
                <w:sz w:val="22"/>
                <w:szCs w:val="22"/>
              </w:rPr>
            </w:pPr>
            <w:r w:rsidRPr="00FC5493">
              <w:rPr>
                <w:b/>
                <w:sz w:val="22"/>
                <w:szCs w:val="22"/>
              </w:rPr>
              <w:t>Fax</w:t>
            </w:r>
          </w:p>
        </w:tc>
        <w:tc>
          <w:tcPr>
            <w:tcW w:w="4528" w:type="dxa"/>
          </w:tcPr>
          <w:p w14:paraId="5E48E5A3" w14:textId="77777777" w:rsidR="00622438" w:rsidRPr="00FC5493" w:rsidRDefault="00622438" w:rsidP="001E7054">
            <w:pPr>
              <w:spacing w:after="120"/>
              <w:rPr>
                <w:sz w:val="22"/>
                <w:szCs w:val="22"/>
              </w:rPr>
            </w:pPr>
          </w:p>
        </w:tc>
      </w:tr>
      <w:tr w:rsidR="00622438" w14:paraId="72C208BD" w14:textId="77777777" w:rsidTr="001E7054">
        <w:tc>
          <w:tcPr>
            <w:tcW w:w="1701" w:type="dxa"/>
            <w:shd w:val="pct5" w:color="auto" w:fill="FFFFFF"/>
          </w:tcPr>
          <w:p w14:paraId="33B57FA8" w14:textId="77777777" w:rsidR="00622438" w:rsidRPr="00FC5493" w:rsidRDefault="00622438" w:rsidP="001E7054">
            <w:pPr>
              <w:spacing w:after="120"/>
              <w:rPr>
                <w:b/>
                <w:sz w:val="22"/>
                <w:szCs w:val="22"/>
              </w:rPr>
            </w:pPr>
            <w:r w:rsidRPr="00FC5493">
              <w:rPr>
                <w:b/>
                <w:sz w:val="22"/>
                <w:szCs w:val="22"/>
              </w:rPr>
              <w:t>e-mail</w:t>
            </w:r>
          </w:p>
        </w:tc>
        <w:tc>
          <w:tcPr>
            <w:tcW w:w="4528" w:type="dxa"/>
          </w:tcPr>
          <w:p w14:paraId="54EF133E" w14:textId="77777777" w:rsidR="00622438" w:rsidRPr="00FC5493" w:rsidRDefault="00622438" w:rsidP="001E7054">
            <w:pPr>
              <w:spacing w:after="120"/>
              <w:rPr>
                <w:sz w:val="22"/>
                <w:szCs w:val="22"/>
              </w:rPr>
            </w:pPr>
          </w:p>
        </w:tc>
      </w:tr>
    </w:tbl>
    <w:p w14:paraId="18D624FC" w14:textId="77777777" w:rsidR="00622438" w:rsidRDefault="00622438" w:rsidP="00622438">
      <w:pPr>
        <w:pStyle w:val="Style11"/>
        <w:spacing w:line="240" w:lineRule="auto"/>
        <w:rPr>
          <w:bCs/>
          <w:spacing w:val="-7"/>
        </w:rPr>
      </w:pPr>
    </w:p>
    <w:p w14:paraId="6A55A7CB" w14:textId="77777777" w:rsidR="00622438" w:rsidRDefault="00622438" w:rsidP="00622438">
      <w:pPr>
        <w:tabs>
          <w:tab w:val="left" w:pos="360"/>
        </w:tabs>
        <w:spacing w:before="240"/>
        <w:jc w:val="both"/>
        <w:rPr>
          <w:b/>
        </w:rPr>
      </w:pPr>
      <w:r>
        <w:rPr>
          <w:b/>
        </w:rPr>
        <w:t>3</w:t>
      </w:r>
      <w:r>
        <w:rPr>
          <w:b/>
        </w:rPr>
        <w:tab/>
        <w:t>STATEMENT (for this application)</w:t>
      </w:r>
    </w:p>
    <w:p w14:paraId="73130530" w14:textId="77777777" w:rsidR="00622438" w:rsidRDefault="00622438" w:rsidP="00622438">
      <w:pPr>
        <w:pStyle w:val="Style11"/>
        <w:spacing w:line="240" w:lineRule="auto"/>
        <w:rPr>
          <w:bCs/>
          <w:spacing w:val="-7"/>
        </w:rPr>
      </w:pPr>
    </w:p>
    <w:p w14:paraId="3BBAF89A" w14:textId="77777777" w:rsidR="00622438" w:rsidRPr="00D5032A" w:rsidRDefault="00622438" w:rsidP="00622438">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14:paraId="0EDFF0A8" w14:textId="77777777" w:rsidR="00622438" w:rsidRPr="00D5032A" w:rsidRDefault="00622438" w:rsidP="00622438">
      <w:pPr>
        <w:rPr>
          <w:bCs/>
        </w:rPr>
      </w:pPr>
    </w:p>
    <w:p w14:paraId="40202629" w14:textId="7EAB2340" w:rsidR="00622438" w:rsidRDefault="00622438" w:rsidP="00622438">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00B13621">
        <w:rPr>
          <w:bCs/>
          <w:i/>
          <w:iCs/>
        </w:rPr>
        <w:t xml:space="preserve"> </w:t>
      </w:r>
      <w:r w:rsidRPr="008045D2">
        <w:rPr>
          <w:bCs/>
          <w:iCs/>
        </w:rPr>
        <w:t>indicated in the Part 2 of this Document</w:t>
      </w:r>
      <w:r w:rsidRPr="008045D2">
        <w:rPr>
          <w:bCs/>
          <w:i/>
          <w:iCs/>
        </w:rPr>
        <w:t>.</w:t>
      </w:r>
    </w:p>
    <w:p w14:paraId="2C64D786" w14:textId="77777777" w:rsidR="00622438" w:rsidRDefault="00622438" w:rsidP="00622438">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 xml:space="preserve">Joint </w:t>
      </w:r>
      <w:r>
        <w:rPr>
          <w:color w:val="000000"/>
        </w:rPr>
        <w:lastRenderedPageBreak/>
        <w:t>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14:paraId="33AD0759" w14:textId="77777777" w:rsidR="00622438" w:rsidRDefault="00622438" w:rsidP="00622438">
      <w:pPr>
        <w:ind w:left="547" w:hanging="547"/>
        <w:jc w:val="both"/>
        <w:rPr>
          <w:rFonts w:ascii="TmsRmn" w:hAnsi="TmsRmn"/>
          <w:color w:val="000000"/>
        </w:rPr>
      </w:pPr>
    </w:p>
    <w:p w14:paraId="0FFFA8BE" w14:textId="77777777" w:rsidR="00622438" w:rsidRPr="00D5032A" w:rsidRDefault="00622438" w:rsidP="00622438">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14:paraId="5DF93878" w14:textId="77777777" w:rsidR="00622438" w:rsidRPr="00D5032A" w:rsidRDefault="00622438" w:rsidP="00622438">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14:paraId="3CF83D51" w14:textId="77777777" w:rsidR="00622438" w:rsidRPr="00D5032A" w:rsidRDefault="00622438" w:rsidP="00622438">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14:paraId="1A553195" w14:textId="77777777" w:rsidR="00622438" w:rsidRPr="00D5032A" w:rsidRDefault="00622438" w:rsidP="00622438">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14:paraId="515BDCD9" w14:textId="77777777" w:rsidR="00622438" w:rsidRPr="00D5032A" w:rsidRDefault="00622438" w:rsidP="00622438">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14:paraId="4C3441C1" w14:textId="77777777" w:rsidR="00622438" w:rsidRDefault="00622438" w:rsidP="00622438">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14:paraId="0BCB698D" w14:textId="77777777" w:rsidR="00622438" w:rsidRDefault="00622438" w:rsidP="00622438">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622438" w:rsidRPr="00D55AC0" w14:paraId="3AFBFFAB" w14:textId="77777777" w:rsidTr="001E7054">
        <w:tc>
          <w:tcPr>
            <w:tcW w:w="2268" w:type="dxa"/>
          </w:tcPr>
          <w:p w14:paraId="159CF0EF" w14:textId="77777777" w:rsidR="00622438" w:rsidRPr="00FC5493" w:rsidRDefault="00622438" w:rsidP="001E7054">
            <w:pPr>
              <w:rPr>
                <w:spacing w:val="-2"/>
                <w:sz w:val="22"/>
                <w:szCs w:val="22"/>
              </w:rPr>
            </w:pPr>
            <w:r w:rsidRPr="00FC5493">
              <w:rPr>
                <w:spacing w:val="-2"/>
                <w:sz w:val="22"/>
                <w:szCs w:val="22"/>
                <w:u w:val="single"/>
              </w:rPr>
              <w:t>Name of Recipient</w:t>
            </w:r>
          </w:p>
          <w:p w14:paraId="40D3C8D5" w14:textId="77777777" w:rsidR="00622438" w:rsidRPr="00FC5493" w:rsidRDefault="00622438" w:rsidP="001E7054">
            <w:pPr>
              <w:jc w:val="both"/>
              <w:rPr>
                <w:bCs/>
                <w:sz w:val="22"/>
                <w:szCs w:val="22"/>
              </w:rPr>
            </w:pPr>
          </w:p>
        </w:tc>
        <w:tc>
          <w:tcPr>
            <w:tcW w:w="2520" w:type="dxa"/>
          </w:tcPr>
          <w:p w14:paraId="17CC5C36" w14:textId="77777777" w:rsidR="00622438" w:rsidRPr="00FC5493" w:rsidRDefault="00622438" w:rsidP="001E7054">
            <w:pPr>
              <w:jc w:val="both"/>
              <w:rPr>
                <w:bCs/>
                <w:sz w:val="22"/>
                <w:szCs w:val="22"/>
              </w:rPr>
            </w:pPr>
            <w:r w:rsidRPr="00FC5493">
              <w:rPr>
                <w:spacing w:val="-2"/>
                <w:sz w:val="22"/>
                <w:szCs w:val="22"/>
                <w:u w:val="single"/>
              </w:rPr>
              <w:t>Address</w:t>
            </w:r>
          </w:p>
        </w:tc>
        <w:tc>
          <w:tcPr>
            <w:tcW w:w="2394" w:type="dxa"/>
          </w:tcPr>
          <w:p w14:paraId="15FA4C60" w14:textId="77777777" w:rsidR="00622438" w:rsidRPr="00FC5493" w:rsidRDefault="00622438" w:rsidP="001E7054">
            <w:pPr>
              <w:jc w:val="both"/>
              <w:rPr>
                <w:bCs/>
                <w:sz w:val="22"/>
                <w:szCs w:val="22"/>
              </w:rPr>
            </w:pPr>
            <w:r w:rsidRPr="00FC5493">
              <w:rPr>
                <w:spacing w:val="-2"/>
                <w:sz w:val="22"/>
                <w:szCs w:val="22"/>
                <w:u w:val="single"/>
              </w:rPr>
              <w:t>Reason</w:t>
            </w:r>
          </w:p>
        </w:tc>
        <w:tc>
          <w:tcPr>
            <w:tcW w:w="2394" w:type="dxa"/>
          </w:tcPr>
          <w:p w14:paraId="3E50C0AA" w14:textId="77777777" w:rsidR="00622438" w:rsidRPr="00FC5493" w:rsidRDefault="00622438" w:rsidP="001E7054">
            <w:pPr>
              <w:jc w:val="both"/>
              <w:rPr>
                <w:bCs/>
                <w:sz w:val="22"/>
                <w:szCs w:val="22"/>
              </w:rPr>
            </w:pPr>
            <w:r w:rsidRPr="00FC5493">
              <w:rPr>
                <w:spacing w:val="-2"/>
                <w:sz w:val="22"/>
                <w:szCs w:val="22"/>
                <w:u w:val="single"/>
              </w:rPr>
              <w:t>Amount</w:t>
            </w:r>
          </w:p>
        </w:tc>
      </w:tr>
      <w:tr w:rsidR="00622438" w:rsidRPr="00D55AC0" w14:paraId="76215A6C" w14:textId="77777777" w:rsidTr="001E7054">
        <w:tc>
          <w:tcPr>
            <w:tcW w:w="2268" w:type="dxa"/>
          </w:tcPr>
          <w:p w14:paraId="708C08A7" w14:textId="77777777" w:rsidR="00622438" w:rsidRPr="00FC5493" w:rsidRDefault="00622438" w:rsidP="001E7054">
            <w:pPr>
              <w:spacing w:after="200"/>
              <w:jc w:val="both"/>
              <w:rPr>
                <w:bCs/>
                <w:i/>
                <w:sz w:val="22"/>
                <w:szCs w:val="22"/>
              </w:rPr>
            </w:pPr>
            <w:r w:rsidRPr="00FC5493">
              <w:rPr>
                <w:i/>
                <w:sz w:val="22"/>
                <w:szCs w:val="22"/>
              </w:rPr>
              <w:t>[insert full name for each occurrence]</w:t>
            </w:r>
          </w:p>
        </w:tc>
        <w:tc>
          <w:tcPr>
            <w:tcW w:w="2520" w:type="dxa"/>
          </w:tcPr>
          <w:p w14:paraId="4734DE16" w14:textId="77777777" w:rsidR="00622438" w:rsidRPr="00FC5493" w:rsidRDefault="00622438" w:rsidP="001E7054">
            <w:pPr>
              <w:spacing w:after="200"/>
              <w:rPr>
                <w:bCs/>
                <w:i/>
                <w:sz w:val="22"/>
                <w:szCs w:val="22"/>
              </w:rPr>
            </w:pPr>
            <w:r w:rsidRPr="00FC5493">
              <w:rPr>
                <w:i/>
                <w:sz w:val="22"/>
                <w:szCs w:val="22"/>
              </w:rPr>
              <w:t>[insert street/ number/city/country]</w:t>
            </w:r>
          </w:p>
        </w:tc>
        <w:tc>
          <w:tcPr>
            <w:tcW w:w="2394" w:type="dxa"/>
          </w:tcPr>
          <w:p w14:paraId="5238CFBA" w14:textId="77777777" w:rsidR="00622438" w:rsidRPr="00FC5493" w:rsidRDefault="00622438" w:rsidP="001E7054">
            <w:pPr>
              <w:spacing w:after="200"/>
              <w:jc w:val="both"/>
              <w:rPr>
                <w:bCs/>
                <w:i/>
                <w:sz w:val="22"/>
                <w:szCs w:val="22"/>
              </w:rPr>
            </w:pPr>
            <w:r w:rsidRPr="00FC5493">
              <w:rPr>
                <w:i/>
                <w:sz w:val="22"/>
                <w:szCs w:val="22"/>
              </w:rPr>
              <w:t>[indicate reason]</w:t>
            </w:r>
          </w:p>
        </w:tc>
        <w:tc>
          <w:tcPr>
            <w:tcW w:w="2394" w:type="dxa"/>
          </w:tcPr>
          <w:p w14:paraId="6885F553" w14:textId="77777777" w:rsidR="00622438" w:rsidRPr="00FC5493" w:rsidRDefault="00622438" w:rsidP="001E705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22438" w:rsidRPr="00D55AC0" w14:paraId="54752AC5" w14:textId="77777777" w:rsidTr="001E7054">
        <w:tc>
          <w:tcPr>
            <w:tcW w:w="2268" w:type="dxa"/>
          </w:tcPr>
          <w:p w14:paraId="7896E94D"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14:paraId="508129C8"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062CAC69"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14:paraId="7ADEE7F2" w14:textId="77777777" w:rsidR="00622438" w:rsidRPr="00FC5493" w:rsidRDefault="00622438" w:rsidP="001E705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14:paraId="2DF6AB26" w14:textId="77777777" w:rsidR="00622438" w:rsidRDefault="00622438" w:rsidP="00622438">
      <w:pPr>
        <w:pStyle w:val="Style11"/>
        <w:spacing w:line="240" w:lineRule="auto"/>
        <w:rPr>
          <w:i/>
          <w:iCs/>
          <w:spacing w:val="-4"/>
        </w:rPr>
      </w:pPr>
      <w:r>
        <w:rPr>
          <w:i/>
          <w:iCs/>
          <w:spacing w:val="-4"/>
        </w:rPr>
        <w:t xml:space="preserve"> [If none has been paid or is to be paid, indicate “none”.]</w:t>
      </w:r>
    </w:p>
    <w:p w14:paraId="6B1093A3" w14:textId="77777777" w:rsidR="00622438" w:rsidRDefault="00622438" w:rsidP="00622438">
      <w:pPr>
        <w:rPr>
          <w:i/>
          <w:iCs/>
          <w:spacing w:val="-4"/>
        </w:rPr>
      </w:pPr>
    </w:p>
    <w:p w14:paraId="75FCD550" w14:textId="77777777" w:rsidR="00622438" w:rsidRDefault="00622438" w:rsidP="00622438">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14:paraId="7F905D10" w14:textId="4E8DD4E1" w:rsidR="00622438" w:rsidRDefault="00622438" w:rsidP="00622438">
      <w:pPr>
        <w:pStyle w:val="Style11"/>
        <w:spacing w:after="200" w:line="240" w:lineRule="auto"/>
        <w:ind w:left="43"/>
        <w:rPr>
          <w:i/>
          <w:iCs/>
          <w:spacing w:val="-4"/>
        </w:rPr>
      </w:pPr>
      <w:r>
        <w:rPr>
          <w:spacing w:val="-2"/>
        </w:rPr>
        <w:t xml:space="preserve">Signed </w:t>
      </w:r>
      <w:r>
        <w:rPr>
          <w:i/>
          <w:iCs/>
          <w:spacing w:val="-4"/>
        </w:rPr>
        <w:t xml:space="preserve">[insert signature(s) of an authorized representative(s) of the </w:t>
      </w:r>
      <w:r w:rsidR="0011017F">
        <w:rPr>
          <w:i/>
          <w:iCs/>
          <w:spacing w:val="-4"/>
        </w:rPr>
        <w:t>Applicant]</w:t>
      </w:r>
    </w:p>
    <w:p w14:paraId="604F2A84" w14:textId="77777777" w:rsidR="00622438" w:rsidRDefault="00622438" w:rsidP="00622438">
      <w:pPr>
        <w:pStyle w:val="Style11"/>
        <w:spacing w:after="200" w:line="240" w:lineRule="auto"/>
        <w:rPr>
          <w:i/>
          <w:iCs/>
          <w:spacing w:val="-4"/>
        </w:rPr>
      </w:pPr>
      <w:r>
        <w:rPr>
          <w:i/>
          <w:iCs/>
          <w:spacing w:val="-4"/>
        </w:rPr>
        <w:t>Name [insert full name of person signing the application]</w:t>
      </w:r>
    </w:p>
    <w:p w14:paraId="581F05F5" w14:textId="77777777" w:rsidR="00622438" w:rsidRDefault="00622438" w:rsidP="00622438">
      <w:pPr>
        <w:pStyle w:val="Style11"/>
        <w:spacing w:after="200" w:line="240" w:lineRule="auto"/>
        <w:ind w:left="36"/>
        <w:rPr>
          <w:spacing w:val="-2"/>
        </w:rPr>
      </w:pPr>
    </w:p>
    <w:p w14:paraId="39347972" w14:textId="77777777" w:rsidR="00622438" w:rsidRDefault="00622438" w:rsidP="0062243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2D23E468" w14:textId="77777777" w:rsidR="00622438" w:rsidRDefault="00622438" w:rsidP="00622438">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54FE2307" w14:textId="77777777" w:rsidR="00622438" w:rsidRDefault="00622438" w:rsidP="00622438">
      <w:pPr>
        <w:ind w:right="3170"/>
        <w:rPr>
          <w:i/>
          <w:iCs/>
          <w:spacing w:val="-5"/>
        </w:rPr>
      </w:pPr>
      <w:r>
        <w:rPr>
          <w:i/>
          <w:iCs/>
          <w:spacing w:val="-5"/>
        </w:rPr>
        <w:t xml:space="preserve">Phone: </w:t>
      </w:r>
    </w:p>
    <w:p w14:paraId="349294B1" w14:textId="77777777" w:rsidR="00622438" w:rsidRDefault="00622438" w:rsidP="00622438">
      <w:pPr>
        <w:ind w:right="3170"/>
        <w:rPr>
          <w:i/>
          <w:iCs/>
          <w:spacing w:val="-5"/>
        </w:rPr>
      </w:pPr>
      <w:r>
        <w:rPr>
          <w:i/>
          <w:iCs/>
          <w:spacing w:val="-5"/>
        </w:rPr>
        <w:t>Fax:</w:t>
      </w:r>
    </w:p>
    <w:p w14:paraId="765F1946" w14:textId="77777777" w:rsidR="00622438" w:rsidRDefault="00622438" w:rsidP="00622438">
      <w:pPr>
        <w:ind w:right="3170"/>
        <w:rPr>
          <w:i/>
          <w:iCs/>
          <w:spacing w:val="-5"/>
        </w:rPr>
      </w:pPr>
      <w:r>
        <w:rPr>
          <w:i/>
          <w:iCs/>
          <w:spacing w:val="-5"/>
        </w:rPr>
        <w:t xml:space="preserve">Email: </w:t>
      </w:r>
    </w:p>
    <w:p w14:paraId="39597D81" w14:textId="77777777" w:rsidR="00622438" w:rsidRDefault="00622438" w:rsidP="00622438">
      <w:pPr>
        <w:ind w:right="3170"/>
        <w:rPr>
          <w:i/>
          <w:iCs/>
          <w:spacing w:val="-5"/>
        </w:rPr>
      </w:pPr>
    </w:p>
    <w:p w14:paraId="39308712" w14:textId="77777777" w:rsidR="00622438" w:rsidRDefault="00622438" w:rsidP="00622438">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622438" w:rsidRPr="00076EA9" w14:paraId="2025363F" w14:textId="77777777" w:rsidTr="001E7054">
        <w:tc>
          <w:tcPr>
            <w:tcW w:w="10915" w:type="dxa"/>
            <w:tcBorders>
              <w:top w:val="single" w:sz="2" w:space="0" w:color="auto"/>
              <w:left w:val="single" w:sz="2" w:space="0" w:color="auto"/>
              <w:bottom w:val="single" w:sz="2" w:space="0" w:color="auto"/>
              <w:right w:val="single" w:sz="2" w:space="0" w:color="auto"/>
            </w:tcBorders>
          </w:tcPr>
          <w:p w14:paraId="15BA82C7" w14:textId="77777777" w:rsidR="00622438" w:rsidRPr="00FC5493" w:rsidRDefault="00622438" w:rsidP="001E7054">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14:paraId="2F37B97A"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14:paraId="07D3451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14:paraId="4F0ED0BC"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14:paraId="066A916B" w14:textId="77777777" w:rsidR="00622438" w:rsidRPr="00FC5493" w:rsidRDefault="00622438" w:rsidP="001E705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14:paraId="41597689" w14:textId="77777777" w:rsidR="00622438" w:rsidRPr="00FC5493" w:rsidRDefault="00622438" w:rsidP="001E705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14:paraId="41282277" w14:textId="77777777" w:rsidR="00622438" w:rsidRDefault="00622438" w:rsidP="0084169E">
      <w:pPr>
        <w:pStyle w:val="Style11"/>
        <w:spacing w:line="240" w:lineRule="auto"/>
        <w:jc w:val="center"/>
        <w:rPr>
          <w:b/>
          <w:sz w:val="32"/>
          <w:szCs w:val="32"/>
        </w:rPr>
      </w:pPr>
    </w:p>
    <w:p w14:paraId="53200B17" w14:textId="77777777" w:rsidR="00622438" w:rsidRDefault="00622438" w:rsidP="0084169E">
      <w:pPr>
        <w:pStyle w:val="Style11"/>
        <w:spacing w:line="240" w:lineRule="auto"/>
        <w:jc w:val="center"/>
        <w:rPr>
          <w:b/>
          <w:sz w:val="32"/>
          <w:szCs w:val="32"/>
        </w:rPr>
      </w:pPr>
    </w:p>
    <w:p w14:paraId="26CB22B7" w14:textId="77777777" w:rsidR="00622438" w:rsidRDefault="00622438" w:rsidP="0084169E">
      <w:pPr>
        <w:pStyle w:val="Style11"/>
        <w:spacing w:line="240" w:lineRule="auto"/>
        <w:jc w:val="center"/>
        <w:rPr>
          <w:b/>
          <w:sz w:val="32"/>
          <w:szCs w:val="32"/>
        </w:rPr>
      </w:pPr>
    </w:p>
    <w:p w14:paraId="4C2EF811" w14:textId="77777777" w:rsidR="00622438" w:rsidRDefault="00622438" w:rsidP="0084169E">
      <w:pPr>
        <w:pStyle w:val="Style11"/>
        <w:spacing w:line="240" w:lineRule="auto"/>
        <w:jc w:val="center"/>
        <w:rPr>
          <w:b/>
          <w:sz w:val="32"/>
          <w:szCs w:val="32"/>
        </w:rPr>
      </w:pPr>
    </w:p>
    <w:p w14:paraId="0C39A89F" w14:textId="77777777" w:rsidR="00622438" w:rsidRDefault="00622438" w:rsidP="0084169E">
      <w:pPr>
        <w:pStyle w:val="Style11"/>
        <w:spacing w:line="240" w:lineRule="auto"/>
        <w:jc w:val="center"/>
        <w:rPr>
          <w:b/>
          <w:sz w:val="32"/>
          <w:szCs w:val="32"/>
        </w:rPr>
      </w:pPr>
    </w:p>
    <w:p w14:paraId="07171BE6" w14:textId="77777777" w:rsidR="00622438" w:rsidRDefault="00622438" w:rsidP="0084169E">
      <w:pPr>
        <w:pStyle w:val="Style11"/>
        <w:spacing w:line="240" w:lineRule="auto"/>
        <w:jc w:val="center"/>
        <w:rPr>
          <w:b/>
          <w:sz w:val="32"/>
          <w:szCs w:val="32"/>
        </w:rPr>
      </w:pPr>
    </w:p>
    <w:p w14:paraId="6F8851EA" w14:textId="77777777" w:rsidR="00622438" w:rsidRDefault="00622438" w:rsidP="0084169E">
      <w:pPr>
        <w:pStyle w:val="Style11"/>
        <w:spacing w:line="240" w:lineRule="auto"/>
        <w:jc w:val="center"/>
        <w:rPr>
          <w:b/>
          <w:sz w:val="32"/>
          <w:szCs w:val="32"/>
        </w:rPr>
      </w:pPr>
    </w:p>
    <w:p w14:paraId="0E82A79B" w14:textId="77777777" w:rsidR="00622438" w:rsidRDefault="00622438" w:rsidP="0084169E">
      <w:pPr>
        <w:pStyle w:val="Style11"/>
        <w:spacing w:line="240" w:lineRule="auto"/>
        <w:jc w:val="center"/>
        <w:rPr>
          <w:b/>
          <w:sz w:val="32"/>
          <w:szCs w:val="32"/>
        </w:rPr>
      </w:pPr>
    </w:p>
    <w:p w14:paraId="53F24C19" w14:textId="77777777" w:rsidR="00622438" w:rsidRDefault="00622438" w:rsidP="0084169E">
      <w:pPr>
        <w:pStyle w:val="Style11"/>
        <w:spacing w:line="240" w:lineRule="auto"/>
        <w:jc w:val="center"/>
        <w:rPr>
          <w:b/>
          <w:sz w:val="32"/>
          <w:szCs w:val="32"/>
        </w:rPr>
      </w:pPr>
    </w:p>
    <w:p w14:paraId="2B01B5A7" w14:textId="77777777" w:rsidR="00622438" w:rsidRDefault="00622438" w:rsidP="0084169E">
      <w:pPr>
        <w:pStyle w:val="Style11"/>
        <w:spacing w:line="240" w:lineRule="auto"/>
        <w:jc w:val="center"/>
        <w:rPr>
          <w:b/>
          <w:sz w:val="32"/>
          <w:szCs w:val="32"/>
        </w:rPr>
      </w:pPr>
    </w:p>
    <w:p w14:paraId="4A1FA41D" w14:textId="77777777" w:rsidR="00622438" w:rsidRDefault="00622438" w:rsidP="0084169E">
      <w:pPr>
        <w:pStyle w:val="Style11"/>
        <w:spacing w:line="240" w:lineRule="auto"/>
        <w:jc w:val="center"/>
        <w:rPr>
          <w:b/>
          <w:sz w:val="32"/>
          <w:szCs w:val="32"/>
        </w:rPr>
      </w:pPr>
    </w:p>
    <w:p w14:paraId="75940AA4" w14:textId="77777777" w:rsidR="00622438" w:rsidRDefault="00622438" w:rsidP="0084169E">
      <w:pPr>
        <w:pStyle w:val="Style11"/>
        <w:spacing w:line="240" w:lineRule="auto"/>
        <w:jc w:val="center"/>
        <w:rPr>
          <w:b/>
          <w:sz w:val="32"/>
          <w:szCs w:val="32"/>
        </w:rPr>
      </w:pPr>
    </w:p>
    <w:p w14:paraId="35351DA4" w14:textId="77777777" w:rsidR="00622438" w:rsidRDefault="00622438" w:rsidP="0084169E">
      <w:pPr>
        <w:pStyle w:val="Style11"/>
        <w:spacing w:line="240" w:lineRule="auto"/>
        <w:jc w:val="center"/>
        <w:rPr>
          <w:b/>
          <w:sz w:val="32"/>
          <w:szCs w:val="32"/>
        </w:rPr>
      </w:pPr>
    </w:p>
    <w:p w14:paraId="75A1A5AE" w14:textId="5EEFA845" w:rsidR="00622438" w:rsidRDefault="00622438" w:rsidP="0084169E">
      <w:pPr>
        <w:pStyle w:val="Style11"/>
        <w:spacing w:line="240" w:lineRule="auto"/>
        <w:jc w:val="center"/>
        <w:rPr>
          <w:b/>
          <w:sz w:val="32"/>
          <w:szCs w:val="32"/>
        </w:rPr>
      </w:pPr>
    </w:p>
    <w:p w14:paraId="2B1748DE" w14:textId="77777777" w:rsidR="00833C7C" w:rsidRDefault="00833C7C" w:rsidP="0084169E">
      <w:pPr>
        <w:pStyle w:val="Style11"/>
        <w:spacing w:line="240" w:lineRule="auto"/>
        <w:jc w:val="center"/>
        <w:rPr>
          <w:b/>
          <w:sz w:val="32"/>
          <w:szCs w:val="32"/>
        </w:rPr>
      </w:pPr>
    </w:p>
    <w:p w14:paraId="3EEC29BA" w14:textId="77777777" w:rsidR="00622438" w:rsidRDefault="00622438" w:rsidP="0084169E">
      <w:pPr>
        <w:pStyle w:val="Style11"/>
        <w:spacing w:line="240" w:lineRule="auto"/>
        <w:jc w:val="center"/>
        <w:rPr>
          <w:b/>
          <w:sz w:val="32"/>
          <w:szCs w:val="32"/>
        </w:rPr>
      </w:pPr>
    </w:p>
    <w:p w14:paraId="2E847D82" w14:textId="77777777" w:rsidR="00622438" w:rsidRDefault="00622438" w:rsidP="0084169E">
      <w:pPr>
        <w:pStyle w:val="Style11"/>
        <w:spacing w:line="240" w:lineRule="auto"/>
        <w:jc w:val="center"/>
        <w:rPr>
          <w:b/>
          <w:sz w:val="32"/>
          <w:szCs w:val="32"/>
        </w:rPr>
      </w:pPr>
    </w:p>
    <w:p w14:paraId="4168993E" w14:textId="77777777" w:rsidR="00622438" w:rsidRDefault="00622438" w:rsidP="0084169E">
      <w:pPr>
        <w:pStyle w:val="Style11"/>
        <w:spacing w:line="240" w:lineRule="auto"/>
        <w:jc w:val="center"/>
        <w:rPr>
          <w:b/>
          <w:sz w:val="32"/>
          <w:szCs w:val="32"/>
        </w:rPr>
      </w:pPr>
    </w:p>
    <w:p w14:paraId="45FDBB35" w14:textId="0B1861B2"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14:paraId="3203BE37" w14:textId="77777777" w:rsidR="0084169E" w:rsidRDefault="0084169E" w:rsidP="0084169E">
      <w:pPr>
        <w:pStyle w:val="Section4heading"/>
      </w:pPr>
      <w:bookmarkStart w:id="47" w:name="_Toc342639369"/>
      <w:r>
        <w:t>Applicant Information Form</w:t>
      </w:r>
      <w:bookmarkEnd w:id="47"/>
    </w:p>
    <w:p w14:paraId="61614C27" w14:textId="59DB0B97" w:rsidR="00364508" w:rsidRPr="00893363" w:rsidRDefault="0084169E" w:rsidP="00893363">
      <w:pPr>
        <w:pStyle w:val="NoSpacing"/>
      </w:pPr>
      <w:r w:rsidRPr="00076EA9">
        <w:rPr>
          <w:spacing w:val="-2"/>
        </w:rPr>
        <w:t xml:space="preserve">Date: </w:t>
      </w:r>
      <w:r w:rsidRPr="00076EA9">
        <w:rPr>
          <w:i/>
        </w:rPr>
        <w:t>[insert day, month, year</w:t>
      </w:r>
      <w:r>
        <w:t>]</w:t>
      </w:r>
      <w:r w:rsidRPr="00076EA9">
        <w:br/>
      </w:r>
      <w:r w:rsidR="00364508">
        <w:t xml:space="preserve">Contract </w:t>
      </w:r>
      <w:r w:rsidR="00364508" w:rsidRPr="00D5032A">
        <w:t xml:space="preserve">No. and title: </w:t>
      </w:r>
      <w:r w:rsidR="00893363" w:rsidRPr="00893363">
        <w:t>TECHNICAL ASSISSTANCE TO THE GLOBAL CLIMATE CHANGE ALLIANCE PLUS (GCCA+) PROGRAMME IN THE SOUTHERN AFRICAN DEVELOPMENT COMMUNITY REGION</w:t>
      </w:r>
    </w:p>
    <w:p w14:paraId="6CB3520D" w14:textId="77777777" w:rsidR="00364508" w:rsidRPr="005C73E4" w:rsidRDefault="00364508" w:rsidP="00364508">
      <w:pPr>
        <w:pStyle w:val="NoSpacing"/>
      </w:pPr>
      <w:r w:rsidRPr="005C73E4">
        <w:t>SADC/GCCA+/03/2019</w:t>
      </w:r>
    </w:p>
    <w:p w14:paraId="5C2E21B4" w14:textId="77777777"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14:paraId="70CD2995" w14:textId="77777777" w:rsidTr="0032041A">
        <w:tc>
          <w:tcPr>
            <w:tcW w:w="11057" w:type="dxa"/>
            <w:tcBorders>
              <w:top w:val="single" w:sz="2" w:space="0" w:color="auto"/>
              <w:left w:val="single" w:sz="2" w:space="0" w:color="auto"/>
              <w:bottom w:val="single" w:sz="2" w:space="0" w:color="auto"/>
              <w:right w:val="single" w:sz="2" w:space="0" w:color="auto"/>
            </w:tcBorders>
          </w:tcPr>
          <w:p w14:paraId="70CFD938" w14:textId="77777777"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14:paraId="5556BCE6" w14:textId="77777777" w:rsidTr="0032041A">
        <w:tc>
          <w:tcPr>
            <w:tcW w:w="11057" w:type="dxa"/>
            <w:tcBorders>
              <w:top w:val="single" w:sz="2" w:space="0" w:color="auto"/>
              <w:left w:val="single" w:sz="2" w:space="0" w:color="auto"/>
              <w:bottom w:val="single" w:sz="2" w:space="0" w:color="auto"/>
              <w:right w:val="single" w:sz="2" w:space="0" w:color="auto"/>
            </w:tcBorders>
          </w:tcPr>
          <w:p w14:paraId="09C13D3B" w14:textId="77777777"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14:paraId="529376B2" w14:textId="77777777" w:rsidTr="0032041A">
        <w:tc>
          <w:tcPr>
            <w:tcW w:w="11057" w:type="dxa"/>
            <w:tcBorders>
              <w:top w:val="single" w:sz="2" w:space="0" w:color="auto"/>
              <w:left w:val="single" w:sz="2" w:space="0" w:color="auto"/>
              <w:bottom w:val="single" w:sz="2" w:space="0" w:color="auto"/>
              <w:right w:val="single" w:sz="2" w:space="0" w:color="auto"/>
            </w:tcBorders>
          </w:tcPr>
          <w:p w14:paraId="7B99B3CB"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14:paraId="1387C313" w14:textId="77777777" w:rsidTr="0032041A">
        <w:tc>
          <w:tcPr>
            <w:tcW w:w="11057" w:type="dxa"/>
            <w:tcBorders>
              <w:top w:val="single" w:sz="2" w:space="0" w:color="auto"/>
              <w:left w:val="single" w:sz="2" w:space="0" w:color="auto"/>
              <w:bottom w:val="single" w:sz="2" w:space="0" w:color="auto"/>
              <w:right w:val="single" w:sz="2" w:space="0" w:color="auto"/>
            </w:tcBorders>
          </w:tcPr>
          <w:p w14:paraId="7E3D5F8E"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4C8B4CBD" w14:textId="77777777" w:rsidTr="0032041A">
        <w:tc>
          <w:tcPr>
            <w:tcW w:w="11057" w:type="dxa"/>
            <w:tcBorders>
              <w:top w:val="single" w:sz="2" w:space="0" w:color="auto"/>
              <w:left w:val="single" w:sz="2" w:space="0" w:color="auto"/>
              <w:bottom w:val="single" w:sz="2" w:space="0" w:color="auto"/>
              <w:right w:val="single" w:sz="2" w:space="0" w:color="auto"/>
            </w:tcBorders>
          </w:tcPr>
          <w:p w14:paraId="5A536660" w14:textId="77777777"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14:paraId="38517C9B" w14:textId="77777777" w:rsidTr="0032041A">
        <w:tc>
          <w:tcPr>
            <w:tcW w:w="11057" w:type="dxa"/>
            <w:tcBorders>
              <w:top w:val="single" w:sz="2" w:space="0" w:color="auto"/>
              <w:left w:val="single" w:sz="2" w:space="0" w:color="auto"/>
              <w:bottom w:val="single" w:sz="2" w:space="0" w:color="auto"/>
              <w:right w:val="single" w:sz="2" w:space="0" w:color="auto"/>
            </w:tcBorders>
          </w:tcPr>
          <w:p w14:paraId="170BBCAA" w14:textId="77777777"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14:paraId="3672A610" w14:textId="77777777" w:rsidTr="0032041A">
        <w:tc>
          <w:tcPr>
            <w:tcW w:w="11057" w:type="dxa"/>
            <w:tcBorders>
              <w:top w:val="single" w:sz="2" w:space="0" w:color="auto"/>
              <w:left w:val="single" w:sz="2" w:space="0" w:color="auto"/>
              <w:bottom w:val="single" w:sz="2" w:space="0" w:color="auto"/>
              <w:right w:val="single" w:sz="2" w:space="0" w:color="auto"/>
            </w:tcBorders>
          </w:tcPr>
          <w:p w14:paraId="29261EA7"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14:paraId="380971F4" w14:textId="77777777" w:rsidTr="0032041A">
        <w:tc>
          <w:tcPr>
            <w:tcW w:w="11057" w:type="dxa"/>
            <w:tcBorders>
              <w:top w:val="single" w:sz="2" w:space="0" w:color="auto"/>
              <w:left w:val="single" w:sz="2" w:space="0" w:color="auto"/>
              <w:bottom w:val="single" w:sz="2" w:space="0" w:color="auto"/>
              <w:right w:val="single" w:sz="2" w:space="0" w:color="auto"/>
            </w:tcBorders>
          </w:tcPr>
          <w:p w14:paraId="675992E5" w14:textId="77777777"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14:paraId="72654849" w14:textId="77777777"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14:paraId="32930458" w14:textId="77777777"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14:paraId="4D1A6621" w14:textId="77777777"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14:paraId="08CCE8BE" w14:textId="77777777"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14:paraId="1C8F50A8" w14:textId="77777777" w:rsidTr="0032041A">
        <w:tc>
          <w:tcPr>
            <w:tcW w:w="11057" w:type="dxa"/>
            <w:tcBorders>
              <w:top w:val="single" w:sz="2" w:space="0" w:color="auto"/>
              <w:left w:val="single" w:sz="2" w:space="0" w:color="auto"/>
              <w:bottom w:val="single" w:sz="2" w:space="0" w:color="auto"/>
              <w:right w:val="single" w:sz="2" w:space="0" w:color="auto"/>
            </w:tcBorders>
          </w:tcPr>
          <w:p w14:paraId="5D656891" w14:textId="77777777"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14:paraId="16697518" w14:textId="77777777"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14:paraId="66BDDB34" w14:textId="77777777" w:rsidR="0084169E" w:rsidRPr="00FC5493" w:rsidRDefault="0084169E" w:rsidP="0032041A">
            <w:pPr>
              <w:spacing w:before="40" w:after="120"/>
              <w:ind w:left="540" w:hanging="450"/>
              <w:rPr>
                <w:spacing w:val="-8"/>
                <w:sz w:val="22"/>
                <w:szCs w:val="22"/>
              </w:rPr>
            </w:pPr>
          </w:p>
        </w:tc>
      </w:tr>
    </w:tbl>
    <w:p w14:paraId="4115ECB0" w14:textId="77777777" w:rsidR="0084169E" w:rsidRDefault="0084169E" w:rsidP="0084169E">
      <w:pPr>
        <w:jc w:val="center"/>
        <w:rPr>
          <w:sz w:val="12"/>
          <w:szCs w:val="12"/>
        </w:rPr>
      </w:pPr>
      <w:r>
        <w:rPr>
          <w:sz w:val="12"/>
          <w:szCs w:val="12"/>
        </w:rPr>
        <w:t xml:space="preserve"> </w:t>
      </w:r>
    </w:p>
    <w:p w14:paraId="0125E380" w14:textId="77777777" w:rsidR="0084169E" w:rsidRDefault="0084169E" w:rsidP="0084169E">
      <w:pPr>
        <w:pStyle w:val="Style11"/>
        <w:spacing w:after="200" w:line="240" w:lineRule="auto"/>
        <w:ind w:left="43"/>
        <w:rPr>
          <w:spacing w:val="-2"/>
        </w:rPr>
      </w:pPr>
    </w:p>
    <w:p w14:paraId="25954486" w14:textId="77777777"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6A7283CC" w14:textId="77777777" w:rsidR="0084169E" w:rsidRDefault="0084169E" w:rsidP="0084169E">
      <w:pPr>
        <w:pStyle w:val="Style11"/>
        <w:spacing w:after="200" w:line="240" w:lineRule="auto"/>
        <w:rPr>
          <w:i/>
          <w:iCs/>
          <w:spacing w:val="-4"/>
        </w:rPr>
      </w:pPr>
      <w:r>
        <w:rPr>
          <w:i/>
          <w:iCs/>
          <w:spacing w:val="-4"/>
        </w:rPr>
        <w:t>Name [insert full name of person signing the application]</w:t>
      </w:r>
    </w:p>
    <w:p w14:paraId="46371A83" w14:textId="77777777" w:rsidR="0084169E" w:rsidRDefault="0084169E" w:rsidP="0084169E">
      <w:pPr>
        <w:pStyle w:val="Style11"/>
        <w:spacing w:after="200" w:line="240" w:lineRule="auto"/>
        <w:ind w:left="36"/>
        <w:rPr>
          <w:spacing w:val="-2"/>
        </w:rPr>
      </w:pPr>
    </w:p>
    <w:p w14:paraId="4B00FD3D" w14:textId="77777777"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7FFFEB57" w14:textId="77777777"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17F4752C" w14:textId="77777777"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183FE989" w14:textId="77777777" w:rsidR="00697702" w:rsidRDefault="00697702" w:rsidP="0084169E">
      <w:pPr>
        <w:pStyle w:val="Style11"/>
        <w:spacing w:after="200" w:line="240" w:lineRule="auto"/>
        <w:ind w:left="36"/>
        <w:rPr>
          <w:i/>
          <w:iCs/>
          <w:spacing w:val="-4"/>
        </w:rPr>
      </w:pPr>
    </w:p>
    <w:p w14:paraId="66EEEA5C" w14:textId="77777777" w:rsidR="00697702" w:rsidRDefault="00697702" w:rsidP="0084169E">
      <w:pPr>
        <w:pStyle w:val="Style11"/>
        <w:spacing w:after="200" w:line="240" w:lineRule="auto"/>
        <w:ind w:left="36"/>
        <w:rPr>
          <w:i/>
          <w:iCs/>
          <w:spacing w:val="-4"/>
        </w:rPr>
      </w:pPr>
    </w:p>
    <w:p w14:paraId="76A1B119" w14:textId="77777777" w:rsidR="00697702" w:rsidRDefault="00697702" w:rsidP="0084169E">
      <w:pPr>
        <w:spacing w:line="480" w:lineRule="atLeast"/>
        <w:jc w:val="center"/>
        <w:rPr>
          <w:b/>
          <w:bCs/>
          <w:spacing w:val="10"/>
          <w:sz w:val="30"/>
          <w:szCs w:val="30"/>
        </w:rPr>
        <w:sectPr w:rsidR="00697702" w:rsidSect="00697702">
          <w:headerReference w:type="even" r:id="rId22"/>
          <w:headerReference w:type="default" r:id="rId23"/>
          <w:pgSz w:w="12240" w:h="15840"/>
          <w:pgMar w:top="1440" w:right="758" w:bottom="1440" w:left="1440" w:header="720" w:footer="720" w:gutter="0"/>
          <w:cols w:space="720"/>
          <w:noEndnote/>
          <w:titlePg/>
          <w:docGrid w:linePitch="326"/>
        </w:sectPr>
      </w:pPr>
    </w:p>
    <w:p w14:paraId="3413F894" w14:textId="77777777" w:rsidR="0084169E" w:rsidRDefault="0084169E" w:rsidP="0084169E">
      <w:pPr>
        <w:spacing w:line="480" w:lineRule="atLeast"/>
        <w:jc w:val="center"/>
        <w:rPr>
          <w:b/>
          <w:bCs/>
          <w:spacing w:val="10"/>
          <w:sz w:val="30"/>
          <w:szCs w:val="30"/>
        </w:rPr>
      </w:pPr>
    </w:p>
    <w:p w14:paraId="7D342033" w14:textId="77777777"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14:paraId="53C44DF2" w14:textId="77777777" w:rsidR="0084169E" w:rsidRDefault="0084169E" w:rsidP="0084169E">
      <w:pPr>
        <w:pStyle w:val="Section4heading"/>
      </w:pPr>
      <w:bookmarkStart w:id="48" w:name="_Toc342639370"/>
      <w:r>
        <w:t>Experience in implementing similar contracts</w:t>
      </w:r>
      <w:bookmarkEnd w:id="48"/>
      <w:r>
        <w:t xml:space="preserve"> </w:t>
      </w:r>
    </w:p>
    <w:p w14:paraId="2CEF1BDA" w14:textId="77777777" w:rsidR="00420CAF" w:rsidRPr="001A249B" w:rsidRDefault="00420CAF" w:rsidP="00420CAF">
      <w:pPr>
        <w:jc w:val="center"/>
      </w:pPr>
      <w:r>
        <w:t>(Maximum 15 references</w:t>
      </w:r>
      <w:r w:rsidR="00576B06">
        <w:t xml:space="preserve"> – of maximum one page per reference</w:t>
      </w:r>
      <w:r>
        <w:t>)</w:t>
      </w:r>
    </w:p>
    <w:p w14:paraId="6C0C32FD" w14:textId="77777777" w:rsidR="00420CAF" w:rsidRDefault="00420CAF" w:rsidP="00420CAF">
      <w:pPr>
        <w:rPr>
          <w:b/>
          <w:sz w:val="20"/>
          <w:szCs w:val="20"/>
        </w:rPr>
      </w:pPr>
    </w:p>
    <w:p w14:paraId="2B0D07FA" w14:textId="77777777"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14:paraId="2DF7C33C" w14:textId="77777777" w:rsidR="00420CAF" w:rsidRPr="00F15AB0" w:rsidRDefault="00420CAF" w:rsidP="00420CAF">
      <w:pPr>
        <w:rPr>
          <w:bCs/>
          <w:spacing w:val="-2"/>
        </w:rPr>
      </w:pPr>
    </w:p>
    <w:p w14:paraId="7B3EA1CB" w14:textId="1AF7FBA1" w:rsidR="00364508" w:rsidRPr="00893363" w:rsidRDefault="00420CAF" w:rsidP="00893363">
      <w:pPr>
        <w:pStyle w:val="NoSpacing"/>
        <w:jc w:val="cente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364508">
        <w:t xml:space="preserve">Contract </w:t>
      </w:r>
      <w:r w:rsidR="00364508" w:rsidRPr="00D5032A">
        <w:t xml:space="preserve">No. and title: </w:t>
      </w:r>
      <w:r w:rsidR="00893363" w:rsidRPr="00893363">
        <w:t>TECHNICAL ASSISSTANCE TO THE GLOBAL CLIMATE CHANGE ALLIANCE PLUS (GCCA+) PROGRAMME IN THE SOUTHERN AFRICAN DEVELOPMENT COMMUNITY REGION</w:t>
      </w:r>
    </w:p>
    <w:p w14:paraId="10AD8A43" w14:textId="77777777" w:rsidR="0074295F" w:rsidRDefault="0074295F" w:rsidP="00420CAF">
      <w:pPr>
        <w:jc w:val="center"/>
        <w:rPr>
          <w:rFonts w:ascii="Calibri" w:eastAsia="Calibri" w:hAnsi="Calibri"/>
          <w:sz w:val="22"/>
          <w:szCs w:val="22"/>
          <w:lang w:val="en-GB"/>
        </w:rPr>
      </w:pPr>
      <w:r w:rsidRPr="0074295F">
        <w:rPr>
          <w:rFonts w:ascii="Calibri" w:eastAsia="Calibri" w:hAnsi="Calibri"/>
          <w:sz w:val="22"/>
          <w:szCs w:val="22"/>
          <w:lang w:val="en-GB"/>
        </w:rPr>
        <w:t>SADC/3/5/2/48</w:t>
      </w:r>
    </w:p>
    <w:p w14:paraId="15099E3B" w14:textId="33E26E48" w:rsidR="00420CAF" w:rsidRPr="00F15AB0" w:rsidRDefault="00420CAF" w:rsidP="00420CAF">
      <w:pPr>
        <w:jc w:val="center"/>
        <w:rPr>
          <w:bCs/>
        </w:rPr>
      </w:pPr>
      <w:r w:rsidRPr="00F15AB0">
        <w:rPr>
          <w:bCs/>
        </w:rPr>
        <w:t xml:space="preserve">Page </w:t>
      </w:r>
      <w:r>
        <w:rPr>
          <w:bCs/>
          <w:i/>
          <w:iCs/>
        </w:rPr>
        <w:t>[</w:t>
      </w:r>
      <w:r w:rsidRPr="00F15AB0">
        <w:rPr>
          <w:bCs/>
          <w:i/>
          <w:iCs/>
        </w:rPr>
        <w:t xml:space="preserve">insert page </w:t>
      </w:r>
      <w:r w:rsidR="000C7F92" w:rsidRPr="00F15AB0">
        <w:rPr>
          <w:bCs/>
          <w:i/>
          <w:iCs/>
        </w:rPr>
        <w:t>number</w:t>
      </w:r>
      <w:r w:rsidR="000C7F92">
        <w:rPr>
          <w:bCs/>
          <w:i/>
          <w:iCs/>
        </w:rPr>
        <w:t>]</w:t>
      </w:r>
      <w:r w:rsidR="000C7F92" w:rsidRPr="00F15AB0">
        <w:rPr>
          <w:bCs/>
        </w:rPr>
        <w:t xml:space="preserve"> of</w:t>
      </w:r>
      <w:r w:rsidRPr="00F15AB0">
        <w:rPr>
          <w:bCs/>
        </w:rPr>
        <w:t xml:space="preserve"> </w:t>
      </w:r>
      <w:r>
        <w:rPr>
          <w:bCs/>
          <w:i/>
          <w:iCs/>
        </w:rPr>
        <w:t>[</w:t>
      </w:r>
      <w:r w:rsidRPr="00F15AB0">
        <w:rPr>
          <w:bCs/>
          <w:i/>
          <w:iCs/>
        </w:rPr>
        <w:t xml:space="preserve">insert total </w:t>
      </w:r>
      <w:r w:rsidR="000C7F92" w:rsidRPr="00F15AB0">
        <w:rPr>
          <w:bCs/>
          <w:i/>
          <w:iCs/>
        </w:rPr>
        <w:t>number</w:t>
      </w:r>
      <w:r w:rsidR="000C7F92">
        <w:rPr>
          <w:bCs/>
          <w:i/>
          <w:iCs/>
        </w:rPr>
        <w:t>]</w:t>
      </w:r>
      <w:r w:rsidR="000C7F92" w:rsidRPr="00F15AB0">
        <w:rPr>
          <w:bCs/>
        </w:rPr>
        <w:t xml:space="preserve"> pages</w:t>
      </w:r>
    </w:p>
    <w:p w14:paraId="2D07F136" w14:textId="77777777" w:rsidR="00420CAF" w:rsidRPr="00F15AB0" w:rsidRDefault="00420CAF" w:rsidP="00420CAF">
      <w:pPr>
        <w:jc w:val="center"/>
        <w:rPr>
          <w:bCs/>
          <w:spacing w:val="-2"/>
        </w:rPr>
      </w:pPr>
    </w:p>
    <w:p w14:paraId="24BD6BCD" w14:textId="77777777"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14:paraId="6D421430" w14:textId="77777777"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14:paraId="11DD6062" w14:textId="77777777" w:rsidR="00420CAF" w:rsidRPr="00133A47" w:rsidRDefault="00420CAF" w:rsidP="00133A47">
            <w:pPr>
              <w:ind w:left="134"/>
              <w:jc w:val="center"/>
              <w:rPr>
                <w:b/>
                <w:bCs/>
              </w:rPr>
            </w:pPr>
            <w:r w:rsidRPr="00133A47">
              <w:rPr>
                <w:b/>
                <w:bCs/>
                <w:sz w:val="22"/>
                <w:szCs w:val="22"/>
              </w:rPr>
              <w:t>Starting</w:t>
            </w:r>
          </w:p>
          <w:p w14:paraId="74C738F6" w14:textId="77777777" w:rsidR="00420CAF" w:rsidRPr="00133A47" w:rsidRDefault="00420CAF" w:rsidP="00133A47">
            <w:pPr>
              <w:ind w:left="134"/>
              <w:jc w:val="center"/>
              <w:rPr>
                <w:b/>
                <w:bCs/>
              </w:rPr>
            </w:pPr>
            <w:r w:rsidRPr="00133A47">
              <w:rPr>
                <w:b/>
                <w:bCs/>
                <w:sz w:val="22"/>
                <w:szCs w:val="22"/>
              </w:rPr>
              <w:t>Month /</w:t>
            </w:r>
          </w:p>
          <w:p w14:paraId="19E11966" w14:textId="77777777"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14:paraId="6B982469" w14:textId="77777777" w:rsidR="00420CAF" w:rsidRPr="00133A47" w:rsidRDefault="00420CAF">
            <w:pPr>
              <w:jc w:val="center"/>
              <w:rPr>
                <w:b/>
                <w:bCs/>
              </w:rPr>
            </w:pPr>
            <w:r w:rsidRPr="00133A47">
              <w:rPr>
                <w:b/>
                <w:bCs/>
                <w:sz w:val="22"/>
                <w:szCs w:val="22"/>
              </w:rPr>
              <w:t>Ending</w:t>
            </w:r>
          </w:p>
          <w:p w14:paraId="46B9BF7D" w14:textId="77777777" w:rsidR="00420CAF" w:rsidRPr="00133A47" w:rsidRDefault="00420CAF">
            <w:pPr>
              <w:jc w:val="center"/>
              <w:rPr>
                <w:b/>
                <w:bCs/>
              </w:rPr>
            </w:pPr>
            <w:r w:rsidRPr="00133A47">
              <w:rPr>
                <w:b/>
                <w:bCs/>
                <w:sz w:val="22"/>
                <w:szCs w:val="22"/>
              </w:rPr>
              <w:t>Month /</w:t>
            </w:r>
          </w:p>
          <w:p w14:paraId="5EF3F540" w14:textId="77777777"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14:paraId="50148618" w14:textId="77777777"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14:paraId="3E692B7F" w14:textId="77777777" w:rsidR="00420CAF" w:rsidRPr="00133A47" w:rsidRDefault="00420CAF">
            <w:pPr>
              <w:jc w:val="center"/>
              <w:rPr>
                <w:b/>
                <w:bCs/>
              </w:rPr>
            </w:pPr>
            <w:r w:rsidRPr="00133A47">
              <w:rPr>
                <w:b/>
                <w:bCs/>
                <w:sz w:val="22"/>
                <w:szCs w:val="22"/>
              </w:rPr>
              <w:t>Role of</w:t>
            </w:r>
          </w:p>
          <w:p w14:paraId="63B68CBD" w14:textId="77777777" w:rsidR="00420CAF" w:rsidRPr="00133A47" w:rsidRDefault="00420CAF" w:rsidP="00133A47">
            <w:pPr>
              <w:jc w:val="center"/>
              <w:rPr>
                <w:b/>
                <w:bCs/>
              </w:rPr>
            </w:pPr>
            <w:r w:rsidRPr="00133A47">
              <w:rPr>
                <w:b/>
                <w:bCs/>
                <w:sz w:val="22"/>
                <w:szCs w:val="22"/>
              </w:rPr>
              <w:t>Applicant</w:t>
            </w:r>
          </w:p>
        </w:tc>
      </w:tr>
      <w:tr w:rsidR="00420CAF" w:rsidRPr="00F15AB0" w14:paraId="61C8DBD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1B0D5400" w14:textId="77777777"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14:paraId="695C4077" w14:textId="77777777"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14:paraId="1322057A" w14:textId="77777777"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14:paraId="1B38D08C" w14:textId="77777777"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6DA53950" w14:textId="77777777"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7694A393" w14:textId="77777777" w:rsidR="00A672F6" w:rsidRPr="00FC5493" w:rsidRDefault="00A672F6" w:rsidP="001B2C92">
            <w:pPr>
              <w:ind w:left="69"/>
              <w:rPr>
                <w:bCs/>
                <w:i/>
                <w:iCs/>
              </w:rPr>
            </w:pPr>
            <w:r>
              <w:rPr>
                <w:bCs/>
                <w:i/>
                <w:iCs/>
                <w:sz w:val="22"/>
                <w:szCs w:val="22"/>
              </w:rPr>
              <w:t xml:space="preserve">Total project value: </w:t>
            </w:r>
          </w:p>
          <w:p w14:paraId="3F5445CC" w14:textId="77777777"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1F0685A4" w14:textId="77777777"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14:paraId="5841B8F2" w14:textId="77777777"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6C6109FB" w14:textId="77777777"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14:paraId="54FAF16F"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71A7ACE3"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48A0671E"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4CA0BE0B"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4DA78529"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2EAC5594"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45BE6E2" w14:textId="77777777" w:rsidR="00E175C8" w:rsidRPr="00FC5493" w:rsidRDefault="00E175C8" w:rsidP="00E175C8">
            <w:pPr>
              <w:ind w:left="69"/>
              <w:rPr>
                <w:bCs/>
                <w:i/>
                <w:iCs/>
              </w:rPr>
            </w:pPr>
            <w:r>
              <w:rPr>
                <w:bCs/>
                <w:i/>
                <w:iCs/>
                <w:sz w:val="22"/>
                <w:szCs w:val="22"/>
              </w:rPr>
              <w:t xml:space="preserve">Total project value: </w:t>
            </w:r>
          </w:p>
          <w:p w14:paraId="74B536F4"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670A1A16" w14:textId="77777777" w:rsidR="00E175C8" w:rsidRPr="00FC5493" w:rsidRDefault="00E175C8" w:rsidP="00E175C8">
            <w:pPr>
              <w:rPr>
                <w:bCs/>
                <w:i/>
                <w:iCs/>
              </w:rPr>
            </w:pPr>
            <w:r w:rsidRPr="00FC5493">
              <w:rPr>
                <w:bCs/>
                <w:spacing w:val="-2"/>
                <w:sz w:val="22"/>
                <w:szCs w:val="22"/>
              </w:rPr>
              <w:lastRenderedPageBreak/>
              <w:t xml:space="preserve">Address: </w:t>
            </w:r>
            <w:r w:rsidRPr="00FC5493">
              <w:rPr>
                <w:bCs/>
                <w:i/>
                <w:iCs/>
                <w:sz w:val="22"/>
                <w:szCs w:val="22"/>
              </w:rPr>
              <w:t>[indicate street/number/town or city/country]</w:t>
            </w:r>
          </w:p>
          <w:p w14:paraId="0997AA1E" w14:textId="77777777"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1A65F87F" w14:textId="77777777"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14:paraId="507BE38E" w14:textId="77777777" w:rsidTr="00133A47">
        <w:trPr>
          <w:jc w:val="center"/>
        </w:trPr>
        <w:tc>
          <w:tcPr>
            <w:tcW w:w="1122" w:type="dxa"/>
            <w:tcBorders>
              <w:top w:val="single" w:sz="2" w:space="0" w:color="auto"/>
              <w:left w:val="single" w:sz="2" w:space="0" w:color="auto"/>
              <w:bottom w:val="single" w:sz="2" w:space="0" w:color="auto"/>
              <w:right w:val="single" w:sz="2" w:space="0" w:color="auto"/>
            </w:tcBorders>
          </w:tcPr>
          <w:p w14:paraId="3A0D0C3C" w14:textId="77777777"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14:paraId="219B3CA1" w14:textId="77777777"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14:paraId="5B71B65E" w14:textId="77777777"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14:paraId="346E11BC" w14:textId="77777777"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14:paraId="7DAB2E1D" w14:textId="77777777"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14:paraId="2B15000E" w14:textId="77777777" w:rsidR="00E175C8" w:rsidRPr="00FC5493" w:rsidRDefault="00E175C8" w:rsidP="00E175C8">
            <w:pPr>
              <w:ind w:left="69"/>
              <w:rPr>
                <w:bCs/>
                <w:i/>
                <w:iCs/>
              </w:rPr>
            </w:pPr>
            <w:r>
              <w:rPr>
                <w:bCs/>
                <w:i/>
                <w:iCs/>
                <w:sz w:val="22"/>
                <w:szCs w:val="22"/>
              </w:rPr>
              <w:t xml:space="preserve">Total project value: </w:t>
            </w:r>
          </w:p>
          <w:p w14:paraId="5FAFD3C1" w14:textId="77777777"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14:paraId="775B7591" w14:textId="77777777"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14:paraId="0ABA2F72" w14:textId="77777777"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14:paraId="23BACDF5" w14:textId="77777777"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14:paraId="3BD5973A" w14:textId="77777777" w:rsidR="00420CAF" w:rsidRDefault="00420CAF" w:rsidP="00420CAF"/>
    <w:p w14:paraId="0C176158" w14:textId="77777777" w:rsidR="00A672F6" w:rsidRDefault="00A672F6" w:rsidP="00420CAF">
      <w:r>
        <w:t>Add rows when required.</w:t>
      </w:r>
    </w:p>
    <w:p w14:paraId="77FE1534" w14:textId="77777777" w:rsidR="00A672F6" w:rsidRDefault="00A672F6" w:rsidP="00420CAF"/>
    <w:p w14:paraId="6ADC7891" w14:textId="493F3D4F"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14:paraId="0C22D08B" w14:textId="77777777" w:rsidR="00407AD8" w:rsidRDefault="00407AD8" w:rsidP="00407AD8">
      <w:pPr>
        <w:pBdr>
          <w:top w:val="single" w:sz="4" w:space="1" w:color="auto"/>
          <w:left w:val="single" w:sz="4" w:space="4" w:color="auto"/>
          <w:bottom w:val="single" w:sz="4" w:space="1" w:color="auto"/>
          <w:right w:val="single" w:sz="4" w:space="4" w:color="auto"/>
        </w:pBdr>
        <w:spacing w:before="40" w:after="120"/>
        <w:ind w:left="540" w:hanging="450"/>
        <w:rPr>
          <w:spacing w:val="-8"/>
        </w:rPr>
      </w:pPr>
      <w:r>
        <w:rPr>
          <w:rFonts w:ascii="MS Mincho" w:eastAsia="MS Mincho" w:hAnsi="MS Mincho" w:cs="MS Mincho"/>
          <w:spacing w:val="-2"/>
        </w:rPr>
        <w:sym w:font="Wingdings" w:char="F0A8"/>
      </w:r>
      <w:r>
        <w:rPr>
          <w:rFonts w:ascii="MS Mincho" w:eastAsia="MS Mincho" w:hAnsi="MS Mincho" w:cs="MS Mincho" w:hint="eastAsia"/>
          <w:spacing w:val="-2"/>
        </w:rPr>
        <w:tab/>
      </w:r>
      <w:r w:rsidRPr="003206A3">
        <w:rPr>
          <w:rFonts w:eastAsia="MS Mincho"/>
          <w:b/>
          <w:spacing w:val="-2"/>
        </w:rPr>
        <w:t>Contracts indicated above</w:t>
      </w:r>
      <w:r>
        <w:rPr>
          <w:rFonts w:eastAsia="MS Mincho"/>
          <w:spacing w:val="-2"/>
        </w:rPr>
        <w:t xml:space="preserve">; </w:t>
      </w:r>
      <w:r>
        <w:rPr>
          <w:spacing w:val="-8"/>
        </w:rPr>
        <w:t>and</w:t>
      </w:r>
    </w:p>
    <w:p w14:paraId="270A4252" w14:textId="77777777"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14:paraId="4F9F1024" w14:textId="77777777"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14:paraId="243B1271" w14:textId="77777777"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14:paraId="093F38F8" w14:textId="77777777"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14:paraId="5979333F" w14:textId="77777777"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14:paraId="19AFD7B9" w14:textId="77777777"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14:paraId="09F393E6" w14:textId="77777777"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607DA12A" w14:textId="77777777" w:rsidR="00420CAF" w:rsidRDefault="00420CAF" w:rsidP="00420CAF"/>
    <w:p w14:paraId="4E9CB474" w14:textId="77777777" w:rsidR="00420CAF" w:rsidRDefault="00420CAF" w:rsidP="00420CAF"/>
    <w:p w14:paraId="6CC3AB11" w14:textId="77777777" w:rsidR="0084169E" w:rsidRPr="000D43CA" w:rsidRDefault="0084169E" w:rsidP="0084169E"/>
    <w:p w14:paraId="29869EB8" w14:textId="77777777"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Pr>
          <w:b/>
          <w:sz w:val="32"/>
          <w:szCs w:val="32"/>
        </w:rPr>
        <w:t>3</w:t>
      </w:r>
      <w:bookmarkStart w:id="49"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49"/>
    </w:p>
    <w:p w14:paraId="2C83AFEB" w14:textId="77777777"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14:paraId="3339F5EF" w14:textId="7631B0AF" w:rsidR="0074295F" w:rsidRDefault="00D6174D" w:rsidP="00893363">
      <w:pPr>
        <w:pStyle w:val="NoSpacing"/>
      </w:pPr>
      <w:r>
        <w:t xml:space="preserve">Contract </w:t>
      </w:r>
      <w:r w:rsidRPr="00D5032A">
        <w:t xml:space="preserve">No. and title: </w:t>
      </w:r>
      <w:r w:rsidR="00893363" w:rsidRPr="00893363">
        <w:t xml:space="preserve">TECHNICAL ASSISSTANCE TO THE GLOBAL CLIMATE CHANGE ALLIANCE PLUS (GCCA+) PROGRAMME IN THE SOUTHERN AFRICAN DEVELOPMENT COMMUNITY REGION </w:t>
      </w:r>
      <w:r w:rsidR="0074295F" w:rsidRPr="0074295F">
        <w:t>SADC/3/5/2/48</w:t>
      </w:r>
    </w:p>
    <w:p w14:paraId="57D13E02" w14:textId="7E0F7CF6"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14:paraId="3865C9AB" w14:textId="77777777" w:rsidR="001D655B" w:rsidRDefault="001D655B" w:rsidP="001D655B">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14:paraId="33F6730C" w14:textId="77777777" w:rsidR="001D655B" w:rsidRPr="00164CBB" w:rsidRDefault="001D655B" w:rsidP="001D655B">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1D655B" w14:paraId="11F7F5B7" w14:textId="77777777" w:rsidTr="001E7054">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10A8699B" w14:textId="77777777" w:rsidR="001D655B" w:rsidRPr="00FC5493" w:rsidRDefault="001D655B" w:rsidP="001E7054">
            <w:pPr>
              <w:jc w:val="center"/>
              <w:rPr>
                <w:b/>
                <w:bCs/>
                <w:spacing w:val="-7"/>
                <w:sz w:val="22"/>
                <w:szCs w:val="22"/>
              </w:rPr>
            </w:pPr>
            <w:r w:rsidRPr="00FC5493">
              <w:rPr>
                <w:b/>
                <w:bCs/>
                <w:spacing w:val="-7"/>
                <w:sz w:val="22"/>
                <w:szCs w:val="22"/>
              </w:rPr>
              <w:t>Financial information in</w:t>
            </w:r>
          </w:p>
          <w:p w14:paraId="27E81569" w14:textId="77777777" w:rsidR="001D655B" w:rsidRPr="00FC5493" w:rsidRDefault="001D655B" w:rsidP="001E7054">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14:paraId="0D8A162B" w14:textId="77777777" w:rsidR="001D655B" w:rsidRPr="00FC5493" w:rsidRDefault="001D655B" w:rsidP="001E7054">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14:paraId="05812BDE" w14:textId="77777777" w:rsidR="001D655B" w:rsidRPr="00FC5493" w:rsidRDefault="001D655B" w:rsidP="001E7054">
            <w:pPr>
              <w:jc w:val="center"/>
              <w:rPr>
                <w:i/>
                <w:iCs/>
                <w:spacing w:val="-4"/>
                <w:sz w:val="22"/>
                <w:szCs w:val="22"/>
              </w:rPr>
            </w:pPr>
            <w:r w:rsidRPr="00FC5493">
              <w:rPr>
                <w:i/>
                <w:iCs/>
                <w:spacing w:val="-4"/>
                <w:sz w:val="22"/>
                <w:szCs w:val="22"/>
              </w:rPr>
              <w:t>[insert in words]</w:t>
            </w:r>
          </w:p>
          <w:p w14:paraId="477C989F" w14:textId="77777777" w:rsidR="001D655B" w:rsidRPr="00FC5493" w:rsidRDefault="001D655B" w:rsidP="001E7054">
            <w:pPr>
              <w:jc w:val="center"/>
              <w:rPr>
                <w:b/>
                <w:bCs/>
                <w:spacing w:val="-10"/>
                <w:sz w:val="22"/>
                <w:szCs w:val="22"/>
              </w:rPr>
            </w:pPr>
            <w:r w:rsidRPr="00FC5493">
              <w:rPr>
                <w:b/>
                <w:bCs/>
                <w:spacing w:val="-10"/>
                <w:sz w:val="22"/>
                <w:szCs w:val="22"/>
              </w:rPr>
              <w:t>(US$ equivalent in 000s)</w:t>
            </w:r>
          </w:p>
        </w:tc>
      </w:tr>
      <w:tr w:rsidR="001D655B" w14:paraId="544AC382" w14:textId="77777777" w:rsidTr="001E7054">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709A1ACF" w14:textId="77777777" w:rsidR="001D655B" w:rsidRPr="00FC5493" w:rsidRDefault="001D655B" w:rsidP="001E7054">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3037347" w14:textId="77777777" w:rsidR="001D655B" w:rsidRPr="00FC5493" w:rsidRDefault="001D655B" w:rsidP="001E7054">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14:paraId="166A6335" w14:textId="77777777" w:rsidR="001D655B" w:rsidRPr="00FC5493" w:rsidRDefault="001D655B" w:rsidP="001E7054">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14:paraId="0A6C97C3" w14:textId="77777777" w:rsidR="001D655B" w:rsidRPr="00FC5493" w:rsidRDefault="001D655B" w:rsidP="001E7054">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14:paraId="0306CD77" w14:textId="77777777" w:rsidR="001D655B" w:rsidRPr="00FC5493" w:rsidRDefault="001D655B" w:rsidP="001E7054">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3704F57E" w14:textId="77777777" w:rsidR="001D655B" w:rsidRPr="00FC5493" w:rsidRDefault="001D655B" w:rsidP="001E7054">
            <w:pPr>
              <w:spacing w:after="72"/>
              <w:jc w:val="center"/>
              <w:rPr>
                <w:spacing w:val="-4"/>
                <w:sz w:val="22"/>
                <w:szCs w:val="22"/>
              </w:rPr>
            </w:pPr>
            <w:r w:rsidRPr="00FC5493">
              <w:rPr>
                <w:spacing w:val="-4"/>
                <w:sz w:val="22"/>
                <w:szCs w:val="22"/>
              </w:rPr>
              <w:t>Average</w:t>
            </w:r>
          </w:p>
        </w:tc>
      </w:tr>
      <w:tr w:rsidR="001D655B" w14:paraId="5B4D8D7F"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533B2FD0" w14:textId="77777777" w:rsidR="001D655B" w:rsidRPr="00FC5493" w:rsidRDefault="001D655B" w:rsidP="001E7054">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14:paraId="20A61362"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E4261C2"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3AD0A11"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0683007"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48074E24" w14:textId="77777777" w:rsidR="001D655B" w:rsidRPr="00FC5493" w:rsidRDefault="001D655B" w:rsidP="001E7054">
            <w:pPr>
              <w:spacing w:after="72"/>
              <w:jc w:val="center"/>
              <w:rPr>
                <w:spacing w:val="-4"/>
                <w:sz w:val="22"/>
                <w:szCs w:val="22"/>
              </w:rPr>
            </w:pPr>
          </w:p>
        </w:tc>
      </w:tr>
      <w:tr w:rsidR="001D655B" w14:paraId="59B4EA2A" w14:textId="77777777" w:rsidTr="001E7054">
        <w:trPr>
          <w:trHeight w:hRule="exact" w:val="358"/>
        </w:trPr>
        <w:tc>
          <w:tcPr>
            <w:tcW w:w="2950" w:type="dxa"/>
            <w:tcBorders>
              <w:top w:val="single" w:sz="2" w:space="0" w:color="auto"/>
              <w:left w:val="single" w:sz="2" w:space="0" w:color="auto"/>
              <w:bottom w:val="single" w:sz="2" w:space="0" w:color="auto"/>
              <w:right w:val="single" w:sz="2" w:space="0" w:color="auto"/>
            </w:tcBorders>
          </w:tcPr>
          <w:p w14:paraId="493A39D9" w14:textId="77777777" w:rsidR="001D655B" w:rsidRPr="00FC5493" w:rsidRDefault="001D655B" w:rsidP="001E7054">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59CA0535"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636B81E"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6C422605"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0B986D3"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287633FB" w14:textId="77777777" w:rsidR="001D655B" w:rsidRPr="00FC5493" w:rsidRDefault="001D655B" w:rsidP="001E7054">
            <w:pPr>
              <w:spacing w:after="72"/>
              <w:jc w:val="center"/>
              <w:rPr>
                <w:spacing w:val="-4"/>
                <w:sz w:val="22"/>
                <w:szCs w:val="22"/>
              </w:rPr>
            </w:pPr>
          </w:p>
        </w:tc>
      </w:tr>
      <w:tr w:rsidR="001D655B" w14:paraId="55F2DD46" w14:textId="77777777" w:rsidTr="001E7054">
        <w:trPr>
          <w:trHeight w:hRule="exact" w:val="638"/>
        </w:trPr>
        <w:tc>
          <w:tcPr>
            <w:tcW w:w="2950" w:type="dxa"/>
            <w:tcBorders>
              <w:top w:val="single" w:sz="2" w:space="0" w:color="auto"/>
              <w:left w:val="single" w:sz="2" w:space="0" w:color="auto"/>
              <w:bottom w:val="single" w:sz="2" w:space="0" w:color="auto"/>
              <w:right w:val="single" w:sz="2" w:space="0" w:color="auto"/>
            </w:tcBorders>
          </w:tcPr>
          <w:p w14:paraId="0C884020" w14:textId="77777777" w:rsidR="001D655B" w:rsidRPr="00FC5493" w:rsidRDefault="001D655B" w:rsidP="001E7054">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14:paraId="6210D08F"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1DDBFC" w14:textId="77777777" w:rsidR="001D655B" w:rsidRPr="00FC5493" w:rsidRDefault="001D655B" w:rsidP="001E705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268D2AD0" w14:textId="77777777" w:rsidR="001D655B" w:rsidRPr="00FC5493" w:rsidRDefault="001D655B" w:rsidP="001E705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0B0465B" w14:textId="77777777" w:rsidR="001D655B" w:rsidRPr="00FC5493" w:rsidRDefault="001D655B" w:rsidP="001E705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14:paraId="5587CDE6" w14:textId="77777777" w:rsidR="001D655B" w:rsidRPr="00FC5493" w:rsidRDefault="001D655B" w:rsidP="001E7054">
            <w:pPr>
              <w:spacing w:after="72"/>
              <w:jc w:val="center"/>
              <w:rPr>
                <w:spacing w:val="-4"/>
                <w:sz w:val="22"/>
                <w:szCs w:val="22"/>
              </w:rPr>
            </w:pPr>
          </w:p>
        </w:tc>
      </w:tr>
      <w:tr w:rsidR="001D655B" w14:paraId="188D43A0" w14:textId="77777777" w:rsidTr="001E705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14:paraId="611FB5C5" w14:textId="77777777" w:rsidR="001D655B" w:rsidRPr="00FC5493" w:rsidRDefault="001D655B" w:rsidP="001E7054">
            <w:pPr>
              <w:spacing w:after="72"/>
              <w:ind w:right="2800"/>
              <w:jc w:val="right"/>
              <w:rPr>
                <w:spacing w:val="-4"/>
                <w:sz w:val="22"/>
                <w:szCs w:val="22"/>
              </w:rPr>
            </w:pPr>
            <w:r w:rsidRPr="00FC5493">
              <w:rPr>
                <w:spacing w:val="-4"/>
                <w:sz w:val="22"/>
                <w:szCs w:val="22"/>
              </w:rPr>
              <w:t>Information from Balance Sheet</w:t>
            </w:r>
          </w:p>
        </w:tc>
      </w:tr>
      <w:tr w:rsidR="001D655B" w14:paraId="1F388F5F" w14:textId="77777777" w:rsidTr="001E7054">
        <w:trPr>
          <w:trHeight w:hRule="exact" w:val="328"/>
        </w:trPr>
        <w:tc>
          <w:tcPr>
            <w:tcW w:w="2950" w:type="dxa"/>
            <w:tcBorders>
              <w:top w:val="single" w:sz="2" w:space="0" w:color="auto"/>
              <w:left w:val="single" w:sz="2" w:space="0" w:color="auto"/>
              <w:bottom w:val="single" w:sz="2" w:space="0" w:color="auto"/>
              <w:right w:val="single" w:sz="2" w:space="0" w:color="auto"/>
            </w:tcBorders>
          </w:tcPr>
          <w:p w14:paraId="7E680AAB" w14:textId="77777777" w:rsidR="001D655B" w:rsidRPr="00FC5493" w:rsidRDefault="001D655B" w:rsidP="001E7054">
            <w:pPr>
              <w:spacing w:after="324"/>
              <w:ind w:left="68"/>
              <w:rPr>
                <w:spacing w:val="-4"/>
                <w:sz w:val="22"/>
                <w:szCs w:val="22"/>
                <w:lang w:val="fr-FR"/>
              </w:rPr>
            </w:pPr>
            <w:r w:rsidRPr="00FC5493">
              <w:rPr>
                <w:spacing w:val="-4"/>
                <w:sz w:val="22"/>
                <w:szCs w:val="22"/>
                <w:lang w:val="fr-FR"/>
              </w:rPr>
              <w:t xml:space="preserve">Total </w:t>
            </w:r>
            <w:proofErr w:type="spellStart"/>
            <w:r w:rsidRPr="00FC5493">
              <w:rPr>
                <w:spacing w:val="-4"/>
                <w:sz w:val="22"/>
                <w:szCs w:val="22"/>
                <w:lang w:val="fr-FR"/>
              </w:rPr>
              <w:t>Assets</w:t>
            </w:r>
            <w:proofErr w:type="spellEnd"/>
            <w:r w:rsidRPr="00FC5493">
              <w:rPr>
                <w:spacing w:val="-4"/>
                <w:sz w:val="22"/>
                <w:szCs w:val="22"/>
                <w:lang w:val="fr-FR"/>
              </w:rPr>
              <w:t xml:space="preserve"> </w:t>
            </w:r>
          </w:p>
        </w:tc>
        <w:tc>
          <w:tcPr>
            <w:tcW w:w="1190" w:type="dxa"/>
            <w:tcBorders>
              <w:top w:val="single" w:sz="2" w:space="0" w:color="auto"/>
              <w:left w:val="single" w:sz="2" w:space="0" w:color="auto"/>
              <w:bottom w:val="single" w:sz="2" w:space="0" w:color="auto"/>
              <w:right w:val="single" w:sz="2" w:space="0" w:color="auto"/>
            </w:tcBorders>
          </w:tcPr>
          <w:p w14:paraId="786E2F23" w14:textId="77777777" w:rsidR="001D655B" w:rsidRPr="00FC5493" w:rsidRDefault="001D655B" w:rsidP="001E705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36135D02" w14:textId="77777777" w:rsidR="001D655B" w:rsidRPr="00FC5493" w:rsidRDefault="001D655B" w:rsidP="001E7054">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14:paraId="1FE3E2FB" w14:textId="77777777" w:rsidR="001D655B" w:rsidRPr="00FC5493" w:rsidRDefault="001D655B" w:rsidP="001E705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14:paraId="04877514" w14:textId="77777777" w:rsidR="001D655B" w:rsidRPr="00FC5493" w:rsidRDefault="001D655B" w:rsidP="001E7054">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BA33517" w14:textId="77777777" w:rsidR="001D655B" w:rsidRPr="00FC5493" w:rsidRDefault="001D655B" w:rsidP="001E7054">
            <w:pPr>
              <w:spacing w:after="324"/>
              <w:ind w:left="68"/>
              <w:rPr>
                <w:spacing w:val="-4"/>
                <w:sz w:val="22"/>
                <w:szCs w:val="22"/>
                <w:lang w:val="fr-FR"/>
              </w:rPr>
            </w:pPr>
          </w:p>
        </w:tc>
      </w:tr>
      <w:tr w:rsidR="001D655B" w14:paraId="78ECC746" w14:textId="77777777" w:rsidTr="001E7054">
        <w:trPr>
          <w:trHeight w:hRule="exact" w:val="275"/>
        </w:trPr>
        <w:tc>
          <w:tcPr>
            <w:tcW w:w="2950" w:type="dxa"/>
            <w:tcBorders>
              <w:top w:val="single" w:sz="2" w:space="0" w:color="auto"/>
              <w:left w:val="single" w:sz="2" w:space="0" w:color="auto"/>
              <w:bottom w:val="single" w:sz="2" w:space="0" w:color="auto"/>
              <w:right w:val="single" w:sz="2" w:space="0" w:color="auto"/>
            </w:tcBorders>
          </w:tcPr>
          <w:p w14:paraId="57E0E516" w14:textId="77777777" w:rsidR="001D655B" w:rsidRPr="00FC5493" w:rsidRDefault="001D655B" w:rsidP="001E7054">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14:paraId="69C151F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872237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0DC71839"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9F8F895"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F65369B" w14:textId="77777777" w:rsidR="001D655B" w:rsidRPr="00FC5493" w:rsidRDefault="001D655B" w:rsidP="001E7054">
            <w:pPr>
              <w:spacing w:after="324"/>
              <w:ind w:left="68"/>
              <w:rPr>
                <w:spacing w:val="-4"/>
                <w:sz w:val="22"/>
                <w:szCs w:val="22"/>
              </w:rPr>
            </w:pPr>
          </w:p>
        </w:tc>
      </w:tr>
      <w:tr w:rsidR="001D655B" w14:paraId="289900D7" w14:textId="77777777" w:rsidTr="001E7054">
        <w:trPr>
          <w:trHeight w:hRule="exact" w:val="280"/>
        </w:trPr>
        <w:tc>
          <w:tcPr>
            <w:tcW w:w="2950" w:type="dxa"/>
            <w:tcBorders>
              <w:top w:val="single" w:sz="2" w:space="0" w:color="auto"/>
              <w:left w:val="single" w:sz="2" w:space="0" w:color="auto"/>
              <w:bottom w:val="single" w:sz="2" w:space="0" w:color="auto"/>
              <w:right w:val="single" w:sz="2" w:space="0" w:color="auto"/>
            </w:tcBorders>
          </w:tcPr>
          <w:p w14:paraId="2EA5C902" w14:textId="77777777" w:rsidR="001D655B" w:rsidRPr="00FC5493" w:rsidRDefault="001D655B" w:rsidP="001E7054">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14:paraId="291D1FE1"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D5CBF8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A2C47C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A7DCE"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648F984" w14:textId="77777777" w:rsidR="001D655B" w:rsidRPr="00FC5493" w:rsidRDefault="001D655B" w:rsidP="001E7054">
            <w:pPr>
              <w:spacing w:after="324"/>
              <w:ind w:left="68"/>
              <w:rPr>
                <w:spacing w:val="-4"/>
                <w:sz w:val="22"/>
                <w:szCs w:val="22"/>
              </w:rPr>
            </w:pPr>
          </w:p>
        </w:tc>
      </w:tr>
      <w:tr w:rsidR="001D655B" w14:paraId="7DB91F4B" w14:textId="77777777" w:rsidTr="001E705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14:paraId="10C20150" w14:textId="77777777" w:rsidR="001D655B" w:rsidRPr="00FC5493" w:rsidRDefault="001D655B" w:rsidP="001E7054">
            <w:pPr>
              <w:spacing w:after="108"/>
              <w:ind w:right="2620"/>
              <w:jc w:val="right"/>
              <w:rPr>
                <w:spacing w:val="-4"/>
                <w:sz w:val="22"/>
                <w:szCs w:val="22"/>
              </w:rPr>
            </w:pPr>
            <w:r w:rsidRPr="00FC5493">
              <w:rPr>
                <w:spacing w:val="-4"/>
                <w:sz w:val="22"/>
                <w:szCs w:val="22"/>
              </w:rPr>
              <w:t>Information from Income Statement</w:t>
            </w:r>
          </w:p>
        </w:tc>
      </w:tr>
      <w:tr w:rsidR="001D655B" w14:paraId="6A35397B" w14:textId="77777777" w:rsidTr="001E7054">
        <w:trPr>
          <w:trHeight w:hRule="exact" w:val="305"/>
        </w:trPr>
        <w:tc>
          <w:tcPr>
            <w:tcW w:w="2950" w:type="dxa"/>
            <w:tcBorders>
              <w:top w:val="single" w:sz="2" w:space="0" w:color="auto"/>
              <w:left w:val="single" w:sz="2" w:space="0" w:color="auto"/>
              <w:bottom w:val="single" w:sz="2" w:space="0" w:color="auto"/>
              <w:right w:val="single" w:sz="2" w:space="0" w:color="auto"/>
            </w:tcBorders>
          </w:tcPr>
          <w:p w14:paraId="41F27A28" w14:textId="77777777" w:rsidR="001D655B" w:rsidRPr="00FC5493" w:rsidRDefault="001D655B" w:rsidP="001E7054">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14:paraId="0E451864"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0BC56F3A"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48AEB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F6316CA"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76E36B3" w14:textId="77777777" w:rsidR="001D655B" w:rsidRPr="00FC5493" w:rsidRDefault="001D655B" w:rsidP="001E7054">
            <w:pPr>
              <w:spacing w:after="324"/>
              <w:ind w:left="68"/>
              <w:rPr>
                <w:spacing w:val="-4"/>
                <w:sz w:val="22"/>
                <w:szCs w:val="22"/>
              </w:rPr>
            </w:pPr>
          </w:p>
        </w:tc>
      </w:tr>
      <w:tr w:rsidR="001D655B" w14:paraId="79351D87" w14:textId="77777777" w:rsidTr="001E7054">
        <w:trPr>
          <w:trHeight w:hRule="exact" w:val="292"/>
        </w:trPr>
        <w:tc>
          <w:tcPr>
            <w:tcW w:w="2950" w:type="dxa"/>
            <w:tcBorders>
              <w:top w:val="single" w:sz="2" w:space="0" w:color="auto"/>
              <w:left w:val="single" w:sz="2" w:space="0" w:color="auto"/>
              <w:bottom w:val="single" w:sz="2" w:space="0" w:color="auto"/>
              <w:right w:val="single" w:sz="2" w:space="0" w:color="auto"/>
            </w:tcBorders>
          </w:tcPr>
          <w:p w14:paraId="16EB1654" w14:textId="77777777" w:rsidR="001D655B" w:rsidRPr="00FC5493" w:rsidRDefault="001D655B" w:rsidP="001E705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53C4448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B8672E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FF29255"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77E4AA3B"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1A639418" w14:textId="77777777" w:rsidR="001D655B" w:rsidRPr="00FC5493" w:rsidRDefault="001D655B" w:rsidP="001E7054">
            <w:pPr>
              <w:spacing w:after="324"/>
              <w:ind w:left="68"/>
              <w:rPr>
                <w:spacing w:val="-4"/>
                <w:sz w:val="22"/>
                <w:szCs w:val="22"/>
              </w:rPr>
            </w:pPr>
          </w:p>
        </w:tc>
      </w:tr>
      <w:tr w:rsidR="001D655B" w14:paraId="77302BD1" w14:textId="77777777" w:rsidTr="001E7054">
        <w:trPr>
          <w:trHeight w:hRule="exact" w:val="295"/>
        </w:trPr>
        <w:tc>
          <w:tcPr>
            <w:tcW w:w="2950" w:type="dxa"/>
            <w:tcBorders>
              <w:top w:val="single" w:sz="2" w:space="0" w:color="auto"/>
              <w:left w:val="single" w:sz="2" w:space="0" w:color="auto"/>
              <w:bottom w:val="single" w:sz="2" w:space="0" w:color="auto"/>
              <w:right w:val="single" w:sz="2" w:space="0" w:color="auto"/>
            </w:tcBorders>
          </w:tcPr>
          <w:p w14:paraId="05BAC8D2" w14:textId="77777777" w:rsidR="001D655B" w:rsidRPr="00FC5493" w:rsidRDefault="001D655B" w:rsidP="001E7054">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14:paraId="69B6CEA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52360AC"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406533"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67730A5"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7591D89E" w14:textId="77777777" w:rsidR="001D655B" w:rsidRPr="00FC5493" w:rsidRDefault="001D655B" w:rsidP="001E7054">
            <w:pPr>
              <w:spacing w:after="324"/>
              <w:ind w:left="68"/>
              <w:rPr>
                <w:spacing w:val="-4"/>
                <w:sz w:val="22"/>
                <w:szCs w:val="22"/>
              </w:rPr>
            </w:pPr>
          </w:p>
        </w:tc>
      </w:tr>
      <w:tr w:rsidR="001D655B" w14:paraId="766906C2"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E0DEC09" w14:textId="77777777" w:rsidR="001D655B" w:rsidRPr="00FC5493" w:rsidRDefault="001D655B" w:rsidP="001E7054">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14:paraId="4724D98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6BB9FC16"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5908D559"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ED8CD3"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2E405E29" w14:textId="77777777" w:rsidR="001D655B" w:rsidRPr="00FC5493" w:rsidRDefault="001D655B" w:rsidP="001E7054">
            <w:pPr>
              <w:spacing w:after="324"/>
              <w:ind w:left="68"/>
              <w:rPr>
                <w:spacing w:val="-4"/>
                <w:sz w:val="22"/>
                <w:szCs w:val="22"/>
              </w:rPr>
            </w:pPr>
          </w:p>
        </w:tc>
      </w:tr>
      <w:tr w:rsidR="001D655B" w14:paraId="45348966"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363545B3" w14:textId="77777777" w:rsidR="001D655B" w:rsidRPr="00FC5493" w:rsidRDefault="001D655B" w:rsidP="001E7054">
            <w:pPr>
              <w:spacing w:after="324"/>
              <w:ind w:left="68"/>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14:paraId="34BFBC5E"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AAA41E8"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0AF405E"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E451CE1"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4C71CF8F" w14:textId="77777777" w:rsidR="001D655B" w:rsidRPr="00FC5493" w:rsidRDefault="001D655B" w:rsidP="001E7054">
            <w:pPr>
              <w:spacing w:after="324"/>
              <w:ind w:left="68"/>
              <w:rPr>
                <w:spacing w:val="-4"/>
                <w:sz w:val="22"/>
                <w:szCs w:val="22"/>
              </w:rPr>
            </w:pPr>
          </w:p>
        </w:tc>
      </w:tr>
      <w:tr w:rsidR="001D655B" w14:paraId="28655DED" w14:textId="77777777" w:rsidTr="001E7054">
        <w:trPr>
          <w:trHeight w:hRule="exact" w:val="272"/>
        </w:trPr>
        <w:tc>
          <w:tcPr>
            <w:tcW w:w="2950" w:type="dxa"/>
            <w:tcBorders>
              <w:top w:val="single" w:sz="2" w:space="0" w:color="auto"/>
              <w:left w:val="single" w:sz="2" w:space="0" w:color="auto"/>
              <w:bottom w:val="single" w:sz="2" w:space="0" w:color="auto"/>
              <w:right w:val="single" w:sz="2" w:space="0" w:color="auto"/>
            </w:tcBorders>
          </w:tcPr>
          <w:p w14:paraId="0B87EFD7" w14:textId="77777777" w:rsidR="001D655B" w:rsidRPr="00FC5493" w:rsidRDefault="001D655B" w:rsidP="001E7054">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14:paraId="7908C02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FC08915"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7857E0A3"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5E51D0A3"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03BDEE23" w14:textId="77777777" w:rsidR="001D655B" w:rsidRPr="00FC5493" w:rsidRDefault="001D655B" w:rsidP="001E7054">
            <w:pPr>
              <w:spacing w:after="324"/>
              <w:ind w:left="68"/>
              <w:rPr>
                <w:spacing w:val="-4"/>
                <w:sz w:val="22"/>
                <w:szCs w:val="22"/>
              </w:rPr>
            </w:pPr>
          </w:p>
        </w:tc>
      </w:tr>
      <w:tr w:rsidR="001D655B" w14:paraId="3B854DF6"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53D12330" w14:textId="77777777" w:rsidR="001D655B" w:rsidRPr="00FC5493" w:rsidRDefault="001D655B" w:rsidP="001E7054">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14:paraId="193FDD54"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421AA0C7"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1296D42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3F559830"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51BC2FDF" w14:textId="77777777" w:rsidR="001D655B" w:rsidRPr="00FC5493" w:rsidRDefault="001D655B" w:rsidP="001E7054">
            <w:pPr>
              <w:spacing w:after="324"/>
              <w:ind w:left="68"/>
              <w:rPr>
                <w:spacing w:val="-4"/>
                <w:sz w:val="22"/>
                <w:szCs w:val="22"/>
              </w:rPr>
            </w:pPr>
          </w:p>
        </w:tc>
      </w:tr>
      <w:tr w:rsidR="001D655B" w14:paraId="04E77E71"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040CA8F1" w14:textId="77777777" w:rsidR="001D655B" w:rsidRPr="00FC5493" w:rsidRDefault="001D655B" w:rsidP="001E705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14:paraId="74B9DF78"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9BEE818"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4BDAB0F7"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1FC3E22D"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38C8A826" w14:textId="77777777" w:rsidR="001D655B" w:rsidRPr="00FC5493" w:rsidRDefault="001D655B" w:rsidP="001E7054">
            <w:pPr>
              <w:spacing w:after="324"/>
              <w:ind w:left="68"/>
              <w:rPr>
                <w:spacing w:val="-4"/>
                <w:sz w:val="22"/>
                <w:szCs w:val="22"/>
              </w:rPr>
            </w:pPr>
          </w:p>
        </w:tc>
      </w:tr>
      <w:tr w:rsidR="001D655B" w14:paraId="7CAB0BB3" w14:textId="77777777" w:rsidTr="001E7054">
        <w:trPr>
          <w:trHeight w:hRule="exact" w:val="270"/>
        </w:trPr>
        <w:tc>
          <w:tcPr>
            <w:tcW w:w="2950" w:type="dxa"/>
            <w:tcBorders>
              <w:top w:val="single" w:sz="2" w:space="0" w:color="auto"/>
              <w:left w:val="single" w:sz="2" w:space="0" w:color="auto"/>
              <w:bottom w:val="single" w:sz="2" w:space="0" w:color="auto"/>
              <w:right w:val="single" w:sz="2" w:space="0" w:color="auto"/>
            </w:tcBorders>
          </w:tcPr>
          <w:p w14:paraId="3FEA7736" w14:textId="77777777" w:rsidR="001D655B" w:rsidRPr="00FC5493" w:rsidRDefault="001D655B" w:rsidP="001E7054">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14:paraId="20EC3B5F"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1AE5C71" w14:textId="77777777" w:rsidR="001D655B" w:rsidRPr="00FC5493" w:rsidRDefault="001D655B" w:rsidP="001E705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14:paraId="391D25FB" w14:textId="77777777" w:rsidR="001D655B" w:rsidRPr="00FC5493" w:rsidRDefault="001D655B" w:rsidP="001E705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14:paraId="2E46DA3D" w14:textId="77777777" w:rsidR="001D655B" w:rsidRPr="00FC5493" w:rsidRDefault="001D655B" w:rsidP="001E705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14:paraId="6F2F17A5" w14:textId="77777777" w:rsidR="001D655B" w:rsidRPr="00FC5493" w:rsidRDefault="001D655B" w:rsidP="001E7054">
            <w:pPr>
              <w:spacing w:after="324"/>
              <w:ind w:left="68"/>
              <w:rPr>
                <w:spacing w:val="-4"/>
                <w:sz w:val="22"/>
                <w:szCs w:val="22"/>
              </w:rPr>
            </w:pPr>
          </w:p>
        </w:tc>
      </w:tr>
    </w:tbl>
    <w:p w14:paraId="48ECCE7C" w14:textId="77777777" w:rsidR="001D655B" w:rsidRDefault="001D655B" w:rsidP="001D655B">
      <w:pPr>
        <w:pStyle w:val="Style11"/>
        <w:spacing w:line="372" w:lineRule="atLeast"/>
        <w:rPr>
          <w:b/>
          <w:bCs/>
          <w:spacing w:val="-2"/>
          <w:lang w:val="fr-FR"/>
        </w:rPr>
      </w:pPr>
    </w:p>
    <w:p w14:paraId="3FBA39A6" w14:textId="77777777" w:rsidR="001D655B" w:rsidRDefault="001D655B" w:rsidP="001D655B">
      <w:pPr>
        <w:pStyle w:val="Style11"/>
        <w:spacing w:line="372" w:lineRule="atLeast"/>
        <w:rPr>
          <w:b/>
          <w:bCs/>
          <w:spacing w:val="-2"/>
          <w:lang w:val="fr-FR"/>
        </w:rPr>
      </w:pPr>
      <w:r>
        <w:rPr>
          <w:b/>
          <w:bCs/>
          <w:spacing w:val="-2"/>
          <w:lang w:val="fr-FR"/>
        </w:rPr>
        <w:t>2. Financial documents</w:t>
      </w:r>
    </w:p>
    <w:p w14:paraId="66425D89" w14:textId="77777777" w:rsidR="001D655B" w:rsidRDefault="001D655B" w:rsidP="001D655B">
      <w:pPr>
        <w:rPr>
          <w:spacing w:val="-2"/>
          <w:lang w:val="fr-FR"/>
        </w:rPr>
      </w:pPr>
    </w:p>
    <w:p w14:paraId="1B0B2E82" w14:textId="77777777" w:rsidR="001D655B" w:rsidRDefault="001D655B" w:rsidP="001D655B">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14:paraId="1703ED9F" w14:textId="77777777" w:rsidR="001D655B" w:rsidRDefault="001D655B" w:rsidP="001D655B">
      <w:pPr>
        <w:rPr>
          <w:spacing w:val="-2"/>
        </w:rPr>
      </w:pPr>
    </w:p>
    <w:p w14:paraId="0CBFAFAD" w14:textId="77777777" w:rsidR="001D655B" w:rsidRDefault="001D655B" w:rsidP="001D655B">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14:paraId="30C33B31" w14:textId="77777777" w:rsidR="001D655B" w:rsidRDefault="001D655B" w:rsidP="001D655B">
      <w:pPr>
        <w:ind w:left="720"/>
        <w:rPr>
          <w:spacing w:val="-2"/>
        </w:rPr>
      </w:pPr>
    </w:p>
    <w:p w14:paraId="4CC29B3F" w14:textId="77777777" w:rsidR="001D655B" w:rsidRDefault="001D655B" w:rsidP="001D655B">
      <w:pPr>
        <w:pStyle w:val="Style11"/>
        <w:spacing w:line="240" w:lineRule="auto"/>
        <w:ind w:left="720" w:hanging="360"/>
        <w:rPr>
          <w:spacing w:val="-2"/>
        </w:rPr>
      </w:pPr>
      <w:r>
        <w:rPr>
          <w:spacing w:val="-2"/>
        </w:rPr>
        <w:t>(b)</w:t>
      </w:r>
      <w:r>
        <w:rPr>
          <w:spacing w:val="-2"/>
        </w:rPr>
        <w:tab/>
        <w:t>be audited by a certified accountant.</w:t>
      </w:r>
    </w:p>
    <w:p w14:paraId="60CA8E8F" w14:textId="77777777" w:rsidR="001D655B" w:rsidRDefault="001D655B" w:rsidP="001D655B">
      <w:pPr>
        <w:ind w:left="720"/>
        <w:rPr>
          <w:spacing w:val="-2"/>
        </w:rPr>
      </w:pPr>
    </w:p>
    <w:p w14:paraId="55CBF983" w14:textId="77777777" w:rsidR="001D655B" w:rsidRDefault="001D655B" w:rsidP="001D655B">
      <w:pPr>
        <w:pStyle w:val="Style11"/>
        <w:spacing w:line="240" w:lineRule="auto"/>
        <w:ind w:left="720" w:hanging="360"/>
        <w:rPr>
          <w:spacing w:val="-2"/>
        </w:rPr>
      </w:pPr>
      <w:r>
        <w:rPr>
          <w:spacing w:val="-2"/>
        </w:rPr>
        <w:t>(c)</w:t>
      </w:r>
      <w:r>
        <w:rPr>
          <w:spacing w:val="-2"/>
        </w:rPr>
        <w:tab/>
        <w:t>be complete, including all notes to the financial statements.</w:t>
      </w:r>
    </w:p>
    <w:p w14:paraId="0D2FF035" w14:textId="77777777" w:rsidR="001D655B" w:rsidRDefault="001D655B" w:rsidP="001D655B">
      <w:pPr>
        <w:ind w:left="720"/>
        <w:rPr>
          <w:spacing w:val="-2"/>
        </w:rPr>
      </w:pPr>
    </w:p>
    <w:p w14:paraId="031EDE06" w14:textId="77777777" w:rsidR="001D655B" w:rsidRDefault="001D655B" w:rsidP="001D655B">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14:paraId="52384B91" w14:textId="77777777" w:rsidR="001D655B" w:rsidRDefault="001D655B" w:rsidP="001D655B">
      <w:pPr>
        <w:rPr>
          <w:spacing w:val="-2"/>
        </w:rPr>
      </w:pPr>
    </w:p>
    <w:p w14:paraId="54B7ED24" w14:textId="77777777" w:rsidR="001D655B" w:rsidRDefault="001D655B" w:rsidP="001D655B">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14:paraId="2F116B66" w14:textId="77777777" w:rsidR="001D655B" w:rsidRDefault="001D655B" w:rsidP="001D655B">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4A52026B" w14:textId="77777777" w:rsidR="001D655B" w:rsidRDefault="001D655B" w:rsidP="001D655B">
      <w:pPr>
        <w:pStyle w:val="Style11"/>
        <w:spacing w:after="200" w:line="240" w:lineRule="auto"/>
        <w:rPr>
          <w:i/>
          <w:iCs/>
          <w:spacing w:val="-4"/>
        </w:rPr>
      </w:pPr>
      <w:r>
        <w:rPr>
          <w:i/>
          <w:iCs/>
          <w:spacing w:val="-4"/>
        </w:rPr>
        <w:t>Name [insert full name of person signing the application]</w:t>
      </w:r>
    </w:p>
    <w:p w14:paraId="47339EF5" w14:textId="77777777" w:rsidR="001D655B" w:rsidRDefault="001D655B" w:rsidP="001D655B">
      <w:pPr>
        <w:pStyle w:val="Style11"/>
        <w:spacing w:after="200" w:line="240" w:lineRule="auto"/>
        <w:ind w:left="36"/>
        <w:rPr>
          <w:spacing w:val="-2"/>
        </w:rPr>
      </w:pPr>
    </w:p>
    <w:p w14:paraId="2265FFE9" w14:textId="77777777" w:rsidR="001D655B" w:rsidRDefault="001D655B" w:rsidP="001D655B">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3E175E7E" w14:textId="77777777" w:rsidR="001D655B" w:rsidRDefault="001D655B" w:rsidP="001D655B">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2190E13D" w14:textId="77777777" w:rsidR="001D655B" w:rsidRDefault="001D655B" w:rsidP="001D655B">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571EB573" w14:textId="77777777"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14:paraId="5023D5DE" w14:textId="77777777"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0"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0"/>
    </w:p>
    <w:p w14:paraId="09D07E5E" w14:textId="77777777" w:rsidR="00AA4CE7" w:rsidRPr="00235B68" w:rsidRDefault="00AA4CE7" w:rsidP="00AA4CE7">
      <w:pPr>
        <w:rPr>
          <w:b/>
          <w:sz w:val="16"/>
          <w:szCs w:val="16"/>
        </w:rPr>
      </w:pPr>
    </w:p>
    <w:p w14:paraId="1E8C9206"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14:paraId="5953B75D" w14:textId="5A170038" w:rsidR="00D6174D" w:rsidRPr="005C73E4" w:rsidRDefault="00AA4CE7" w:rsidP="00D6174D">
      <w:pPr>
        <w:pStyle w:val="NoSpacing"/>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r w:rsidR="00D6174D">
        <w:t xml:space="preserve">Contract </w:t>
      </w:r>
      <w:r w:rsidR="00D6174D" w:rsidRPr="00D5032A">
        <w:t xml:space="preserve">No. and title: </w:t>
      </w:r>
      <w:r w:rsidR="00D6174D" w:rsidRPr="005C73E4">
        <w:t>REVIEW OF THE GLOBAL CLIMATE CHANGE ALLIANCE PLUS (GCCA+) PROGRAMME IN THE SOUTHERN AFRICAN DEVELOPMENT COMMUNITY REGION</w:t>
      </w:r>
    </w:p>
    <w:p w14:paraId="2967AE00" w14:textId="6D279DD4" w:rsidR="00597064" w:rsidRDefault="0074295F" w:rsidP="00235B68">
      <w:pPr>
        <w:tabs>
          <w:tab w:val="left" w:pos="7088"/>
        </w:tabs>
        <w:rPr>
          <w:rFonts w:ascii="Calibri" w:eastAsia="Calibri" w:hAnsi="Calibri"/>
          <w:sz w:val="22"/>
          <w:szCs w:val="22"/>
          <w:lang w:val="en-ZA"/>
        </w:rPr>
      </w:pPr>
      <w:r w:rsidRPr="0074295F">
        <w:rPr>
          <w:rFonts w:ascii="Calibri" w:eastAsia="Calibri" w:hAnsi="Calibri"/>
          <w:sz w:val="22"/>
          <w:szCs w:val="22"/>
          <w:lang w:val="en-ZA"/>
        </w:rPr>
        <w:t>SADC/3/5/2/48</w:t>
      </w:r>
    </w:p>
    <w:p w14:paraId="23DECF6B" w14:textId="77777777" w:rsidR="0074295F" w:rsidRDefault="0074295F" w:rsidP="00235B68">
      <w:pPr>
        <w:tabs>
          <w:tab w:val="left" w:pos="7088"/>
        </w:tabs>
        <w:rPr>
          <w:bCs/>
        </w:rPr>
      </w:pPr>
    </w:p>
    <w:p w14:paraId="098B1038" w14:textId="77777777"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14:paraId="36F9DC22" w14:textId="77777777" w:rsidR="00AA4CE7" w:rsidRPr="00F15AB0" w:rsidRDefault="00AA4CE7" w:rsidP="00AA4CE7">
      <w:pPr>
        <w:rPr>
          <w:bCs/>
          <w:spacing w:val="-2"/>
        </w:rPr>
      </w:pPr>
    </w:p>
    <w:p w14:paraId="2A7EC923" w14:textId="77777777"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14:paraId="5CF713D0" w14:textId="77777777"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14:paraId="0BC58ED6" w14:textId="77777777" w:rsidTr="00992F41">
        <w:trPr>
          <w:cantSplit/>
          <w:tblHeader/>
        </w:trPr>
        <w:tc>
          <w:tcPr>
            <w:tcW w:w="2088" w:type="dxa"/>
            <w:tcBorders>
              <w:top w:val="single" w:sz="12" w:space="0" w:color="auto"/>
              <w:bottom w:val="single" w:sz="12" w:space="0" w:color="auto"/>
              <w:right w:val="single" w:sz="2" w:space="0" w:color="auto"/>
            </w:tcBorders>
            <w:vAlign w:val="center"/>
          </w:tcPr>
          <w:p w14:paraId="0DBFF313" w14:textId="77777777"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14:paraId="17DCD195" w14:textId="77777777"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14:paraId="0D610504" w14:textId="77777777"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14:paraId="5E0A33A8" w14:textId="77777777" w:rsidR="00FA0FD1" w:rsidRPr="00194E1D" w:rsidRDefault="00725F73" w:rsidP="00194E1D">
            <w:pPr>
              <w:ind w:left="-19" w:firstLine="19"/>
              <w:jc w:val="center"/>
              <w:rPr>
                <w:b/>
                <w:bCs/>
                <w:iCs/>
              </w:rPr>
            </w:pPr>
            <w:r w:rsidRPr="00194E1D">
              <w:rPr>
                <w:b/>
                <w:bCs/>
                <w:iCs/>
              </w:rPr>
              <w:t xml:space="preserve">Current </w:t>
            </w:r>
          </w:p>
          <w:p w14:paraId="486C9FA1" w14:textId="77777777"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14:paraId="0A34B709" w14:textId="77777777" w:rsidR="00725F73" w:rsidRPr="00194E1D" w:rsidRDefault="00725F73" w:rsidP="00194E1D">
            <w:pPr>
              <w:ind w:left="-19" w:firstLine="19"/>
              <w:jc w:val="center"/>
              <w:rPr>
                <w:b/>
                <w:bCs/>
                <w:iCs/>
              </w:rPr>
            </w:pPr>
            <w:r w:rsidRPr="00194E1D">
              <w:rPr>
                <w:b/>
                <w:bCs/>
                <w:iCs/>
              </w:rPr>
              <w:t>Year</w:t>
            </w:r>
          </w:p>
          <w:p w14:paraId="235E9C0E" w14:textId="77777777"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14:paraId="7F957902" w14:textId="77777777" w:rsidR="00725F73" w:rsidRPr="00194E1D" w:rsidRDefault="00725F73" w:rsidP="00194E1D">
            <w:pPr>
              <w:ind w:left="-19" w:firstLine="19"/>
              <w:jc w:val="center"/>
              <w:rPr>
                <w:b/>
                <w:bCs/>
                <w:iCs/>
              </w:rPr>
            </w:pPr>
            <w:r w:rsidRPr="00194E1D">
              <w:rPr>
                <w:b/>
                <w:bCs/>
                <w:iCs/>
              </w:rPr>
              <w:t xml:space="preserve">Year </w:t>
            </w:r>
          </w:p>
          <w:p w14:paraId="24503D36" w14:textId="77777777"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14:paraId="35490148" w14:textId="77777777" w:rsidR="00725F73" w:rsidRPr="00194E1D" w:rsidRDefault="00725F73" w:rsidP="00194E1D">
            <w:pPr>
              <w:ind w:left="-19" w:firstLine="19"/>
              <w:jc w:val="center"/>
              <w:rPr>
                <w:b/>
                <w:bCs/>
                <w:iCs/>
              </w:rPr>
            </w:pPr>
            <w:r w:rsidRPr="00194E1D">
              <w:rPr>
                <w:b/>
                <w:bCs/>
                <w:iCs/>
              </w:rPr>
              <w:t xml:space="preserve">Year </w:t>
            </w:r>
          </w:p>
          <w:p w14:paraId="4CC2F7A1" w14:textId="77777777"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14:paraId="6EA2B879" w14:textId="77777777" w:rsidR="00725F73" w:rsidRPr="00194E1D" w:rsidRDefault="00725F73" w:rsidP="00194E1D">
            <w:pPr>
              <w:ind w:left="-19" w:firstLine="19"/>
              <w:jc w:val="center"/>
              <w:rPr>
                <w:b/>
                <w:bCs/>
                <w:iCs/>
              </w:rPr>
            </w:pPr>
            <w:r w:rsidRPr="00194E1D">
              <w:rPr>
                <w:b/>
                <w:bCs/>
                <w:iCs/>
              </w:rPr>
              <w:t xml:space="preserve">Year </w:t>
            </w:r>
          </w:p>
          <w:p w14:paraId="738BE3C1" w14:textId="77777777"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14:paraId="58AD4F3C" w14:textId="77777777" w:rsidR="00725F73" w:rsidRPr="00194E1D" w:rsidRDefault="00725F73" w:rsidP="00194E1D">
            <w:pPr>
              <w:ind w:left="-19" w:firstLine="19"/>
              <w:jc w:val="center"/>
              <w:rPr>
                <w:b/>
                <w:bCs/>
                <w:iCs/>
              </w:rPr>
            </w:pPr>
            <w:r w:rsidRPr="00194E1D">
              <w:rPr>
                <w:b/>
                <w:bCs/>
                <w:iCs/>
              </w:rPr>
              <w:t>Average</w:t>
            </w:r>
          </w:p>
        </w:tc>
      </w:tr>
      <w:tr w:rsidR="00725F73" w:rsidRPr="00194E1D" w14:paraId="2B758FAE" w14:textId="77777777" w:rsidTr="00992F41">
        <w:tc>
          <w:tcPr>
            <w:tcW w:w="2088" w:type="dxa"/>
            <w:vMerge w:val="restart"/>
            <w:tcBorders>
              <w:top w:val="single" w:sz="12" w:space="0" w:color="auto"/>
              <w:bottom w:val="single" w:sz="12" w:space="0" w:color="auto"/>
              <w:right w:val="single" w:sz="12" w:space="0" w:color="auto"/>
            </w:tcBorders>
          </w:tcPr>
          <w:p w14:paraId="350559A5" w14:textId="77777777" w:rsidR="00725F73" w:rsidRPr="00576B06" w:rsidRDefault="00725F73" w:rsidP="00194E1D">
            <w:pPr>
              <w:spacing w:before="120"/>
              <w:jc w:val="center"/>
              <w:rPr>
                <w:b/>
                <w:bCs/>
                <w:iCs/>
              </w:rPr>
            </w:pPr>
            <w:r w:rsidRPr="00576B06">
              <w:rPr>
                <w:b/>
                <w:bCs/>
                <w:iCs/>
              </w:rPr>
              <w:t>Lead Partner</w:t>
            </w:r>
          </w:p>
          <w:p w14:paraId="294CE7BC" w14:textId="77777777"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14:paraId="0662D424" w14:textId="77777777"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14:paraId="18712F70" w14:textId="77777777"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14:paraId="4935A4AB"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29FB0AD1"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DAAD79"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463DC19D"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4A3988E3"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1C45590A" w14:textId="77777777" w:rsidR="00725F73" w:rsidRPr="00194E1D" w:rsidRDefault="00725F73" w:rsidP="00194E1D">
            <w:pPr>
              <w:ind w:left="-19" w:firstLine="19"/>
              <w:jc w:val="center"/>
              <w:rPr>
                <w:bCs/>
                <w:iCs/>
              </w:rPr>
            </w:pPr>
          </w:p>
        </w:tc>
      </w:tr>
      <w:tr w:rsidR="00725F73" w:rsidRPr="00194E1D" w14:paraId="7A3339D4" w14:textId="77777777" w:rsidTr="00992F41">
        <w:tc>
          <w:tcPr>
            <w:tcW w:w="2088" w:type="dxa"/>
            <w:vMerge/>
            <w:tcBorders>
              <w:top w:val="single" w:sz="2" w:space="0" w:color="auto"/>
              <w:bottom w:val="single" w:sz="12" w:space="0" w:color="auto"/>
              <w:right w:val="single" w:sz="12" w:space="0" w:color="auto"/>
            </w:tcBorders>
          </w:tcPr>
          <w:p w14:paraId="5815BEC8"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5544DDD0" w14:textId="77777777"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14:paraId="4DFE68A0" w14:textId="77777777"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14:paraId="3400A9D4"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187FEC7B"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E9FE294"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56C434E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402FA7B1"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F40F63B" w14:textId="77777777" w:rsidR="00725F73" w:rsidRPr="00194E1D" w:rsidRDefault="00725F73" w:rsidP="00194E1D">
            <w:pPr>
              <w:ind w:left="-19" w:firstLine="19"/>
              <w:jc w:val="center"/>
              <w:rPr>
                <w:bCs/>
                <w:iCs/>
              </w:rPr>
            </w:pPr>
          </w:p>
        </w:tc>
      </w:tr>
      <w:tr w:rsidR="00725F73" w:rsidRPr="00194E1D" w14:paraId="44CA2E4F" w14:textId="77777777" w:rsidTr="00992F41">
        <w:tc>
          <w:tcPr>
            <w:tcW w:w="2088" w:type="dxa"/>
            <w:vMerge/>
            <w:tcBorders>
              <w:top w:val="single" w:sz="2" w:space="0" w:color="auto"/>
              <w:bottom w:val="single" w:sz="12" w:space="0" w:color="auto"/>
              <w:right w:val="single" w:sz="12" w:space="0" w:color="auto"/>
            </w:tcBorders>
          </w:tcPr>
          <w:p w14:paraId="1A3E78B9"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9AA0AAD" w14:textId="77777777"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14:paraId="3B6874E7"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31598488"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23E1B3D"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3A7D817"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4919B788"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7AA2B9B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4FBA9A9C" w14:textId="77777777" w:rsidR="00725F73" w:rsidRPr="00194E1D" w:rsidRDefault="00725F73" w:rsidP="00194E1D">
            <w:pPr>
              <w:ind w:left="-19" w:firstLine="19"/>
              <w:jc w:val="center"/>
              <w:rPr>
                <w:bCs/>
                <w:iCs/>
              </w:rPr>
            </w:pPr>
          </w:p>
        </w:tc>
      </w:tr>
      <w:tr w:rsidR="00725F73" w:rsidRPr="00194E1D" w14:paraId="3B683DB7" w14:textId="77777777" w:rsidTr="00992F41">
        <w:tc>
          <w:tcPr>
            <w:tcW w:w="2088" w:type="dxa"/>
            <w:vMerge/>
            <w:tcBorders>
              <w:top w:val="single" w:sz="2" w:space="0" w:color="auto"/>
              <w:bottom w:val="single" w:sz="12" w:space="0" w:color="auto"/>
              <w:right w:val="single" w:sz="12" w:space="0" w:color="auto"/>
            </w:tcBorders>
          </w:tcPr>
          <w:p w14:paraId="1B5F6C29"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6C5241B" w14:textId="77777777"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14:paraId="4406F706" w14:textId="77777777"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14:paraId="5A3F8B80"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52D7A409"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35BCD4BF"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283A774F"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65FFD5F5"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22C0040D" w14:textId="77777777" w:rsidR="00725F73" w:rsidRPr="00194E1D" w:rsidRDefault="00725F73" w:rsidP="00194E1D">
            <w:pPr>
              <w:ind w:left="-19" w:firstLine="19"/>
              <w:jc w:val="center"/>
              <w:rPr>
                <w:bCs/>
                <w:iCs/>
              </w:rPr>
            </w:pPr>
          </w:p>
        </w:tc>
      </w:tr>
      <w:tr w:rsidR="00725F73" w:rsidRPr="00194E1D" w14:paraId="72965A17" w14:textId="77777777" w:rsidTr="00992F41">
        <w:tc>
          <w:tcPr>
            <w:tcW w:w="2088" w:type="dxa"/>
            <w:vMerge/>
            <w:tcBorders>
              <w:top w:val="single" w:sz="2" w:space="0" w:color="auto"/>
              <w:bottom w:val="single" w:sz="12" w:space="0" w:color="auto"/>
              <w:right w:val="single" w:sz="12" w:space="0" w:color="auto"/>
            </w:tcBorders>
          </w:tcPr>
          <w:p w14:paraId="29146AE7"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14:paraId="0F55D618" w14:textId="77777777"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14:paraId="6B0316B5" w14:textId="77777777"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14:paraId="708AFC3C"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1EFB8BF3"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14:paraId="3334B063"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14:paraId="075F87E8"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14:paraId="76ED7CC2"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14:paraId="0FD8287F" w14:textId="77777777" w:rsidR="00725F73" w:rsidRPr="00194E1D" w:rsidRDefault="00725F73" w:rsidP="00194E1D">
            <w:pPr>
              <w:ind w:left="-19" w:firstLine="19"/>
              <w:jc w:val="center"/>
              <w:rPr>
                <w:bCs/>
                <w:iCs/>
              </w:rPr>
            </w:pPr>
          </w:p>
        </w:tc>
      </w:tr>
      <w:tr w:rsidR="00725F73" w:rsidRPr="00194E1D" w14:paraId="44B98A4A" w14:textId="77777777" w:rsidTr="00992F41">
        <w:tc>
          <w:tcPr>
            <w:tcW w:w="2088" w:type="dxa"/>
            <w:vMerge/>
            <w:tcBorders>
              <w:top w:val="single" w:sz="2" w:space="0" w:color="auto"/>
              <w:bottom w:val="single" w:sz="12" w:space="0" w:color="auto"/>
              <w:right w:val="single" w:sz="12" w:space="0" w:color="auto"/>
            </w:tcBorders>
          </w:tcPr>
          <w:p w14:paraId="0D0B08EA"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14:paraId="7B61A37D" w14:textId="77777777"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14:paraId="6BC9F23C" w14:textId="77777777"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14:paraId="3D5EE3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7C4AA181"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14:paraId="5622C34E"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14:paraId="0EAB617A"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14:paraId="5FC74C80"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14:paraId="7BCEB9C4" w14:textId="77777777" w:rsidR="00725F73" w:rsidRPr="00194E1D" w:rsidRDefault="00725F73" w:rsidP="00194E1D">
            <w:pPr>
              <w:ind w:left="-19" w:firstLine="19"/>
              <w:jc w:val="center"/>
              <w:rPr>
                <w:bCs/>
                <w:iCs/>
              </w:rPr>
            </w:pPr>
          </w:p>
        </w:tc>
      </w:tr>
      <w:tr w:rsidR="00725F73" w:rsidRPr="00194E1D" w14:paraId="7E4BF1A9" w14:textId="77777777" w:rsidTr="00992F41">
        <w:tc>
          <w:tcPr>
            <w:tcW w:w="2088" w:type="dxa"/>
            <w:vMerge/>
            <w:tcBorders>
              <w:top w:val="single" w:sz="2" w:space="0" w:color="auto"/>
              <w:bottom w:val="single" w:sz="12" w:space="0" w:color="auto"/>
              <w:right w:val="single" w:sz="12" w:space="0" w:color="auto"/>
            </w:tcBorders>
          </w:tcPr>
          <w:p w14:paraId="1CFB1CEA" w14:textId="77777777"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14:paraId="6891034A" w14:textId="77777777"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14:paraId="1E381643" w14:textId="77777777"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14:paraId="68BABCC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5EE970EA" w14:textId="77777777"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14:paraId="3C9DB18D" w14:textId="77777777"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14:paraId="08B14152" w14:textId="77777777"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14:paraId="1323AB20" w14:textId="77777777"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14:paraId="5A68B746" w14:textId="77777777" w:rsidR="00725F73" w:rsidRPr="00194E1D" w:rsidRDefault="00725F73" w:rsidP="00194E1D">
            <w:pPr>
              <w:ind w:left="-19" w:firstLine="19"/>
              <w:jc w:val="center"/>
              <w:rPr>
                <w:bCs/>
                <w:iCs/>
              </w:rPr>
            </w:pPr>
          </w:p>
        </w:tc>
      </w:tr>
      <w:tr w:rsidR="00725F73" w:rsidRPr="00194E1D" w14:paraId="5819DE6A" w14:textId="77777777" w:rsidTr="00992F41">
        <w:tc>
          <w:tcPr>
            <w:tcW w:w="2088" w:type="dxa"/>
            <w:vMerge/>
            <w:tcBorders>
              <w:top w:val="single" w:sz="2" w:space="0" w:color="auto"/>
              <w:bottom w:val="single" w:sz="12" w:space="0" w:color="auto"/>
              <w:right w:val="single" w:sz="12" w:space="0" w:color="auto"/>
            </w:tcBorders>
          </w:tcPr>
          <w:p w14:paraId="4282DC8D" w14:textId="77777777"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14:paraId="3153E650" w14:textId="77777777"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14:paraId="7AB763C6" w14:textId="77777777"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14:paraId="687BA587"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6A8A1CF5" w14:textId="77777777"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14:paraId="4F85D8F1" w14:textId="77777777"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14:paraId="5CE06BA4" w14:textId="77777777"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14:paraId="288E6778" w14:textId="77777777"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14:paraId="7A2427DA" w14:textId="77777777" w:rsidR="00725F73" w:rsidRPr="00194E1D" w:rsidRDefault="00725F73" w:rsidP="00194E1D">
            <w:pPr>
              <w:ind w:left="-19" w:firstLine="19"/>
              <w:jc w:val="center"/>
              <w:rPr>
                <w:bCs/>
                <w:iCs/>
              </w:rPr>
            </w:pPr>
          </w:p>
        </w:tc>
      </w:tr>
      <w:tr w:rsidR="00725F73" w:rsidRPr="00194E1D" w14:paraId="7BAF22D4" w14:textId="77777777" w:rsidTr="00992F41">
        <w:tc>
          <w:tcPr>
            <w:tcW w:w="2088" w:type="dxa"/>
            <w:vMerge/>
            <w:tcBorders>
              <w:top w:val="single" w:sz="2" w:space="0" w:color="auto"/>
              <w:bottom w:val="single" w:sz="12" w:space="0" w:color="auto"/>
              <w:right w:val="single" w:sz="12" w:space="0" w:color="auto"/>
            </w:tcBorders>
          </w:tcPr>
          <w:p w14:paraId="73766B09" w14:textId="77777777"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14:paraId="20F53301" w14:textId="77777777"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14:paraId="79B27537" w14:textId="77777777"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14:paraId="4E47C69A"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329AD318" w14:textId="77777777"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14:paraId="78A10EB1" w14:textId="77777777"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14:paraId="55BD875F" w14:textId="77777777"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14:paraId="62FF3714" w14:textId="77777777"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14:paraId="73F0E5DC" w14:textId="77777777" w:rsidR="00725F73" w:rsidRPr="00194E1D" w:rsidRDefault="00725F73" w:rsidP="00194E1D">
            <w:pPr>
              <w:ind w:left="-19" w:firstLine="19"/>
              <w:jc w:val="center"/>
              <w:rPr>
                <w:bCs/>
                <w:iCs/>
              </w:rPr>
            </w:pPr>
          </w:p>
        </w:tc>
      </w:tr>
      <w:tr w:rsidR="00D245D1" w:rsidRPr="00194E1D" w14:paraId="05E406B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14:paraId="08D80D3D" w14:textId="77777777"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14:paraId="63809820" w14:textId="77777777"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14:paraId="575901F4" w14:textId="77777777" w:rsidR="00D245D1" w:rsidRPr="00194E1D" w:rsidRDefault="00D245D1" w:rsidP="00194E1D">
            <w:pPr>
              <w:rPr>
                <w:b/>
                <w:bCs/>
                <w:iCs/>
                <w:sz w:val="10"/>
                <w:szCs w:val="10"/>
              </w:rPr>
            </w:pPr>
          </w:p>
        </w:tc>
        <w:tc>
          <w:tcPr>
            <w:tcW w:w="1350" w:type="dxa"/>
            <w:tcBorders>
              <w:top w:val="single" w:sz="12" w:space="0" w:color="auto"/>
              <w:left w:val="nil"/>
              <w:right w:val="nil"/>
            </w:tcBorders>
          </w:tcPr>
          <w:p w14:paraId="0CACD0ED"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CD7BB0F" w14:textId="77777777"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14:paraId="5B3019AC" w14:textId="77777777"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14:paraId="5F55B28D" w14:textId="77777777"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14:paraId="75AFA79B" w14:textId="77777777"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14:paraId="6EBDE416" w14:textId="77777777" w:rsidR="00D245D1" w:rsidRPr="00194E1D" w:rsidRDefault="00D245D1" w:rsidP="00194E1D">
            <w:pPr>
              <w:ind w:left="-19" w:firstLine="19"/>
              <w:jc w:val="center"/>
              <w:rPr>
                <w:bCs/>
                <w:iCs/>
                <w:sz w:val="10"/>
                <w:szCs w:val="10"/>
              </w:rPr>
            </w:pPr>
          </w:p>
        </w:tc>
      </w:tr>
      <w:tr w:rsidR="00FA0FD1" w:rsidRPr="00194E1D" w14:paraId="709616B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17E29BE2" w14:textId="77777777" w:rsidR="00FA0FD1" w:rsidRPr="00576B06" w:rsidRDefault="00FA0FD1" w:rsidP="00194E1D">
            <w:pPr>
              <w:spacing w:before="120"/>
              <w:jc w:val="center"/>
              <w:rPr>
                <w:b/>
                <w:bCs/>
                <w:iCs/>
              </w:rPr>
            </w:pPr>
            <w:r w:rsidRPr="00576B06">
              <w:rPr>
                <w:b/>
                <w:bCs/>
                <w:iCs/>
              </w:rPr>
              <w:t>Partner 1</w:t>
            </w:r>
          </w:p>
          <w:p w14:paraId="6B82FB2D"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1AEAD188"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3D74FC56"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4C015658" w14:textId="77777777" w:rsidR="00FA0FD1" w:rsidRPr="00194E1D" w:rsidRDefault="00FA0FD1" w:rsidP="00194E1D">
            <w:pPr>
              <w:ind w:left="-19" w:firstLine="19"/>
              <w:jc w:val="center"/>
              <w:rPr>
                <w:bCs/>
                <w:iCs/>
              </w:rPr>
            </w:pPr>
          </w:p>
        </w:tc>
        <w:tc>
          <w:tcPr>
            <w:tcW w:w="1080" w:type="dxa"/>
            <w:tcBorders>
              <w:top w:val="single" w:sz="12" w:space="0" w:color="auto"/>
            </w:tcBorders>
          </w:tcPr>
          <w:p w14:paraId="6A5A4568" w14:textId="77777777" w:rsidR="00FA0FD1" w:rsidRPr="00194E1D" w:rsidRDefault="00FA0FD1" w:rsidP="00194E1D">
            <w:pPr>
              <w:ind w:left="-19" w:firstLine="19"/>
              <w:jc w:val="center"/>
              <w:rPr>
                <w:bCs/>
                <w:iCs/>
              </w:rPr>
            </w:pPr>
          </w:p>
        </w:tc>
        <w:tc>
          <w:tcPr>
            <w:tcW w:w="1080" w:type="dxa"/>
            <w:tcBorders>
              <w:top w:val="single" w:sz="12" w:space="0" w:color="auto"/>
            </w:tcBorders>
          </w:tcPr>
          <w:p w14:paraId="2425A603" w14:textId="77777777" w:rsidR="00FA0FD1" w:rsidRPr="00194E1D" w:rsidRDefault="00FA0FD1" w:rsidP="00194E1D">
            <w:pPr>
              <w:ind w:left="-19" w:firstLine="19"/>
              <w:jc w:val="center"/>
              <w:rPr>
                <w:bCs/>
                <w:iCs/>
              </w:rPr>
            </w:pPr>
          </w:p>
        </w:tc>
        <w:tc>
          <w:tcPr>
            <w:tcW w:w="990" w:type="dxa"/>
            <w:tcBorders>
              <w:top w:val="single" w:sz="12" w:space="0" w:color="auto"/>
            </w:tcBorders>
          </w:tcPr>
          <w:p w14:paraId="535E84E6" w14:textId="77777777" w:rsidR="00FA0FD1" w:rsidRPr="00194E1D" w:rsidRDefault="00FA0FD1" w:rsidP="00194E1D">
            <w:pPr>
              <w:ind w:left="-19" w:firstLine="19"/>
              <w:jc w:val="center"/>
              <w:rPr>
                <w:bCs/>
                <w:iCs/>
              </w:rPr>
            </w:pPr>
          </w:p>
        </w:tc>
        <w:tc>
          <w:tcPr>
            <w:tcW w:w="900" w:type="dxa"/>
            <w:tcBorders>
              <w:top w:val="single" w:sz="12" w:space="0" w:color="auto"/>
            </w:tcBorders>
          </w:tcPr>
          <w:p w14:paraId="6C1D542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3C324BE3" w14:textId="77777777" w:rsidR="00FA0FD1" w:rsidRPr="00194E1D" w:rsidRDefault="00FA0FD1" w:rsidP="00194E1D">
            <w:pPr>
              <w:ind w:left="-19" w:firstLine="19"/>
              <w:jc w:val="center"/>
              <w:rPr>
                <w:bCs/>
                <w:iCs/>
              </w:rPr>
            </w:pPr>
          </w:p>
        </w:tc>
      </w:tr>
      <w:tr w:rsidR="00FA0FD1" w:rsidRPr="00194E1D" w14:paraId="2FCFCFC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8F21663" w14:textId="77777777" w:rsidR="00FA0FD1" w:rsidRPr="00194E1D" w:rsidRDefault="00FA0FD1" w:rsidP="00194E1D">
            <w:pPr>
              <w:jc w:val="center"/>
              <w:rPr>
                <w:bCs/>
                <w:iCs/>
              </w:rPr>
            </w:pPr>
          </w:p>
        </w:tc>
        <w:tc>
          <w:tcPr>
            <w:tcW w:w="720" w:type="dxa"/>
            <w:tcBorders>
              <w:left w:val="single" w:sz="12" w:space="0" w:color="auto"/>
            </w:tcBorders>
          </w:tcPr>
          <w:p w14:paraId="0A51BEE4" w14:textId="77777777" w:rsidR="00FA0FD1" w:rsidRPr="00194E1D" w:rsidRDefault="00FA0FD1" w:rsidP="00194E1D">
            <w:pPr>
              <w:jc w:val="center"/>
              <w:rPr>
                <w:bCs/>
                <w:iCs/>
              </w:rPr>
            </w:pPr>
            <w:r w:rsidRPr="00194E1D">
              <w:rPr>
                <w:bCs/>
                <w:iCs/>
              </w:rPr>
              <w:t>2</w:t>
            </w:r>
          </w:p>
        </w:tc>
        <w:tc>
          <w:tcPr>
            <w:tcW w:w="3780" w:type="dxa"/>
          </w:tcPr>
          <w:p w14:paraId="7D14EC05" w14:textId="77777777" w:rsidR="00FA0FD1" w:rsidRPr="00194E1D" w:rsidRDefault="00FA0FD1" w:rsidP="00194E1D">
            <w:pPr>
              <w:rPr>
                <w:bCs/>
                <w:iCs/>
              </w:rPr>
            </w:pPr>
            <w:r w:rsidRPr="00194E1D">
              <w:rPr>
                <w:bCs/>
                <w:iCs/>
              </w:rPr>
              <w:t>Permanent staff in % of total (1/9)</w:t>
            </w:r>
          </w:p>
        </w:tc>
        <w:tc>
          <w:tcPr>
            <w:tcW w:w="1350" w:type="dxa"/>
          </w:tcPr>
          <w:p w14:paraId="26AF68B0" w14:textId="77777777" w:rsidR="00FA0FD1" w:rsidRPr="00194E1D" w:rsidRDefault="00FA0FD1" w:rsidP="00194E1D">
            <w:pPr>
              <w:ind w:left="-19" w:firstLine="19"/>
              <w:jc w:val="center"/>
              <w:rPr>
                <w:bCs/>
                <w:iCs/>
              </w:rPr>
            </w:pPr>
          </w:p>
        </w:tc>
        <w:tc>
          <w:tcPr>
            <w:tcW w:w="1080" w:type="dxa"/>
          </w:tcPr>
          <w:p w14:paraId="324FFEEE" w14:textId="77777777" w:rsidR="00FA0FD1" w:rsidRPr="00194E1D" w:rsidRDefault="00FA0FD1" w:rsidP="00194E1D">
            <w:pPr>
              <w:ind w:left="-19" w:firstLine="19"/>
              <w:jc w:val="center"/>
              <w:rPr>
                <w:bCs/>
                <w:iCs/>
              </w:rPr>
            </w:pPr>
          </w:p>
        </w:tc>
        <w:tc>
          <w:tcPr>
            <w:tcW w:w="1080" w:type="dxa"/>
          </w:tcPr>
          <w:p w14:paraId="41F3C5E1" w14:textId="77777777" w:rsidR="00FA0FD1" w:rsidRPr="00194E1D" w:rsidRDefault="00FA0FD1" w:rsidP="00194E1D">
            <w:pPr>
              <w:ind w:left="-19" w:firstLine="19"/>
              <w:jc w:val="center"/>
              <w:rPr>
                <w:bCs/>
                <w:iCs/>
              </w:rPr>
            </w:pPr>
          </w:p>
        </w:tc>
        <w:tc>
          <w:tcPr>
            <w:tcW w:w="990" w:type="dxa"/>
          </w:tcPr>
          <w:p w14:paraId="3FFB2546" w14:textId="77777777" w:rsidR="00FA0FD1" w:rsidRPr="00194E1D" w:rsidRDefault="00FA0FD1" w:rsidP="00194E1D">
            <w:pPr>
              <w:ind w:left="-19" w:firstLine="19"/>
              <w:jc w:val="center"/>
              <w:rPr>
                <w:bCs/>
                <w:iCs/>
              </w:rPr>
            </w:pPr>
          </w:p>
        </w:tc>
        <w:tc>
          <w:tcPr>
            <w:tcW w:w="900" w:type="dxa"/>
          </w:tcPr>
          <w:p w14:paraId="20D1D4C9"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CDCDB24" w14:textId="77777777" w:rsidR="00FA0FD1" w:rsidRPr="00194E1D" w:rsidRDefault="00FA0FD1" w:rsidP="00194E1D">
            <w:pPr>
              <w:ind w:left="-19" w:firstLine="19"/>
              <w:jc w:val="center"/>
              <w:rPr>
                <w:bCs/>
                <w:iCs/>
              </w:rPr>
            </w:pPr>
          </w:p>
        </w:tc>
      </w:tr>
      <w:tr w:rsidR="00FA0FD1" w:rsidRPr="00194E1D" w14:paraId="42BF8CA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635ECF" w14:textId="77777777" w:rsidR="00FA0FD1" w:rsidRPr="00194E1D" w:rsidRDefault="00FA0FD1" w:rsidP="00194E1D">
            <w:pPr>
              <w:jc w:val="center"/>
              <w:rPr>
                <w:bCs/>
                <w:iCs/>
              </w:rPr>
            </w:pPr>
          </w:p>
        </w:tc>
        <w:tc>
          <w:tcPr>
            <w:tcW w:w="720" w:type="dxa"/>
            <w:tcBorders>
              <w:left w:val="single" w:sz="12" w:space="0" w:color="auto"/>
            </w:tcBorders>
          </w:tcPr>
          <w:p w14:paraId="493910A7" w14:textId="77777777" w:rsidR="00FA0FD1" w:rsidRPr="00194E1D" w:rsidRDefault="00FA0FD1" w:rsidP="00194E1D">
            <w:pPr>
              <w:jc w:val="center"/>
              <w:rPr>
                <w:bCs/>
                <w:iCs/>
              </w:rPr>
            </w:pPr>
            <w:r w:rsidRPr="00194E1D">
              <w:rPr>
                <w:bCs/>
                <w:iCs/>
              </w:rPr>
              <w:t>3</w:t>
            </w:r>
          </w:p>
        </w:tc>
        <w:tc>
          <w:tcPr>
            <w:tcW w:w="3780" w:type="dxa"/>
          </w:tcPr>
          <w:p w14:paraId="2D40AE43" w14:textId="77777777" w:rsidR="00FA0FD1" w:rsidRPr="00194E1D" w:rsidRDefault="00FA0FD1" w:rsidP="00194E1D">
            <w:pPr>
              <w:rPr>
                <w:bCs/>
                <w:iCs/>
              </w:rPr>
            </w:pPr>
            <w:r w:rsidRPr="00194E1D">
              <w:rPr>
                <w:bCs/>
                <w:iCs/>
              </w:rPr>
              <w:t>Of which staff specialized in the area of the contract</w:t>
            </w:r>
          </w:p>
        </w:tc>
        <w:tc>
          <w:tcPr>
            <w:tcW w:w="1350" w:type="dxa"/>
          </w:tcPr>
          <w:p w14:paraId="256A00C8" w14:textId="77777777" w:rsidR="00FA0FD1" w:rsidRPr="00194E1D" w:rsidRDefault="00FA0FD1" w:rsidP="00194E1D">
            <w:pPr>
              <w:ind w:left="-19" w:firstLine="19"/>
              <w:jc w:val="center"/>
              <w:rPr>
                <w:bCs/>
                <w:iCs/>
              </w:rPr>
            </w:pPr>
          </w:p>
        </w:tc>
        <w:tc>
          <w:tcPr>
            <w:tcW w:w="1080" w:type="dxa"/>
          </w:tcPr>
          <w:p w14:paraId="6EACB439" w14:textId="77777777" w:rsidR="00FA0FD1" w:rsidRPr="00194E1D" w:rsidRDefault="00FA0FD1" w:rsidP="00194E1D">
            <w:pPr>
              <w:ind w:left="-19" w:firstLine="19"/>
              <w:jc w:val="center"/>
              <w:rPr>
                <w:bCs/>
                <w:iCs/>
              </w:rPr>
            </w:pPr>
          </w:p>
        </w:tc>
        <w:tc>
          <w:tcPr>
            <w:tcW w:w="1080" w:type="dxa"/>
          </w:tcPr>
          <w:p w14:paraId="728AD80E" w14:textId="77777777" w:rsidR="00FA0FD1" w:rsidRPr="00194E1D" w:rsidRDefault="00FA0FD1" w:rsidP="00194E1D">
            <w:pPr>
              <w:ind w:left="-19" w:firstLine="19"/>
              <w:jc w:val="center"/>
              <w:rPr>
                <w:bCs/>
                <w:iCs/>
              </w:rPr>
            </w:pPr>
          </w:p>
        </w:tc>
        <w:tc>
          <w:tcPr>
            <w:tcW w:w="990" w:type="dxa"/>
          </w:tcPr>
          <w:p w14:paraId="538F79E9" w14:textId="77777777" w:rsidR="00FA0FD1" w:rsidRPr="00194E1D" w:rsidRDefault="00FA0FD1" w:rsidP="00194E1D">
            <w:pPr>
              <w:ind w:left="-19" w:firstLine="19"/>
              <w:jc w:val="center"/>
              <w:rPr>
                <w:bCs/>
                <w:iCs/>
              </w:rPr>
            </w:pPr>
          </w:p>
        </w:tc>
        <w:tc>
          <w:tcPr>
            <w:tcW w:w="900" w:type="dxa"/>
          </w:tcPr>
          <w:p w14:paraId="4244BDFB"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623913F5" w14:textId="77777777" w:rsidR="00FA0FD1" w:rsidRPr="00194E1D" w:rsidRDefault="00FA0FD1" w:rsidP="00194E1D">
            <w:pPr>
              <w:ind w:left="-19" w:firstLine="19"/>
              <w:jc w:val="center"/>
              <w:rPr>
                <w:bCs/>
                <w:iCs/>
              </w:rPr>
            </w:pPr>
          </w:p>
        </w:tc>
      </w:tr>
      <w:tr w:rsidR="00FA0FD1" w:rsidRPr="00194E1D" w14:paraId="4E600960"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9848730"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7C431B12"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35726B30"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186EEC7"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3082EFB5"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A32BB10"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773F1EA7"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B87D9F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35C12974" w14:textId="77777777" w:rsidR="00FA0FD1" w:rsidRPr="00194E1D" w:rsidRDefault="00FA0FD1" w:rsidP="00194E1D">
            <w:pPr>
              <w:ind w:left="-19" w:firstLine="19"/>
              <w:jc w:val="center"/>
              <w:rPr>
                <w:bCs/>
                <w:iCs/>
              </w:rPr>
            </w:pPr>
          </w:p>
        </w:tc>
      </w:tr>
      <w:tr w:rsidR="00FA0FD1" w:rsidRPr="00194E1D" w14:paraId="07388DDB"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549798"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29487564"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5BCC48A1"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70B3762"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587DDA" w14:textId="77777777" w:rsidR="00FA0FD1" w:rsidRPr="00194E1D" w:rsidRDefault="00FA0FD1" w:rsidP="00194E1D">
            <w:pPr>
              <w:ind w:left="-19" w:firstLine="19"/>
              <w:jc w:val="center"/>
              <w:rPr>
                <w:bCs/>
                <w:iCs/>
              </w:rPr>
            </w:pPr>
          </w:p>
        </w:tc>
        <w:tc>
          <w:tcPr>
            <w:tcW w:w="1080" w:type="dxa"/>
            <w:tcBorders>
              <w:top w:val="single" w:sz="12" w:space="0" w:color="auto"/>
            </w:tcBorders>
          </w:tcPr>
          <w:p w14:paraId="21E0C01B" w14:textId="77777777" w:rsidR="00FA0FD1" w:rsidRPr="00194E1D" w:rsidRDefault="00FA0FD1" w:rsidP="00194E1D">
            <w:pPr>
              <w:ind w:left="-19" w:firstLine="19"/>
              <w:jc w:val="center"/>
              <w:rPr>
                <w:bCs/>
                <w:iCs/>
              </w:rPr>
            </w:pPr>
          </w:p>
        </w:tc>
        <w:tc>
          <w:tcPr>
            <w:tcW w:w="990" w:type="dxa"/>
            <w:tcBorders>
              <w:top w:val="single" w:sz="12" w:space="0" w:color="auto"/>
            </w:tcBorders>
          </w:tcPr>
          <w:p w14:paraId="46369038" w14:textId="77777777" w:rsidR="00FA0FD1" w:rsidRPr="00194E1D" w:rsidRDefault="00FA0FD1" w:rsidP="00194E1D">
            <w:pPr>
              <w:ind w:left="-19" w:firstLine="19"/>
              <w:jc w:val="center"/>
              <w:rPr>
                <w:bCs/>
                <w:iCs/>
              </w:rPr>
            </w:pPr>
          </w:p>
        </w:tc>
        <w:tc>
          <w:tcPr>
            <w:tcW w:w="900" w:type="dxa"/>
            <w:tcBorders>
              <w:top w:val="single" w:sz="12" w:space="0" w:color="auto"/>
            </w:tcBorders>
          </w:tcPr>
          <w:p w14:paraId="364787F7"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137DD7A" w14:textId="77777777" w:rsidR="00FA0FD1" w:rsidRPr="00194E1D" w:rsidRDefault="00FA0FD1" w:rsidP="00194E1D">
            <w:pPr>
              <w:ind w:left="-19" w:firstLine="19"/>
              <w:jc w:val="center"/>
              <w:rPr>
                <w:bCs/>
                <w:iCs/>
              </w:rPr>
            </w:pPr>
          </w:p>
        </w:tc>
      </w:tr>
      <w:tr w:rsidR="00FA0FD1" w:rsidRPr="00194E1D" w14:paraId="7D6CBC8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FA6B9D7" w14:textId="77777777" w:rsidR="00FA0FD1" w:rsidRPr="00194E1D" w:rsidRDefault="00FA0FD1" w:rsidP="00194E1D">
            <w:pPr>
              <w:jc w:val="center"/>
              <w:rPr>
                <w:bCs/>
                <w:iCs/>
              </w:rPr>
            </w:pPr>
          </w:p>
        </w:tc>
        <w:tc>
          <w:tcPr>
            <w:tcW w:w="720" w:type="dxa"/>
            <w:tcBorders>
              <w:left w:val="single" w:sz="12" w:space="0" w:color="auto"/>
            </w:tcBorders>
          </w:tcPr>
          <w:p w14:paraId="5A34382F" w14:textId="77777777" w:rsidR="00FA0FD1" w:rsidRPr="00194E1D" w:rsidRDefault="00FA0FD1" w:rsidP="00194E1D">
            <w:pPr>
              <w:jc w:val="center"/>
              <w:rPr>
                <w:bCs/>
                <w:iCs/>
              </w:rPr>
            </w:pPr>
            <w:r w:rsidRPr="00194E1D">
              <w:rPr>
                <w:bCs/>
                <w:iCs/>
              </w:rPr>
              <w:t>6</w:t>
            </w:r>
          </w:p>
        </w:tc>
        <w:tc>
          <w:tcPr>
            <w:tcW w:w="3780" w:type="dxa"/>
          </w:tcPr>
          <w:p w14:paraId="205C3D11" w14:textId="77777777" w:rsidR="00FA0FD1" w:rsidRPr="00194E1D" w:rsidRDefault="00FA0FD1" w:rsidP="00194E1D">
            <w:pPr>
              <w:rPr>
                <w:bCs/>
                <w:iCs/>
              </w:rPr>
            </w:pPr>
            <w:r w:rsidRPr="00194E1D">
              <w:rPr>
                <w:bCs/>
                <w:iCs/>
              </w:rPr>
              <w:t>Non-permanent staff in % of total (5/9)</w:t>
            </w:r>
          </w:p>
        </w:tc>
        <w:tc>
          <w:tcPr>
            <w:tcW w:w="1350" w:type="dxa"/>
          </w:tcPr>
          <w:p w14:paraId="0D9F6E6D" w14:textId="77777777" w:rsidR="00FA0FD1" w:rsidRPr="00194E1D" w:rsidRDefault="00FA0FD1" w:rsidP="00194E1D">
            <w:pPr>
              <w:ind w:left="-19" w:firstLine="19"/>
              <w:jc w:val="center"/>
              <w:rPr>
                <w:bCs/>
                <w:iCs/>
              </w:rPr>
            </w:pPr>
          </w:p>
        </w:tc>
        <w:tc>
          <w:tcPr>
            <w:tcW w:w="1080" w:type="dxa"/>
          </w:tcPr>
          <w:p w14:paraId="385BF662" w14:textId="77777777" w:rsidR="00FA0FD1" w:rsidRPr="00194E1D" w:rsidRDefault="00FA0FD1" w:rsidP="00194E1D">
            <w:pPr>
              <w:ind w:left="-19" w:firstLine="19"/>
              <w:jc w:val="center"/>
              <w:rPr>
                <w:bCs/>
                <w:iCs/>
              </w:rPr>
            </w:pPr>
          </w:p>
        </w:tc>
        <w:tc>
          <w:tcPr>
            <w:tcW w:w="1080" w:type="dxa"/>
          </w:tcPr>
          <w:p w14:paraId="3B07DC94" w14:textId="77777777" w:rsidR="00FA0FD1" w:rsidRPr="00194E1D" w:rsidRDefault="00FA0FD1" w:rsidP="00194E1D">
            <w:pPr>
              <w:ind w:left="-19" w:firstLine="19"/>
              <w:jc w:val="center"/>
              <w:rPr>
                <w:bCs/>
                <w:iCs/>
              </w:rPr>
            </w:pPr>
          </w:p>
        </w:tc>
        <w:tc>
          <w:tcPr>
            <w:tcW w:w="990" w:type="dxa"/>
          </w:tcPr>
          <w:p w14:paraId="37A5DE7A" w14:textId="77777777" w:rsidR="00FA0FD1" w:rsidRPr="00194E1D" w:rsidRDefault="00FA0FD1" w:rsidP="00194E1D">
            <w:pPr>
              <w:ind w:left="-19" w:firstLine="19"/>
              <w:jc w:val="center"/>
              <w:rPr>
                <w:bCs/>
                <w:iCs/>
              </w:rPr>
            </w:pPr>
          </w:p>
        </w:tc>
        <w:tc>
          <w:tcPr>
            <w:tcW w:w="900" w:type="dxa"/>
          </w:tcPr>
          <w:p w14:paraId="7154B773"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5A0E9B68" w14:textId="77777777" w:rsidR="00FA0FD1" w:rsidRPr="00194E1D" w:rsidRDefault="00FA0FD1" w:rsidP="00194E1D">
            <w:pPr>
              <w:ind w:left="-19" w:firstLine="19"/>
              <w:jc w:val="center"/>
              <w:rPr>
                <w:bCs/>
                <w:iCs/>
              </w:rPr>
            </w:pPr>
          </w:p>
        </w:tc>
      </w:tr>
      <w:tr w:rsidR="00FA0FD1" w:rsidRPr="00194E1D" w14:paraId="14B990C1"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F892F0E" w14:textId="77777777" w:rsidR="00FA0FD1" w:rsidRPr="00194E1D" w:rsidRDefault="00FA0FD1" w:rsidP="00194E1D">
            <w:pPr>
              <w:jc w:val="center"/>
              <w:rPr>
                <w:bCs/>
                <w:iCs/>
              </w:rPr>
            </w:pPr>
          </w:p>
        </w:tc>
        <w:tc>
          <w:tcPr>
            <w:tcW w:w="720" w:type="dxa"/>
            <w:tcBorders>
              <w:left w:val="single" w:sz="12" w:space="0" w:color="auto"/>
            </w:tcBorders>
          </w:tcPr>
          <w:p w14:paraId="5CDF05EC" w14:textId="77777777" w:rsidR="00FA0FD1" w:rsidRPr="00194E1D" w:rsidRDefault="00FA0FD1" w:rsidP="00194E1D">
            <w:pPr>
              <w:jc w:val="center"/>
              <w:rPr>
                <w:bCs/>
                <w:iCs/>
              </w:rPr>
            </w:pPr>
            <w:r w:rsidRPr="00194E1D">
              <w:rPr>
                <w:bCs/>
                <w:iCs/>
              </w:rPr>
              <w:t>7</w:t>
            </w:r>
          </w:p>
        </w:tc>
        <w:tc>
          <w:tcPr>
            <w:tcW w:w="3780" w:type="dxa"/>
          </w:tcPr>
          <w:p w14:paraId="72F326C4" w14:textId="77777777" w:rsidR="00FA0FD1" w:rsidRPr="00194E1D" w:rsidRDefault="00FA0FD1" w:rsidP="00194E1D">
            <w:pPr>
              <w:rPr>
                <w:bCs/>
                <w:iCs/>
              </w:rPr>
            </w:pPr>
            <w:r w:rsidRPr="00194E1D">
              <w:rPr>
                <w:bCs/>
                <w:iCs/>
              </w:rPr>
              <w:t>Of which staff specialized in the area of the contract</w:t>
            </w:r>
          </w:p>
        </w:tc>
        <w:tc>
          <w:tcPr>
            <w:tcW w:w="1350" w:type="dxa"/>
          </w:tcPr>
          <w:p w14:paraId="75232CF4" w14:textId="77777777" w:rsidR="00FA0FD1" w:rsidRPr="00194E1D" w:rsidRDefault="00FA0FD1" w:rsidP="00194E1D">
            <w:pPr>
              <w:ind w:left="-19" w:firstLine="19"/>
              <w:jc w:val="center"/>
              <w:rPr>
                <w:bCs/>
                <w:iCs/>
              </w:rPr>
            </w:pPr>
          </w:p>
        </w:tc>
        <w:tc>
          <w:tcPr>
            <w:tcW w:w="1080" w:type="dxa"/>
          </w:tcPr>
          <w:p w14:paraId="6180814D" w14:textId="77777777" w:rsidR="00FA0FD1" w:rsidRPr="00194E1D" w:rsidRDefault="00FA0FD1" w:rsidP="00194E1D">
            <w:pPr>
              <w:ind w:left="-19" w:firstLine="19"/>
              <w:jc w:val="center"/>
              <w:rPr>
                <w:bCs/>
                <w:iCs/>
              </w:rPr>
            </w:pPr>
          </w:p>
        </w:tc>
        <w:tc>
          <w:tcPr>
            <w:tcW w:w="1080" w:type="dxa"/>
          </w:tcPr>
          <w:p w14:paraId="19ED6022" w14:textId="77777777" w:rsidR="00FA0FD1" w:rsidRPr="00194E1D" w:rsidRDefault="00FA0FD1" w:rsidP="00194E1D">
            <w:pPr>
              <w:ind w:left="-19" w:firstLine="19"/>
              <w:jc w:val="center"/>
              <w:rPr>
                <w:bCs/>
                <w:iCs/>
              </w:rPr>
            </w:pPr>
          </w:p>
        </w:tc>
        <w:tc>
          <w:tcPr>
            <w:tcW w:w="990" w:type="dxa"/>
          </w:tcPr>
          <w:p w14:paraId="428DC72D" w14:textId="77777777" w:rsidR="00FA0FD1" w:rsidRPr="00194E1D" w:rsidRDefault="00FA0FD1" w:rsidP="00194E1D">
            <w:pPr>
              <w:ind w:left="-19" w:firstLine="19"/>
              <w:jc w:val="center"/>
              <w:rPr>
                <w:bCs/>
                <w:iCs/>
              </w:rPr>
            </w:pPr>
          </w:p>
        </w:tc>
        <w:tc>
          <w:tcPr>
            <w:tcW w:w="900" w:type="dxa"/>
          </w:tcPr>
          <w:p w14:paraId="541EE67C"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407CF46B" w14:textId="77777777" w:rsidR="00FA0FD1" w:rsidRPr="00194E1D" w:rsidRDefault="00FA0FD1" w:rsidP="00194E1D">
            <w:pPr>
              <w:ind w:left="-19" w:firstLine="19"/>
              <w:jc w:val="center"/>
              <w:rPr>
                <w:bCs/>
                <w:iCs/>
              </w:rPr>
            </w:pPr>
          </w:p>
        </w:tc>
      </w:tr>
      <w:tr w:rsidR="00FA0FD1" w:rsidRPr="00194E1D" w14:paraId="64DE4EC9"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DF2F476"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5C991D1F"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78FF0853"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6AEF3EBA"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77465908"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60D284A9"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073831D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11DDEFC3"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A43C4B7" w14:textId="77777777" w:rsidR="00FA0FD1" w:rsidRPr="00194E1D" w:rsidRDefault="00FA0FD1" w:rsidP="00194E1D">
            <w:pPr>
              <w:ind w:left="-19" w:firstLine="19"/>
              <w:jc w:val="center"/>
              <w:rPr>
                <w:bCs/>
                <w:iCs/>
              </w:rPr>
            </w:pPr>
          </w:p>
        </w:tc>
      </w:tr>
      <w:tr w:rsidR="00FA0FD1" w:rsidRPr="00194E1D" w14:paraId="31264BE7"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3F815899"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030CEC8"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4B79A965"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15646042"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46CD9247"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57718083"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385C0FCF"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3ED75975"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668FAE80" w14:textId="77777777" w:rsidR="00FA0FD1" w:rsidRPr="00194E1D" w:rsidRDefault="00FA0FD1" w:rsidP="00194E1D">
            <w:pPr>
              <w:ind w:left="-19" w:firstLine="19"/>
              <w:jc w:val="center"/>
              <w:rPr>
                <w:bCs/>
                <w:iCs/>
              </w:rPr>
            </w:pPr>
          </w:p>
        </w:tc>
      </w:tr>
      <w:tr w:rsidR="00697702" w:rsidRPr="00194E1D" w14:paraId="45163700" w14:textId="77777777"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14:paraId="253AA9DF" w14:textId="77777777" w:rsidR="00697702" w:rsidRPr="00576B06" w:rsidRDefault="00697702" w:rsidP="00194E1D">
            <w:pPr>
              <w:spacing w:before="120"/>
              <w:jc w:val="center"/>
              <w:rPr>
                <w:b/>
                <w:bCs/>
                <w:iCs/>
              </w:rPr>
            </w:pPr>
          </w:p>
        </w:tc>
        <w:tc>
          <w:tcPr>
            <w:tcW w:w="720" w:type="dxa"/>
            <w:tcBorders>
              <w:top w:val="single" w:sz="12" w:space="0" w:color="auto"/>
              <w:left w:val="nil"/>
              <w:right w:val="nil"/>
            </w:tcBorders>
          </w:tcPr>
          <w:p w14:paraId="56939864" w14:textId="77777777" w:rsidR="00697702" w:rsidRPr="00194E1D" w:rsidRDefault="00697702" w:rsidP="00194E1D">
            <w:pPr>
              <w:jc w:val="center"/>
              <w:rPr>
                <w:b/>
                <w:bCs/>
                <w:iCs/>
              </w:rPr>
            </w:pPr>
          </w:p>
        </w:tc>
        <w:tc>
          <w:tcPr>
            <w:tcW w:w="3780" w:type="dxa"/>
            <w:tcBorders>
              <w:top w:val="single" w:sz="12" w:space="0" w:color="auto"/>
              <w:left w:val="nil"/>
              <w:right w:val="nil"/>
            </w:tcBorders>
          </w:tcPr>
          <w:p w14:paraId="774A1FFF" w14:textId="77777777" w:rsidR="00697702" w:rsidRPr="00194E1D" w:rsidRDefault="00697702" w:rsidP="00194E1D">
            <w:pPr>
              <w:rPr>
                <w:b/>
                <w:bCs/>
                <w:iCs/>
              </w:rPr>
            </w:pPr>
          </w:p>
        </w:tc>
        <w:tc>
          <w:tcPr>
            <w:tcW w:w="1350" w:type="dxa"/>
            <w:tcBorders>
              <w:top w:val="single" w:sz="12" w:space="0" w:color="auto"/>
              <w:left w:val="nil"/>
              <w:right w:val="nil"/>
            </w:tcBorders>
          </w:tcPr>
          <w:p w14:paraId="71BA7A83"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19FADD9E" w14:textId="77777777"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14:paraId="4814AAC6" w14:textId="77777777"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14:paraId="5BE8467E" w14:textId="77777777"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14:paraId="78E5446F" w14:textId="77777777"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14:paraId="0E7F4F69" w14:textId="77777777" w:rsidR="00697702" w:rsidRPr="00194E1D" w:rsidRDefault="00697702" w:rsidP="00194E1D">
            <w:pPr>
              <w:ind w:left="-19" w:firstLine="19"/>
              <w:jc w:val="center"/>
              <w:rPr>
                <w:bCs/>
                <w:iCs/>
              </w:rPr>
            </w:pPr>
          </w:p>
        </w:tc>
      </w:tr>
      <w:tr w:rsidR="00FA0FD1" w:rsidRPr="00194E1D" w14:paraId="04E7FC7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14:paraId="0048DC43" w14:textId="77777777" w:rsidR="00FA0FD1" w:rsidRPr="00576B06" w:rsidRDefault="00FA0FD1" w:rsidP="00194E1D">
            <w:pPr>
              <w:spacing w:before="120"/>
              <w:jc w:val="center"/>
              <w:rPr>
                <w:b/>
                <w:bCs/>
                <w:iCs/>
              </w:rPr>
            </w:pPr>
            <w:r w:rsidRPr="00576B06">
              <w:rPr>
                <w:b/>
                <w:bCs/>
                <w:iCs/>
              </w:rPr>
              <w:t>Partner 2</w:t>
            </w:r>
            <w:r w:rsidR="00450D13">
              <w:rPr>
                <w:b/>
                <w:bCs/>
                <w:iCs/>
              </w:rPr>
              <w:t xml:space="preserve"> </w:t>
            </w:r>
          </w:p>
          <w:p w14:paraId="0636A0FA" w14:textId="77777777"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14:paraId="78CA57DB" w14:textId="77777777"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14:paraId="05996E40" w14:textId="77777777"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14:paraId="6A2739FB" w14:textId="77777777" w:rsidR="00FA0FD1" w:rsidRPr="00194E1D" w:rsidRDefault="00FA0FD1" w:rsidP="00194E1D">
            <w:pPr>
              <w:ind w:left="-19" w:firstLine="19"/>
              <w:jc w:val="center"/>
              <w:rPr>
                <w:bCs/>
                <w:iCs/>
              </w:rPr>
            </w:pPr>
          </w:p>
        </w:tc>
        <w:tc>
          <w:tcPr>
            <w:tcW w:w="1080" w:type="dxa"/>
            <w:tcBorders>
              <w:top w:val="single" w:sz="12" w:space="0" w:color="auto"/>
            </w:tcBorders>
          </w:tcPr>
          <w:p w14:paraId="7DE83CE1" w14:textId="77777777" w:rsidR="00FA0FD1" w:rsidRPr="00194E1D" w:rsidRDefault="00FA0FD1" w:rsidP="00194E1D">
            <w:pPr>
              <w:ind w:left="-19" w:firstLine="19"/>
              <w:jc w:val="center"/>
              <w:rPr>
                <w:bCs/>
                <w:iCs/>
              </w:rPr>
            </w:pPr>
          </w:p>
        </w:tc>
        <w:tc>
          <w:tcPr>
            <w:tcW w:w="1080" w:type="dxa"/>
            <w:tcBorders>
              <w:top w:val="single" w:sz="12" w:space="0" w:color="auto"/>
            </w:tcBorders>
          </w:tcPr>
          <w:p w14:paraId="517476C1" w14:textId="77777777" w:rsidR="00FA0FD1" w:rsidRPr="00194E1D" w:rsidRDefault="00FA0FD1" w:rsidP="00194E1D">
            <w:pPr>
              <w:ind w:left="-19" w:firstLine="19"/>
              <w:jc w:val="center"/>
              <w:rPr>
                <w:bCs/>
                <w:iCs/>
              </w:rPr>
            </w:pPr>
          </w:p>
        </w:tc>
        <w:tc>
          <w:tcPr>
            <w:tcW w:w="990" w:type="dxa"/>
            <w:tcBorders>
              <w:top w:val="single" w:sz="12" w:space="0" w:color="auto"/>
            </w:tcBorders>
          </w:tcPr>
          <w:p w14:paraId="7BFC9D0E" w14:textId="77777777" w:rsidR="00FA0FD1" w:rsidRPr="00194E1D" w:rsidRDefault="00FA0FD1" w:rsidP="00194E1D">
            <w:pPr>
              <w:ind w:left="-19" w:firstLine="19"/>
              <w:jc w:val="center"/>
              <w:rPr>
                <w:bCs/>
                <w:iCs/>
              </w:rPr>
            </w:pPr>
          </w:p>
        </w:tc>
        <w:tc>
          <w:tcPr>
            <w:tcW w:w="900" w:type="dxa"/>
            <w:tcBorders>
              <w:top w:val="single" w:sz="12" w:space="0" w:color="auto"/>
            </w:tcBorders>
          </w:tcPr>
          <w:p w14:paraId="25222536"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29FA5DAA" w14:textId="77777777" w:rsidR="00FA0FD1" w:rsidRPr="00194E1D" w:rsidRDefault="00FA0FD1" w:rsidP="00194E1D">
            <w:pPr>
              <w:ind w:left="-19" w:firstLine="19"/>
              <w:jc w:val="center"/>
              <w:rPr>
                <w:bCs/>
                <w:iCs/>
              </w:rPr>
            </w:pPr>
          </w:p>
        </w:tc>
      </w:tr>
      <w:tr w:rsidR="00FA0FD1" w:rsidRPr="00194E1D" w14:paraId="6C949EC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2CCC2BC" w14:textId="77777777" w:rsidR="00FA0FD1" w:rsidRPr="00194E1D" w:rsidRDefault="00FA0FD1" w:rsidP="00194E1D">
            <w:pPr>
              <w:jc w:val="center"/>
              <w:rPr>
                <w:bCs/>
                <w:iCs/>
              </w:rPr>
            </w:pPr>
          </w:p>
        </w:tc>
        <w:tc>
          <w:tcPr>
            <w:tcW w:w="720" w:type="dxa"/>
            <w:tcBorders>
              <w:left w:val="single" w:sz="12" w:space="0" w:color="auto"/>
            </w:tcBorders>
          </w:tcPr>
          <w:p w14:paraId="145782E9" w14:textId="77777777" w:rsidR="00FA0FD1" w:rsidRPr="00194E1D" w:rsidRDefault="00FA0FD1" w:rsidP="00194E1D">
            <w:pPr>
              <w:jc w:val="center"/>
              <w:rPr>
                <w:bCs/>
                <w:iCs/>
              </w:rPr>
            </w:pPr>
            <w:r w:rsidRPr="00194E1D">
              <w:rPr>
                <w:bCs/>
                <w:iCs/>
              </w:rPr>
              <w:t>2</w:t>
            </w:r>
          </w:p>
        </w:tc>
        <w:tc>
          <w:tcPr>
            <w:tcW w:w="3780" w:type="dxa"/>
          </w:tcPr>
          <w:p w14:paraId="7C45EB99" w14:textId="77777777" w:rsidR="00FA0FD1" w:rsidRPr="00194E1D" w:rsidRDefault="00FA0FD1" w:rsidP="00194E1D">
            <w:pPr>
              <w:rPr>
                <w:bCs/>
                <w:iCs/>
              </w:rPr>
            </w:pPr>
            <w:r w:rsidRPr="00194E1D">
              <w:rPr>
                <w:bCs/>
                <w:iCs/>
              </w:rPr>
              <w:t>Permanent staff in % of total (1/9)</w:t>
            </w:r>
          </w:p>
        </w:tc>
        <w:tc>
          <w:tcPr>
            <w:tcW w:w="1350" w:type="dxa"/>
          </w:tcPr>
          <w:p w14:paraId="216C4D50" w14:textId="77777777" w:rsidR="00FA0FD1" w:rsidRPr="00194E1D" w:rsidRDefault="00FA0FD1" w:rsidP="00194E1D">
            <w:pPr>
              <w:ind w:left="-19" w:firstLine="19"/>
              <w:jc w:val="center"/>
              <w:rPr>
                <w:bCs/>
                <w:iCs/>
              </w:rPr>
            </w:pPr>
          </w:p>
        </w:tc>
        <w:tc>
          <w:tcPr>
            <w:tcW w:w="1080" w:type="dxa"/>
          </w:tcPr>
          <w:p w14:paraId="52DEABEF" w14:textId="77777777" w:rsidR="00FA0FD1" w:rsidRPr="00194E1D" w:rsidRDefault="00FA0FD1" w:rsidP="00194E1D">
            <w:pPr>
              <w:ind w:left="-19" w:firstLine="19"/>
              <w:jc w:val="center"/>
              <w:rPr>
                <w:bCs/>
                <w:iCs/>
              </w:rPr>
            </w:pPr>
          </w:p>
        </w:tc>
        <w:tc>
          <w:tcPr>
            <w:tcW w:w="1080" w:type="dxa"/>
          </w:tcPr>
          <w:p w14:paraId="4376E0AB" w14:textId="77777777" w:rsidR="00FA0FD1" w:rsidRPr="00194E1D" w:rsidRDefault="00FA0FD1" w:rsidP="00194E1D">
            <w:pPr>
              <w:ind w:left="-19" w:firstLine="19"/>
              <w:jc w:val="center"/>
              <w:rPr>
                <w:bCs/>
                <w:iCs/>
              </w:rPr>
            </w:pPr>
          </w:p>
        </w:tc>
        <w:tc>
          <w:tcPr>
            <w:tcW w:w="990" w:type="dxa"/>
          </w:tcPr>
          <w:p w14:paraId="4295C8BA" w14:textId="77777777" w:rsidR="00FA0FD1" w:rsidRPr="00194E1D" w:rsidRDefault="00FA0FD1" w:rsidP="00194E1D">
            <w:pPr>
              <w:ind w:left="-19" w:firstLine="19"/>
              <w:jc w:val="center"/>
              <w:rPr>
                <w:bCs/>
                <w:iCs/>
              </w:rPr>
            </w:pPr>
          </w:p>
        </w:tc>
        <w:tc>
          <w:tcPr>
            <w:tcW w:w="900" w:type="dxa"/>
          </w:tcPr>
          <w:p w14:paraId="074261C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18AE2A2C" w14:textId="77777777" w:rsidR="00FA0FD1" w:rsidRPr="00194E1D" w:rsidRDefault="00FA0FD1" w:rsidP="00194E1D">
            <w:pPr>
              <w:ind w:left="-19" w:firstLine="19"/>
              <w:jc w:val="center"/>
              <w:rPr>
                <w:bCs/>
                <w:iCs/>
              </w:rPr>
            </w:pPr>
          </w:p>
        </w:tc>
      </w:tr>
      <w:tr w:rsidR="00FA0FD1" w:rsidRPr="00194E1D" w14:paraId="48288764"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1C9BBBAB" w14:textId="77777777" w:rsidR="00FA0FD1" w:rsidRPr="00194E1D" w:rsidRDefault="00FA0FD1" w:rsidP="00194E1D">
            <w:pPr>
              <w:jc w:val="center"/>
              <w:rPr>
                <w:bCs/>
                <w:iCs/>
              </w:rPr>
            </w:pPr>
          </w:p>
        </w:tc>
        <w:tc>
          <w:tcPr>
            <w:tcW w:w="720" w:type="dxa"/>
            <w:tcBorders>
              <w:left w:val="single" w:sz="12" w:space="0" w:color="auto"/>
            </w:tcBorders>
          </w:tcPr>
          <w:p w14:paraId="1D7B4958" w14:textId="77777777" w:rsidR="00FA0FD1" w:rsidRPr="00194E1D" w:rsidRDefault="00FA0FD1" w:rsidP="00194E1D">
            <w:pPr>
              <w:jc w:val="center"/>
              <w:rPr>
                <w:bCs/>
                <w:iCs/>
              </w:rPr>
            </w:pPr>
            <w:r w:rsidRPr="00194E1D">
              <w:rPr>
                <w:bCs/>
                <w:iCs/>
              </w:rPr>
              <w:t>3</w:t>
            </w:r>
          </w:p>
        </w:tc>
        <w:tc>
          <w:tcPr>
            <w:tcW w:w="3780" w:type="dxa"/>
          </w:tcPr>
          <w:p w14:paraId="1DB96D9E" w14:textId="77777777" w:rsidR="00FA0FD1" w:rsidRPr="00194E1D" w:rsidRDefault="00FA0FD1" w:rsidP="00194E1D">
            <w:pPr>
              <w:rPr>
                <w:bCs/>
                <w:iCs/>
              </w:rPr>
            </w:pPr>
            <w:r w:rsidRPr="00194E1D">
              <w:rPr>
                <w:bCs/>
                <w:iCs/>
              </w:rPr>
              <w:t>Of which staff specialized in the area of the contract</w:t>
            </w:r>
          </w:p>
        </w:tc>
        <w:tc>
          <w:tcPr>
            <w:tcW w:w="1350" w:type="dxa"/>
          </w:tcPr>
          <w:p w14:paraId="6DAF0629" w14:textId="77777777" w:rsidR="00FA0FD1" w:rsidRPr="00194E1D" w:rsidRDefault="00FA0FD1" w:rsidP="00194E1D">
            <w:pPr>
              <w:ind w:left="-19" w:firstLine="19"/>
              <w:jc w:val="center"/>
              <w:rPr>
                <w:bCs/>
                <w:iCs/>
              </w:rPr>
            </w:pPr>
          </w:p>
        </w:tc>
        <w:tc>
          <w:tcPr>
            <w:tcW w:w="1080" w:type="dxa"/>
          </w:tcPr>
          <w:p w14:paraId="6E8C42D6" w14:textId="77777777" w:rsidR="00FA0FD1" w:rsidRPr="00194E1D" w:rsidRDefault="00FA0FD1" w:rsidP="00194E1D">
            <w:pPr>
              <w:ind w:left="-19" w:firstLine="19"/>
              <w:jc w:val="center"/>
              <w:rPr>
                <w:bCs/>
                <w:iCs/>
              </w:rPr>
            </w:pPr>
          </w:p>
        </w:tc>
        <w:tc>
          <w:tcPr>
            <w:tcW w:w="1080" w:type="dxa"/>
          </w:tcPr>
          <w:p w14:paraId="15ECF3F8" w14:textId="77777777" w:rsidR="00FA0FD1" w:rsidRPr="00194E1D" w:rsidRDefault="00FA0FD1" w:rsidP="00194E1D">
            <w:pPr>
              <w:ind w:left="-19" w:firstLine="19"/>
              <w:jc w:val="center"/>
              <w:rPr>
                <w:bCs/>
                <w:iCs/>
              </w:rPr>
            </w:pPr>
          </w:p>
        </w:tc>
        <w:tc>
          <w:tcPr>
            <w:tcW w:w="990" w:type="dxa"/>
          </w:tcPr>
          <w:p w14:paraId="3E583E0C" w14:textId="77777777" w:rsidR="00FA0FD1" w:rsidRPr="00194E1D" w:rsidRDefault="00FA0FD1" w:rsidP="00194E1D">
            <w:pPr>
              <w:ind w:left="-19" w:firstLine="19"/>
              <w:jc w:val="center"/>
              <w:rPr>
                <w:bCs/>
                <w:iCs/>
              </w:rPr>
            </w:pPr>
          </w:p>
        </w:tc>
        <w:tc>
          <w:tcPr>
            <w:tcW w:w="900" w:type="dxa"/>
          </w:tcPr>
          <w:p w14:paraId="5A511ABD"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747BB054" w14:textId="77777777" w:rsidR="00FA0FD1" w:rsidRPr="00194E1D" w:rsidRDefault="00FA0FD1" w:rsidP="00194E1D">
            <w:pPr>
              <w:ind w:left="-19" w:firstLine="19"/>
              <w:jc w:val="center"/>
              <w:rPr>
                <w:bCs/>
                <w:iCs/>
              </w:rPr>
            </w:pPr>
          </w:p>
        </w:tc>
      </w:tr>
      <w:tr w:rsidR="00FA0FD1" w:rsidRPr="00194E1D" w14:paraId="5331556F"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55DEF15A"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64DDE45B" w14:textId="77777777" w:rsidR="00FA0FD1" w:rsidRPr="00194E1D" w:rsidRDefault="00FA0FD1" w:rsidP="00194E1D">
            <w:pPr>
              <w:jc w:val="center"/>
              <w:rPr>
                <w:bCs/>
                <w:iCs/>
              </w:rPr>
            </w:pPr>
            <w:r w:rsidRPr="00194E1D">
              <w:rPr>
                <w:bCs/>
                <w:iCs/>
              </w:rPr>
              <w:t>4</w:t>
            </w:r>
          </w:p>
        </w:tc>
        <w:tc>
          <w:tcPr>
            <w:tcW w:w="3780" w:type="dxa"/>
            <w:tcBorders>
              <w:bottom w:val="single" w:sz="12" w:space="0" w:color="auto"/>
            </w:tcBorders>
          </w:tcPr>
          <w:p w14:paraId="2F8E6F05" w14:textId="77777777"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14:paraId="0645E53E"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42782782"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690719B"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3E6316CF"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7A6ED252"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08878CCD" w14:textId="77777777" w:rsidR="00FA0FD1" w:rsidRPr="00194E1D" w:rsidRDefault="00FA0FD1" w:rsidP="00194E1D">
            <w:pPr>
              <w:ind w:left="-19" w:firstLine="19"/>
              <w:jc w:val="center"/>
              <w:rPr>
                <w:bCs/>
                <w:iCs/>
              </w:rPr>
            </w:pPr>
          </w:p>
        </w:tc>
      </w:tr>
      <w:tr w:rsidR="00FA0FD1" w:rsidRPr="00194E1D" w14:paraId="16728E1C"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26A76FAC" w14:textId="77777777" w:rsidR="00FA0FD1" w:rsidRPr="00194E1D" w:rsidRDefault="00FA0FD1" w:rsidP="00194E1D">
            <w:pPr>
              <w:jc w:val="center"/>
              <w:rPr>
                <w:bCs/>
                <w:iCs/>
              </w:rPr>
            </w:pPr>
          </w:p>
        </w:tc>
        <w:tc>
          <w:tcPr>
            <w:tcW w:w="720" w:type="dxa"/>
            <w:tcBorders>
              <w:top w:val="single" w:sz="12" w:space="0" w:color="auto"/>
              <w:left w:val="single" w:sz="12" w:space="0" w:color="auto"/>
            </w:tcBorders>
          </w:tcPr>
          <w:p w14:paraId="0073E5FE" w14:textId="77777777"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14:paraId="794ADFD7" w14:textId="77777777"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14:paraId="487A3F81" w14:textId="77777777" w:rsidR="00FA0FD1" w:rsidRPr="00194E1D" w:rsidRDefault="00FA0FD1" w:rsidP="00194E1D">
            <w:pPr>
              <w:ind w:left="-19" w:firstLine="19"/>
              <w:jc w:val="center"/>
              <w:rPr>
                <w:bCs/>
                <w:iCs/>
              </w:rPr>
            </w:pPr>
          </w:p>
        </w:tc>
        <w:tc>
          <w:tcPr>
            <w:tcW w:w="1080" w:type="dxa"/>
            <w:tcBorders>
              <w:top w:val="single" w:sz="12" w:space="0" w:color="auto"/>
            </w:tcBorders>
          </w:tcPr>
          <w:p w14:paraId="14E31BBF" w14:textId="77777777" w:rsidR="00FA0FD1" w:rsidRPr="00194E1D" w:rsidRDefault="00FA0FD1" w:rsidP="00194E1D">
            <w:pPr>
              <w:ind w:left="-19" w:firstLine="19"/>
              <w:jc w:val="center"/>
              <w:rPr>
                <w:bCs/>
                <w:iCs/>
              </w:rPr>
            </w:pPr>
          </w:p>
        </w:tc>
        <w:tc>
          <w:tcPr>
            <w:tcW w:w="1080" w:type="dxa"/>
            <w:tcBorders>
              <w:top w:val="single" w:sz="12" w:space="0" w:color="auto"/>
            </w:tcBorders>
          </w:tcPr>
          <w:p w14:paraId="67AC26BB" w14:textId="77777777" w:rsidR="00FA0FD1" w:rsidRPr="00194E1D" w:rsidRDefault="00FA0FD1" w:rsidP="00194E1D">
            <w:pPr>
              <w:ind w:left="-19" w:firstLine="19"/>
              <w:jc w:val="center"/>
              <w:rPr>
                <w:bCs/>
                <w:iCs/>
              </w:rPr>
            </w:pPr>
          </w:p>
        </w:tc>
        <w:tc>
          <w:tcPr>
            <w:tcW w:w="990" w:type="dxa"/>
            <w:tcBorders>
              <w:top w:val="single" w:sz="12" w:space="0" w:color="auto"/>
            </w:tcBorders>
          </w:tcPr>
          <w:p w14:paraId="5256C48D" w14:textId="77777777" w:rsidR="00FA0FD1" w:rsidRPr="00194E1D" w:rsidRDefault="00FA0FD1" w:rsidP="00194E1D">
            <w:pPr>
              <w:ind w:left="-19" w:firstLine="19"/>
              <w:jc w:val="center"/>
              <w:rPr>
                <w:bCs/>
                <w:iCs/>
              </w:rPr>
            </w:pPr>
          </w:p>
        </w:tc>
        <w:tc>
          <w:tcPr>
            <w:tcW w:w="900" w:type="dxa"/>
            <w:tcBorders>
              <w:top w:val="single" w:sz="12" w:space="0" w:color="auto"/>
            </w:tcBorders>
          </w:tcPr>
          <w:p w14:paraId="65BF2F49" w14:textId="77777777"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14:paraId="7285EA18" w14:textId="77777777" w:rsidR="00FA0FD1" w:rsidRPr="00194E1D" w:rsidRDefault="00FA0FD1" w:rsidP="00194E1D">
            <w:pPr>
              <w:ind w:left="-19" w:firstLine="19"/>
              <w:jc w:val="center"/>
              <w:rPr>
                <w:bCs/>
                <w:iCs/>
              </w:rPr>
            </w:pPr>
          </w:p>
        </w:tc>
      </w:tr>
      <w:tr w:rsidR="00FA0FD1" w:rsidRPr="00194E1D" w14:paraId="5B8665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29785" w14:textId="77777777" w:rsidR="00FA0FD1" w:rsidRPr="00194E1D" w:rsidRDefault="00FA0FD1" w:rsidP="00194E1D">
            <w:pPr>
              <w:jc w:val="center"/>
              <w:rPr>
                <w:bCs/>
                <w:iCs/>
              </w:rPr>
            </w:pPr>
          </w:p>
        </w:tc>
        <w:tc>
          <w:tcPr>
            <w:tcW w:w="720" w:type="dxa"/>
            <w:tcBorders>
              <w:left w:val="single" w:sz="12" w:space="0" w:color="auto"/>
            </w:tcBorders>
          </w:tcPr>
          <w:p w14:paraId="1B3BB0DF" w14:textId="77777777" w:rsidR="00FA0FD1" w:rsidRPr="00194E1D" w:rsidRDefault="00FA0FD1" w:rsidP="00194E1D">
            <w:pPr>
              <w:jc w:val="center"/>
              <w:rPr>
                <w:bCs/>
                <w:iCs/>
              </w:rPr>
            </w:pPr>
            <w:r w:rsidRPr="00194E1D">
              <w:rPr>
                <w:bCs/>
                <w:iCs/>
              </w:rPr>
              <w:t>6</w:t>
            </w:r>
          </w:p>
        </w:tc>
        <w:tc>
          <w:tcPr>
            <w:tcW w:w="3780" w:type="dxa"/>
          </w:tcPr>
          <w:p w14:paraId="5BFD0F89" w14:textId="77777777" w:rsidR="00FA0FD1" w:rsidRPr="00194E1D" w:rsidRDefault="00FA0FD1" w:rsidP="00194E1D">
            <w:pPr>
              <w:rPr>
                <w:bCs/>
                <w:iCs/>
              </w:rPr>
            </w:pPr>
            <w:r w:rsidRPr="00194E1D">
              <w:rPr>
                <w:bCs/>
                <w:iCs/>
              </w:rPr>
              <w:t>Non-permanent staff in % of total (5/9)</w:t>
            </w:r>
          </w:p>
        </w:tc>
        <w:tc>
          <w:tcPr>
            <w:tcW w:w="1350" w:type="dxa"/>
          </w:tcPr>
          <w:p w14:paraId="1649E146" w14:textId="77777777" w:rsidR="00FA0FD1" w:rsidRPr="00194E1D" w:rsidRDefault="00FA0FD1" w:rsidP="00194E1D">
            <w:pPr>
              <w:ind w:left="-19" w:firstLine="19"/>
              <w:jc w:val="center"/>
              <w:rPr>
                <w:bCs/>
                <w:iCs/>
              </w:rPr>
            </w:pPr>
          </w:p>
        </w:tc>
        <w:tc>
          <w:tcPr>
            <w:tcW w:w="1080" w:type="dxa"/>
          </w:tcPr>
          <w:p w14:paraId="2B54007D" w14:textId="77777777" w:rsidR="00FA0FD1" w:rsidRPr="00194E1D" w:rsidRDefault="00FA0FD1" w:rsidP="00194E1D">
            <w:pPr>
              <w:ind w:left="-19" w:firstLine="19"/>
              <w:jc w:val="center"/>
              <w:rPr>
                <w:bCs/>
                <w:iCs/>
              </w:rPr>
            </w:pPr>
          </w:p>
        </w:tc>
        <w:tc>
          <w:tcPr>
            <w:tcW w:w="1080" w:type="dxa"/>
          </w:tcPr>
          <w:p w14:paraId="50A38EE1" w14:textId="77777777" w:rsidR="00FA0FD1" w:rsidRPr="00194E1D" w:rsidRDefault="00FA0FD1" w:rsidP="00194E1D">
            <w:pPr>
              <w:ind w:left="-19" w:firstLine="19"/>
              <w:jc w:val="center"/>
              <w:rPr>
                <w:bCs/>
                <w:iCs/>
              </w:rPr>
            </w:pPr>
          </w:p>
        </w:tc>
        <w:tc>
          <w:tcPr>
            <w:tcW w:w="990" w:type="dxa"/>
          </w:tcPr>
          <w:p w14:paraId="2DAD34EA" w14:textId="77777777" w:rsidR="00FA0FD1" w:rsidRPr="00194E1D" w:rsidRDefault="00FA0FD1" w:rsidP="00194E1D">
            <w:pPr>
              <w:ind w:left="-19" w:firstLine="19"/>
              <w:jc w:val="center"/>
              <w:rPr>
                <w:bCs/>
                <w:iCs/>
              </w:rPr>
            </w:pPr>
          </w:p>
        </w:tc>
        <w:tc>
          <w:tcPr>
            <w:tcW w:w="900" w:type="dxa"/>
          </w:tcPr>
          <w:p w14:paraId="68D3D36A"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2162849E" w14:textId="77777777" w:rsidR="00FA0FD1" w:rsidRPr="00194E1D" w:rsidRDefault="00FA0FD1" w:rsidP="00194E1D">
            <w:pPr>
              <w:ind w:left="-19" w:firstLine="19"/>
              <w:jc w:val="center"/>
              <w:rPr>
                <w:bCs/>
                <w:iCs/>
              </w:rPr>
            </w:pPr>
          </w:p>
        </w:tc>
      </w:tr>
      <w:tr w:rsidR="00FA0FD1" w:rsidRPr="00194E1D" w14:paraId="14075A16"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DF3EA35" w14:textId="77777777" w:rsidR="00FA0FD1" w:rsidRPr="00194E1D" w:rsidRDefault="00FA0FD1" w:rsidP="00194E1D">
            <w:pPr>
              <w:jc w:val="center"/>
              <w:rPr>
                <w:bCs/>
                <w:iCs/>
              </w:rPr>
            </w:pPr>
          </w:p>
        </w:tc>
        <w:tc>
          <w:tcPr>
            <w:tcW w:w="720" w:type="dxa"/>
            <w:tcBorders>
              <w:left w:val="single" w:sz="12" w:space="0" w:color="auto"/>
            </w:tcBorders>
          </w:tcPr>
          <w:p w14:paraId="216CCE5E" w14:textId="77777777" w:rsidR="00FA0FD1" w:rsidRPr="00194E1D" w:rsidRDefault="00FA0FD1" w:rsidP="00194E1D">
            <w:pPr>
              <w:jc w:val="center"/>
              <w:rPr>
                <w:bCs/>
                <w:iCs/>
              </w:rPr>
            </w:pPr>
            <w:r w:rsidRPr="00194E1D">
              <w:rPr>
                <w:bCs/>
                <w:iCs/>
              </w:rPr>
              <w:t>7</w:t>
            </w:r>
          </w:p>
        </w:tc>
        <w:tc>
          <w:tcPr>
            <w:tcW w:w="3780" w:type="dxa"/>
          </w:tcPr>
          <w:p w14:paraId="6635C131" w14:textId="77777777" w:rsidR="00FA0FD1" w:rsidRPr="00194E1D" w:rsidRDefault="00FA0FD1" w:rsidP="00194E1D">
            <w:pPr>
              <w:rPr>
                <w:bCs/>
                <w:iCs/>
              </w:rPr>
            </w:pPr>
            <w:r w:rsidRPr="00194E1D">
              <w:rPr>
                <w:bCs/>
                <w:iCs/>
              </w:rPr>
              <w:t>Of which staff specialized in the area of the contract</w:t>
            </w:r>
          </w:p>
        </w:tc>
        <w:tc>
          <w:tcPr>
            <w:tcW w:w="1350" w:type="dxa"/>
          </w:tcPr>
          <w:p w14:paraId="374154DC" w14:textId="77777777" w:rsidR="00FA0FD1" w:rsidRPr="00194E1D" w:rsidRDefault="00FA0FD1" w:rsidP="00194E1D">
            <w:pPr>
              <w:ind w:left="-19" w:firstLine="19"/>
              <w:jc w:val="center"/>
              <w:rPr>
                <w:bCs/>
                <w:iCs/>
              </w:rPr>
            </w:pPr>
          </w:p>
        </w:tc>
        <w:tc>
          <w:tcPr>
            <w:tcW w:w="1080" w:type="dxa"/>
          </w:tcPr>
          <w:p w14:paraId="60615084" w14:textId="77777777" w:rsidR="00FA0FD1" w:rsidRPr="00194E1D" w:rsidRDefault="00FA0FD1" w:rsidP="00194E1D">
            <w:pPr>
              <w:ind w:left="-19" w:firstLine="19"/>
              <w:jc w:val="center"/>
              <w:rPr>
                <w:bCs/>
                <w:iCs/>
              </w:rPr>
            </w:pPr>
          </w:p>
        </w:tc>
        <w:tc>
          <w:tcPr>
            <w:tcW w:w="1080" w:type="dxa"/>
          </w:tcPr>
          <w:p w14:paraId="105AB491" w14:textId="77777777" w:rsidR="00FA0FD1" w:rsidRPr="00194E1D" w:rsidRDefault="00FA0FD1" w:rsidP="00194E1D">
            <w:pPr>
              <w:ind w:left="-19" w:firstLine="19"/>
              <w:jc w:val="center"/>
              <w:rPr>
                <w:bCs/>
                <w:iCs/>
              </w:rPr>
            </w:pPr>
          </w:p>
        </w:tc>
        <w:tc>
          <w:tcPr>
            <w:tcW w:w="990" w:type="dxa"/>
          </w:tcPr>
          <w:p w14:paraId="02CDE5A3" w14:textId="77777777" w:rsidR="00FA0FD1" w:rsidRPr="00194E1D" w:rsidRDefault="00FA0FD1" w:rsidP="00194E1D">
            <w:pPr>
              <w:ind w:left="-19" w:firstLine="19"/>
              <w:jc w:val="center"/>
              <w:rPr>
                <w:bCs/>
                <w:iCs/>
              </w:rPr>
            </w:pPr>
          </w:p>
        </w:tc>
        <w:tc>
          <w:tcPr>
            <w:tcW w:w="900" w:type="dxa"/>
          </w:tcPr>
          <w:p w14:paraId="2FEF5237" w14:textId="77777777" w:rsidR="00FA0FD1" w:rsidRPr="00194E1D" w:rsidRDefault="00FA0FD1" w:rsidP="00194E1D">
            <w:pPr>
              <w:ind w:left="-19" w:firstLine="19"/>
              <w:jc w:val="center"/>
              <w:rPr>
                <w:bCs/>
                <w:iCs/>
              </w:rPr>
            </w:pPr>
          </w:p>
        </w:tc>
        <w:tc>
          <w:tcPr>
            <w:tcW w:w="1170" w:type="dxa"/>
            <w:tcBorders>
              <w:right w:val="single" w:sz="12" w:space="0" w:color="auto"/>
            </w:tcBorders>
          </w:tcPr>
          <w:p w14:paraId="0B31E413" w14:textId="77777777" w:rsidR="00FA0FD1" w:rsidRPr="00194E1D" w:rsidRDefault="00FA0FD1" w:rsidP="00194E1D">
            <w:pPr>
              <w:ind w:left="-19" w:firstLine="19"/>
              <w:jc w:val="center"/>
              <w:rPr>
                <w:bCs/>
                <w:iCs/>
              </w:rPr>
            </w:pPr>
          </w:p>
        </w:tc>
      </w:tr>
      <w:tr w:rsidR="00FA0FD1" w:rsidRPr="00194E1D" w14:paraId="12F45E08"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7917C5C5" w14:textId="77777777" w:rsidR="00FA0FD1" w:rsidRPr="00194E1D" w:rsidRDefault="00FA0FD1" w:rsidP="00194E1D">
            <w:pPr>
              <w:jc w:val="center"/>
              <w:rPr>
                <w:bCs/>
                <w:iCs/>
              </w:rPr>
            </w:pPr>
          </w:p>
        </w:tc>
        <w:tc>
          <w:tcPr>
            <w:tcW w:w="720" w:type="dxa"/>
            <w:tcBorders>
              <w:left w:val="single" w:sz="12" w:space="0" w:color="auto"/>
              <w:bottom w:val="single" w:sz="12" w:space="0" w:color="auto"/>
            </w:tcBorders>
          </w:tcPr>
          <w:p w14:paraId="200B1738" w14:textId="77777777" w:rsidR="00FA0FD1" w:rsidRPr="00194E1D" w:rsidRDefault="00FA0FD1" w:rsidP="00194E1D">
            <w:pPr>
              <w:jc w:val="center"/>
              <w:rPr>
                <w:bCs/>
                <w:iCs/>
              </w:rPr>
            </w:pPr>
            <w:r w:rsidRPr="00194E1D">
              <w:rPr>
                <w:bCs/>
                <w:iCs/>
              </w:rPr>
              <w:t>8</w:t>
            </w:r>
          </w:p>
        </w:tc>
        <w:tc>
          <w:tcPr>
            <w:tcW w:w="3780" w:type="dxa"/>
            <w:tcBorders>
              <w:bottom w:val="single" w:sz="12" w:space="0" w:color="auto"/>
            </w:tcBorders>
          </w:tcPr>
          <w:p w14:paraId="64869489" w14:textId="77777777"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14:paraId="19FD39C4"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229DE08F" w14:textId="77777777" w:rsidR="00FA0FD1" w:rsidRPr="00194E1D" w:rsidRDefault="00FA0FD1" w:rsidP="00194E1D">
            <w:pPr>
              <w:ind w:left="-19" w:firstLine="19"/>
              <w:jc w:val="center"/>
              <w:rPr>
                <w:bCs/>
                <w:iCs/>
              </w:rPr>
            </w:pPr>
          </w:p>
        </w:tc>
        <w:tc>
          <w:tcPr>
            <w:tcW w:w="1080" w:type="dxa"/>
            <w:tcBorders>
              <w:bottom w:val="single" w:sz="12" w:space="0" w:color="auto"/>
            </w:tcBorders>
          </w:tcPr>
          <w:p w14:paraId="1DBC84F3" w14:textId="77777777" w:rsidR="00FA0FD1" w:rsidRPr="00194E1D" w:rsidRDefault="00FA0FD1" w:rsidP="00194E1D">
            <w:pPr>
              <w:ind w:left="-19" w:firstLine="19"/>
              <w:jc w:val="center"/>
              <w:rPr>
                <w:bCs/>
                <w:iCs/>
              </w:rPr>
            </w:pPr>
          </w:p>
        </w:tc>
        <w:tc>
          <w:tcPr>
            <w:tcW w:w="990" w:type="dxa"/>
            <w:tcBorders>
              <w:bottom w:val="single" w:sz="12" w:space="0" w:color="auto"/>
            </w:tcBorders>
          </w:tcPr>
          <w:p w14:paraId="64451E30" w14:textId="77777777" w:rsidR="00FA0FD1" w:rsidRPr="00194E1D" w:rsidRDefault="00FA0FD1" w:rsidP="00194E1D">
            <w:pPr>
              <w:ind w:left="-19" w:firstLine="19"/>
              <w:jc w:val="center"/>
              <w:rPr>
                <w:bCs/>
                <w:iCs/>
              </w:rPr>
            </w:pPr>
          </w:p>
        </w:tc>
        <w:tc>
          <w:tcPr>
            <w:tcW w:w="900" w:type="dxa"/>
            <w:tcBorders>
              <w:bottom w:val="single" w:sz="12" w:space="0" w:color="auto"/>
            </w:tcBorders>
          </w:tcPr>
          <w:p w14:paraId="4AA41551" w14:textId="77777777"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14:paraId="13D2A443" w14:textId="77777777" w:rsidR="00FA0FD1" w:rsidRPr="00194E1D" w:rsidRDefault="00FA0FD1" w:rsidP="00194E1D">
            <w:pPr>
              <w:ind w:left="-19" w:firstLine="19"/>
              <w:jc w:val="center"/>
              <w:rPr>
                <w:bCs/>
                <w:iCs/>
              </w:rPr>
            </w:pPr>
          </w:p>
        </w:tc>
      </w:tr>
      <w:tr w:rsidR="00FA0FD1" w:rsidRPr="00194E1D" w14:paraId="78638895" w14:textId="77777777"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14:paraId="43C81B85" w14:textId="77777777"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14:paraId="6ED48326" w14:textId="77777777"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14:paraId="69B82DBB" w14:textId="77777777"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14:paraId="59BF528C"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1BCEA91E" w14:textId="77777777"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14:paraId="623A98B9" w14:textId="77777777"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14:paraId="7D01CD37" w14:textId="77777777"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14:paraId="492AB948" w14:textId="77777777"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14:paraId="0712D434" w14:textId="77777777" w:rsidR="00FA0FD1" w:rsidRPr="00194E1D" w:rsidRDefault="00FA0FD1" w:rsidP="00194E1D">
            <w:pPr>
              <w:ind w:left="-19" w:firstLine="19"/>
              <w:jc w:val="center"/>
              <w:rPr>
                <w:bCs/>
                <w:iCs/>
              </w:rPr>
            </w:pPr>
          </w:p>
        </w:tc>
      </w:tr>
    </w:tbl>
    <w:p w14:paraId="1D7BB717" w14:textId="77777777" w:rsidR="005E4B53" w:rsidRDefault="00FA0FD1" w:rsidP="00FA0FD1">
      <w:pPr>
        <w:rPr>
          <w:bCs/>
          <w:i/>
          <w:iCs/>
        </w:rPr>
      </w:pPr>
      <w:r>
        <w:rPr>
          <w:bCs/>
          <w:i/>
          <w:iCs/>
        </w:rPr>
        <w:t>Add rows when required</w:t>
      </w:r>
    </w:p>
    <w:p w14:paraId="2E2BA3AE" w14:textId="77777777" w:rsidR="00AA4CE7" w:rsidRDefault="00AA4CE7" w:rsidP="00AA4CE7">
      <w:pPr>
        <w:pStyle w:val="Style11"/>
        <w:spacing w:after="200" w:line="240" w:lineRule="auto"/>
        <w:ind w:left="43"/>
        <w:rPr>
          <w:spacing w:val="-2"/>
        </w:rPr>
      </w:pPr>
    </w:p>
    <w:p w14:paraId="5B331823" w14:textId="77777777"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14:paraId="5231CCF5" w14:textId="77777777" w:rsidR="00AA4CE7" w:rsidRDefault="00AA4CE7" w:rsidP="00AA4CE7">
      <w:pPr>
        <w:pStyle w:val="Style11"/>
        <w:spacing w:after="200" w:line="240" w:lineRule="auto"/>
        <w:rPr>
          <w:i/>
          <w:iCs/>
          <w:spacing w:val="-4"/>
        </w:rPr>
      </w:pPr>
      <w:r>
        <w:rPr>
          <w:i/>
          <w:iCs/>
          <w:spacing w:val="-4"/>
        </w:rPr>
        <w:t>Name [insert full name of person signing the application]</w:t>
      </w:r>
    </w:p>
    <w:p w14:paraId="5B90AF77" w14:textId="77777777"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14:paraId="58A8479D" w14:textId="77777777"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14:paraId="4AD034A4" w14:textId="77777777" w:rsidR="00AA4CE7" w:rsidRDefault="00AA4CE7" w:rsidP="00D245D1">
      <w:pPr>
        <w:pStyle w:val="Style11"/>
        <w:spacing w:after="200" w:line="240" w:lineRule="auto"/>
        <w:ind w:left="36"/>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14:paraId="308052EB" w14:textId="77777777" w:rsidR="00AA4CE7" w:rsidRDefault="00AA4CE7" w:rsidP="0084169E">
      <w:pPr>
        <w:pStyle w:val="Section4heading"/>
      </w:pPr>
    </w:p>
    <w:p w14:paraId="45F9C4F5" w14:textId="77777777"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14:paraId="1A05BEB4" w14:textId="77777777" w:rsidR="008B5256" w:rsidRPr="00FF7F68" w:rsidRDefault="00AA4CE7" w:rsidP="00235B68">
      <w:pPr>
        <w:jc w:val="center"/>
        <w:rPr>
          <w:b/>
          <w:spacing w:val="22"/>
          <w:sz w:val="32"/>
          <w:szCs w:val="32"/>
        </w:rPr>
      </w:pPr>
      <w:r w:rsidRPr="00947DE8">
        <w:rPr>
          <w:b/>
          <w:sz w:val="32"/>
          <w:szCs w:val="32"/>
        </w:rPr>
        <w:lastRenderedPageBreak/>
        <w:t xml:space="preserve">Form </w:t>
      </w:r>
      <w:bookmarkStart w:id="51" w:name="_Toc342639374"/>
      <w:r w:rsidR="00FF7F68">
        <w:rPr>
          <w:b/>
          <w:spacing w:val="22"/>
          <w:sz w:val="32"/>
          <w:szCs w:val="32"/>
        </w:rPr>
        <w:t xml:space="preserve">4 b </w:t>
      </w:r>
      <w:r w:rsidR="008B5256" w:rsidRPr="00FF7F68">
        <w:rPr>
          <w:b/>
          <w:sz w:val="32"/>
          <w:szCs w:val="32"/>
        </w:rPr>
        <w:t>Personnel Resources</w:t>
      </w:r>
      <w:bookmarkEnd w:id="51"/>
      <w:r w:rsidR="008B5256" w:rsidRPr="00FF7F68">
        <w:rPr>
          <w:b/>
          <w:sz w:val="32"/>
          <w:szCs w:val="32"/>
        </w:rPr>
        <w:t xml:space="preserve"> </w:t>
      </w:r>
    </w:p>
    <w:p w14:paraId="6971AEBE" w14:textId="77777777" w:rsidR="00AA4CE7" w:rsidRPr="00FF7F68" w:rsidRDefault="00AA4CE7" w:rsidP="00AA4CE7">
      <w:pPr>
        <w:rPr>
          <w:b/>
          <w:sz w:val="16"/>
          <w:szCs w:val="16"/>
        </w:rPr>
      </w:pPr>
    </w:p>
    <w:p w14:paraId="4949A76F" w14:textId="77777777"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14:paraId="29A92332" w14:textId="77777777" w:rsidR="00AA4CE7" w:rsidRPr="00F15AB0" w:rsidRDefault="00AA4CE7" w:rsidP="00AA4CE7">
      <w:pPr>
        <w:rPr>
          <w:bCs/>
          <w:spacing w:val="-2"/>
        </w:rPr>
      </w:pPr>
    </w:p>
    <w:p w14:paraId="2E2BDF5F" w14:textId="7656443E" w:rsidR="00445191" w:rsidRPr="00EB35E7" w:rsidRDefault="00AA4CE7" w:rsidP="00EB35E7">
      <w:pPr>
        <w:pStyle w:val="NoSpacing"/>
      </w:pPr>
      <w:r w:rsidRPr="00F15AB0">
        <w:rPr>
          <w:bCs/>
        </w:rPr>
        <w:t xml:space="preserve">Applicant's/Joint Venture Partner's Legal Name: </w:t>
      </w:r>
      <w:r w:rsidRPr="00FF7F68">
        <w:rPr>
          <w:b/>
          <w:bCs/>
          <w:i/>
          <w:iCs/>
          <w:sz w:val="28"/>
          <w:szCs w:val="28"/>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445191">
        <w:t xml:space="preserve">Contract </w:t>
      </w:r>
      <w:r w:rsidR="00445191" w:rsidRPr="00D5032A">
        <w:t xml:space="preserve">No. and title: </w:t>
      </w:r>
      <w:r w:rsidR="00EB35E7" w:rsidRPr="00EB35E7">
        <w:t>TECHNICAL ASSISSTANCE TO THE GLOBAL CLIMATE CHANGE ALLIANCE PLUS (GCCA+) PROGRAMME IN THE SOUTHERN AFRICAN DEVELOPMENT COMMUNITY REGION</w:t>
      </w:r>
    </w:p>
    <w:p w14:paraId="64251AD9" w14:textId="7567FE79" w:rsidR="00445191" w:rsidRPr="005C73E4" w:rsidRDefault="0074295F" w:rsidP="00445191">
      <w:pPr>
        <w:pStyle w:val="NoSpacing"/>
      </w:pPr>
      <w:r w:rsidRPr="0074295F">
        <w:t>SADC/3/5/2/48</w:t>
      </w:r>
    </w:p>
    <w:p w14:paraId="235062A6" w14:textId="41211B94" w:rsidR="00AA4CE7" w:rsidRPr="00FF7F68" w:rsidRDefault="00AA4CE7" w:rsidP="00FF7F68">
      <w:pPr>
        <w:tabs>
          <w:tab w:val="left" w:pos="7088"/>
        </w:tabs>
        <w:rPr>
          <w:bCs/>
        </w:rPr>
      </w:pPr>
    </w:p>
    <w:p w14:paraId="5DE534AC" w14:textId="77777777"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961" w:type="dxa"/>
        <w:jc w:val="center"/>
        <w:tblLayout w:type="fixed"/>
        <w:tblCellMar>
          <w:left w:w="0" w:type="dxa"/>
          <w:right w:w="0" w:type="dxa"/>
        </w:tblCellMar>
        <w:tblLook w:val="0000" w:firstRow="0" w:lastRow="0" w:firstColumn="0" w:lastColumn="0" w:noHBand="0" w:noVBand="0"/>
      </w:tblPr>
      <w:tblGrid>
        <w:gridCol w:w="1980"/>
        <w:gridCol w:w="2340"/>
        <w:gridCol w:w="1772"/>
        <w:gridCol w:w="1418"/>
        <w:gridCol w:w="1883"/>
        <w:gridCol w:w="1784"/>
        <w:gridCol w:w="1784"/>
      </w:tblGrid>
      <w:tr w:rsidR="007671B9" w:rsidRPr="00235B68" w14:paraId="2FF2440A" w14:textId="77777777" w:rsidTr="007671B9">
        <w:trPr>
          <w:trHeight w:val="885"/>
          <w:tblHeader/>
          <w:jc w:val="center"/>
        </w:trPr>
        <w:tc>
          <w:tcPr>
            <w:tcW w:w="1980" w:type="dxa"/>
            <w:tcBorders>
              <w:top w:val="single" w:sz="2" w:space="0" w:color="auto"/>
              <w:left w:val="single" w:sz="2" w:space="0" w:color="auto"/>
              <w:bottom w:val="single" w:sz="2" w:space="0" w:color="auto"/>
              <w:right w:val="single" w:sz="2" w:space="0" w:color="auto"/>
            </w:tcBorders>
            <w:vAlign w:val="center"/>
          </w:tcPr>
          <w:p w14:paraId="3D22976E" w14:textId="77777777" w:rsidR="007671B9" w:rsidRPr="00235B68" w:rsidRDefault="007671B9" w:rsidP="00FF7F68">
            <w:pPr>
              <w:jc w:val="center"/>
              <w:rPr>
                <w:b/>
                <w:bCs/>
              </w:rPr>
            </w:pPr>
            <w:r w:rsidRPr="00992F41">
              <w:rPr>
                <w:b/>
                <w:bCs/>
                <w:sz w:val="22"/>
                <w:szCs w:val="22"/>
              </w:rPr>
              <w:t>Name of the person</w:t>
            </w:r>
          </w:p>
        </w:tc>
        <w:tc>
          <w:tcPr>
            <w:tcW w:w="2340" w:type="dxa"/>
            <w:tcBorders>
              <w:top w:val="single" w:sz="2" w:space="0" w:color="auto"/>
              <w:left w:val="single" w:sz="2" w:space="0" w:color="auto"/>
              <w:bottom w:val="single" w:sz="2" w:space="0" w:color="auto"/>
              <w:right w:val="single" w:sz="2" w:space="0" w:color="auto"/>
            </w:tcBorders>
            <w:vAlign w:val="center"/>
          </w:tcPr>
          <w:p w14:paraId="731834D8" w14:textId="77777777" w:rsidR="007671B9" w:rsidRPr="00235B68" w:rsidRDefault="007671B9" w:rsidP="00FF7F68">
            <w:pPr>
              <w:jc w:val="center"/>
              <w:rPr>
                <w:b/>
                <w:bCs/>
              </w:rPr>
            </w:pPr>
            <w:r w:rsidRPr="00235B68">
              <w:rPr>
                <w:b/>
                <w:bCs/>
                <w:sz w:val="22"/>
                <w:szCs w:val="22"/>
              </w:rPr>
              <w:t>Area of Professional Experience</w:t>
            </w:r>
          </w:p>
        </w:tc>
        <w:tc>
          <w:tcPr>
            <w:tcW w:w="1772" w:type="dxa"/>
            <w:tcBorders>
              <w:top w:val="single" w:sz="2" w:space="0" w:color="auto"/>
              <w:left w:val="single" w:sz="2" w:space="0" w:color="auto"/>
              <w:bottom w:val="single" w:sz="2" w:space="0" w:color="auto"/>
              <w:right w:val="single" w:sz="2" w:space="0" w:color="auto"/>
            </w:tcBorders>
            <w:vAlign w:val="center"/>
          </w:tcPr>
          <w:p w14:paraId="02B0332A" w14:textId="77777777" w:rsidR="007671B9" w:rsidRPr="00235B68" w:rsidRDefault="007671B9"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14:paraId="3CA78CED" w14:textId="77777777" w:rsidR="007671B9" w:rsidRPr="00235B68" w:rsidRDefault="007671B9"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14:paraId="02D6428F" w14:textId="77777777" w:rsidR="007671B9" w:rsidRPr="00235B68" w:rsidRDefault="007671B9"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tcPr>
          <w:p w14:paraId="06BB802A" w14:textId="77777777" w:rsidR="007671B9" w:rsidRDefault="007671B9" w:rsidP="00FF7F68">
            <w:pPr>
              <w:jc w:val="center"/>
              <w:rPr>
                <w:b/>
                <w:bCs/>
                <w:sz w:val="22"/>
                <w:szCs w:val="22"/>
              </w:rPr>
            </w:pPr>
          </w:p>
          <w:p w14:paraId="2258FFA9" w14:textId="77777777" w:rsidR="007671B9" w:rsidRDefault="007671B9" w:rsidP="00FF7F68">
            <w:pPr>
              <w:jc w:val="center"/>
              <w:rPr>
                <w:b/>
                <w:bCs/>
                <w:sz w:val="22"/>
                <w:szCs w:val="22"/>
              </w:rPr>
            </w:pPr>
          </w:p>
          <w:p w14:paraId="5D4DDF7F" w14:textId="235C101E" w:rsidR="007671B9" w:rsidRPr="00235B68" w:rsidRDefault="007671B9" w:rsidP="00FF7F68">
            <w:pPr>
              <w:jc w:val="center"/>
              <w:rPr>
                <w:b/>
                <w:bCs/>
                <w:sz w:val="22"/>
                <w:szCs w:val="22"/>
              </w:rPr>
            </w:pPr>
            <w:r>
              <w:rPr>
                <w:b/>
                <w:bCs/>
                <w:sz w:val="22"/>
                <w:szCs w:val="22"/>
              </w:rPr>
              <w:t>General</w:t>
            </w:r>
            <w:r w:rsidRPr="007671B9">
              <w:rPr>
                <w:b/>
                <w:bCs/>
                <w:sz w:val="22"/>
                <w:szCs w:val="22"/>
              </w:rPr>
              <w:t xml:space="preserve"> Qualification</w:t>
            </w:r>
          </w:p>
        </w:tc>
        <w:tc>
          <w:tcPr>
            <w:tcW w:w="1784" w:type="dxa"/>
            <w:tcBorders>
              <w:top w:val="single" w:sz="2" w:space="0" w:color="auto"/>
              <w:left w:val="single" w:sz="2" w:space="0" w:color="auto"/>
              <w:bottom w:val="single" w:sz="2" w:space="0" w:color="auto"/>
              <w:right w:val="single" w:sz="2" w:space="0" w:color="auto"/>
            </w:tcBorders>
            <w:vAlign w:val="center"/>
          </w:tcPr>
          <w:p w14:paraId="70C425FD" w14:textId="77B1065C" w:rsidR="007671B9" w:rsidRPr="00235B68" w:rsidRDefault="007671B9" w:rsidP="00FF7F68">
            <w:pPr>
              <w:jc w:val="center"/>
              <w:rPr>
                <w:b/>
                <w:bCs/>
              </w:rPr>
            </w:pPr>
            <w:r w:rsidRPr="00235B68">
              <w:rPr>
                <w:b/>
                <w:bCs/>
                <w:sz w:val="22"/>
                <w:szCs w:val="22"/>
              </w:rPr>
              <w:t>Nationality</w:t>
            </w:r>
          </w:p>
        </w:tc>
      </w:tr>
      <w:tr w:rsidR="007671B9" w:rsidRPr="00F15AB0" w14:paraId="1178DCC3"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7C28F80A"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4AC0919E"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589F2926"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6CFA6CF8"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5E3361F3"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53AEC893"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74418ADB" w14:textId="0F83F085" w:rsidR="007671B9" w:rsidRPr="00FC5493" w:rsidRDefault="007671B9" w:rsidP="00FF7F68">
            <w:pPr>
              <w:rPr>
                <w:bCs/>
              </w:rPr>
            </w:pPr>
          </w:p>
        </w:tc>
      </w:tr>
      <w:tr w:rsidR="007671B9" w:rsidRPr="00F15AB0" w14:paraId="34C8FA03"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64B9D936"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48CEEB8C"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452F2829"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3D247F9E"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3C409841"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C9A43B6"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51DD6E0" w14:textId="73519A52" w:rsidR="007671B9" w:rsidRPr="00FC5493" w:rsidRDefault="007671B9" w:rsidP="00FF7F68">
            <w:pPr>
              <w:rPr>
                <w:bCs/>
              </w:rPr>
            </w:pPr>
          </w:p>
        </w:tc>
      </w:tr>
      <w:tr w:rsidR="007671B9" w:rsidRPr="00F15AB0" w14:paraId="625B6440"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1D2C0621"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3CF3ECF1"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74D5A1EE"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42B21322"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494D9F1"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401487C9"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1D79BD2F" w14:textId="652463C6" w:rsidR="007671B9" w:rsidRPr="00FC5493" w:rsidRDefault="007671B9" w:rsidP="00FF7F68">
            <w:pPr>
              <w:rPr>
                <w:bCs/>
              </w:rPr>
            </w:pPr>
          </w:p>
        </w:tc>
      </w:tr>
      <w:tr w:rsidR="007671B9" w:rsidRPr="00F15AB0" w14:paraId="153283FF" w14:textId="77777777" w:rsidTr="007671B9">
        <w:trPr>
          <w:jc w:val="center"/>
        </w:trPr>
        <w:tc>
          <w:tcPr>
            <w:tcW w:w="1980" w:type="dxa"/>
            <w:tcBorders>
              <w:top w:val="single" w:sz="2" w:space="0" w:color="auto"/>
              <w:left w:val="single" w:sz="2" w:space="0" w:color="auto"/>
              <w:bottom w:val="single" w:sz="2" w:space="0" w:color="auto"/>
              <w:right w:val="single" w:sz="2" w:space="0" w:color="auto"/>
            </w:tcBorders>
          </w:tcPr>
          <w:p w14:paraId="6721E395" w14:textId="77777777" w:rsidR="007671B9" w:rsidRPr="00FC5493" w:rsidRDefault="007671B9" w:rsidP="00FF7F68">
            <w:pPr>
              <w:rPr>
                <w:bCs/>
              </w:rPr>
            </w:pPr>
          </w:p>
        </w:tc>
        <w:tc>
          <w:tcPr>
            <w:tcW w:w="2340" w:type="dxa"/>
            <w:tcBorders>
              <w:top w:val="single" w:sz="2" w:space="0" w:color="auto"/>
              <w:left w:val="single" w:sz="2" w:space="0" w:color="auto"/>
              <w:bottom w:val="single" w:sz="2" w:space="0" w:color="auto"/>
              <w:right w:val="single" w:sz="2" w:space="0" w:color="auto"/>
            </w:tcBorders>
          </w:tcPr>
          <w:p w14:paraId="1A24C065" w14:textId="77777777" w:rsidR="007671B9" w:rsidRPr="00FC5493" w:rsidRDefault="007671B9" w:rsidP="00FF7F68">
            <w:pPr>
              <w:rPr>
                <w:bCs/>
              </w:rPr>
            </w:pPr>
          </w:p>
        </w:tc>
        <w:tc>
          <w:tcPr>
            <w:tcW w:w="1772" w:type="dxa"/>
            <w:tcBorders>
              <w:top w:val="single" w:sz="2" w:space="0" w:color="auto"/>
              <w:left w:val="single" w:sz="2" w:space="0" w:color="auto"/>
              <w:bottom w:val="single" w:sz="2" w:space="0" w:color="auto"/>
              <w:right w:val="single" w:sz="2" w:space="0" w:color="auto"/>
            </w:tcBorders>
          </w:tcPr>
          <w:p w14:paraId="0EF5A070" w14:textId="77777777" w:rsidR="007671B9" w:rsidRPr="00FC5493" w:rsidRDefault="007671B9" w:rsidP="00FF7F68">
            <w:pPr>
              <w:rPr>
                <w:bCs/>
              </w:rPr>
            </w:pPr>
          </w:p>
        </w:tc>
        <w:tc>
          <w:tcPr>
            <w:tcW w:w="1418" w:type="dxa"/>
            <w:tcBorders>
              <w:top w:val="single" w:sz="2" w:space="0" w:color="auto"/>
              <w:left w:val="single" w:sz="2" w:space="0" w:color="auto"/>
              <w:bottom w:val="single" w:sz="2" w:space="0" w:color="auto"/>
              <w:right w:val="single" w:sz="2" w:space="0" w:color="auto"/>
            </w:tcBorders>
          </w:tcPr>
          <w:p w14:paraId="00188F94" w14:textId="77777777" w:rsidR="007671B9" w:rsidRPr="00FC5493" w:rsidRDefault="007671B9"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14:paraId="4948DEA8"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0871C27B" w14:textId="77777777" w:rsidR="007671B9" w:rsidRPr="00FC5493" w:rsidRDefault="007671B9" w:rsidP="00FF7F68">
            <w:pPr>
              <w:rPr>
                <w:bCs/>
              </w:rPr>
            </w:pPr>
          </w:p>
        </w:tc>
        <w:tc>
          <w:tcPr>
            <w:tcW w:w="1784" w:type="dxa"/>
            <w:tcBorders>
              <w:top w:val="single" w:sz="2" w:space="0" w:color="auto"/>
              <w:left w:val="single" w:sz="2" w:space="0" w:color="auto"/>
              <w:bottom w:val="single" w:sz="2" w:space="0" w:color="auto"/>
              <w:right w:val="single" w:sz="2" w:space="0" w:color="auto"/>
            </w:tcBorders>
          </w:tcPr>
          <w:p w14:paraId="0B92AE39" w14:textId="6EA9F03A" w:rsidR="007671B9" w:rsidRPr="00FC5493" w:rsidRDefault="007671B9" w:rsidP="00FF7F68">
            <w:pPr>
              <w:rPr>
                <w:bCs/>
              </w:rPr>
            </w:pPr>
          </w:p>
        </w:tc>
      </w:tr>
    </w:tbl>
    <w:p w14:paraId="4DFE8575" w14:textId="77777777" w:rsidR="00902B61" w:rsidRDefault="00902B61" w:rsidP="00AA4CE7">
      <w:pPr>
        <w:pStyle w:val="Style11"/>
        <w:spacing w:line="240" w:lineRule="auto"/>
        <w:ind w:left="43"/>
        <w:jc w:val="center"/>
        <w:rPr>
          <w:spacing w:val="-2"/>
        </w:rPr>
      </w:pPr>
    </w:p>
    <w:p w14:paraId="3852BFB5" w14:textId="77777777"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14:paraId="5991534D" w14:textId="77777777" w:rsidR="00AA4CE7" w:rsidRDefault="00AA4CE7" w:rsidP="00AA4CE7">
      <w:pPr>
        <w:pStyle w:val="Style11"/>
        <w:spacing w:line="240" w:lineRule="auto"/>
        <w:jc w:val="center"/>
        <w:rPr>
          <w:i/>
          <w:iCs/>
          <w:spacing w:val="-4"/>
        </w:rPr>
      </w:pPr>
      <w:r>
        <w:rPr>
          <w:i/>
          <w:iCs/>
          <w:spacing w:val="-4"/>
        </w:rPr>
        <w:t>Name [insert full name of person signing the application]</w:t>
      </w:r>
    </w:p>
    <w:p w14:paraId="373594EE" w14:textId="77777777" w:rsidR="00902B61" w:rsidRDefault="00902B61" w:rsidP="00AA4CE7">
      <w:pPr>
        <w:pStyle w:val="Style11"/>
        <w:spacing w:line="240" w:lineRule="auto"/>
        <w:ind w:left="36"/>
        <w:jc w:val="center"/>
        <w:rPr>
          <w:spacing w:val="-2"/>
        </w:rPr>
      </w:pPr>
    </w:p>
    <w:p w14:paraId="1D9F2DC7" w14:textId="77777777"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14:paraId="7EABF16C" w14:textId="77777777" w:rsidR="00902B61" w:rsidRDefault="00902B61" w:rsidP="00AA4CE7">
      <w:pPr>
        <w:ind w:right="2160"/>
        <w:jc w:val="center"/>
        <w:rPr>
          <w:spacing w:val="-5"/>
        </w:rPr>
      </w:pPr>
    </w:p>
    <w:p w14:paraId="2559BD0A" w14:textId="77777777"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14:paraId="7EB5E565" w14:textId="77777777" w:rsidR="00902B61" w:rsidRDefault="00902B61" w:rsidP="00AA4CE7">
      <w:pPr>
        <w:ind w:right="3168"/>
        <w:jc w:val="center"/>
        <w:rPr>
          <w:spacing w:val="-2"/>
        </w:rPr>
      </w:pPr>
    </w:p>
    <w:p w14:paraId="232E5FCF" w14:textId="77777777"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14:paraId="451E5573" w14:textId="77777777" w:rsidR="00902B61" w:rsidRDefault="00902B61" w:rsidP="00AA4CE7">
      <w:pPr>
        <w:pStyle w:val="Style11"/>
        <w:spacing w:line="240" w:lineRule="auto"/>
        <w:ind w:left="36"/>
        <w:jc w:val="center"/>
        <w:rPr>
          <w:spacing w:val="-2"/>
        </w:rPr>
      </w:pPr>
    </w:p>
    <w:p w14:paraId="37C10108" w14:textId="77777777"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14:paraId="02516B19" w14:textId="77777777"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14:paraId="088653BC" w14:textId="77777777" w:rsidR="0084169E" w:rsidRPr="000D43CA" w:rsidRDefault="0084169E" w:rsidP="0084169E"/>
    <w:p w14:paraId="5D4FB68A" w14:textId="77777777" w:rsidR="001A0EAB" w:rsidRDefault="001A0EAB" w:rsidP="001A0EAB">
      <w:pPr>
        <w:pStyle w:val="Part"/>
      </w:pPr>
      <w:bookmarkStart w:id="52" w:name="_Toc264280775"/>
      <w:r>
        <w:t>PART 2 – Contract Requirements</w:t>
      </w:r>
      <w:bookmarkEnd w:id="52"/>
    </w:p>
    <w:p w14:paraId="561AA303" w14:textId="77777777" w:rsidR="001A0EAB" w:rsidRDefault="001A0EAB" w:rsidP="001A0EAB">
      <w:pPr>
        <w:pStyle w:val="Style5"/>
        <w:spacing w:after="648" w:line="528" w:lineRule="exact"/>
        <w:sectPr w:rsidR="001A0EAB" w:rsidSect="0032041A">
          <w:headerReference w:type="first" r:id="rId24"/>
          <w:type w:val="oddPage"/>
          <w:pgSz w:w="12240" w:h="15840"/>
          <w:pgMar w:top="1440" w:right="1440" w:bottom="1440" w:left="1440" w:header="720" w:footer="720" w:gutter="0"/>
          <w:pgNumType w:start="1"/>
          <w:cols w:space="720"/>
          <w:noEndnote/>
          <w:titlePg/>
        </w:sectPr>
      </w:pPr>
    </w:p>
    <w:p w14:paraId="56EC8833" w14:textId="77777777" w:rsidR="001A0EAB" w:rsidRDefault="001A0EAB" w:rsidP="001A0EAB">
      <w:pPr>
        <w:pStyle w:val="Header1"/>
      </w:pPr>
      <w:bookmarkStart w:id="53" w:name="_Toc264280776"/>
      <w:r>
        <w:lastRenderedPageBreak/>
        <w:t>Section VI. Contract Requirements</w:t>
      </w:r>
      <w:bookmarkEnd w:id="53"/>
      <w:r>
        <w:t xml:space="preserve"> </w:t>
      </w:r>
    </w:p>
    <w:p w14:paraId="4B31EBC3" w14:textId="77777777" w:rsidR="001A0EAB" w:rsidRDefault="001A0EAB" w:rsidP="001A0EAB">
      <w:pPr>
        <w:pStyle w:val="Style5"/>
        <w:spacing w:line="468" w:lineRule="atLeast"/>
        <w:rPr>
          <w:b/>
          <w:bCs/>
          <w:spacing w:val="6"/>
          <w:sz w:val="30"/>
          <w:szCs w:val="30"/>
        </w:rPr>
      </w:pPr>
      <w:r>
        <w:rPr>
          <w:b/>
          <w:bCs/>
          <w:spacing w:val="6"/>
          <w:sz w:val="30"/>
          <w:szCs w:val="30"/>
        </w:rPr>
        <w:t>Contents</w:t>
      </w:r>
    </w:p>
    <w:p w14:paraId="552E6C82" w14:textId="77777777" w:rsidR="001A0EAB" w:rsidRDefault="001A0EAB" w:rsidP="001A0EAB">
      <w:pPr>
        <w:pStyle w:val="Style5"/>
        <w:spacing w:line="468" w:lineRule="atLeast"/>
        <w:rPr>
          <w:b/>
          <w:bCs/>
          <w:spacing w:val="6"/>
          <w:sz w:val="30"/>
          <w:szCs w:val="30"/>
        </w:rPr>
      </w:pPr>
    </w:p>
    <w:p w14:paraId="71059ACE" w14:textId="1E373061" w:rsidR="001A0EAB" w:rsidRDefault="001A0EAB" w:rsidP="001A0EAB">
      <w:pPr>
        <w:pStyle w:val="TOC1"/>
        <w:rPr>
          <w:rFonts w:ascii="Calibri" w:hAnsi="Calibri"/>
          <w:b w:val="0"/>
          <w:sz w:val="22"/>
          <w:szCs w:val="22"/>
          <w:lang w:val="en-GB" w:eastAsia="en-GB"/>
        </w:rPr>
      </w:pPr>
      <w:r w:rsidRPr="00F13D6F">
        <w:rPr>
          <w:b w:val="0"/>
          <w:spacing w:val="-2"/>
        </w:rPr>
        <w:fldChar w:fldCharType="begin"/>
      </w:r>
      <w:r w:rsidRPr="00F13D6F">
        <w:rPr>
          <w:b w:val="0"/>
          <w:spacing w:val="-2"/>
        </w:rPr>
        <w:instrText xml:space="preserve"> TOC \h \z \t "Section VI header,1" </w:instrText>
      </w:r>
      <w:r w:rsidRPr="00F13D6F">
        <w:rPr>
          <w:b w:val="0"/>
          <w:spacing w:val="-2"/>
        </w:rPr>
        <w:fldChar w:fldCharType="separate"/>
      </w:r>
      <w:hyperlink w:anchor="_Toc263941749" w:history="1">
        <w:r w:rsidRPr="007A2271">
          <w:rPr>
            <w:rStyle w:val="Hyperlink"/>
          </w:rPr>
          <w:t>1. Description of the Contract</w:t>
        </w:r>
        <w:r>
          <w:rPr>
            <w:rStyle w:val="Hyperlink"/>
          </w:rPr>
          <w:t xml:space="preserve"> Requirements</w:t>
        </w:r>
        <w:r>
          <w:rPr>
            <w:webHidden/>
          </w:rPr>
          <w:tab/>
        </w:r>
        <w:r>
          <w:rPr>
            <w:webHidden/>
          </w:rPr>
          <w:fldChar w:fldCharType="begin"/>
        </w:r>
        <w:r>
          <w:rPr>
            <w:webHidden/>
          </w:rPr>
          <w:instrText xml:space="preserve"> PAGEREF _Toc263941749 \h </w:instrText>
        </w:r>
        <w:r>
          <w:rPr>
            <w:webHidden/>
          </w:rPr>
        </w:r>
        <w:r>
          <w:rPr>
            <w:webHidden/>
          </w:rPr>
          <w:fldChar w:fldCharType="separate"/>
        </w:r>
        <w:r w:rsidR="00E25878">
          <w:rPr>
            <w:webHidden/>
          </w:rPr>
          <w:t>3</w:t>
        </w:r>
        <w:r>
          <w:rPr>
            <w:webHidden/>
          </w:rPr>
          <w:fldChar w:fldCharType="end"/>
        </w:r>
      </w:hyperlink>
    </w:p>
    <w:p w14:paraId="7F10BA08" w14:textId="77777777" w:rsidR="001A0EAB" w:rsidRDefault="001A0EAB" w:rsidP="001A0EAB">
      <w:pPr>
        <w:tabs>
          <w:tab w:val="left" w:leader="dot" w:pos="8604"/>
        </w:tabs>
        <w:spacing w:before="120" w:after="120"/>
        <w:rPr>
          <w:spacing w:val="-2"/>
        </w:rPr>
      </w:pPr>
      <w:r w:rsidRPr="00F13D6F">
        <w:rPr>
          <w:spacing w:val="-2"/>
        </w:rPr>
        <w:fldChar w:fldCharType="end"/>
      </w:r>
    </w:p>
    <w:p w14:paraId="3FBDC602" w14:textId="77777777" w:rsidR="001A0EAB" w:rsidRDefault="001A0EAB" w:rsidP="001A0EAB">
      <w:pPr>
        <w:pStyle w:val="SectionVIheader"/>
      </w:pPr>
      <w:r>
        <w:br w:type="page"/>
      </w:r>
      <w:bookmarkStart w:id="54" w:name="_Toc263941749"/>
      <w:r>
        <w:lastRenderedPageBreak/>
        <w:t>1. Description of the Contract</w:t>
      </w:r>
      <w:bookmarkEnd w:id="54"/>
      <w:r>
        <w:t xml:space="preserve"> Requirements</w:t>
      </w:r>
    </w:p>
    <w:p w14:paraId="02DC2D1F" w14:textId="77777777" w:rsidR="00E239F0" w:rsidRPr="00512D60" w:rsidRDefault="00E239F0" w:rsidP="00E239F0">
      <w:pPr>
        <w:spacing w:before="120" w:after="120"/>
        <w:jc w:val="both"/>
        <w:rPr>
          <w:color w:val="000000"/>
        </w:rPr>
      </w:pPr>
      <w:r w:rsidRPr="00512D60">
        <w:rPr>
          <w:color w:val="000000"/>
        </w:rPr>
        <w:t xml:space="preserve">SADC has responded to the invitation from the Intra ACP-EU Partnership </w:t>
      </w:r>
      <w:proofErr w:type="spellStart"/>
      <w:r w:rsidRPr="00512D60">
        <w:rPr>
          <w:color w:val="000000"/>
        </w:rPr>
        <w:t>Programme</w:t>
      </w:r>
      <w:proofErr w:type="spellEnd"/>
      <w:r w:rsidRPr="00512D60">
        <w:rPr>
          <w:color w:val="000000"/>
        </w:rPr>
        <w:t xml:space="preserve"> through - 11th European Development Fund - Strategy Paper and Indicative </w:t>
      </w:r>
      <w:proofErr w:type="spellStart"/>
      <w:r w:rsidRPr="00512D60">
        <w:rPr>
          <w:color w:val="000000"/>
        </w:rPr>
        <w:t>Programme</w:t>
      </w:r>
      <w:proofErr w:type="spellEnd"/>
      <w:r w:rsidRPr="00512D60">
        <w:rPr>
          <w:color w:val="000000"/>
        </w:rPr>
        <w:t xml:space="preserve"> 2014 -2020 programming actions, in order to increase its capability to adapt to the effects of climate change. The SADC Secretariat has a key role to play in increasing the capabilities of SADC Member States (MS) to mitigate and adapt to climate change impacts, in support of the achievement of the Regional Indicative Strategic Development Plan (RISDP), Africa Agenda 2063 and Sustainable Development Goals (SDGs); and to have their voice better heard in the international climate change negotiations.</w:t>
      </w:r>
    </w:p>
    <w:p w14:paraId="53BBC332" w14:textId="77777777" w:rsidR="00E239F0" w:rsidRPr="00512D60" w:rsidRDefault="00E239F0" w:rsidP="00E239F0">
      <w:pPr>
        <w:spacing w:after="160" w:line="252" w:lineRule="auto"/>
        <w:jc w:val="both"/>
        <w:rPr>
          <w:color w:val="000000"/>
        </w:rPr>
      </w:pPr>
      <w:r w:rsidRPr="00512D60">
        <w:rPr>
          <w:color w:val="000000"/>
        </w:rPr>
        <w:t>To effectively undertake its key role, the Secretariat, with support under this action, will approach climate change as a cross-sectoral one, around the regional integration and poverty reduction with all sectors participating and accountable. Integrated consultative approaches on climate impact, vulnerability and adaptation will be implemented in order to make initiatives more sustainable, by building on local capacity and knowledge, and by creating a sense of “ownership” among participants. With the support of funding under this Action, the Secretariat will focus on:</w:t>
      </w:r>
    </w:p>
    <w:p w14:paraId="653C3333"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Strengthen the capacity of SADC Member States (MS) to undertake regional and national adaptation and mitigation actions in response to the challenges caused by the effects of global climate change and climate variability;</w:t>
      </w:r>
    </w:p>
    <w:p w14:paraId="51851ACC"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Facilitate implementation of the provisions of the Paris Agreement on Climate Change in SADC MS;</w:t>
      </w:r>
    </w:p>
    <w:p w14:paraId="7A61D3D4"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 xml:space="preserve">Facilitate sharing of knowledge and experience with other ACP regional </w:t>
      </w:r>
      <w:proofErr w:type="spellStart"/>
      <w:r w:rsidRPr="00512D60">
        <w:rPr>
          <w:color w:val="000000"/>
        </w:rPr>
        <w:t>organisations</w:t>
      </w:r>
      <w:proofErr w:type="spellEnd"/>
      <w:r w:rsidRPr="00512D60">
        <w:rPr>
          <w:color w:val="000000"/>
        </w:rPr>
        <w:t>, including South-South Cooperation;</w:t>
      </w:r>
    </w:p>
    <w:p w14:paraId="16087669"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Assist to design pilot projects on adaptation in 5 MS; and</w:t>
      </w:r>
    </w:p>
    <w:p w14:paraId="5DB36080" w14:textId="77777777" w:rsidR="00E239F0" w:rsidRPr="00512D60" w:rsidRDefault="00E239F0" w:rsidP="00E239F0">
      <w:pPr>
        <w:widowControl/>
        <w:numPr>
          <w:ilvl w:val="0"/>
          <w:numId w:val="18"/>
        </w:numPr>
        <w:autoSpaceDE/>
        <w:autoSpaceDN/>
        <w:spacing w:after="160" w:line="252" w:lineRule="auto"/>
        <w:contextualSpacing/>
        <w:jc w:val="both"/>
        <w:rPr>
          <w:color w:val="000000"/>
        </w:rPr>
      </w:pPr>
      <w:r w:rsidRPr="00512D60">
        <w:rPr>
          <w:color w:val="000000"/>
        </w:rPr>
        <w:t xml:space="preserve">Support Universities and Research </w:t>
      </w:r>
      <w:proofErr w:type="spellStart"/>
      <w:r w:rsidRPr="00512D60">
        <w:rPr>
          <w:color w:val="000000"/>
        </w:rPr>
        <w:t>Centres</w:t>
      </w:r>
      <w:proofErr w:type="spellEnd"/>
      <w:r w:rsidRPr="00512D60">
        <w:rPr>
          <w:color w:val="000000"/>
        </w:rPr>
        <w:t xml:space="preserve"> from the SADC Region in the development of innovative solutions to climate change challenges</w:t>
      </w:r>
    </w:p>
    <w:p w14:paraId="4589FDD8" w14:textId="77777777" w:rsidR="00E239F0" w:rsidRPr="00512D60" w:rsidRDefault="00E239F0" w:rsidP="00E239F0">
      <w:pPr>
        <w:spacing w:after="160" w:line="252" w:lineRule="auto"/>
        <w:jc w:val="both"/>
        <w:rPr>
          <w:rFonts w:eastAsiaTheme="minorHAnsi"/>
          <w:color w:val="000000"/>
        </w:rPr>
      </w:pPr>
      <w:r w:rsidRPr="00512D60">
        <w:rPr>
          <w:color w:val="000000"/>
        </w:rPr>
        <w:t xml:space="preserve">This </w:t>
      </w:r>
      <w:proofErr w:type="spellStart"/>
      <w:r>
        <w:rPr>
          <w:color w:val="000000"/>
        </w:rPr>
        <w:t>programme</w:t>
      </w:r>
      <w:proofErr w:type="spellEnd"/>
      <w:r w:rsidRPr="00512D60">
        <w:rPr>
          <w:color w:val="000000"/>
        </w:rPr>
        <w:t xml:space="preserve"> is looking for longer-term transformational changes requiring therefore that a holistic approach that combines capacity development initiatives to strengthen and improve the level of access to climate finance facilities and as well as skills required to effectively use climate information for adaptation projects. Capacity building is one of the main pillars for long-term sustainability of the GCCA+, beyond the ACP support. In addition, stakeholders’ empowerment through the Action will ensure the long-term sustainability using market mechanisms, mainly provided by the Paris Agreement document.</w:t>
      </w:r>
    </w:p>
    <w:p w14:paraId="59DC1E29" w14:textId="77777777" w:rsidR="00E239F0" w:rsidRPr="00512D60" w:rsidRDefault="00E239F0" w:rsidP="00E239F0">
      <w:pPr>
        <w:spacing w:before="120" w:after="120"/>
        <w:jc w:val="both"/>
        <w:rPr>
          <w:color w:val="000000" w:themeColor="text1"/>
        </w:rPr>
      </w:pPr>
      <w:r w:rsidRPr="00512D60">
        <w:rPr>
          <w:color w:val="000000"/>
        </w:rPr>
        <w:t xml:space="preserve">The success and achievement of GCCA+ </w:t>
      </w:r>
      <w:proofErr w:type="spellStart"/>
      <w:r w:rsidRPr="00512D60">
        <w:rPr>
          <w:color w:val="000000"/>
        </w:rPr>
        <w:t>programme</w:t>
      </w:r>
      <w:proofErr w:type="spellEnd"/>
      <w:r w:rsidRPr="00512D60">
        <w:rPr>
          <w:color w:val="000000"/>
        </w:rPr>
        <w:t xml:space="preserve"> goals and objectives are highly dependent on the coordination of the various activities identified in the project work plan that require aligned implementation and coordination through a central in-house dedicated capacity (GCCA+ </w:t>
      </w:r>
      <w:proofErr w:type="spellStart"/>
      <w:r w:rsidRPr="00512D60">
        <w:rPr>
          <w:color w:val="000000"/>
        </w:rPr>
        <w:t>Programme</w:t>
      </w:r>
      <w:proofErr w:type="spellEnd"/>
      <w:r w:rsidRPr="00512D60">
        <w:rPr>
          <w:color w:val="000000"/>
        </w:rPr>
        <w:t xml:space="preserve"> Coordinator) at the SADC Secretariat.</w:t>
      </w:r>
    </w:p>
    <w:p w14:paraId="6C7DEACD" w14:textId="77777777" w:rsidR="00E239F0" w:rsidRPr="00512D60" w:rsidRDefault="00E239F0" w:rsidP="00E239F0">
      <w:pPr>
        <w:ind w:right="48"/>
        <w:jc w:val="both"/>
        <w:rPr>
          <w:rFonts w:eastAsia="Arial"/>
          <w:b/>
          <w:bCs/>
        </w:rPr>
      </w:pPr>
    </w:p>
    <w:p w14:paraId="35A5A77F" w14:textId="77777777" w:rsidR="00E239F0" w:rsidRPr="00512D60" w:rsidRDefault="00E239F0" w:rsidP="00E239F0">
      <w:pPr>
        <w:ind w:right="48"/>
        <w:jc w:val="both"/>
        <w:rPr>
          <w:rFonts w:eastAsia="Arial"/>
        </w:rPr>
      </w:pPr>
      <w:r w:rsidRPr="00512D60">
        <w:rPr>
          <w:rFonts w:eastAsia="Arial"/>
          <w:b/>
          <w:bCs/>
        </w:rPr>
        <w:t xml:space="preserve">The overall objective </w:t>
      </w:r>
      <w:r w:rsidRPr="00512D60">
        <w:rPr>
          <w:rFonts w:eastAsia="Arial"/>
          <w:bCs/>
        </w:rPr>
        <w:t xml:space="preserve">of the </w:t>
      </w:r>
      <w:proofErr w:type="spellStart"/>
      <w:r>
        <w:rPr>
          <w:rFonts w:eastAsia="Arial"/>
          <w:bCs/>
        </w:rPr>
        <w:t>programme</w:t>
      </w:r>
      <w:proofErr w:type="spellEnd"/>
      <w:r w:rsidRPr="00512D60">
        <w:rPr>
          <w:rFonts w:eastAsia="Arial"/>
          <w:bCs/>
        </w:rPr>
        <w:t xml:space="preserve"> is to increase the capabilities of SADC Member States (MS) to mitigate and adapt to the effects of climate change, in support of the achievement of the Regional Indicative Strategic Development Plan (RISDP), Africa Agenda 2063 and Sustainable Development Goals (SDGs); and to have their voice better heard in the international climate change negotiations.</w:t>
      </w:r>
    </w:p>
    <w:p w14:paraId="2F1771B4" w14:textId="77777777" w:rsidR="00E239F0" w:rsidRPr="00512D60" w:rsidRDefault="00E239F0" w:rsidP="00E239F0">
      <w:pPr>
        <w:spacing w:before="9"/>
        <w:jc w:val="both"/>
        <w:rPr>
          <w:rFonts w:eastAsia="Arial"/>
          <w:bCs/>
        </w:rPr>
      </w:pPr>
    </w:p>
    <w:p w14:paraId="3171D391" w14:textId="77777777" w:rsidR="00E239F0" w:rsidRPr="00512D60" w:rsidRDefault="00E239F0" w:rsidP="00E239F0">
      <w:pPr>
        <w:spacing w:before="9"/>
        <w:jc w:val="both"/>
        <w:rPr>
          <w:rFonts w:eastAsia="Arial"/>
          <w:bCs/>
        </w:rPr>
      </w:pPr>
      <w:r w:rsidRPr="00512D60">
        <w:rPr>
          <w:lang w:eastAsia="fr-FR"/>
        </w:rPr>
        <w:t xml:space="preserve">The </w:t>
      </w:r>
      <w:r w:rsidRPr="00512D60">
        <w:rPr>
          <w:b/>
          <w:lang w:eastAsia="fr-FR"/>
        </w:rPr>
        <w:t xml:space="preserve">specific objectives are to: </w:t>
      </w:r>
    </w:p>
    <w:p w14:paraId="76CE3EF5"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Strengthen the capacity of SADC Member States (MS) to undertake regional and national adaptation and mitigation actions in response to the challenges caused by the effects of global climate change and climate variability;</w:t>
      </w:r>
    </w:p>
    <w:p w14:paraId="615242A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Facilitate implementation of the provisions of the Paris Agreement on Climate Change in SADC MS;</w:t>
      </w:r>
    </w:p>
    <w:p w14:paraId="2BD4C27D"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 xml:space="preserve">Facilitate sharing of knowledge and experience with other ACP regional </w:t>
      </w:r>
      <w:proofErr w:type="spellStart"/>
      <w:r w:rsidRPr="00512D60">
        <w:rPr>
          <w:rFonts w:eastAsia="Arial"/>
          <w:bCs/>
          <w:sz w:val="24"/>
          <w:szCs w:val="24"/>
        </w:rPr>
        <w:t>organisations</w:t>
      </w:r>
      <w:proofErr w:type="spellEnd"/>
      <w:r w:rsidRPr="00512D60">
        <w:rPr>
          <w:rFonts w:eastAsia="Arial"/>
          <w:bCs/>
          <w:sz w:val="24"/>
          <w:szCs w:val="24"/>
        </w:rPr>
        <w:t>, including South-South Cooperation;</w:t>
      </w:r>
    </w:p>
    <w:p w14:paraId="1C35EE82" w14:textId="77777777" w:rsidR="00E239F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Assist to design pilot projects on adaptation in 5 MS; and</w:t>
      </w:r>
    </w:p>
    <w:p w14:paraId="5C0BB470" w14:textId="77777777" w:rsidR="00E239F0" w:rsidRPr="00512D60" w:rsidRDefault="00E239F0" w:rsidP="00E239F0">
      <w:pPr>
        <w:pStyle w:val="ListParagraph"/>
        <w:widowControl w:val="0"/>
        <w:numPr>
          <w:ilvl w:val="1"/>
          <w:numId w:val="17"/>
        </w:numPr>
        <w:spacing w:before="9"/>
        <w:ind w:left="432"/>
        <w:jc w:val="both"/>
        <w:rPr>
          <w:rFonts w:eastAsia="Arial"/>
          <w:bCs/>
          <w:sz w:val="24"/>
          <w:szCs w:val="24"/>
        </w:rPr>
      </w:pPr>
      <w:r w:rsidRPr="00512D60">
        <w:rPr>
          <w:rFonts w:eastAsia="Arial"/>
          <w:bCs/>
          <w:sz w:val="24"/>
          <w:szCs w:val="24"/>
        </w:rPr>
        <w:t xml:space="preserve">Support Universities and Research </w:t>
      </w:r>
      <w:proofErr w:type="spellStart"/>
      <w:r w:rsidRPr="00512D60">
        <w:rPr>
          <w:rFonts w:eastAsia="Arial"/>
          <w:bCs/>
          <w:sz w:val="24"/>
          <w:szCs w:val="24"/>
        </w:rPr>
        <w:t>Centres</w:t>
      </w:r>
      <w:proofErr w:type="spellEnd"/>
      <w:r w:rsidRPr="00512D60" w:rsidDel="006127BB">
        <w:rPr>
          <w:rFonts w:eastAsia="Arial"/>
          <w:bCs/>
          <w:sz w:val="24"/>
          <w:szCs w:val="24"/>
        </w:rPr>
        <w:t xml:space="preserve"> </w:t>
      </w:r>
      <w:r w:rsidRPr="00512D60">
        <w:rPr>
          <w:rFonts w:eastAsia="Arial"/>
          <w:bCs/>
          <w:sz w:val="24"/>
          <w:szCs w:val="24"/>
        </w:rPr>
        <w:t>from the SADC Region in the development of innovative solutions to climate change challenges.</w:t>
      </w:r>
    </w:p>
    <w:p w14:paraId="481603E7" w14:textId="77777777" w:rsidR="00E239F0" w:rsidRPr="00512D60" w:rsidRDefault="00E239F0" w:rsidP="00E239F0">
      <w:pPr>
        <w:rPr>
          <w:rFonts w:eastAsia="Arial"/>
          <w:bCs/>
        </w:rPr>
      </w:pPr>
    </w:p>
    <w:p w14:paraId="0FA09F3F" w14:textId="77777777" w:rsidR="00E239F0" w:rsidRDefault="00E239F0" w:rsidP="00E239F0">
      <w:pPr>
        <w:widowControl/>
        <w:autoSpaceDE/>
        <w:autoSpaceDN/>
        <w:spacing w:before="120" w:line="276" w:lineRule="auto"/>
        <w:contextualSpacing/>
        <w:jc w:val="both"/>
        <w:rPr>
          <w:color w:val="000000"/>
          <w:spacing w:val="-2"/>
          <w:lang w:val="en-GB"/>
        </w:rPr>
      </w:pPr>
      <w:r w:rsidRPr="00512D60">
        <w:rPr>
          <w:color w:val="000000"/>
          <w:spacing w:val="-2"/>
          <w:lang w:val="en-GB"/>
        </w:rPr>
        <w:t>The Secretariat has established a need to engage consulting firms to provide technical assistance to SADC Secretariat on the Global Climate Change Alliance Plus (GCCA+) programme</w:t>
      </w:r>
      <w:r w:rsidRPr="00512D60">
        <w:rPr>
          <w:color w:val="000000"/>
          <w:spacing w:val="-2"/>
          <w:u w:val="single"/>
          <w:lang w:val="en-GB"/>
        </w:rPr>
        <w:t>.</w:t>
      </w:r>
      <w:r w:rsidRPr="00512D60">
        <w:rPr>
          <w:color w:val="000000"/>
          <w:spacing w:val="-2"/>
          <w:lang w:val="en-GB"/>
        </w:rPr>
        <w:t xml:space="preserve"> The objectives of the contract are:</w:t>
      </w:r>
    </w:p>
    <w:p w14:paraId="2009DDB3" w14:textId="77777777" w:rsidR="00E239F0" w:rsidRPr="00512D60" w:rsidRDefault="00E239F0" w:rsidP="00E239F0">
      <w:pPr>
        <w:widowControl/>
        <w:autoSpaceDE/>
        <w:autoSpaceDN/>
        <w:spacing w:before="120" w:line="276" w:lineRule="auto"/>
        <w:contextualSpacing/>
        <w:jc w:val="both"/>
        <w:rPr>
          <w:color w:val="000000"/>
          <w:spacing w:val="-2"/>
          <w:lang w:val="en-GB"/>
        </w:rPr>
      </w:pPr>
    </w:p>
    <w:p w14:paraId="358ADD24" w14:textId="77777777" w:rsidR="00E239F0" w:rsidRPr="00512D60" w:rsidRDefault="00E239F0" w:rsidP="00E239F0">
      <w:pPr>
        <w:widowControl/>
        <w:autoSpaceDE/>
        <w:autoSpaceDN/>
        <w:spacing w:after="240" w:line="276" w:lineRule="auto"/>
        <w:jc w:val="both"/>
        <w:rPr>
          <w:color w:val="000000" w:themeColor="text1"/>
          <w:lang w:val="en-ZW" w:eastAsia="en-GB"/>
        </w:rPr>
      </w:pPr>
      <w:r w:rsidRPr="00512D60">
        <w:rPr>
          <w:lang w:val="en-GB" w:eastAsia="en-ZA"/>
        </w:rPr>
        <w:t xml:space="preserve">The overall objective of this </w:t>
      </w:r>
      <w:r>
        <w:rPr>
          <w:lang w:val="en-GB" w:eastAsia="en-ZA"/>
        </w:rPr>
        <w:t>contract</w:t>
      </w:r>
      <w:r w:rsidRPr="00512D60">
        <w:rPr>
          <w:lang w:val="en-GB" w:eastAsia="en-ZA"/>
        </w:rPr>
        <w:t xml:space="preserve"> is </w:t>
      </w:r>
      <w:r w:rsidRPr="00512D60">
        <w:rPr>
          <w:color w:val="000000" w:themeColor="text1"/>
          <w:lang w:val="en-ZW" w:eastAsia="en-GB"/>
        </w:rPr>
        <w:t xml:space="preserve">to increase the capabilities of SADC Member States to mitigate and adapt to the effects of climate change, in support of the achievement of the Regional Indicative Strategic Development Plan (RISDP), Africa Agenda 2063, Sustainable Development Goals (SDGs), and to have their voice better heard in the international climate change negotiations.  </w:t>
      </w:r>
    </w:p>
    <w:p w14:paraId="2B528200" w14:textId="77777777" w:rsidR="00E239F0" w:rsidRPr="00512D60" w:rsidRDefault="00E239F0" w:rsidP="00E239F0">
      <w:pPr>
        <w:widowControl/>
        <w:autoSpaceDE/>
        <w:autoSpaceDN/>
        <w:spacing w:line="276" w:lineRule="auto"/>
        <w:jc w:val="both"/>
      </w:pPr>
      <w:r w:rsidRPr="00512D60">
        <w:t xml:space="preserve">The specific objectives of the </w:t>
      </w:r>
      <w:r>
        <w:t>contract</w:t>
      </w:r>
      <w:r w:rsidRPr="00512D60">
        <w:t xml:space="preserve"> are to:</w:t>
      </w:r>
    </w:p>
    <w:p w14:paraId="1751FE43"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strengthen the capacity of SADC Member States (MS) to undertake regional and national adaptation and mitigation actions in response to the challenges caused by the effects of global climate change and climate variability;</w:t>
      </w:r>
    </w:p>
    <w:p w14:paraId="3F941606"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facilitate implementation of the provisions of the Paris Agreement on Climate Change in SADC MS;</w:t>
      </w:r>
    </w:p>
    <w:p w14:paraId="2F1DBB2C"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facilitate sharing of knowledge and experience with other ACP regional organizations, including South-South Cooperation;</w:t>
      </w:r>
    </w:p>
    <w:p w14:paraId="22A25C68" w14:textId="77777777" w:rsidR="00E239F0" w:rsidRPr="00512D60" w:rsidRDefault="00E239F0" w:rsidP="00E239F0">
      <w:pPr>
        <w:widowControl/>
        <w:numPr>
          <w:ilvl w:val="0"/>
          <w:numId w:val="20"/>
        </w:numPr>
        <w:tabs>
          <w:tab w:val="left" w:pos="284"/>
        </w:tabs>
        <w:autoSpaceDE/>
        <w:autoSpaceDN/>
        <w:spacing w:line="276" w:lineRule="auto"/>
        <w:contextualSpacing/>
        <w:jc w:val="both"/>
      </w:pPr>
      <w:r w:rsidRPr="00512D60">
        <w:t>assist to design and implement pilot projects on adaptation in 5 MS; and</w:t>
      </w:r>
    </w:p>
    <w:p w14:paraId="49BFB7F4" w14:textId="77777777" w:rsidR="00E239F0" w:rsidRPr="00512D60" w:rsidRDefault="00E239F0" w:rsidP="00E239F0">
      <w:pPr>
        <w:widowControl/>
        <w:numPr>
          <w:ilvl w:val="0"/>
          <w:numId w:val="20"/>
        </w:numPr>
        <w:tabs>
          <w:tab w:val="left" w:pos="284"/>
        </w:tabs>
        <w:autoSpaceDE/>
        <w:autoSpaceDN/>
        <w:spacing w:line="276" w:lineRule="auto"/>
        <w:contextualSpacing/>
        <w:jc w:val="both"/>
        <w:rPr>
          <w:u w:val="single"/>
        </w:rPr>
      </w:pPr>
      <w:r w:rsidRPr="00512D60">
        <w:t xml:space="preserve">support Universities and Research Centers from the SADC Region in the development of innovative solutions to climate change challenges. </w:t>
      </w:r>
    </w:p>
    <w:p w14:paraId="5B00F1FE" w14:textId="77777777" w:rsidR="00E239F0" w:rsidRPr="00512D60" w:rsidRDefault="00E239F0" w:rsidP="00E239F0">
      <w:pPr>
        <w:rPr>
          <w:rFonts w:eastAsia="Arial"/>
          <w:bCs/>
        </w:rPr>
      </w:pPr>
    </w:p>
    <w:p w14:paraId="4E507BC2" w14:textId="77777777" w:rsidR="00E239F0" w:rsidRPr="00512D60" w:rsidRDefault="00E239F0" w:rsidP="00E239F0">
      <w:pPr>
        <w:rPr>
          <w:rFonts w:eastAsia="Arial"/>
          <w:bCs/>
        </w:rPr>
      </w:pPr>
      <w:r w:rsidRPr="00512D60">
        <w:rPr>
          <w:rFonts w:eastAsia="Arial"/>
          <w:bCs/>
        </w:rPr>
        <w:t xml:space="preserve">The expected key results of the </w:t>
      </w:r>
      <w:r>
        <w:rPr>
          <w:rFonts w:eastAsia="Arial"/>
          <w:bCs/>
        </w:rPr>
        <w:t>contract</w:t>
      </w:r>
      <w:r w:rsidRPr="00512D60">
        <w:rPr>
          <w:rFonts w:eastAsia="Arial"/>
          <w:bCs/>
        </w:rPr>
        <w:t xml:space="preserve"> are:</w:t>
      </w:r>
    </w:p>
    <w:p w14:paraId="00A89D31" w14:textId="77777777" w:rsidR="00E239F0" w:rsidRPr="00512D60" w:rsidRDefault="00E239F0" w:rsidP="00E239F0">
      <w:pPr>
        <w:rPr>
          <w:rFonts w:eastAsia="Arial"/>
          <w:bCs/>
        </w:rPr>
      </w:pPr>
      <w:r w:rsidRPr="00512D60">
        <w:rPr>
          <w:rFonts w:eastAsia="Arial"/>
          <w:bCs/>
        </w:rPr>
        <w:t xml:space="preserve"> </w:t>
      </w:r>
    </w:p>
    <w:p w14:paraId="5FA320DD" w14:textId="77777777" w:rsidR="00E239F0" w:rsidRPr="00512D60" w:rsidRDefault="00E239F0" w:rsidP="00E239F0">
      <w:pPr>
        <w:spacing w:before="9" w:after="240"/>
        <w:jc w:val="both"/>
        <w:rPr>
          <w:rFonts w:eastAsia="Arial"/>
          <w:b/>
          <w:bCs/>
        </w:rPr>
      </w:pPr>
      <w:r w:rsidRPr="00512D60">
        <w:rPr>
          <w:rFonts w:eastAsia="Arial"/>
          <w:b/>
          <w:bCs/>
        </w:rPr>
        <w:t xml:space="preserve">WP1: Strengthening of SADC and SADC-affiliated regional </w:t>
      </w:r>
      <w:proofErr w:type="spellStart"/>
      <w:r w:rsidRPr="00512D60">
        <w:rPr>
          <w:rFonts w:eastAsia="Arial"/>
          <w:b/>
          <w:bCs/>
        </w:rPr>
        <w:t>organisations</w:t>
      </w:r>
      <w:proofErr w:type="spellEnd"/>
      <w:r w:rsidRPr="00512D60">
        <w:rPr>
          <w:rFonts w:eastAsia="Arial"/>
          <w:b/>
          <w:bCs/>
        </w:rPr>
        <w:t xml:space="preserve"> in support of climate negotiations and climate action</w:t>
      </w:r>
    </w:p>
    <w:p w14:paraId="1030A3BE" w14:textId="4E55E53A" w:rsidR="00E239F0" w:rsidRPr="00512D60" w:rsidRDefault="00E239F0" w:rsidP="00E239F0">
      <w:pPr>
        <w:spacing w:before="9" w:after="240"/>
        <w:jc w:val="both"/>
      </w:pPr>
      <w:r w:rsidRPr="00512D60">
        <w:rPr>
          <w:rFonts w:eastAsia="Arial"/>
          <w:b/>
          <w:bCs/>
        </w:rPr>
        <w:t>Result 1</w:t>
      </w:r>
      <w:r w:rsidRPr="00512D60">
        <w:rPr>
          <w:rFonts w:eastAsia="Arial"/>
          <w:bCs/>
        </w:rPr>
        <w:t xml:space="preserve">: SADC-Affiliated Regional </w:t>
      </w:r>
      <w:r w:rsidR="00C45C1B" w:rsidRPr="00512D60">
        <w:rPr>
          <w:rFonts w:eastAsia="Arial"/>
          <w:bCs/>
        </w:rPr>
        <w:t>Organizations</w:t>
      </w:r>
      <w:r w:rsidRPr="00512D60">
        <w:rPr>
          <w:rFonts w:eastAsia="Arial"/>
          <w:bCs/>
        </w:rPr>
        <w:t xml:space="preserve"> (ROs) have</w:t>
      </w:r>
      <w:r w:rsidRPr="00512D60">
        <w:rPr>
          <w:rFonts w:eastAsia="Arial"/>
          <w:b/>
          <w:bCs/>
        </w:rPr>
        <w:t xml:space="preserve"> </w:t>
      </w:r>
      <w:r w:rsidRPr="00512D60">
        <w:rPr>
          <w:rFonts w:eastAsia="Arial"/>
          <w:bCs/>
        </w:rPr>
        <w:t>dedicated operational and institutional capacity to support the needs of SADC Member States in relation to climate change negotiations and implementation of the Paris Agreement.</w:t>
      </w:r>
      <w:r w:rsidRPr="00512D60">
        <w:t xml:space="preserve"> </w:t>
      </w:r>
    </w:p>
    <w:p w14:paraId="35066CB7" w14:textId="77777777" w:rsidR="00E239F0" w:rsidRPr="00512D60" w:rsidRDefault="00E239F0" w:rsidP="00E239F0">
      <w:pPr>
        <w:spacing w:before="9" w:after="240"/>
        <w:jc w:val="both"/>
        <w:rPr>
          <w:rFonts w:eastAsia="Arial"/>
          <w:bCs/>
        </w:rPr>
      </w:pPr>
      <w:r w:rsidRPr="00512D60">
        <w:rPr>
          <w:rFonts w:eastAsia="Arial"/>
          <w:b/>
          <w:bCs/>
        </w:rPr>
        <w:t>Result 2:</w:t>
      </w:r>
      <w:r w:rsidRPr="00512D60">
        <w:rPr>
          <w:rFonts w:eastAsia="Arial"/>
          <w:bCs/>
        </w:rPr>
        <w:t xml:space="preserve"> Strategic dialogue with ACP regional </w:t>
      </w:r>
      <w:proofErr w:type="spellStart"/>
      <w:r w:rsidRPr="00512D60">
        <w:rPr>
          <w:rFonts w:eastAsia="Arial"/>
          <w:bCs/>
        </w:rPr>
        <w:t>organisations</w:t>
      </w:r>
      <w:proofErr w:type="spellEnd"/>
      <w:r w:rsidRPr="00512D60">
        <w:rPr>
          <w:rFonts w:eastAsia="Arial"/>
          <w:bCs/>
        </w:rPr>
        <w:t xml:space="preserve">, EU including other global players </w:t>
      </w:r>
      <w:r w:rsidRPr="00512D60">
        <w:rPr>
          <w:rFonts w:eastAsia="Arial"/>
          <w:bCs/>
        </w:rPr>
        <w:lastRenderedPageBreak/>
        <w:t>in the climate change arena and the negotiation capacities of SADC Member States are strengthened.</w:t>
      </w:r>
    </w:p>
    <w:p w14:paraId="52858744" w14:textId="77777777" w:rsidR="00E239F0" w:rsidRPr="00512D60" w:rsidRDefault="00E239F0" w:rsidP="00E239F0">
      <w:pPr>
        <w:spacing w:before="9"/>
        <w:jc w:val="both"/>
        <w:rPr>
          <w:rFonts w:eastAsia="Arial"/>
          <w:b/>
          <w:bCs/>
        </w:rPr>
      </w:pPr>
      <w:r w:rsidRPr="00512D60">
        <w:rPr>
          <w:rFonts w:eastAsia="Arial"/>
          <w:b/>
          <w:bCs/>
        </w:rPr>
        <w:t xml:space="preserve">WP2: Implementation of the Paris Agreement and pilot adaptation projects </w:t>
      </w:r>
    </w:p>
    <w:p w14:paraId="67A30CEC" w14:textId="77777777" w:rsidR="00E239F0" w:rsidRPr="00512D60" w:rsidRDefault="00E239F0" w:rsidP="00E239F0">
      <w:pPr>
        <w:spacing w:before="9"/>
        <w:jc w:val="both"/>
        <w:rPr>
          <w:rFonts w:eastAsia="Arial"/>
          <w:bCs/>
        </w:rPr>
      </w:pPr>
      <w:r w:rsidRPr="00512D60">
        <w:rPr>
          <w:rFonts w:eastAsia="Arial"/>
          <w:b/>
          <w:bCs/>
        </w:rPr>
        <w:t>Result 3:</w:t>
      </w:r>
      <w:r w:rsidRPr="00512D60">
        <w:rPr>
          <w:rFonts w:eastAsia="Arial"/>
          <w:bCs/>
        </w:rPr>
        <w:t xml:space="preserve"> Paris Agreement priorities, including Nationally Determined Contributions (NDCs), are implemented by SADC Member States at regional level.</w:t>
      </w:r>
    </w:p>
    <w:p w14:paraId="7533B60A" w14:textId="77777777" w:rsidR="00E239F0" w:rsidRPr="00512D60" w:rsidRDefault="00E239F0" w:rsidP="00E239F0">
      <w:pPr>
        <w:rPr>
          <w:rFonts w:eastAsia="Arial"/>
          <w:bCs/>
        </w:rPr>
      </w:pPr>
    </w:p>
    <w:p w14:paraId="5BDB8495" w14:textId="77777777" w:rsidR="00E239F0" w:rsidRPr="00512D60" w:rsidRDefault="00E239F0" w:rsidP="00E239F0">
      <w:pPr>
        <w:spacing w:before="9"/>
        <w:jc w:val="both"/>
        <w:rPr>
          <w:rFonts w:eastAsia="Arial"/>
          <w:bCs/>
        </w:rPr>
      </w:pPr>
      <w:r w:rsidRPr="00512D60">
        <w:rPr>
          <w:rFonts w:eastAsia="Arial"/>
          <w:b/>
          <w:bCs/>
        </w:rPr>
        <w:t>Result 4:</w:t>
      </w:r>
      <w:r w:rsidRPr="00512D60">
        <w:rPr>
          <w:rFonts w:eastAsia="Arial"/>
          <w:bCs/>
        </w:rPr>
        <w:t xml:space="preserve"> National pilot adaptation projects, including ecosystem-based solutions, implemented in the SADC region are developed, replicated and/or scaled up.</w:t>
      </w:r>
    </w:p>
    <w:p w14:paraId="0F7A3826" w14:textId="77777777" w:rsidR="00E239F0" w:rsidRPr="00512D60" w:rsidRDefault="00E239F0" w:rsidP="00E239F0">
      <w:pPr>
        <w:spacing w:before="9"/>
        <w:jc w:val="both"/>
        <w:rPr>
          <w:rFonts w:eastAsia="Arial"/>
          <w:b/>
          <w:bCs/>
        </w:rPr>
      </w:pPr>
    </w:p>
    <w:p w14:paraId="5EC8D27C" w14:textId="77777777" w:rsidR="00E239F0" w:rsidRPr="00512D60" w:rsidRDefault="00E239F0" w:rsidP="00E239F0">
      <w:pPr>
        <w:spacing w:before="9"/>
        <w:jc w:val="both"/>
        <w:rPr>
          <w:rFonts w:eastAsia="Arial"/>
          <w:b/>
          <w:bCs/>
        </w:rPr>
      </w:pPr>
      <w:r w:rsidRPr="00512D60">
        <w:rPr>
          <w:rFonts w:eastAsia="Arial"/>
          <w:b/>
          <w:bCs/>
        </w:rPr>
        <w:t xml:space="preserve">WP 3: Strengthening of SADC regional technical institutions and universities and building of capacities to access and </w:t>
      </w:r>
      <w:proofErr w:type="spellStart"/>
      <w:r w:rsidRPr="00512D60">
        <w:rPr>
          <w:rFonts w:eastAsia="Arial"/>
          <w:b/>
          <w:bCs/>
        </w:rPr>
        <w:t>mobilise</w:t>
      </w:r>
      <w:proofErr w:type="spellEnd"/>
      <w:r w:rsidRPr="00512D60">
        <w:rPr>
          <w:rFonts w:eastAsia="Arial"/>
          <w:b/>
          <w:bCs/>
        </w:rPr>
        <w:t xml:space="preserve"> climate finance</w:t>
      </w:r>
    </w:p>
    <w:p w14:paraId="593FC03A" w14:textId="77777777" w:rsidR="00E239F0" w:rsidRPr="00512D60" w:rsidRDefault="00E239F0" w:rsidP="00E239F0">
      <w:pPr>
        <w:spacing w:before="9"/>
        <w:jc w:val="both"/>
        <w:rPr>
          <w:rFonts w:eastAsia="Arial"/>
          <w:bCs/>
        </w:rPr>
      </w:pPr>
    </w:p>
    <w:p w14:paraId="7DBE6176" w14:textId="77777777" w:rsidR="00E239F0" w:rsidRPr="00512D60" w:rsidRDefault="00E239F0" w:rsidP="00E239F0">
      <w:pPr>
        <w:spacing w:before="9"/>
        <w:jc w:val="both"/>
        <w:rPr>
          <w:rFonts w:eastAsia="Arial"/>
          <w:bCs/>
        </w:rPr>
      </w:pPr>
      <w:r w:rsidRPr="00512D60">
        <w:rPr>
          <w:rFonts w:eastAsia="Arial"/>
          <w:b/>
          <w:bCs/>
        </w:rPr>
        <w:t>Result 5:</w:t>
      </w:r>
      <w:r w:rsidRPr="00512D60">
        <w:rPr>
          <w:rFonts w:eastAsia="Arial"/>
          <w:bCs/>
        </w:rPr>
        <w:t xml:space="preserve"> The capacity of SADC universities providing research and education services in support of climate change adaptation and mitigation is strengthened.</w:t>
      </w:r>
    </w:p>
    <w:p w14:paraId="0BADD765" w14:textId="77777777" w:rsidR="00E239F0" w:rsidRPr="00512D60" w:rsidRDefault="00E239F0" w:rsidP="00E239F0">
      <w:pPr>
        <w:spacing w:before="9"/>
        <w:jc w:val="both"/>
        <w:rPr>
          <w:rFonts w:eastAsia="Arial"/>
          <w:bCs/>
        </w:rPr>
      </w:pPr>
      <w:r w:rsidRPr="00512D60">
        <w:rPr>
          <w:rFonts w:eastAsia="Arial"/>
          <w:b/>
          <w:bCs/>
        </w:rPr>
        <w:t>Result 6:</w:t>
      </w:r>
      <w:r w:rsidRPr="00512D60">
        <w:rPr>
          <w:rFonts w:eastAsia="Arial"/>
          <w:bCs/>
        </w:rPr>
        <w:t xml:space="preserve"> The capacity of SADC Member States and regional institutions to access and </w:t>
      </w:r>
      <w:proofErr w:type="spellStart"/>
      <w:r w:rsidRPr="00512D60">
        <w:rPr>
          <w:rFonts w:eastAsia="Arial"/>
          <w:bCs/>
        </w:rPr>
        <w:t>mobilise</w:t>
      </w:r>
      <w:proofErr w:type="spellEnd"/>
      <w:r w:rsidRPr="00512D60">
        <w:rPr>
          <w:rFonts w:eastAsia="Arial"/>
          <w:bCs/>
        </w:rPr>
        <w:t xml:space="preserve"> climate finance from public and private sources is enhanced.</w:t>
      </w:r>
    </w:p>
    <w:p w14:paraId="272CE3FB" w14:textId="77777777" w:rsidR="00E239F0" w:rsidRPr="00512D60" w:rsidRDefault="00E239F0" w:rsidP="00E239F0">
      <w:pPr>
        <w:spacing w:before="9"/>
        <w:jc w:val="both"/>
        <w:rPr>
          <w:rFonts w:eastAsia="Arial"/>
          <w:bCs/>
        </w:rPr>
      </w:pPr>
    </w:p>
    <w:p w14:paraId="0032E70F" w14:textId="77777777" w:rsidR="00E239F0" w:rsidRDefault="00E239F0" w:rsidP="00E239F0">
      <w:pPr>
        <w:widowControl/>
        <w:autoSpaceDE/>
        <w:autoSpaceDN/>
        <w:jc w:val="both"/>
        <w:outlineLvl w:val="1"/>
        <w:rPr>
          <w:snapToGrid w:val="0"/>
        </w:rPr>
      </w:pPr>
      <w:bookmarkStart w:id="55" w:name="_Toc4766613"/>
      <w:r w:rsidRPr="00512D60">
        <w:rPr>
          <w:b/>
          <w:snapToGrid w:val="0"/>
        </w:rPr>
        <w:t>Indicative Budget</w:t>
      </w:r>
      <w:bookmarkEnd w:id="55"/>
    </w:p>
    <w:p w14:paraId="3BD6D9E1" w14:textId="77777777" w:rsidR="00E239F0" w:rsidRPr="00512D60" w:rsidRDefault="00E239F0" w:rsidP="00E239F0">
      <w:pPr>
        <w:widowControl/>
        <w:autoSpaceDE/>
        <w:autoSpaceDN/>
        <w:jc w:val="both"/>
        <w:outlineLvl w:val="1"/>
        <w:rPr>
          <w:b/>
          <w:snapToGrid w:val="0"/>
        </w:rPr>
      </w:pPr>
      <w:r w:rsidRPr="00512D60">
        <w:rPr>
          <w:snapToGrid w:val="0"/>
        </w:rPr>
        <w:t>The maximu</w:t>
      </w:r>
      <w:r>
        <w:rPr>
          <w:snapToGrid w:val="0"/>
        </w:rPr>
        <w:t xml:space="preserve">m budget of this contract is </w:t>
      </w:r>
      <w:r w:rsidRPr="00512D60">
        <w:rPr>
          <w:b/>
          <w:snapToGrid w:val="0"/>
        </w:rPr>
        <w:t>USD</w:t>
      </w:r>
      <w:r w:rsidRPr="00512D60">
        <w:rPr>
          <w:snapToGrid w:val="0"/>
        </w:rPr>
        <w:t xml:space="preserve"> </w:t>
      </w:r>
      <w:r>
        <w:rPr>
          <w:b/>
          <w:snapToGrid w:val="0"/>
        </w:rPr>
        <w:t xml:space="preserve">1.674.600 </w:t>
      </w:r>
    </w:p>
    <w:p w14:paraId="3C7165C1" w14:textId="77777777" w:rsidR="00E239F0" w:rsidRPr="00512D60" w:rsidRDefault="00E239F0" w:rsidP="00E239F0">
      <w:pPr>
        <w:rPr>
          <w:b/>
        </w:rPr>
      </w:pPr>
    </w:p>
    <w:p w14:paraId="65597D3F" w14:textId="77777777" w:rsidR="00E239F0" w:rsidRPr="00512D60" w:rsidRDefault="00E239F0" w:rsidP="00E239F0">
      <w:pPr>
        <w:tabs>
          <w:tab w:val="left" w:pos="737"/>
        </w:tabs>
        <w:spacing w:after="120"/>
        <w:outlineLvl w:val="1"/>
        <w:rPr>
          <w:b/>
          <w:color w:val="000000"/>
        </w:rPr>
      </w:pPr>
      <w:bookmarkStart w:id="56" w:name="_Toc4766605"/>
      <w:r w:rsidRPr="00512D60">
        <w:rPr>
          <w:b/>
          <w:color w:val="000000"/>
        </w:rPr>
        <w:t>Type of Contract</w:t>
      </w:r>
    </w:p>
    <w:p w14:paraId="3526B573" w14:textId="77777777" w:rsidR="00E239F0" w:rsidRPr="00512D60" w:rsidRDefault="00E239F0" w:rsidP="00E239F0">
      <w:pPr>
        <w:jc w:val="both"/>
        <w:rPr>
          <w:rFonts w:eastAsiaTheme="minorHAnsi"/>
          <w:b/>
        </w:rPr>
      </w:pPr>
      <w:r w:rsidRPr="00512D60">
        <w:t>This will be a Fee Based contract.</w:t>
      </w:r>
    </w:p>
    <w:p w14:paraId="290BD545" w14:textId="77777777" w:rsidR="00E239F0" w:rsidRPr="00512D60" w:rsidRDefault="00E239F0" w:rsidP="00E239F0">
      <w:pPr>
        <w:jc w:val="both"/>
        <w:outlineLvl w:val="1"/>
        <w:rPr>
          <w:b/>
          <w:snapToGrid w:val="0"/>
          <w:color w:val="000000" w:themeColor="text1"/>
        </w:rPr>
      </w:pPr>
    </w:p>
    <w:p w14:paraId="46017F66" w14:textId="77777777" w:rsidR="00E239F0" w:rsidRPr="00512D60" w:rsidRDefault="00E239F0" w:rsidP="00E239F0">
      <w:pPr>
        <w:jc w:val="both"/>
        <w:outlineLvl w:val="1"/>
        <w:rPr>
          <w:b/>
          <w:snapToGrid w:val="0"/>
          <w:color w:val="000000" w:themeColor="text1"/>
        </w:rPr>
      </w:pPr>
      <w:r w:rsidRPr="00512D60">
        <w:rPr>
          <w:b/>
          <w:snapToGrid w:val="0"/>
          <w:color w:val="000000" w:themeColor="text1"/>
        </w:rPr>
        <w:t>Location</w:t>
      </w:r>
      <w:bookmarkEnd w:id="56"/>
      <w:r w:rsidRPr="00512D60">
        <w:rPr>
          <w:b/>
          <w:snapToGrid w:val="0"/>
          <w:color w:val="000000" w:themeColor="text1"/>
        </w:rPr>
        <w:t xml:space="preserve"> </w:t>
      </w:r>
    </w:p>
    <w:p w14:paraId="428142E6" w14:textId="77777777" w:rsidR="00E239F0" w:rsidRPr="00512D60" w:rsidRDefault="00E239F0" w:rsidP="00E239F0">
      <w:pPr>
        <w:rPr>
          <w:b/>
          <w:color w:val="000000" w:themeColor="text1"/>
        </w:rPr>
      </w:pPr>
    </w:p>
    <w:p w14:paraId="73F03909" w14:textId="77777777" w:rsidR="00E239F0" w:rsidRPr="00512D60" w:rsidRDefault="00E239F0" w:rsidP="00E239F0">
      <w:pPr>
        <w:rPr>
          <w:color w:val="000000" w:themeColor="text1"/>
        </w:rPr>
      </w:pPr>
      <w:r w:rsidRPr="00512D60">
        <w:rPr>
          <w:color w:val="000000" w:themeColor="text1"/>
        </w:rPr>
        <w:t xml:space="preserve">The action will be implemented in SADC region. </w:t>
      </w:r>
    </w:p>
    <w:p w14:paraId="0482AE95" w14:textId="77777777" w:rsidR="008A1C64" w:rsidRPr="009744E1" w:rsidRDefault="008A1C64" w:rsidP="008A1C64">
      <w:pPr>
        <w:rPr>
          <w:b/>
          <w:color w:val="000000" w:themeColor="text1"/>
          <w:sz w:val="22"/>
          <w:szCs w:val="22"/>
        </w:rPr>
      </w:pPr>
    </w:p>
    <w:p w14:paraId="4FBBA076" w14:textId="43E1EC98" w:rsidR="00D91161" w:rsidRPr="004E448E" w:rsidRDefault="00D91161" w:rsidP="00D91161">
      <w:pPr>
        <w:jc w:val="both"/>
      </w:pPr>
      <w:r w:rsidRPr="004E448E">
        <w:t xml:space="preserve">The SADC Secretariat herewith invites companies/firms to submit Applications for prequalification for the following contract: </w:t>
      </w:r>
      <w:r w:rsidR="00EB35E7" w:rsidRPr="0026089C">
        <w:rPr>
          <w:bCs/>
          <w:sz w:val="22"/>
          <w:szCs w:val="22"/>
          <w:lang w:val="en-GB"/>
        </w:rPr>
        <w:t>TECHNICAL ASSISSTANCE TO THE GLOBAL CLIMATE CHANGE ALLIANCE PLUS (GCCA+) PROGRAMME IN THE SOUTHERN AFRICAN DEVELOPMENT COMMUNITY REGION</w:t>
      </w:r>
      <w:r w:rsidRPr="004E448E">
        <w:t xml:space="preserve"> </w:t>
      </w:r>
      <w:bookmarkStart w:id="57" w:name="_GoBack"/>
      <w:bookmarkEnd w:id="57"/>
      <w:r w:rsidRPr="004E448E">
        <w:t xml:space="preserve">- </w:t>
      </w:r>
      <w:r w:rsidR="00237AFB" w:rsidRPr="00237AFB">
        <w:rPr>
          <w:lang w:val="en-GB"/>
        </w:rPr>
        <w:t>SADC/3/5/2/48</w:t>
      </w:r>
      <w:r w:rsidR="00237AFB">
        <w:rPr>
          <w:lang w:val="en-GB"/>
        </w:rPr>
        <w:t xml:space="preserve"> </w:t>
      </w:r>
      <w:r w:rsidRPr="004E448E">
        <w:t>which will include the following key experts (KE):</w:t>
      </w:r>
    </w:p>
    <w:p w14:paraId="6C07AAF4" w14:textId="77777777" w:rsidR="00D91161" w:rsidRPr="004E448E" w:rsidRDefault="00D91161" w:rsidP="00D91161">
      <w:pPr>
        <w:jc w:val="both"/>
      </w:pPr>
      <w:r>
        <w:t xml:space="preserve"> </w:t>
      </w:r>
    </w:p>
    <w:p w14:paraId="7D364C8C" w14:textId="77777777" w:rsidR="00D91161" w:rsidRPr="004E448E" w:rsidRDefault="00D91161" w:rsidP="00D91161">
      <w:pPr>
        <w:ind w:left="720"/>
        <w:jc w:val="both"/>
      </w:pPr>
      <w:r w:rsidRPr="004E448E">
        <w:t xml:space="preserve">KE1 - </w:t>
      </w:r>
      <w:r w:rsidRPr="00F85AA6">
        <w:rPr>
          <w:b/>
          <w:bCs/>
          <w:lang w:val="en-GB"/>
        </w:rPr>
        <w:t>Project Coordinator- Minimum 700 working days</w:t>
      </w:r>
    </w:p>
    <w:p w14:paraId="27238515" w14:textId="77777777" w:rsidR="00D91161" w:rsidRPr="004E448E" w:rsidRDefault="00D91161" w:rsidP="00D91161">
      <w:pPr>
        <w:ind w:left="720"/>
        <w:jc w:val="both"/>
        <w:rPr>
          <w:b/>
        </w:rPr>
      </w:pPr>
      <w:r w:rsidRPr="004E448E">
        <w:t xml:space="preserve">KE2 - </w:t>
      </w:r>
      <w:r w:rsidRPr="009250B0">
        <w:rPr>
          <w:b/>
        </w:rPr>
        <w:t>Climate Change Expert- Minimum 500 working days</w:t>
      </w:r>
    </w:p>
    <w:p w14:paraId="18B5319A" w14:textId="77777777" w:rsidR="00D91161" w:rsidRDefault="00D91161" w:rsidP="00D91161">
      <w:pPr>
        <w:jc w:val="both"/>
        <w:rPr>
          <w:b/>
        </w:rPr>
      </w:pPr>
    </w:p>
    <w:p w14:paraId="7A3C928B" w14:textId="45022A17" w:rsidR="00D91161" w:rsidRPr="00984EDF" w:rsidRDefault="00D91161" w:rsidP="00D91161">
      <w:pPr>
        <w:jc w:val="both"/>
      </w:pPr>
      <w:r w:rsidRPr="00984EDF">
        <w:t>The intended start date is 01 October 2019 and the period of implement</w:t>
      </w:r>
      <w:r w:rsidR="003C44AB">
        <w:t>ation of the contract will be 36</w:t>
      </w:r>
      <w:r w:rsidRPr="00984EDF">
        <w:t xml:space="preserve"> Months from date of commencement.  </w:t>
      </w:r>
    </w:p>
    <w:p w14:paraId="00CEE825" w14:textId="77777777" w:rsidR="00D91161" w:rsidRPr="004E448E" w:rsidRDefault="00D91161" w:rsidP="00D91161">
      <w:pPr>
        <w:jc w:val="both"/>
        <w:rPr>
          <w:b/>
        </w:rPr>
      </w:pPr>
    </w:p>
    <w:p w14:paraId="0D34BCF9" w14:textId="1CAC7A7B" w:rsidR="005B4AE6" w:rsidRPr="00393EFB" w:rsidRDefault="00D91161" w:rsidP="00D91161">
      <w:pPr>
        <w:spacing w:before="9"/>
        <w:jc w:val="both"/>
        <w:rPr>
          <w:rFonts w:eastAsia="Arial"/>
          <w:bCs/>
          <w:sz w:val="22"/>
          <w:szCs w:val="22"/>
        </w:rPr>
      </w:pPr>
      <w:r w:rsidRPr="004E448E">
        <w:t xml:space="preserve">In addition to the key experts the service contract will also include a provision for </w:t>
      </w:r>
      <w:r>
        <w:t>5</w:t>
      </w:r>
      <w:r w:rsidRPr="004E448E">
        <w:t>00 days of short term expert services. The specific nature of these services will be determined during project implementation</w:t>
      </w:r>
    </w:p>
    <w:sectPr w:rsidR="005B4AE6" w:rsidRPr="00393EFB">
      <w:head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A3E6E1" w14:textId="77777777" w:rsidR="00B55551" w:rsidRDefault="00B55551" w:rsidP="008045B7">
      <w:r>
        <w:separator/>
      </w:r>
    </w:p>
  </w:endnote>
  <w:endnote w:type="continuationSeparator" w:id="0">
    <w:p w14:paraId="6759F8C1" w14:textId="77777777" w:rsidR="00B55551" w:rsidRDefault="00B55551"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5A90A" w14:textId="77777777" w:rsidR="00B55551" w:rsidRDefault="00B55551" w:rsidP="008045B7">
      <w:r>
        <w:separator/>
      </w:r>
    </w:p>
  </w:footnote>
  <w:footnote w:type="continuationSeparator" w:id="0">
    <w:p w14:paraId="3B070714" w14:textId="77777777" w:rsidR="00B55551" w:rsidRDefault="00B55551"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B472" w14:textId="1AD8F175" w:rsidR="007B40C5" w:rsidRDefault="007B40C5"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893363">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7D3DB" w14:textId="77777777" w:rsidR="007B40C5" w:rsidRPr="0084010A" w:rsidRDefault="007B40C5"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9BA41" w14:textId="4AE79CAB" w:rsidR="007B40C5" w:rsidRPr="00A403B3" w:rsidRDefault="007B40C5"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EB35E7">
      <w:rPr>
        <w:rStyle w:val="PageNumber"/>
        <w:noProof/>
      </w:rPr>
      <w:t>5</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CCDF5" w14:textId="2EB76042" w:rsidR="007B40C5" w:rsidRDefault="007B40C5"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EB35E7">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E804" w14:textId="18B69DE6" w:rsidR="007B40C5" w:rsidRDefault="007B40C5"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456D3" w14:textId="77777777" w:rsidR="007B40C5" w:rsidRDefault="007B40C5"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72E90" w14:textId="303CF429" w:rsidR="007B40C5" w:rsidRDefault="007B40C5"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EB35E7">
      <w:rPr>
        <w:rStyle w:val="PageNumber"/>
        <w:noProof/>
      </w:rPr>
      <w:t>36</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69D0" w14:textId="77777777" w:rsidR="007B40C5" w:rsidRDefault="007B40C5"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0E36C" w14:textId="4EFD751D" w:rsidR="007B40C5" w:rsidRPr="00A403B3" w:rsidRDefault="007B40C5"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893363">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34EB" w14:textId="77777777" w:rsidR="007B40C5" w:rsidRDefault="007B40C5"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83D4" w14:textId="5363BC78" w:rsidR="007B40C5" w:rsidRPr="00A403B3" w:rsidRDefault="007B40C5"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893363">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8FBF7" w14:textId="77777777" w:rsidR="007B40C5" w:rsidRPr="0084010A" w:rsidRDefault="007B40C5"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059A3" w14:textId="6C68FC50" w:rsidR="007B40C5" w:rsidRPr="00A403B3" w:rsidRDefault="007B40C5"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EB35E7">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31D144A"/>
    <w:multiLevelType w:val="hybridMultilevel"/>
    <w:tmpl w:val="4162DE20"/>
    <w:lvl w:ilvl="0" w:tplc="0409001B">
      <w:start w:val="1"/>
      <w:numFmt w:val="lowerRoman"/>
      <w:lvlText w:val="%1."/>
      <w:lvlJc w:val="right"/>
      <w:pPr>
        <w:ind w:left="720" w:hanging="360"/>
      </w:pPr>
    </w:lvl>
    <w:lvl w:ilvl="1" w:tplc="17F806F2">
      <w:start w:val="1"/>
      <w:numFmt w:val="bullet"/>
      <w:lvlText w:val="•"/>
      <w:lvlJc w:val="left"/>
      <w:pPr>
        <w:ind w:left="1440" w:hanging="360"/>
      </w:pPr>
      <w:rPr>
        <w:rFonts w:ascii="Arial" w:hAnsi="Aria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3E93685"/>
    <w:multiLevelType w:val="hybridMultilevel"/>
    <w:tmpl w:val="6E1ED1A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0498790B"/>
    <w:multiLevelType w:val="hybridMultilevel"/>
    <w:tmpl w:val="E25C9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BF72806"/>
    <w:multiLevelType w:val="multilevel"/>
    <w:tmpl w:val="0464CF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F82DC3"/>
    <w:multiLevelType w:val="hybridMultilevel"/>
    <w:tmpl w:val="46B03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0"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1"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12"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3"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6"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7"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6"/>
  </w:num>
  <w:num w:numId="3">
    <w:abstractNumId w:val="9"/>
  </w:num>
  <w:num w:numId="4">
    <w:abstractNumId w:val="16"/>
  </w:num>
  <w:num w:numId="5">
    <w:abstractNumId w:val="19"/>
  </w:num>
  <w:num w:numId="6">
    <w:abstractNumId w:val="13"/>
  </w:num>
  <w:num w:numId="7">
    <w:abstractNumId w:val="10"/>
  </w:num>
  <w:num w:numId="8">
    <w:abstractNumId w:val="8"/>
  </w:num>
  <w:num w:numId="9">
    <w:abstractNumId w:val="17"/>
  </w:num>
  <w:num w:numId="10">
    <w:abstractNumId w:val="0"/>
  </w:num>
  <w:num w:numId="11">
    <w:abstractNumId w:val="7"/>
  </w:num>
  <w:num w:numId="12">
    <w:abstractNumId w:val="11"/>
  </w:num>
  <w:num w:numId="13">
    <w:abstractNumId w:val="14"/>
  </w:num>
  <w:num w:numId="14">
    <w:abstractNumId w:val="15"/>
  </w:num>
  <w:num w:numId="15">
    <w:abstractNumId w:val="12"/>
  </w:num>
  <w:num w:numId="16">
    <w:abstractNumId w:val="18"/>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63B5"/>
    <w:rsid w:val="00006BFD"/>
    <w:rsid w:val="00011AFE"/>
    <w:rsid w:val="000312B0"/>
    <w:rsid w:val="00037A7B"/>
    <w:rsid w:val="0004745E"/>
    <w:rsid w:val="000515E5"/>
    <w:rsid w:val="000523FB"/>
    <w:rsid w:val="0005317F"/>
    <w:rsid w:val="0005793E"/>
    <w:rsid w:val="000677EB"/>
    <w:rsid w:val="00074388"/>
    <w:rsid w:val="000B746E"/>
    <w:rsid w:val="000C31E9"/>
    <w:rsid w:val="000C5784"/>
    <w:rsid w:val="000C5AF4"/>
    <w:rsid w:val="000C676B"/>
    <w:rsid w:val="000C7F92"/>
    <w:rsid w:val="000D09AC"/>
    <w:rsid w:val="000D52B2"/>
    <w:rsid w:val="000E41B0"/>
    <w:rsid w:val="00100293"/>
    <w:rsid w:val="0010569F"/>
    <w:rsid w:val="0011017F"/>
    <w:rsid w:val="001158FD"/>
    <w:rsid w:val="00117AC8"/>
    <w:rsid w:val="00130E08"/>
    <w:rsid w:val="00133A47"/>
    <w:rsid w:val="001347EF"/>
    <w:rsid w:val="0014135D"/>
    <w:rsid w:val="00153A78"/>
    <w:rsid w:val="00185015"/>
    <w:rsid w:val="001926E1"/>
    <w:rsid w:val="0019412E"/>
    <w:rsid w:val="001941AF"/>
    <w:rsid w:val="00194E1D"/>
    <w:rsid w:val="001A0EAB"/>
    <w:rsid w:val="001A1F37"/>
    <w:rsid w:val="001B2C92"/>
    <w:rsid w:val="001B73DE"/>
    <w:rsid w:val="001D0A6B"/>
    <w:rsid w:val="001D5A39"/>
    <w:rsid w:val="001D655B"/>
    <w:rsid w:val="001E4B96"/>
    <w:rsid w:val="001E4DD0"/>
    <w:rsid w:val="001E7054"/>
    <w:rsid w:val="001F2D84"/>
    <w:rsid w:val="001F34E8"/>
    <w:rsid w:val="00210E2D"/>
    <w:rsid w:val="0021106D"/>
    <w:rsid w:val="0022654E"/>
    <w:rsid w:val="002306AF"/>
    <w:rsid w:val="00231E19"/>
    <w:rsid w:val="00232C8E"/>
    <w:rsid w:val="00235B68"/>
    <w:rsid w:val="00237AFB"/>
    <w:rsid w:val="002402D7"/>
    <w:rsid w:val="0025003A"/>
    <w:rsid w:val="00251678"/>
    <w:rsid w:val="00253AEE"/>
    <w:rsid w:val="00256140"/>
    <w:rsid w:val="00256AA1"/>
    <w:rsid w:val="00266946"/>
    <w:rsid w:val="002709B8"/>
    <w:rsid w:val="0029644A"/>
    <w:rsid w:val="002A6456"/>
    <w:rsid w:val="002B35C9"/>
    <w:rsid w:val="002B788E"/>
    <w:rsid w:val="002C10CD"/>
    <w:rsid w:val="002C1BD1"/>
    <w:rsid w:val="002C61EC"/>
    <w:rsid w:val="002D6159"/>
    <w:rsid w:val="002F0B78"/>
    <w:rsid w:val="00300AA2"/>
    <w:rsid w:val="003016CB"/>
    <w:rsid w:val="00302BEC"/>
    <w:rsid w:val="003034AD"/>
    <w:rsid w:val="00312A9A"/>
    <w:rsid w:val="0032041A"/>
    <w:rsid w:val="003206A3"/>
    <w:rsid w:val="00335976"/>
    <w:rsid w:val="00340DE0"/>
    <w:rsid w:val="003412D3"/>
    <w:rsid w:val="003442CD"/>
    <w:rsid w:val="0034576D"/>
    <w:rsid w:val="00346308"/>
    <w:rsid w:val="00347BA4"/>
    <w:rsid w:val="00364508"/>
    <w:rsid w:val="00381EA4"/>
    <w:rsid w:val="00385F7B"/>
    <w:rsid w:val="003904A5"/>
    <w:rsid w:val="003B670D"/>
    <w:rsid w:val="003C44AB"/>
    <w:rsid w:val="003D090E"/>
    <w:rsid w:val="003F0A2B"/>
    <w:rsid w:val="003F7415"/>
    <w:rsid w:val="0040000B"/>
    <w:rsid w:val="00404471"/>
    <w:rsid w:val="00406D4B"/>
    <w:rsid w:val="00407AD8"/>
    <w:rsid w:val="00420CAF"/>
    <w:rsid w:val="004220C8"/>
    <w:rsid w:val="004301F9"/>
    <w:rsid w:val="00430963"/>
    <w:rsid w:val="004330CA"/>
    <w:rsid w:val="00445191"/>
    <w:rsid w:val="00446502"/>
    <w:rsid w:val="00450D13"/>
    <w:rsid w:val="004527F7"/>
    <w:rsid w:val="00461AF3"/>
    <w:rsid w:val="00464098"/>
    <w:rsid w:val="00466AA7"/>
    <w:rsid w:val="00482167"/>
    <w:rsid w:val="00497D92"/>
    <w:rsid w:val="004A0C32"/>
    <w:rsid w:val="004A6441"/>
    <w:rsid w:val="004B2A78"/>
    <w:rsid w:val="004B38F8"/>
    <w:rsid w:val="004B7032"/>
    <w:rsid w:val="004C209A"/>
    <w:rsid w:val="004C239A"/>
    <w:rsid w:val="004D1452"/>
    <w:rsid w:val="004E0CDE"/>
    <w:rsid w:val="004E1FFD"/>
    <w:rsid w:val="004E55DB"/>
    <w:rsid w:val="004E753C"/>
    <w:rsid w:val="004F4289"/>
    <w:rsid w:val="004F6EB2"/>
    <w:rsid w:val="004F7C2E"/>
    <w:rsid w:val="00504B78"/>
    <w:rsid w:val="0050562C"/>
    <w:rsid w:val="00507F2B"/>
    <w:rsid w:val="0052291A"/>
    <w:rsid w:val="00530B92"/>
    <w:rsid w:val="00531374"/>
    <w:rsid w:val="00531932"/>
    <w:rsid w:val="00532C03"/>
    <w:rsid w:val="0053763B"/>
    <w:rsid w:val="005413FF"/>
    <w:rsid w:val="005426AD"/>
    <w:rsid w:val="005517A4"/>
    <w:rsid w:val="00551C5E"/>
    <w:rsid w:val="00555B89"/>
    <w:rsid w:val="005666E9"/>
    <w:rsid w:val="00570FCC"/>
    <w:rsid w:val="00574555"/>
    <w:rsid w:val="00576B06"/>
    <w:rsid w:val="00581872"/>
    <w:rsid w:val="00591D9D"/>
    <w:rsid w:val="00593FE6"/>
    <w:rsid w:val="00594097"/>
    <w:rsid w:val="00597064"/>
    <w:rsid w:val="005B3309"/>
    <w:rsid w:val="005B40C2"/>
    <w:rsid w:val="005B4AE6"/>
    <w:rsid w:val="005C73E4"/>
    <w:rsid w:val="005D0284"/>
    <w:rsid w:val="005D57E5"/>
    <w:rsid w:val="005E1535"/>
    <w:rsid w:val="005E1818"/>
    <w:rsid w:val="005E2ED3"/>
    <w:rsid w:val="005E4B53"/>
    <w:rsid w:val="005F1BA9"/>
    <w:rsid w:val="006052AE"/>
    <w:rsid w:val="0060602D"/>
    <w:rsid w:val="006109C7"/>
    <w:rsid w:val="00617036"/>
    <w:rsid w:val="00622438"/>
    <w:rsid w:val="006558EB"/>
    <w:rsid w:val="00660395"/>
    <w:rsid w:val="0067360B"/>
    <w:rsid w:val="00683165"/>
    <w:rsid w:val="00687ACD"/>
    <w:rsid w:val="00694846"/>
    <w:rsid w:val="00696150"/>
    <w:rsid w:val="00696EB6"/>
    <w:rsid w:val="00697702"/>
    <w:rsid w:val="006A380C"/>
    <w:rsid w:val="006A4DA8"/>
    <w:rsid w:val="006B04A7"/>
    <w:rsid w:val="006B2150"/>
    <w:rsid w:val="006C2B8E"/>
    <w:rsid w:val="006C6C8F"/>
    <w:rsid w:val="006C7887"/>
    <w:rsid w:val="006D0C34"/>
    <w:rsid w:val="006D22A8"/>
    <w:rsid w:val="006D2CE7"/>
    <w:rsid w:val="006D3E68"/>
    <w:rsid w:val="006F7595"/>
    <w:rsid w:val="00701087"/>
    <w:rsid w:val="007034A1"/>
    <w:rsid w:val="00711A2D"/>
    <w:rsid w:val="007134B1"/>
    <w:rsid w:val="00717064"/>
    <w:rsid w:val="00720C20"/>
    <w:rsid w:val="00725F73"/>
    <w:rsid w:val="0073485A"/>
    <w:rsid w:val="0073527C"/>
    <w:rsid w:val="0074295F"/>
    <w:rsid w:val="00755481"/>
    <w:rsid w:val="007601DF"/>
    <w:rsid w:val="007671B9"/>
    <w:rsid w:val="0077269E"/>
    <w:rsid w:val="007805E2"/>
    <w:rsid w:val="0078588E"/>
    <w:rsid w:val="00785943"/>
    <w:rsid w:val="00793A1F"/>
    <w:rsid w:val="007A241F"/>
    <w:rsid w:val="007A3CC3"/>
    <w:rsid w:val="007A57AD"/>
    <w:rsid w:val="007B40C5"/>
    <w:rsid w:val="007C1A4B"/>
    <w:rsid w:val="007C4FD6"/>
    <w:rsid w:val="007D26EC"/>
    <w:rsid w:val="007D314F"/>
    <w:rsid w:val="007D6AEE"/>
    <w:rsid w:val="007E508C"/>
    <w:rsid w:val="007E719D"/>
    <w:rsid w:val="007F5DF3"/>
    <w:rsid w:val="008045B7"/>
    <w:rsid w:val="00826BE1"/>
    <w:rsid w:val="00833C7C"/>
    <w:rsid w:val="0084169E"/>
    <w:rsid w:val="0085230E"/>
    <w:rsid w:val="008601D6"/>
    <w:rsid w:val="00861927"/>
    <w:rsid w:val="0087064E"/>
    <w:rsid w:val="008724E7"/>
    <w:rsid w:val="008803CC"/>
    <w:rsid w:val="00882AD6"/>
    <w:rsid w:val="00882F28"/>
    <w:rsid w:val="00890C81"/>
    <w:rsid w:val="00890F47"/>
    <w:rsid w:val="00893363"/>
    <w:rsid w:val="00896F1B"/>
    <w:rsid w:val="008A1C64"/>
    <w:rsid w:val="008A20FA"/>
    <w:rsid w:val="008B5256"/>
    <w:rsid w:val="008B5DC3"/>
    <w:rsid w:val="008C2F65"/>
    <w:rsid w:val="008C482E"/>
    <w:rsid w:val="008D2DB7"/>
    <w:rsid w:val="008D615D"/>
    <w:rsid w:val="008E2847"/>
    <w:rsid w:val="008F33B0"/>
    <w:rsid w:val="008F4EDE"/>
    <w:rsid w:val="008F7D5C"/>
    <w:rsid w:val="0090097C"/>
    <w:rsid w:val="00902B61"/>
    <w:rsid w:val="00904543"/>
    <w:rsid w:val="00917011"/>
    <w:rsid w:val="0092397D"/>
    <w:rsid w:val="00930565"/>
    <w:rsid w:val="00937635"/>
    <w:rsid w:val="009458B5"/>
    <w:rsid w:val="00951384"/>
    <w:rsid w:val="0095572E"/>
    <w:rsid w:val="0097263B"/>
    <w:rsid w:val="00973302"/>
    <w:rsid w:val="00977EC5"/>
    <w:rsid w:val="00990116"/>
    <w:rsid w:val="00992F41"/>
    <w:rsid w:val="009947B0"/>
    <w:rsid w:val="00996E25"/>
    <w:rsid w:val="009D017F"/>
    <w:rsid w:val="00A07833"/>
    <w:rsid w:val="00A07C86"/>
    <w:rsid w:val="00A16371"/>
    <w:rsid w:val="00A27E90"/>
    <w:rsid w:val="00A3025D"/>
    <w:rsid w:val="00A66FB1"/>
    <w:rsid w:val="00A672F6"/>
    <w:rsid w:val="00A710F6"/>
    <w:rsid w:val="00A71FE6"/>
    <w:rsid w:val="00A75D26"/>
    <w:rsid w:val="00A75FCC"/>
    <w:rsid w:val="00A76156"/>
    <w:rsid w:val="00A87ABF"/>
    <w:rsid w:val="00A9658A"/>
    <w:rsid w:val="00AA2D7D"/>
    <w:rsid w:val="00AA439D"/>
    <w:rsid w:val="00AA4CE7"/>
    <w:rsid w:val="00AA78FF"/>
    <w:rsid w:val="00AB3417"/>
    <w:rsid w:val="00AB3545"/>
    <w:rsid w:val="00AB5D2A"/>
    <w:rsid w:val="00AC3271"/>
    <w:rsid w:val="00AE0F12"/>
    <w:rsid w:val="00AE66C9"/>
    <w:rsid w:val="00AF02E2"/>
    <w:rsid w:val="00AF2D13"/>
    <w:rsid w:val="00AF4E37"/>
    <w:rsid w:val="00B014E5"/>
    <w:rsid w:val="00B01F36"/>
    <w:rsid w:val="00B05354"/>
    <w:rsid w:val="00B13621"/>
    <w:rsid w:val="00B2179A"/>
    <w:rsid w:val="00B340F2"/>
    <w:rsid w:val="00B3601D"/>
    <w:rsid w:val="00B44BBB"/>
    <w:rsid w:val="00B55551"/>
    <w:rsid w:val="00B62C1C"/>
    <w:rsid w:val="00B70BD9"/>
    <w:rsid w:val="00B833E0"/>
    <w:rsid w:val="00B86F51"/>
    <w:rsid w:val="00B907BA"/>
    <w:rsid w:val="00BC6318"/>
    <w:rsid w:val="00BD1E48"/>
    <w:rsid w:val="00BE38E0"/>
    <w:rsid w:val="00BF5E3E"/>
    <w:rsid w:val="00C02FA2"/>
    <w:rsid w:val="00C03330"/>
    <w:rsid w:val="00C038E1"/>
    <w:rsid w:val="00C07D53"/>
    <w:rsid w:val="00C11430"/>
    <w:rsid w:val="00C11934"/>
    <w:rsid w:val="00C1358A"/>
    <w:rsid w:val="00C15C7F"/>
    <w:rsid w:val="00C17F31"/>
    <w:rsid w:val="00C2089F"/>
    <w:rsid w:val="00C41496"/>
    <w:rsid w:val="00C43852"/>
    <w:rsid w:val="00C45C1B"/>
    <w:rsid w:val="00C54346"/>
    <w:rsid w:val="00C57323"/>
    <w:rsid w:val="00C70D08"/>
    <w:rsid w:val="00C7456B"/>
    <w:rsid w:val="00C75D71"/>
    <w:rsid w:val="00C859EC"/>
    <w:rsid w:val="00C91A0B"/>
    <w:rsid w:val="00C94DF8"/>
    <w:rsid w:val="00C9647D"/>
    <w:rsid w:val="00CB31EA"/>
    <w:rsid w:val="00CB3489"/>
    <w:rsid w:val="00CC0C80"/>
    <w:rsid w:val="00CD62F5"/>
    <w:rsid w:val="00CE226F"/>
    <w:rsid w:val="00CE28B5"/>
    <w:rsid w:val="00D17356"/>
    <w:rsid w:val="00D23A16"/>
    <w:rsid w:val="00D245D1"/>
    <w:rsid w:val="00D24A65"/>
    <w:rsid w:val="00D367DF"/>
    <w:rsid w:val="00D45543"/>
    <w:rsid w:val="00D6174D"/>
    <w:rsid w:val="00D62F63"/>
    <w:rsid w:val="00D75EC9"/>
    <w:rsid w:val="00D91161"/>
    <w:rsid w:val="00D91EE6"/>
    <w:rsid w:val="00DA596A"/>
    <w:rsid w:val="00DA7C3F"/>
    <w:rsid w:val="00DB225F"/>
    <w:rsid w:val="00DB6591"/>
    <w:rsid w:val="00DD5856"/>
    <w:rsid w:val="00DE38EB"/>
    <w:rsid w:val="00DE657D"/>
    <w:rsid w:val="00E074A8"/>
    <w:rsid w:val="00E14A3E"/>
    <w:rsid w:val="00E175C8"/>
    <w:rsid w:val="00E239F0"/>
    <w:rsid w:val="00E25878"/>
    <w:rsid w:val="00E27181"/>
    <w:rsid w:val="00E331AD"/>
    <w:rsid w:val="00E37511"/>
    <w:rsid w:val="00E43632"/>
    <w:rsid w:val="00E52545"/>
    <w:rsid w:val="00E71B7A"/>
    <w:rsid w:val="00E72DEA"/>
    <w:rsid w:val="00E77BCB"/>
    <w:rsid w:val="00E86764"/>
    <w:rsid w:val="00EA13C1"/>
    <w:rsid w:val="00EA373F"/>
    <w:rsid w:val="00EA67CA"/>
    <w:rsid w:val="00EB0BCC"/>
    <w:rsid w:val="00EB35E7"/>
    <w:rsid w:val="00EC51B0"/>
    <w:rsid w:val="00ED7521"/>
    <w:rsid w:val="00EE039E"/>
    <w:rsid w:val="00EE32C3"/>
    <w:rsid w:val="00EF1F49"/>
    <w:rsid w:val="00EF79C8"/>
    <w:rsid w:val="00F05F37"/>
    <w:rsid w:val="00F1118C"/>
    <w:rsid w:val="00F12BCA"/>
    <w:rsid w:val="00F14369"/>
    <w:rsid w:val="00F21222"/>
    <w:rsid w:val="00F3295B"/>
    <w:rsid w:val="00F34E0C"/>
    <w:rsid w:val="00F36104"/>
    <w:rsid w:val="00F44ABE"/>
    <w:rsid w:val="00F56ECB"/>
    <w:rsid w:val="00F72477"/>
    <w:rsid w:val="00F77504"/>
    <w:rsid w:val="00F860BA"/>
    <w:rsid w:val="00F868A1"/>
    <w:rsid w:val="00F87D7D"/>
    <w:rsid w:val="00F96C64"/>
    <w:rsid w:val="00FA038A"/>
    <w:rsid w:val="00FA0FD1"/>
    <w:rsid w:val="00FA2F56"/>
    <w:rsid w:val="00FA728D"/>
    <w:rsid w:val="00FB2312"/>
    <w:rsid w:val="00FB326E"/>
    <w:rsid w:val="00FC0DEE"/>
    <w:rsid w:val="00FC1A2B"/>
    <w:rsid w:val="00FC5493"/>
    <w:rsid w:val="00FC63A8"/>
    <w:rsid w:val="00FD25FE"/>
    <w:rsid w:val="00FE02F5"/>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D2FC"/>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aliases w:val="Apple Heading 2,2. Überschrift"/>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aliases w:val="Apple Heading 2 Char,2. Überschrift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uiPriority w:val="39"/>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basedOn w:val="Normal"/>
    <w:link w:val="FootnoteTextChar"/>
    <w:uiPriority w:val="99"/>
    <w:semiHidden/>
    <w:rsid w:val="0084169E"/>
    <w:rPr>
      <w:sz w:val="20"/>
      <w:szCs w:val="20"/>
    </w:rPr>
  </w:style>
  <w:style w:type="character" w:customStyle="1" w:styleId="FootnoteTextChar">
    <w:name w:val="Footnote Text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uiPriority w:val="99"/>
    <w:semiHidden/>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character" w:styleId="FollowedHyperlink">
    <w:name w:val="FollowedHyperlink"/>
    <w:basedOn w:val="DefaultParagraphFont"/>
    <w:uiPriority w:val="99"/>
    <w:semiHidden/>
    <w:unhideWhenUsed/>
    <w:rsid w:val="00253A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621929">
      <w:bodyDiv w:val="1"/>
      <w:marLeft w:val="0"/>
      <w:marRight w:val="0"/>
      <w:marTop w:val="0"/>
      <w:marBottom w:val="0"/>
      <w:divBdr>
        <w:top w:val="none" w:sz="0" w:space="0" w:color="auto"/>
        <w:left w:val="none" w:sz="0" w:space="0" w:color="auto"/>
        <w:bottom w:val="none" w:sz="0" w:space="0" w:color="auto"/>
        <w:right w:val="none" w:sz="0" w:space="0" w:color="auto"/>
      </w:divBdr>
    </w:div>
    <w:div w:id="1630041427">
      <w:bodyDiv w:val="1"/>
      <w:marLeft w:val="0"/>
      <w:marRight w:val="0"/>
      <w:marTop w:val="0"/>
      <w:marBottom w:val="0"/>
      <w:divBdr>
        <w:top w:val="none" w:sz="0" w:space="0" w:color="auto"/>
        <w:left w:val="none" w:sz="0" w:space="0" w:color="auto"/>
        <w:bottom w:val="none" w:sz="0" w:space="0" w:color="auto"/>
        <w:right w:val="none" w:sz="0" w:space="0" w:color="auto"/>
      </w:divBdr>
    </w:div>
    <w:div w:id="164038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yperlink" Target="mailto:tluka@sadc.int"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yperlink" Target="mailto:smavimbela@sadc.int" TargetMode="External"/><Relationship Id="rId23"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sanctionsmap.e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31E5-F2FC-472F-9D4A-860EA171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10695</Words>
  <Characters>60968</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71520</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Ted Luka</cp:lastModifiedBy>
  <cp:revision>5</cp:revision>
  <cp:lastPrinted>2019-06-17T06:36:00Z</cp:lastPrinted>
  <dcterms:created xsi:type="dcterms:W3CDTF">2019-07-26T07:35:00Z</dcterms:created>
  <dcterms:modified xsi:type="dcterms:W3CDTF">2019-07-30T11:48:00Z</dcterms:modified>
</cp:coreProperties>
</file>