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DB67" w14:textId="7CF46C22" w:rsidR="007C0344" w:rsidRPr="00EF6DFC" w:rsidRDefault="00EF6DFC" w:rsidP="00307AA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41A585" wp14:editId="4CBC6000">
            <wp:simplePos x="0" y="0"/>
            <wp:positionH relativeFrom="column">
              <wp:posOffset>1968500</wp:posOffset>
            </wp:positionH>
            <wp:positionV relativeFrom="paragraph">
              <wp:posOffset>19050</wp:posOffset>
            </wp:positionV>
            <wp:extent cx="1600200" cy="927735"/>
            <wp:effectExtent l="0" t="0" r="0" b="5715"/>
            <wp:wrapSquare wrapText="bothSides"/>
            <wp:docPr id="5886411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AC496A5" wp14:editId="75C2C995">
            <wp:simplePos x="0" y="0"/>
            <wp:positionH relativeFrom="column">
              <wp:posOffset>4546600</wp:posOffset>
            </wp:positionH>
            <wp:positionV relativeFrom="paragraph">
              <wp:posOffset>0</wp:posOffset>
            </wp:positionV>
            <wp:extent cx="1047750" cy="1061720"/>
            <wp:effectExtent l="0" t="0" r="0" b="5080"/>
            <wp:wrapSquare wrapText="bothSides"/>
            <wp:docPr id="8774377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9CF77C0" wp14:editId="3665ADA1">
            <wp:extent cx="952500" cy="952500"/>
            <wp:effectExtent l="0" t="0" r="0" b="0"/>
            <wp:docPr id="14547382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>
        <w:rPr>
          <w:b/>
          <w:bCs/>
        </w:rPr>
        <w:tab/>
      </w:r>
    </w:p>
    <w:p w14:paraId="7AF9C4EC" w14:textId="77777777" w:rsidR="007C0344" w:rsidRDefault="007C0344" w:rsidP="00307AAF">
      <w:pPr>
        <w:rPr>
          <w:b/>
          <w:bCs/>
          <w:sz w:val="24"/>
          <w:szCs w:val="24"/>
          <w:u w:val="single"/>
        </w:rPr>
      </w:pPr>
    </w:p>
    <w:p w14:paraId="7C6B6A22" w14:textId="0A10B105" w:rsidR="001D63A8" w:rsidRPr="00B93093" w:rsidRDefault="00F22025" w:rsidP="0063601B">
      <w:pPr>
        <w:jc w:val="center"/>
        <w:rPr>
          <w:rFonts w:ascii="Arial" w:hAnsi="Arial" w:cs="Arial"/>
          <w:b/>
          <w:bCs/>
          <w:u w:val="single"/>
          <w:lang w:val="en-GB"/>
        </w:rPr>
      </w:pPr>
      <w:r w:rsidRPr="002833EF">
        <w:rPr>
          <w:rFonts w:ascii="Arial" w:hAnsi="Arial" w:cs="Arial"/>
          <w:b/>
          <w:bCs/>
        </w:rPr>
        <w:t xml:space="preserve">Development of </w:t>
      </w:r>
      <w:r>
        <w:rPr>
          <w:rFonts w:ascii="Arial" w:hAnsi="Arial" w:cs="Arial"/>
          <w:b/>
          <w:bCs/>
        </w:rPr>
        <w:t>R</w:t>
      </w:r>
      <w:r w:rsidRPr="002833EF">
        <w:rPr>
          <w:rFonts w:ascii="Arial" w:hAnsi="Arial" w:cs="Arial"/>
          <w:b/>
          <w:bCs/>
        </w:rPr>
        <w:t xml:space="preserve">egional SADC </w:t>
      </w:r>
      <w:r>
        <w:rPr>
          <w:rFonts w:ascii="Arial" w:hAnsi="Arial" w:cs="Arial"/>
          <w:b/>
          <w:bCs/>
        </w:rPr>
        <w:t>S</w:t>
      </w:r>
      <w:r w:rsidRPr="002833EF">
        <w:rPr>
          <w:rFonts w:ascii="Arial" w:hAnsi="Arial" w:cs="Arial"/>
          <w:b/>
          <w:bCs/>
        </w:rPr>
        <w:t xml:space="preserve">trategies, </w:t>
      </w:r>
      <w:r>
        <w:rPr>
          <w:rFonts w:ascii="Arial" w:hAnsi="Arial" w:cs="Arial"/>
          <w:b/>
          <w:bCs/>
        </w:rPr>
        <w:t>A</w:t>
      </w:r>
      <w:r w:rsidRPr="002833EF">
        <w:rPr>
          <w:rFonts w:ascii="Arial" w:hAnsi="Arial" w:cs="Arial"/>
          <w:b/>
          <w:bCs/>
        </w:rPr>
        <w:t xml:space="preserve">ction </w:t>
      </w:r>
      <w:r>
        <w:rPr>
          <w:rFonts w:ascii="Arial" w:hAnsi="Arial" w:cs="Arial"/>
          <w:b/>
          <w:bCs/>
        </w:rPr>
        <w:t>P</w:t>
      </w:r>
      <w:r w:rsidRPr="002833EF">
        <w:rPr>
          <w:rFonts w:ascii="Arial" w:hAnsi="Arial" w:cs="Arial"/>
          <w:b/>
          <w:bCs/>
        </w:rPr>
        <w:t xml:space="preserve">lans and </w:t>
      </w:r>
      <w:r>
        <w:rPr>
          <w:rFonts w:ascii="Arial" w:hAnsi="Arial" w:cs="Arial"/>
          <w:b/>
          <w:bCs/>
        </w:rPr>
        <w:t>P</w:t>
      </w:r>
      <w:r w:rsidRPr="002833EF">
        <w:rPr>
          <w:rFonts w:ascii="Arial" w:hAnsi="Arial" w:cs="Arial"/>
          <w:b/>
          <w:bCs/>
        </w:rPr>
        <w:t xml:space="preserve">olicy </w:t>
      </w:r>
      <w:r>
        <w:rPr>
          <w:rFonts w:ascii="Arial" w:hAnsi="Arial" w:cs="Arial"/>
          <w:b/>
          <w:bCs/>
        </w:rPr>
        <w:t>P</w:t>
      </w:r>
      <w:r w:rsidRPr="002833EF">
        <w:rPr>
          <w:rFonts w:ascii="Arial" w:hAnsi="Arial" w:cs="Arial"/>
          <w:b/>
          <w:bCs/>
        </w:rPr>
        <w:t xml:space="preserve">apers for the </w:t>
      </w:r>
      <w:r>
        <w:rPr>
          <w:rFonts w:ascii="Arial" w:hAnsi="Arial" w:cs="Arial"/>
          <w:b/>
          <w:bCs/>
        </w:rPr>
        <w:t>F</w:t>
      </w:r>
      <w:r w:rsidRPr="002833EF">
        <w:rPr>
          <w:rFonts w:ascii="Arial" w:hAnsi="Arial" w:cs="Arial"/>
          <w:b/>
          <w:bCs/>
        </w:rPr>
        <w:t xml:space="preserve">isheries and Aquaculture </w:t>
      </w:r>
      <w:r>
        <w:rPr>
          <w:rFonts w:ascii="Arial" w:hAnsi="Arial" w:cs="Arial"/>
          <w:b/>
          <w:bCs/>
        </w:rPr>
        <w:t>S</w:t>
      </w:r>
      <w:r w:rsidRPr="002833EF">
        <w:rPr>
          <w:rFonts w:ascii="Arial" w:hAnsi="Arial" w:cs="Arial"/>
          <w:b/>
          <w:bCs/>
        </w:rPr>
        <w:t xml:space="preserve">ector </w:t>
      </w:r>
    </w:p>
    <w:p w14:paraId="6FD07B6C" w14:textId="5CA5E27E" w:rsidR="00563638" w:rsidRPr="00B93093" w:rsidRDefault="00563638" w:rsidP="00563638">
      <w:pPr>
        <w:spacing w:after="0" w:line="240" w:lineRule="auto"/>
        <w:jc w:val="both"/>
        <w:rPr>
          <w:rFonts w:ascii="Arial" w:hAnsi="Arial" w:cs="Arial"/>
          <w:color w:val="000000" w:themeColor="text1"/>
          <w:lang w:val="en-ZA"/>
        </w:rPr>
      </w:pPr>
      <w:r w:rsidRPr="00B93093">
        <w:rPr>
          <w:rFonts w:ascii="Arial" w:hAnsi="Arial" w:cs="Arial"/>
          <w:color w:val="000000" w:themeColor="text1"/>
          <w:lang w:val="en-ZA"/>
        </w:rPr>
        <w:t xml:space="preserve">The Global Programme “Sustainable Aquatic Food” is </w:t>
      </w:r>
      <w:r w:rsidR="007D18FD" w:rsidRPr="00B93093">
        <w:rPr>
          <w:rFonts w:ascii="Arial" w:hAnsi="Arial" w:cs="Arial"/>
          <w:color w:val="000000" w:themeColor="text1"/>
          <w:lang w:val="en-GB"/>
        </w:rPr>
        <w:t>implemented by the Deutsche Gesellschaft für Internationale Zusammenarbeit (GIZ) GmbH as</w:t>
      </w:r>
      <w:r w:rsidR="007D18FD" w:rsidRPr="00B93093">
        <w:rPr>
          <w:rFonts w:ascii="Arial" w:hAnsi="Arial" w:cs="Arial"/>
          <w:color w:val="000000" w:themeColor="text1"/>
          <w:lang w:val="en-ZA"/>
        </w:rPr>
        <w:t xml:space="preserve"> </w:t>
      </w:r>
      <w:r w:rsidRPr="00B93093">
        <w:rPr>
          <w:rFonts w:ascii="Arial" w:hAnsi="Arial" w:cs="Arial"/>
          <w:color w:val="000000" w:themeColor="text1"/>
          <w:lang w:val="en-ZA"/>
        </w:rPr>
        <w:t>part of the German Government special initiative “Transformation of Agricultural and Food Systems”</w:t>
      </w:r>
      <w:r w:rsidR="007D18FD" w:rsidRPr="00B93093">
        <w:rPr>
          <w:rFonts w:ascii="Arial" w:hAnsi="Arial" w:cs="Arial"/>
          <w:color w:val="000000" w:themeColor="text1"/>
          <w:lang w:val="en-ZA"/>
        </w:rPr>
        <w:t>, that aims to</w:t>
      </w:r>
      <w:r w:rsidRPr="00B93093">
        <w:rPr>
          <w:rFonts w:ascii="Arial" w:hAnsi="Arial" w:cs="Arial"/>
          <w:color w:val="000000" w:themeColor="text1"/>
          <w:lang w:val="en-ZA"/>
        </w:rPr>
        <w:t xml:space="preserve"> facilitate small-scale producers to successfully contribute to the transformation of agricultural and food systems. The programme </w:t>
      </w:r>
      <w:r w:rsidR="007D18FD" w:rsidRPr="00B93093">
        <w:rPr>
          <w:rFonts w:ascii="Arial" w:hAnsi="Arial" w:cs="Arial"/>
          <w:color w:val="000000" w:themeColor="text1"/>
          <w:lang w:val="en-ZA"/>
        </w:rPr>
        <w:t xml:space="preserve">is being implemented in </w:t>
      </w:r>
      <w:r w:rsidRPr="00B93093">
        <w:rPr>
          <w:rFonts w:ascii="Arial" w:hAnsi="Arial" w:cs="Arial"/>
          <w:color w:val="000000" w:themeColor="text1"/>
          <w:lang w:val="en-ZA"/>
        </w:rPr>
        <w:t>Malawi, Madagascar, Uganda</w:t>
      </w:r>
      <w:r w:rsidR="00526D97" w:rsidRPr="00B93093">
        <w:rPr>
          <w:rFonts w:ascii="Arial" w:hAnsi="Arial" w:cs="Arial"/>
          <w:color w:val="000000" w:themeColor="text1"/>
          <w:lang w:val="en-ZA"/>
        </w:rPr>
        <w:t xml:space="preserve">, </w:t>
      </w:r>
      <w:r w:rsidRPr="00B93093">
        <w:rPr>
          <w:rFonts w:ascii="Arial" w:hAnsi="Arial" w:cs="Arial"/>
          <w:color w:val="000000" w:themeColor="text1"/>
          <w:lang w:val="en-ZA"/>
        </w:rPr>
        <w:t>Zambia</w:t>
      </w:r>
      <w:r w:rsidR="007D18FD" w:rsidRPr="00B93093">
        <w:rPr>
          <w:rFonts w:ascii="Arial" w:hAnsi="Arial" w:cs="Arial"/>
          <w:color w:val="000000" w:themeColor="text1"/>
          <w:lang w:val="en-ZA"/>
        </w:rPr>
        <w:t xml:space="preserve">, and has recently </w:t>
      </w:r>
      <w:r w:rsidR="00526D97" w:rsidRPr="00B93093">
        <w:rPr>
          <w:rFonts w:ascii="Arial" w:hAnsi="Arial" w:cs="Arial"/>
          <w:color w:val="000000" w:themeColor="text1"/>
          <w:lang w:val="en-ZA"/>
        </w:rPr>
        <w:t>started the Southern African Development Community</w:t>
      </w:r>
      <w:r w:rsidR="007D18FD" w:rsidRPr="00B93093">
        <w:rPr>
          <w:rFonts w:ascii="Arial" w:hAnsi="Arial" w:cs="Arial"/>
          <w:color w:val="000000" w:themeColor="text1"/>
          <w:lang w:val="en-ZA"/>
        </w:rPr>
        <w:t xml:space="preserve"> (</w:t>
      </w:r>
      <w:r w:rsidRPr="00B93093">
        <w:rPr>
          <w:rFonts w:ascii="Arial" w:hAnsi="Arial" w:cs="Arial"/>
          <w:color w:val="000000" w:themeColor="text1"/>
          <w:lang w:val="en-ZA"/>
        </w:rPr>
        <w:t>SADC</w:t>
      </w:r>
      <w:r w:rsidR="007D18FD" w:rsidRPr="00B93093">
        <w:rPr>
          <w:rFonts w:ascii="Arial" w:hAnsi="Arial" w:cs="Arial"/>
          <w:color w:val="000000" w:themeColor="text1"/>
          <w:lang w:val="en-ZA"/>
        </w:rPr>
        <w:t>)</w:t>
      </w:r>
      <w:r w:rsidRPr="00B93093">
        <w:rPr>
          <w:rFonts w:ascii="Arial" w:hAnsi="Arial" w:cs="Arial"/>
          <w:color w:val="000000" w:themeColor="text1"/>
          <w:lang w:val="en-ZA"/>
        </w:rPr>
        <w:t xml:space="preserve"> component</w:t>
      </w:r>
      <w:r w:rsidR="00526D97" w:rsidRPr="00B93093">
        <w:rPr>
          <w:rFonts w:ascii="Arial" w:hAnsi="Arial" w:cs="Arial"/>
          <w:color w:val="000000" w:themeColor="text1"/>
          <w:lang w:val="en-ZA"/>
        </w:rPr>
        <w:t xml:space="preserve">. The SADC component </w:t>
      </w:r>
      <w:r w:rsidRPr="00B93093">
        <w:rPr>
          <w:rFonts w:ascii="Arial" w:hAnsi="Arial" w:cs="Arial"/>
          <w:color w:val="000000" w:themeColor="text1"/>
          <w:lang w:val="en-ZA"/>
        </w:rPr>
        <w:t xml:space="preserve">is co-funded by the European Union (EU) as part of the “Blue Benguela Current Action” (BCCA) </w:t>
      </w:r>
      <w:r w:rsidR="00526D97" w:rsidRPr="00B93093">
        <w:rPr>
          <w:rFonts w:ascii="Arial" w:hAnsi="Arial" w:cs="Arial"/>
          <w:color w:val="000000" w:themeColor="text1"/>
          <w:lang w:val="en-ZA"/>
        </w:rPr>
        <w:t xml:space="preserve">and it </w:t>
      </w:r>
      <w:r w:rsidRPr="00B93093">
        <w:rPr>
          <w:rFonts w:ascii="Arial" w:hAnsi="Arial" w:cs="Arial"/>
          <w:color w:val="000000" w:themeColor="text1"/>
          <w:lang w:val="en-ZA"/>
        </w:rPr>
        <w:t xml:space="preserve">supports the SADC-Secretariat (Food and Natural Resources FANR-Directorate) in three </w:t>
      </w:r>
      <w:r w:rsidR="00526D97" w:rsidRPr="00B93093">
        <w:rPr>
          <w:rFonts w:ascii="Arial" w:hAnsi="Arial" w:cs="Arial"/>
          <w:color w:val="000000" w:themeColor="text1"/>
          <w:lang w:val="en-ZA"/>
        </w:rPr>
        <w:t>outputs;</w:t>
      </w:r>
      <w:r w:rsidRPr="00B93093">
        <w:rPr>
          <w:rFonts w:ascii="Arial" w:hAnsi="Arial" w:cs="Arial"/>
          <w:color w:val="000000" w:themeColor="text1"/>
          <w:lang w:val="en-ZA"/>
        </w:rPr>
        <w:t xml:space="preserve"> </w:t>
      </w:r>
      <w:r w:rsidR="00526D97" w:rsidRPr="00B93093">
        <w:rPr>
          <w:rFonts w:ascii="Arial" w:hAnsi="Arial" w:cs="Arial"/>
          <w:color w:val="000000" w:themeColor="text1"/>
          <w:lang w:val="en-ZA"/>
        </w:rPr>
        <w:t>1) d</w:t>
      </w:r>
      <w:r w:rsidRPr="00B93093">
        <w:rPr>
          <w:rFonts w:ascii="Arial" w:hAnsi="Arial" w:cs="Arial"/>
          <w:color w:val="000000" w:themeColor="text1"/>
          <w:lang w:val="en-ZA"/>
        </w:rPr>
        <w:t xml:space="preserve">evelopment of regional </w:t>
      </w:r>
      <w:r w:rsidR="00526D97" w:rsidRPr="00B93093">
        <w:rPr>
          <w:rFonts w:ascii="Arial" w:hAnsi="Arial" w:cs="Arial"/>
          <w:color w:val="000000" w:themeColor="text1"/>
          <w:lang w:val="en-ZA"/>
        </w:rPr>
        <w:t xml:space="preserve">policies on sustainable management of fisheries </w:t>
      </w:r>
      <w:r w:rsidRPr="00B93093">
        <w:rPr>
          <w:rFonts w:ascii="Arial" w:hAnsi="Arial" w:cs="Arial"/>
          <w:color w:val="000000" w:themeColor="text1"/>
          <w:lang w:val="en-ZA"/>
        </w:rPr>
        <w:t>including recogni</w:t>
      </w:r>
      <w:r w:rsidR="00526D97" w:rsidRPr="00B93093">
        <w:rPr>
          <w:rFonts w:ascii="Arial" w:hAnsi="Arial" w:cs="Arial"/>
          <w:color w:val="000000" w:themeColor="text1"/>
          <w:lang w:val="en-ZA"/>
        </w:rPr>
        <w:t xml:space="preserve">tion </w:t>
      </w:r>
      <w:r w:rsidRPr="00B93093">
        <w:rPr>
          <w:rFonts w:ascii="Arial" w:hAnsi="Arial" w:cs="Arial"/>
          <w:color w:val="000000" w:themeColor="text1"/>
          <w:lang w:val="en-ZA"/>
        </w:rPr>
        <w:t xml:space="preserve">of small-scale fishermen, </w:t>
      </w:r>
      <w:r w:rsidR="00526D97" w:rsidRPr="00B93093">
        <w:rPr>
          <w:rFonts w:ascii="Arial" w:hAnsi="Arial" w:cs="Arial"/>
          <w:color w:val="000000" w:themeColor="text1"/>
          <w:lang w:val="en-ZA"/>
        </w:rPr>
        <w:t>2) capacity strengthening of ten (</w:t>
      </w:r>
      <w:r w:rsidRPr="00B93093">
        <w:rPr>
          <w:rFonts w:ascii="Arial" w:hAnsi="Arial" w:cs="Arial"/>
          <w:color w:val="000000" w:themeColor="text1"/>
          <w:lang w:val="en-ZA"/>
        </w:rPr>
        <w:t>10</w:t>
      </w:r>
      <w:r w:rsidR="00526D97" w:rsidRPr="00B93093">
        <w:rPr>
          <w:rFonts w:ascii="Arial" w:hAnsi="Arial" w:cs="Arial"/>
          <w:color w:val="000000" w:themeColor="text1"/>
          <w:lang w:val="en-ZA"/>
        </w:rPr>
        <w:t>)</w:t>
      </w:r>
      <w:r w:rsidRPr="00B93093">
        <w:rPr>
          <w:rFonts w:ascii="Arial" w:hAnsi="Arial" w:cs="Arial"/>
          <w:color w:val="000000" w:themeColor="text1"/>
          <w:lang w:val="en-ZA"/>
        </w:rPr>
        <w:t xml:space="preserve"> small-scale fisheries organisations (SSF) </w:t>
      </w:r>
      <w:r w:rsidR="007D18FD" w:rsidRPr="00B93093">
        <w:rPr>
          <w:rFonts w:ascii="Arial" w:hAnsi="Arial" w:cs="Arial"/>
          <w:color w:val="000000" w:themeColor="text1"/>
          <w:lang w:val="en-ZA"/>
        </w:rPr>
        <w:t xml:space="preserve">and </w:t>
      </w:r>
      <w:r w:rsidR="00526D97" w:rsidRPr="00B93093">
        <w:rPr>
          <w:rFonts w:ascii="Arial" w:hAnsi="Arial" w:cs="Arial"/>
          <w:color w:val="000000" w:themeColor="text1"/>
          <w:lang w:val="en-ZA"/>
        </w:rPr>
        <w:t xml:space="preserve">3) support Operations of the </w:t>
      </w:r>
      <w:r w:rsidRPr="00B93093">
        <w:rPr>
          <w:rFonts w:ascii="Arial" w:hAnsi="Arial" w:cs="Arial"/>
          <w:color w:val="000000" w:themeColor="text1"/>
          <w:lang w:val="en-ZA"/>
        </w:rPr>
        <w:t>SADC Monitoring, Control and Surveillance Coordination Centre (MCS-CC)</w:t>
      </w:r>
      <w:r w:rsidR="00526D97" w:rsidRPr="00B93093">
        <w:rPr>
          <w:rFonts w:ascii="Arial" w:hAnsi="Arial" w:cs="Arial"/>
          <w:color w:val="000000" w:themeColor="text1"/>
          <w:lang w:val="en-ZA"/>
        </w:rPr>
        <w:t>.</w:t>
      </w:r>
      <w:r w:rsidRPr="00B93093">
        <w:rPr>
          <w:rFonts w:ascii="Arial" w:hAnsi="Arial" w:cs="Arial"/>
          <w:color w:val="000000" w:themeColor="text1"/>
          <w:lang w:val="en-ZA"/>
        </w:rPr>
        <w:t xml:space="preserve"> </w:t>
      </w:r>
    </w:p>
    <w:p w14:paraId="55926AB3" w14:textId="77777777" w:rsidR="007D18FD" w:rsidRPr="00B93093" w:rsidRDefault="007D18FD" w:rsidP="00563638">
      <w:pPr>
        <w:spacing w:after="0" w:line="240" w:lineRule="auto"/>
        <w:jc w:val="both"/>
        <w:rPr>
          <w:rFonts w:ascii="Arial" w:hAnsi="Arial" w:cs="Arial"/>
          <w:color w:val="FF0000"/>
          <w:lang w:val="en-ZA"/>
        </w:rPr>
      </w:pPr>
    </w:p>
    <w:p w14:paraId="0F2FE722" w14:textId="77777777" w:rsidR="00526D97" w:rsidRPr="00B93093" w:rsidRDefault="00563638" w:rsidP="00563638">
      <w:pPr>
        <w:spacing w:after="0" w:line="240" w:lineRule="auto"/>
        <w:jc w:val="both"/>
        <w:rPr>
          <w:rFonts w:ascii="Arial" w:hAnsi="Arial" w:cs="Arial"/>
          <w:color w:val="000000" w:themeColor="text1"/>
          <w:lang w:val="en-ZA"/>
        </w:rPr>
      </w:pPr>
      <w:r w:rsidRPr="00B93093">
        <w:rPr>
          <w:rFonts w:ascii="Arial" w:hAnsi="Arial" w:cs="Arial"/>
          <w:color w:val="000000" w:themeColor="text1"/>
          <w:lang w:val="en-ZA"/>
        </w:rPr>
        <w:t>This tender focuses on output 1</w:t>
      </w:r>
      <w:r w:rsidR="00526D97" w:rsidRPr="00B93093">
        <w:rPr>
          <w:rFonts w:ascii="Arial" w:hAnsi="Arial" w:cs="Arial"/>
          <w:color w:val="000000" w:themeColor="text1"/>
          <w:lang w:val="en-ZA"/>
        </w:rPr>
        <w:t>,</w:t>
      </w:r>
      <w:r w:rsidRPr="00B93093">
        <w:rPr>
          <w:rFonts w:ascii="Arial" w:hAnsi="Arial" w:cs="Arial"/>
          <w:color w:val="000000" w:themeColor="text1"/>
          <w:lang w:val="en-ZA"/>
        </w:rPr>
        <w:t xml:space="preserve"> and has three different but interlinked work packages: (a) Development of a SADC policy paper on WTO agreement on fisheries subsidies and establishment of a regional working group (b) Situation Analysis of the Domestication and Implementation of the Voluntary Guidelines for Securing Sustainable Small-Scale Fisheries in the SADC Region and the Development of a Regional Plan of Action (c) Revision of the SADC Regional Aquaculture Strategy and Action Plan (2016-2026). </w:t>
      </w:r>
    </w:p>
    <w:p w14:paraId="3762BAE5" w14:textId="77777777" w:rsidR="00526D97" w:rsidRPr="00B93093" w:rsidRDefault="00526D97" w:rsidP="00563638">
      <w:pPr>
        <w:spacing w:after="0" w:line="240" w:lineRule="auto"/>
        <w:jc w:val="both"/>
        <w:rPr>
          <w:rFonts w:ascii="Arial" w:hAnsi="Arial" w:cs="Arial"/>
          <w:color w:val="FF0000"/>
          <w:lang w:val="en-ZA"/>
        </w:rPr>
      </w:pPr>
    </w:p>
    <w:p w14:paraId="539A8391" w14:textId="0E272A97" w:rsidR="00F814E7" w:rsidRPr="00B93093" w:rsidRDefault="005C3526" w:rsidP="00F814E7">
      <w:pPr>
        <w:jc w:val="both"/>
        <w:rPr>
          <w:rFonts w:ascii="Arial" w:hAnsi="Arial" w:cs="Arial"/>
        </w:rPr>
      </w:pPr>
      <w:r w:rsidRPr="00B93093">
        <w:rPr>
          <w:rFonts w:ascii="Arial" w:hAnsi="Arial" w:cs="Arial"/>
        </w:rPr>
        <w:t xml:space="preserve">The </w:t>
      </w:r>
      <w:r w:rsidRPr="00B93093">
        <w:rPr>
          <w:rFonts w:ascii="Arial" w:hAnsi="Arial" w:cs="Arial"/>
          <w:color w:val="000000" w:themeColor="text1"/>
          <w:lang w:val="en-GB"/>
        </w:rPr>
        <w:t xml:space="preserve">Deutsche Gesellschaft für Internationale Zusammenarbeit (GIZ) GmbH </w:t>
      </w:r>
      <w:r w:rsidRPr="00B93093">
        <w:rPr>
          <w:rFonts w:ascii="Arial" w:hAnsi="Arial" w:cs="Arial"/>
        </w:rPr>
        <w:t>is therefore inviting interested service providers/ consulting</w:t>
      </w:r>
      <w:r w:rsidRPr="00B93093">
        <w:rPr>
          <w:rFonts w:ascii="Arial" w:hAnsi="Arial" w:cs="Arial"/>
          <w:color w:val="FF0000"/>
          <w:lang w:val="en-ZA"/>
        </w:rPr>
        <w:t xml:space="preserve"> </w:t>
      </w:r>
      <w:r w:rsidRPr="00B93093">
        <w:rPr>
          <w:rFonts w:ascii="Arial" w:hAnsi="Arial" w:cs="Arial"/>
          <w:color w:val="000000" w:themeColor="text1"/>
          <w:lang w:val="en-ZA"/>
        </w:rPr>
        <w:t xml:space="preserve">companies registered within SADC Member States </w:t>
      </w:r>
      <w:r w:rsidRPr="00B93093">
        <w:rPr>
          <w:rFonts w:ascii="Arial" w:hAnsi="Arial" w:cs="Arial"/>
        </w:rPr>
        <w:t xml:space="preserve">to apply for this regional assignment. The selected service provider will enter a contract with GIZ. </w:t>
      </w:r>
    </w:p>
    <w:p w14:paraId="1CA54136" w14:textId="5747E96F" w:rsidR="00307AAF" w:rsidRDefault="000177AB" w:rsidP="006360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procedure will follow a negotiated award with competitive tender. </w:t>
      </w:r>
      <w:r w:rsidR="00307AAF" w:rsidRPr="00B93093">
        <w:rPr>
          <w:rFonts w:ascii="Arial" w:hAnsi="Arial" w:cs="Arial"/>
        </w:rPr>
        <w:t>Kindly submit your</w:t>
      </w:r>
      <w:r>
        <w:rPr>
          <w:rFonts w:ascii="Arial" w:hAnsi="Arial" w:cs="Arial"/>
        </w:rPr>
        <w:t xml:space="preserve"> self-declaration by </w:t>
      </w:r>
      <w:r w:rsidR="00483C25" w:rsidRPr="00C86B93">
        <w:rPr>
          <w:rFonts w:ascii="Arial" w:hAnsi="Arial" w:cs="Arial"/>
          <w:b/>
          <w:bCs/>
        </w:rPr>
        <w:t>0</w:t>
      </w:r>
      <w:r w:rsidR="005D49A6" w:rsidRPr="00C86B93">
        <w:rPr>
          <w:rFonts w:ascii="Arial" w:hAnsi="Arial" w:cs="Arial"/>
          <w:b/>
          <w:bCs/>
        </w:rPr>
        <w:t>8</w:t>
      </w:r>
      <w:r w:rsidR="009C363A" w:rsidRPr="00C86B93">
        <w:rPr>
          <w:rFonts w:ascii="Arial" w:hAnsi="Arial" w:cs="Arial"/>
          <w:b/>
          <w:bCs/>
        </w:rPr>
        <w:t xml:space="preserve"> April 2026</w:t>
      </w:r>
      <w:r w:rsidR="00F6101B" w:rsidRPr="00C86B93">
        <w:rPr>
          <w:rFonts w:ascii="Arial" w:hAnsi="Arial" w:cs="Arial"/>
          <w:b/>
          <w:bCs/>
        </w:rPr>
        <w:t>, 17.00hrs</w:t>
      </w:r>
      <w:r w:rsidRPr="00C86B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by </w:t>
      </w:r>
      <w:r w:rsidRPr="00B93093">
        <w:rPr>
          <w:rFonts w:ascii="Arial" w:hAnsi="Arial" w:cs="Arial"/>
        </w:rPr>
        <w:t xml:space="preserve">email submission </w:t>
      </w:r>
      <w:r w:rsidRPr="00F25CF1">
        <w:rPr>
          <w:rFonts w:ascii="Arial" w:hAnsi="Arial" w:cs="Arial"/>
        </w:rPr>
        <w:t xml:space="preserve">at </w:t>
      </w:r>
      <w:r w:rsidRPr="00F25CF1">
        <w:rPr>
          <w:rFonts w:ascii="Arial" w:hAnsi="Arial" w:cs="Arial"/>
          <w:color w:val="4472C4" w:themeColor="accent1"/>
        </w:rPr>
        <w:t>BW_Quotation@giz.de</w:t>
      </w:r>
      <w:r w:rsidRPr="00F25CF1">
        <w:rPr>
          <w:rFonts w:ascii="Arial" w:hAnsi="Arial" w:cs="Arial"/>
        </w:rPr>
        <w:t>.</w:t>
      </w:r>
      <w:r w:rsidRPr="00B930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Following an eligibility assessment the successful companies will be invited to submit their</w:t>
      </w:r>
      <w:r w:rsidR="00307AAF" w:rsidRPr="00B93093">
        <w:rPr>
          <w:rFonts w:ascii="Arial" w:hAnsi="Arial" w:cs="Arial"/>
        </w:rPr>
        <w:t xml:space="preserve"> bid, </w:t>
      </w:r>
      <w:r w:rsidR="00234DD7" w:rsidRPr="00B93093">
        <w:rPr>
          <w:rFonts w:ascii="Arial" w:hAnsi="Arial" w:cs="Arial"/>
        </w:rPr>
        <w:t>comprising (</w:t>
      </w:r>
      <w:proofErr w:type="spellStart"/>
      <w:r w:rsidR="00307AAF" w:rsidRPr="00B93093">
        <w:rPr>
          <w:rFonts w:ascii="Arial" w:hAnsi="Arial" w:cs="Arial"/>
        </w:rPr>
        <w:t>i</w:t>
      </w:r>
      <w:proofErr w:type="spellEnd"/>
      <w:r w:rsidR="00307AAF" w:rsidRPr="00B93093">
        <w:rPr>
          <w:rFonts w:ascii="Arial" w:hAnsi="Arial" w:cs="Arial"/>
        </w:rPr>
        <w:t xml:space="preserve">) </w:t>
      </w:r>
      <w:r w:rsidR="0099386B" w:rsidRPr="00B93093">
        <w:rPr>
          <w:rFonts w:ascii="Arial" w:hAnsi="Arial" w:cs="Arial"/>
        </w:rPr>
        <w:t xml:space="preserve">a </w:t>
      </w:r>
      <w:r w:rsidR="00307AAF" w:rsidRPr="00B93093">
        <w:rPr>
          <w:rFonts w:ascii="Arial" w:hAnsi="Arial" w:cs="Arial"/>
        </w:rPr>
        <w:t>technical offer and (ii) price offer</w:t>
      </w:r>
      <w:r w:rsidR="00070E9B">
        <w:rPr>
          <w:rFonts w:ascii="Arial" w:hAnsi="Arial" w:cs="Arial"/>
        </w:rPr>
        <w:t xml:space="preserve">. </w:t>
      </w:r>
      <w:r w:rsidR="00307AAF" w:rsidRPr="00B93093">
        <w:rPr>
          <w:rFonts w:ascii="Arial" w:hAnsi="Arial" w:cs="Arial"/>
        </w:rPr>
        <w:t xml:space="preserve">Please note that tender bids received </w:t>
      </w:r>
      <w:r w:rsidR="00234DD7" w:rsidRPr="00B93093">
        <w:rPr>
          <w:rFonts w:ascii="Arial" w:hAnsi="Arial" w:cs="Arial"/>
        </w:rPr>
        <w:t>after</w:t>
      </w:r>
      <w:r w:rsidR="00307AAF" w:rsidRPr="00B93093">
        <w:rPr>
          <w:rFonts w:ascii="Arial" w:hAnsi="Arial" w:cs="Arial"/>
        </w:rPr>
        <w:t xml:space="preserve"> the stipulated time, date will not be accepted.</w:t>
      </w:r>
      <w:r w:rsidR="00122062">
        <w:rPr>
          <w:rFonts w:ascii="Arial" w:hAnsi="Arial" w:cs="Arial"/>
        </w:rPr>
        <w:t xml:space="preserve"> All questions/clarifications should be sent only in writing to </w:t>
      </w:r>
      <w:bookmarkStart w:id="0" w:name="_Hlk195094706"/>
      <w:r w:rsidR="00F25CF1" w:rsidRPr="007D3D6A">
        <w:rPr>
          <w:rFonts w:ascii="Arial" w:hAnsi="Arial" w:cs="Arial"/>
        </w:rPr>
        <w:fldChar w:fldCharType="begin"/>
      </w:r>
      <w:r w:rsidR="00F25CF1" w:rsidRPr="007D3D6A">
        <w:rPr>
          <w:rFonts w:ascii="Arial" w:hAnsi="Arial" w:cs="Arial"/>
        </w:rPr>
        <w:instrText>HYPERLINK "mailto:BW_Inquiry@giz.de"</w:instrText>
      </w:r>
      <w:r w:rsidR="00F25CF1" w:rsidRPr="007D3D6A">
        <w:rPr>
          <w:rFonts w:ascii="Arial" w:hAnsi="Arial" w:cs="Arial"/>
        </w:rPr>
      </w:r>
      <w:r w:rsidR="00F25CF1" w:rsidRPr="007D3D6A">
        <w:rPr>
          <w:rFonts w:ascii="Arial" w:hAnsi="Arial" w:cs="Arial"/>
        </w:rPr>
        <w:fldChar w:fldCharType="separate"/>
      </w:r>
      <w:r w:rsidR="00F25CF1" w:rsidRPr="007D3D6A">
        <w:rPr>
          <w:rStyle w:val="Hyperlink"/>
          <w:rFonts w:ascii="Arial" w:hAnsi="Arial" w:cs="Arial"/>
          <w:u w:val="none"/>
        </w:rPr>
        <w:t>BW_Inquiry@giz.de</w:t>
      </w:r>
      <w:bookmarkEnd w:id="0"/>
      <w:r w:rsidR="00F25CF1" w:rsidRPr="007D3D6A">
        <w:rPr>
          <w:rFonts w:ascii="Arial" w:hAnsi="Arial" w:cs="Arial"/>
        </w:rPr>
        <w:fldChar w:fldCharType="end"/>
      </w:r>
      <w:r w:rsidR="00122062">
        <w:rPr>
          <w:rFonts w:ascii="Arial" w:hAnsi="Arial" w:cs="Arial"/>
        </w:rPr>
        <w:t xml:space="preserve"> and remember to include </w:t>
      </w:r>
      <w:r w:rsidR="005013FF">
        <w:rPr>
          <w:rFonts w:ascii="Arial" w:hAnsi="Arial" w:cs="Arial"/>
        </w:rPr>
        <w:t xml:space="preserve">in the subject </w:t>
      </w:r>
      <w:r w:rsidR="00122062">
        <w:rPr>
          <w:rFonts w:ascii="Arial" w:hAnsi="Arial" w:cs="Arial"/>
        </w:rPr>
        <w:t xml:space="preserve">our </w:t>
      </w:r>
      <w:r w:rsidR="00894D9A" w:rsidRPr="00E938E7">
        <w:rPr>
          <w:rFonts w:ascii="Arial" w:hAnsi="Arial" w:cs="Arial"/>
          <w:b/>
          <w:bCs/>
        </w:rPr>
        <w:t>transaction number 001004704</w:t>
      </w:r>
      <w:r w:rsidR="00122062">
        <w:rPr>
          <w:rFonts w:ascii="Arial" w:hAnsi="Arial" w:cs="Arial"/>
        </w:rPr>
        <w:t xml:space="preserve"> for our reference</w:t>
      </w:r>
      <w:r w:rsidR="001C30A8">
        <w:rPr>
          <w:rFonts w:ascii="Arial" w:hAnsi="Arial" w:cs="Arial"/>
        </w:rPr>
        <w:t>.</w:t>
      </w:r>
    </w:p>
    <w:p w14:paraId="4CF55A22" w14:textId="4BDC9D17" w:rsidR="00FA6675" w:rsidRPr="00FA6675" w:rsidRDefault="00A54115" w:rsidP="00582F52">
      <w:pPr>
        <w:jc w:val="both"/>
        <w:rPr>
          <w:rFonts w:ascii="inherit" w:eastAsia="Times New Roman" w:hAnsi="inherit" w:cs="Courier New"/>
          <w:color w:val="C80F0F"/>
          <w:sz w:val="21"/>
          <w:szCs w:val="21"/>
          <w:lang w:val="en-BW" w:eastAsia="en-BW"/>
        </w:rPr>
      </w:pPr>
      <w:r w:rsidRPr="002833EF">
        <w:rPr>
          <w:rFonts w:ascii="Arial" w:hAnsi="Arial" w:cs="Arial"/>
        </w:rPr>
        <w:t>I</w:t>
      </w:r>
      <w:r w:rsidR="00EC54DF" w:rsidRPr="002833EF">
        <w:rPr>
          <w:rFonts w:ascii="Arial" w:hAnsi="Arial" w:cs="Arial"/>
        </w:rPr>
        <w:t>nterested parties wishing to participate in this tender are to submit their documents with the subject: “</w:t>
      </w:r>
      <w:r w:rsidR="001E1E56" w:rsidRPr="002833EF">
        <w:rPr>
          <w:rFonts w:ascii="Arial" w:hAnsi="Arial" w:cs="Arial"/>
          <w:b/>
          <w:bCs/>
        </w:rPr>
        <w:t>D</w:t>
      </w:r>
      <w:r w:rsidR="00B2610D" w:rsidRPr="002833EF">
        <w:rPr>
          <w:rFonts w:ascii="Arial" w:hAnsi="Arial" w:cs="Arial"/>
          <w:b/>
          <w:bCs/>
        </w:rPr>
        <w:t>evelopment of</w:t>
      </w:r>
      <w:r w:rsidR="001E1E56" w:rsidRPr="002833EF">
        <w:rPr>
          <w:rFonts w:ascii="Arial" w:hAnsi="Arial" w:cs="Arial"/>
          <w:b/>
          <w:bCs/>
        </w:rPr>
        <w:t xml:space="preserve"> </w:t>
      </w:r>
      <w:r w:rsidR="00F22025">
        <w:rPr>
          <w:rFonts w:ascii="Arial" w:hAnsi="Arial" w:cs="Arial"/>
          <w:b/>
          <w:bCs/>
        </w:rPr>
        <w:t>R</w:t>
      </w:r>
      <w:r w:rsidR="00B2610D" w:rsidRPr="002833EF">
        <w:rPr>
          <w:rFonts w:ascii="Arial" w:hAnsi="Arial" w:cs="Arial"/>
          <w:b/>
          <w:bCs/>
        </w:rPr>
        <w:t>egional</w:t>
      </w:r>
      <w:r w:rsidR="001E1E56" w:rsidRPr="002833EF">
        <w:rPr>
          <w:rFonts w:ascii="Arial" w:hAnsi="Arial" w:cs="Arial"/>
          <w:b/>
          <w:bCs/>
        </w:rPr>
        <w:t xml:space="preserve"> SADC </w:t>
      </w:r>
      <w:r w:rsidR="00F22025">
        <w:rPr>
          <w:rFonts w:ascii="Arial" w:hAnsi="Arial" w:cs="Arial"/>
          <w:b/>
          <w:bCs/>
        </w:rPr>
        <w:t>S</w:t>
      </w:r>
      <w:r w:rsidR="001F2C19" w:rsidRPr="002833EF">
        <w:rPr>
          <w:rFonts w:ascii="Arial" w:hAnsi="Arial" w:cs="Arial"/>
          <w:b/>
          <w:bCs/>
        </w:rPr>
        <w:t>trategies</w:t>
      </w:r>
      <w:r w:rsidR="001E1E56" w:rsidRPr="002833EF">
        <w:rPr>
          <w:rFonts w:ascii="Arial" w:hAnsi="Arial" w:cs="Arial"/>
          <w:b/>
          <w:bCs/>
        </w:rPr>
        <w:t xml:space="preserve">, </w:t>
      </w:r>
      <w:r w:rsidR="00F22025">
        <w:rPr>
          <w:rFonts w:ascii="Arial" w:hAnsi="Arial" w:cs="Arial"/>
          <w:b/>
          <w:bCs/>
        </w:rPr>
        <w:t>A</w:t>
      </w:r>
      <w:r w:rsidR="001F2C19" w:rsidRPr="002833EF">
        <w:rPr>
          <w:rFonts w:ascii="Arial" w:hAnsi="Arial" w:cs="Arial"/>
          <w:b/>
          <w:bCs/>
        </w:rPr>
        <w:t>ction</w:t>
      </w:r>
      <w:r w:rsidR="005E7C47" w:rsidRPr="002833EF">
        <w:rPr>
          <w:rFonts w:ascii="Arial" w:hAnsi="Arial" w:cs="Arial"/>
          <w:b/>
          <w:bCs/>
        </w:rPr>
        <w:t xml:space="preserve"> </w:t>
      </w:r>
      <w:r w:rsidR="00F22025">
        <w:rPr>
          <w:rFonts w:ascii="Arial" w:hAnsi="Arial" w:cs="Arial"/>
          <w:b/>
          <w:bCs/>
        </w:rPr>
        <w:t>P</w:t>
      </w:r>
      <w:r w:rsidR="005E7C47" w:rsidRPr="002833EF">
        <w:rPr>
          <w:rFonts w:ascii="Arial" w:hAnsi="Arial" w:cs="Arial"/>
          <w:b/>
          <w:bCs/>
        </w:rPr>
        <w:t>lans</w:t>
      </w:r>
      <w:r w:rsidR="001E1E56" w:rsidRPr="002833EF">
        <w:rPr>
          <w:rFonts w:ascii="Arial" w:hAnsi="Arial" w:cs="Arial"/>
          <w:b/>
          <w:bCs/>
        </w:rPr>
        <w:t xml:space="preserve"> </w:t>
      </w:r>
      <w:r w:rsidR="00C926EA" w:rsidRPr="002833EF">
        <w:rPr>
          <w:rFonts w:ascii="Arial" w:hAnsi="Arial" w:cs="Arial"/>
          <w:b/>
          <w:bCs/>
        </w:rPr>
        <w:t xml:space="preserve">and </w:t>
      </w:r>
      <w:r w:rsidR="00F22025">
        <w:rPr>
          <w:rFonts w:ascii="Arial" w:hAnsi="Arial" w:cs="Arial"/>
          <w:b/>
          <w:bCs/>
        </w:rPr>
        <w:t>P</w:t>
      </w:r>
      <w:r w:rsidR="00C926EA" w:rsidRPr="002833EF">
        <w:rPr>
          <w:rFonts w:ascii="Arial" w:hAnsi="Arial" w:cs="Arial"/>
          <w:b/>
          <w:bCs/>
        </w:rPr>
        <w:t xml:space="preserve">olicy </w:t>
      </w:r>
      <w:r w:rsidR="00F22025">
        <w:rPr>
          <w:rFonts w:ascii="Arial" w:hAnsi="Arial" w:cs="Arial"/>
          <w:b/>
          <w:bCs/>
        </w:rPr>
        <w:t>P</w:t>
      </w:r>
      <w:r w:rsidR="00021CC5" w:rsidRPr="002833EF">
        <w:rPr>
          <w:rFonts w:ascii="Arial" w:hAnsi="Arial" w:cs="Arial"/>
          <w:b/>
          <w:bCs/>
        </w:rPr>
        <w:t xml:space="preserve">apers for the </w:t>
      </w:r>
      <w:r w:rsidR="00F22025">
        <w:rPr>
          <w:rFonts w:ascii="Arial" w:hAnsi="Arial" w:cs="Arial"/>
          <w:b/>
          <w:bCs/>
        </w:rPr>
        <w:t>F</w:t>
      </w:r>
      <w:r w:rsidR="00021CC5" w:rsidRPr="002833EF">
        <w:rPr>
          <w:rFonts w:ascii="Arial" w:hAnsi="Arial" w:cs="Arial"/>
          <w:b/>
          <w:bCs/>
        </w:rPr>
        <w:t xml:space="preserve">isheries and Aquaculture </w:t>
      </w:r>
      <w:r w:rsidR="00F22025">
        <w:rPr>
          <w:rFonts w:ascii="Arial" w:hAnsi="Arial" w:cs="Arial"/>
          <w:b/>
          <w:bCs/>
        </w:rPr>
        <w:t>S</w:t>
      </w:r>
      <w:r w:rsidR="00021CC5" w:rsidRPr="002833EF">
        <w:rPr>
          <w:rFonts w:ascii="Arial" w:hAnsi="Arial" w:cs="Arial"/>
          <w:b/>
          <w:bCs/>
        </w:rPr>
        <w:t xml:space="preserve">ector </w:t>
      </w:r>
      <w:r w:rsidR="00E938E7">
        <w:rPr>
          <w:rFonts w:ascii="Arial" w:hAnsi="Arial" w:cs="Arial"/>
          <w:b/>
          <w:bCs/>
        </w:rPr>
        <w:t xml:space="preserve">- </w:t>
      </w:r>
      <w:r w:rsidR="00EC54DF" w:rsidRPr="002833EF">
        <w:rPr>
          <w:rFonts w:ascii="Arial" w:hAnsi="Arial" w:cs="Arial"/>
          <w:b/>
          <w:bCs/>
        </w:rPr>
        <w:t>contract</w:t>
      </w:r>
      <w:r w:rsidR="009F2D7B" w:rsidRPr="002833EF">
        <w:rPr>
          <w:rFonts w:ascii="Arial" w:hAnsi="Arial" w:cs="Arial"/>
          <w:b/>
          <w:bCs/>
        </w:rPr>
        <w:t xml:space="preserve"> </w:t>
      </w:r>
      <w:r w:rsidR="00000815" w:rsidRPr="002833EF">
        <w:rPr>
          <w:rFonts w:ascii="Arial" w:hAnsi="Arial" w:cs="Arial"/>
          <w:b/>
          <w:bCs/>
        </w:rPr>
        <w:t>00</w:t>
      </w:r>
      <w:r w:rsidR="009F2D7B" w:rsidRPr="002833EF">
        <w:rPr>
          <w:rFonts w:ascii="Arial" w:hAnsi="Arial" w:cs="Arial"/>
          <w:b/>
          <w:bCs/>
        </w:rPr>
        <w:t>100</w:t>
      </w:r>
      <w:r w:rsidR="00505026" w:rsidRPr="002833EF">
        <w:rPr>
          <w:rFonts w:ascii="Arial" w:hAnsi="Arial" w:cs="Arial"/>
          <w:b/>
          <w:bCs/>
        </w:rPr>
        <w:t>4704</w:t>
      </w:r>
      <w:r w:rsidR="001C6F2E" w:rsidRPr="002833EF">
        <w:rPr>
          <w:rFonts w:ascii="Arial" w:hAnsi="Arial" w:cs="Arial"/>
        </w:rPr>
        <w:t>”. Please</w:t>
      </w:r>
      <w:r w:rsidR="001C6F2E" w:rsidRPr="001C6F2E">
        <w:rPr>
          <w:rFonts w:ascii="Arial" w:hAnsi="Arial" w:cs="Arial"/>
        </w:rPr>
        <w:t xml:space="preserve"> find tender documents in the </w:t>
      </w:r>
      <w:r w:rsidR="001C6F2E" w:rsidRPr="00582F52">
        <w:rPr>
          <w:rFonts w:ascii="Arial" w:hAnsi="Arial" w:cs="Arial"/>
        </w:rPr>
        <w:t>link</w:t>
      </w:r>
      <w:r w:rsidR="00FA6675" w:rsidRPr="00582F52">
        <w:rPr>
          <w:rFonts w:ascii="Arial" w:hAnsi="Arial" w:cs="Arial"/>
          <w:b/>
          <w:bCs/>
        </w:rPr>
        <w:t xml:space="preserve"> </w:t>
      </w:r>
      <w:hyperlink r:id="rId13" w:history="1">
        <w:r w:rsidR="00582F52" w:rsidRPr="00FA6675">
          <w:rPr>
            <w:rStyle w:val="Hyperlink"/>
            <w:rFonts w:ascii="Arial" w:eastAsia="Times New Roman" w:hAnsi="Arial" w:cs="Arial"/>
            <w:b/>
            <w:bCs/>
            <w:lang w:val="en-BW" w:eastAsia="en-BW"/>
          </w:rPr>
          <w:t>https://www.giz.de/en/regions/africa/southern-african-development-community-sadc-and-botswana/</w:t>
        </w:r>
        <w:r w:rsidR="00582F52" w:rsidRPr="0041234A">
          <w:rPr>
            <w:rStyle w:val="Hyperlink"/>
            <w:rFonts w:ascii="Arial" w:eastAsia="Times New Roman" w:hAnsi="Arial" w:cs="Arial"/>
            <w:b/>
            <w:bCs/>
            <w:lang w:val="en-BW" w:eastAsia="en-BW"/>
          </w:rPr>
          <w:t>tenders</w:t>
        </w:r>
      </w:hyperlink>
      <w:r w:rsidR="00582F52">
        <w:rPr>
          <w:rFonts w:ascii="Arial" w:eastAsia="Times New Roman" w:hAnsi="Arial" w:cs="Arial"/>
          <w:b/>
          <w:bCs/>
          <w:color w:val="C80F0F"/>
          <w:lang w:val="en-BW" w:eastAsia="en-BW"/>
        </w:rPr>
        <w:t xml:space="preserve"> </w:t>
      </w:r>
      <w:r w:rsidR="001C6F2E">
        <w:rPr>
          <w:rFonts w:ascii="Arial" w:hAnsi="Arial" w:cs="Arial"/>
        </w:rPr>
        <w:t xml:space="preserve"> </w:t>
      </w:r>
      <w:r w:rsidR="00582F52">
        <w:rPr>
          <w:rFonts w:ascii="Arial" w:hAnsi="Arial" w:cs="Arial"/>
        </w:rPr>
        <w:t xml:space="preserve"> </w:t>
      </w:r>
    </w:p>
    <w:p w14:paraId="4C807B9B" w14:textId="77777777" w:rsidR="00FA6675" w:rsidRPr="00FA6675" w:rsidRDefault="00FA6675" w:rsidP="0063601B">
      <w:pPr>
        <w:jc w:val="both"/>
        <w:rPr>
          <w:rFonts w:ascii="Arial" w:hAnsi="Arial" w:cs="Arial"/>
          <w:lang w:val="en-BW"/>
        </w:rPr>
      </w:pPr>
    </w:p>
    <w:sectPr w:rsidR="00FA6675" w:rsidRPr="00FA6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8FE68" w14:textId="77777777" w:rsidR="005529A8" w:rsidRDefault="005529A8" w:rsidP="00307AAF">
      <w:pPr>
        <w:spacing w:after="0" w:line="240" w:lineRule="auto"/>
      </w:pPr>
      <w:r>
        <w:separator/>
      </w:r>
    </w:p>
  </w:endnote>
  <w:endnote w:type="continuationSeparator" w:id="0">
    <w:p w14:paraId="06F903EC" w14:textId="77777777" w:rsidR="005529A8" w:rsidRDefault="005529A8" w:rsidP="0030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69DAA" w14:textId="77777777" w:rsidR="005529A8" w:rsidRDefault="005529A8" w:rsidP="00307AAF">
      <w:pPr>
        <w:spacing w:after="0" w:line="240" w:lineRule="auto"/>
      </w:pPr>
      <w:r>
        <w:separator/>
      </w:r>
    </w:p>
  </w:footnote>
  <w:footnote w:type="continuationSeparator" w:id="0">
    <w:p w14:paraId="2E7C251B" w14:textId="77777777" w:rsidR="005529A8" w:rsidRDefault="005529A8" w:rsidP="00307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D73"/>
    <w:multiLevelType w:val="hybridMultilevel"/>
    <w:tmpl w:val="8B2A6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01DB"/>
    <w:multiLevelType w:val="multilevel"/>
    <w:tmpl w:val="B052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1536AC"/>
    <w:multiLevelType w:val="hybridMultilevel"/>
    <w:tmpl w:val="605AE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92CEE"/>
    <w:multiLevelType w:val="multilevel"/>
    <w:tmpl w:val="D47E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5B78D0"/>
    <w:multiLevelType w:val="multilevel"/>
    <w:tmpl w:val="48FA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B835FC"/>
    <w:multiLevelType w:val="hybridMultilevel"/>
    <w:tmpl w:val="057A8F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C01CD7"/>
    <w:multiLevelType w:val="hybridMultilevel"/>
    <w:tmpl w:val="515CBA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B130629"/>
    <w:multiLevelType w:val="hybridMultilevel"/>
    <w:tmpl w:val="FD7E63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75FD0"/>
    <w:multiLevelType w:val="hybridMultilevel"/>
    <w:tmpl w:val="DF36D37A"/>
    <w:lvl w:ilvl="0" w:tplc="E03CF3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375705">
    <w:abstractNumId w:val="2"/>
  </w:num>
  <w:num w:numId="2" w16cid:durableId="878667913">
    <w:abstractNumId w:val="0"/>
  </w:num>
  <w:num w:numId="3" w16cid:durableId="134641844">
    <w:abstractNumId w:val="7"/>
  </w:num>
  <w:num w:numId="4" w16cid:durableId="398215154">
    <w:abstractNumId w:val="6"/>
  </w:num>
  <w:num w:numId="5" w16cid:durableId="951402726">
    <w:abstractNumId w:val="8"/>
  </w:num>
  <w:num w:numId="6" w16cid:durableId="1697390437">
    <w:abstractNumId w:val="5"/>
  </w:num>
  <w:num w:numId="7" w16cid:durableId="1318614400">
    <w:abstractNumId w:val="4"/>
  </w:num>
  <w:num w:numId="8" w16cid:durableId="827287362">
    <w:abstractNumId w:val="1"/>
  </w:num>
  <w:num w:numId="9" w16cid:durableId="1104614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AF"/>
    <w:rsid w:val="00000815"/>
    <w:rsid w:val="00010307"/>
    <w:rsid w:val="000177AB"/>
    <w:rsid w:val="00021CC5"/>
    <w:rsid w:val="00047ED7"/>
    <w:rsid w:val="00070E9B"/>
    <w:rsid w:val="00086E40"/>
    <w:rsid w:val="00096B0A"/>
    <w:rsid w:val="000A71C6"/>
    <w:rsid w:val="000E2B63"/>
    <w:rsid w:val="000F4F54"/>
    <w:rsid w:val="00122062"/>
    <w:rsid w:val="00123D0F"/>
    <w:rsid w:val="00131365"/>
    <w:rsid w:val="00163F91"/>
    <w:rsid w:val="001843E4"/>
    <w:rsid w:val="00195FFB"/>
    <w:rsid w:val="001B55FB"/>
    <w:rsid w:val="001C30A8"/>
    <w:rsid w:val="001C6F2E"/>
    <w:rsid w:val="001D2837"/>
    <w:rsid w:val="001D63A8"/>
    <w:rsid w:val="001E1E56"/>
    <w:rsid w:val="001F2C19"/>
    <w:rsid w:val="00224B1E"/>
    <w:rsid w:val="00232028"/>
    <w:rsid w:val="00234DD7"/>
    <w:rsid w:val="002517A3"/>
    <w:rsid w:val="00280FF8"/>
    <w:rsid w:val="002833EF"/>
    <w:rsid w:val="00293F6C"/>
    <w:rsid w:val="002B34DA"/>
    <w:rsid w:val="002C6C22"/>
    <w:rsid w:val="0030472D"/>
    <w:rsid w:val="00307AAF"/>
    <w:rsid w:val="00353FAB"/>
    <w:rsid w:val="00354343"/>
    <w:rsid w:val="003906D6"/>
    <w:rsid w:val="003B245F"/>
    <w:rsid w:val="003C27DB"/>
    <w:rsid w:val="003F62F6"/>
    <w:rsid w:val="00417FE9"/>
    <w:rsid w:val="004300AC"/>
    <w:rsid w:val="004551CE"/>
    <w:rsid w:val="00470D10"/>
    <w:rsid w:val="00483C25"/>
    <w:rsid w:val="004E43DE"/>
    <w:rsid w:val="004E757B"/>
    <w:rsid w:val="005013FF"/>
    <w:rsid w:val="00505026"/>
    <w:rsid w:val="00526D97"/>
    <w:rsid w:val="005529A8"/>
    <w:rsid w:val="00563638"/>
    <w:rsid w:val="00582F52"/>
    <w:rsid w:val="005C3526"/>
    <w:rsid w:val="005D49A6"/>
    <w:rsid w:val="005E7C47"/>
    <w:rsid w:val="0063601B"/>
    <w:rsid w:val="0065437A"/>
    <w:rsid w:val="00666FE8"/>
    <w:rsid w:val="006D7AB8"/>
    <w:rsid w:val="006F2E5F"/>
    <w:rsid w:val="00721C34"/>
    <w:rsid w:val="00770A6A"/>
    <w:rsid w:val="00770D66"/>
    <w:rsid w:val="00781D43"/>
    <w:rsid w:val="007B6FB8"/>
    <w:rsid w:val="007C0344"/>
    <w:rsid w:val="007D02E6"/>
    <w:rsid w:val="007D18FD"/>
    <w:rsid w:val="007D292F"/>
    <w:rsid w:val="007D3D6A"/>
    <w:rsid w:val="007F0C79"/>
    <w:rsid w:val="007F1492"/>
    <w:rsid w:val="00837828"/>
    <w:rsid w:val="00841146"/>
    <w:rsid w:val="008552BE"/>
    <w:rsid w:val="00894D9A"/>
    <w:rsid w:val="008E5166"/>
    <w:rsid w:val="00954D0C"/>
    <w:rsid w:val="00961784"/>
    <w:rsid w:val="009673E0"/>
    <w:rsid w:val="00981D1F"/>
    <w:rsid w:val="0099386B"/>
    <w:rsid w:val="009C363A"/>
    <w:rsid w:val="009F2D7B"/>
    <w:rsid w:val="00A03F9A"/>
    <w:rsid w:val="00A456BF"/>
    <w:rsid w:val="00A54115"/>
    <w:rsid w:val="00AD4965"/>
    <w:rsid w:val="00B0651C"/>
    <w:rsid w:val="00B14F24"/>
    <w:rsid w:val="00B24909"/>
    <w:rsid w:val="00B2610D"/>
    <w:rsid w:val="00B80341"/>
    <w:rsid w:val="00B93093"/>
    <w:rsid w:val="00BB686D"/>
    <w:rsid w:val="00BB7BD9"/>
    <w:rsid w:val="00BE4E4B"/>
    <w:rsid w:val="00C01207"/>
    <w:rsid w:val="00C1391B"/>
    <w:rsid w:val="00C378C5"/>
    <w:rsid w:val="00C86B93"/>
    <w:rsid w:val="00C926EA"/>
    <w:rsid w:val="00C95C53"/>
    <w:rsid w:val="00CA3B64"/>
    <w:rsid w:val="00CC337B"/>
    <w:rsid w:val="00CE3F9E"/>
    <w:rsid w:val="00CE649A"/>
    <w:rsid w:val="00D23298"/>
    <w:rsid w:val="00D311A0"/>
    <w:rsid w:val="00D61264"/>
    <w:rsid w:val="00D77324"/>
    <w:rsid w:val="00D855BB"/>
    <w:rsid w:val="00DA69E7"/>
    <w:rsid w:val="00DE102F"/>
    <w:rsid w:val="00DF4B4B"/>
    <w:rsid w:val="00E938E7"/>
    <w:rsid w:val="00EC54DF"/>
    <w:rsid w:val="00EF6DFC"/>
    <w:rsid w:val="00F16889"/>
    <w:rsid w:val="00F22025"/>
    <w:rsid w:val="00F25CF1"/>
    <w:rsid w:val="00F57E95"/>
    <w:rsid w:val="00F6101B"/>
    <w:rsid w:val="00F7599E"/>
    <w:rsid w:val="00F814E7"/>
    <w:rsid w:val="00F84EDA"/>
    <w:rsid w:val="00FA6675"/>
    <w:rsid w:val="00FB0C37"/>
    <w:rsid w:val="00FD0EA5"/>
    <w:rsid w:val="00FE1FAC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BA074"/>
  <w15:chartTrackingRefBased/>
  <w15:docId w15:val="{52AD24D2-9A37-4007-9F8A-5216E547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AAF"/>
    <w:pPr>
      <w:spacing w:after="120" w:line="276" w:lineRule="auto"/>
      <w:ind w:left="720"/>
      <w:contextualSpacing/>
      <w:jc w:val="both"/>
    </w:pPr>
    <w:rPr>
      <w:rFonts w:ascii="Calibri" w:hAnsi="Calibri" w:cs="Calibri"/>
      <w:lang w:val="en-GB"/>
    </w:rPr>
  </w:style>
  <w:style w:type="table" w:styleId="TableGrid">
    <w:name w:val="Table Grid"/>
    <w:basedOn w:val="TableNormal"/>
    <w:uiPriority w:val="59"/>
    <w:unhideWhenUsed/>
    <w:rsid w:val="00307AAF"/>
    <w:pPr>
      <w:spacing w:after="0" w:line="240" w:lineRule="auto"/>
      <w:jc w:val="both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07AAF"/>
    <w:pPr>
      <w:spacing w:after="0" w:line="240" w:lineRule="auto"/>
      <w:jc w:val="both"/>
    </w:pPr>
    <w:rPr>
      <w:rFonts w:ascii="Calibri" w:hAnsi="Calibri" w:cs="Calibr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7AAF"/>
    <w:rPr>
      <w:rFonts w:ascii="Calibri" w:hAnsi="Calibri" w:cs="Calibr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07AA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07A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AA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F9A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B93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B93093"/>
  </w:style>
  <w:style w:type="character" w:customStyle="1" w:styleId="eop">
    <w:name w:val="eop"/>
    <w:basedOn w:val="DefaultParagraphFont"/>
    <w:rsid w:val="00B93093"/>
  </w:style>
  <w:style w:type="paragraph" w:styleId="Revision">
    <w:name w:val="Revision"/>
    <w:hidden/>
    <w:uiPriority w:val="99"/>
    <w:semiHidden/>
    <w:rsid w:val="00017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5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iz.de/en/regions/africa/southern-african-development-community-sadc-and-botswana/tende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9206b9-f4ff-411a-9516-6e6abdda5322">
      <UserInfo>
        <DisplayName/>
        <AccountId xsi:nil="true"/>
        <AccountType/>
      </UserInfo>
    </SharedWithUsers>
    <lcf76f155ced4ddcb4097134ff3c332f xmlns="31133c54-afba-4803-988b-b4aae9f400f8">
      <Terms xmlns="http://schemas.microsoft.com/office/infopath/2007/PartnerControls"/>
    </lcf76f155ced4ddcb4097134ff3c332f>
    <TaxCatchAll xmlns="cf9206b9-f4ff-411a-9516-6e6abdda532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2E8EEF0FC08547842B276E97DB4F57" ma:contentTypeVersion="15" ma:contentTypeDescription="Ein neues Dokument erstellen." ma:contentTypeScope="" ma:versionID="c99968621c8d312e0f52d760419e0058">
  <xsd:schema xmlns:xsd="http://www.w3.org/2001/XMLSchema" xmlns:xs="http://www.w3.org/2001/XMLSchema" xmlns:p="http://schemas.microsoft.com/office/2006/metadata/properties" xmlns:ns2="31133c54-afba-4803-988b-b4aae9f400f8" xmlns:ns3="cf9206b9-f4ff-411a-9516-6e6abdda5322" targetNamespace="http://schemas.microsoft.com/office/2006/metadata/properties" ma:root="true" ma:fieldsID="1a515675a0684c198ce8f036bb5ac3a6" ns2:_="" ns3:_="">
    <xsd:import namespace="31133c54-afba-4803-988b-b4aae9f400f8"/>
    <xsd:import namespace="cf9206b9-f4ff-411a-9516-6e6abdda5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33c54-afba-4803-988b-b4aae9f40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206b9-f4ff-411a-9516-6e6abdda53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3ed2760-d104-4d47-9cfe-00f7b786154f}" ma:internalName="TaxCatchAll" ma:showField="CatchAllData" ma:web="cf9206b9-f4ff-411a-9516-6e6abdda5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441031-999A-4729-AB22-114A713506D1}">
  <ds:schemaRefs>
    <ds:schemaRef ds:uri="http://schemas.microsoft.com/office/2006/metadata/properties"/>
    <ds:schemaRef ds:uri="http://schemas.microsoft.com/office/infopath/2007/PartnerControls"/>
    <ds:schemaRef ds:uri="cf9206b9-f4ff-411a-9516-6e6abdda5322"/>
    <ds:schemaRef ds:uri="31133c54-afba-4803-988b-b4aae9f400f8"/>
  </ds:schemaRefs>
</ds:datastoreItem>
</file>

<file path=customXml/itemProps2.xml><?xml version="1.0" encoding="utf-8"?>
<ds:datastoreItem xmlns:ds="http://schemas.openxmlformats.org/officeDocument/2006/customXml" ds:itemID="{04B9CFAC-96C1-4651-AA61-5805C6552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F29B0-D471-4164-82BC-9B6140416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33c54-afba-4803-988b-b4aae9f400f8"/>
    <ds:schemaRef ds:uri="cf9206b9-f4ff-411a-9516-6e6abdda5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Setlhako, Mahlalele Eunice GIZ BW</dc:creator>
  <cp:keywords/>
  <dc:description/>
  <cp:lastModifiedBy>Kalima, Asimenye GIZ BW</cp:lastModifiedBy>
  <cp:revision>7</cp:revision>
  <dcterms:created xsi:type="dcterms:W3CDTF">2026-03-20T08:20:00Z</dcterms:created>
  <dcterms:modified xsi:type="dcterms:W3CDTF">2026-03-20T08:36:00Z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0x0101003E2E8EEF0FC08547842B276E97DB4F57</vt:lpwstr>
  </property>
  <property fmtid="{D5CDD505-2E9C-101B-9397-08002B2CF9AE}" pid="3" name="Order">
    <vt:r8>1974500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