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5.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B0CB" w14:textId="683CA4FE" w:rsidR="00007082" w:rsidRPr="0012474B" w:rsidRDefault="00007082" w:rsidP="00007082">
      <w:pPr>
        <w:tabs>
          <w:tab w:val="right" w:leader="dot" w:pos="8640"/>
        </w:tabs>
        <w:jc w:val="center"/>
        <w:rPr>
          <w:rFonts w:ascii="Arial" w:hAnsi="Arial" w:cs="Arial"/>
          <w:b/>
          <w:sz w:val="36"/>
        </w:rPr>
      </w:pPr>
      <w:r w:rsidRPr="0012474B">
        <w:rPr>
          <w:rFonts w:ascii="Arial" w:hAnsi="Arial" w:cs="Arial"/>
          <w:b/>
          <w:sz w:val="36"/>
        </w:rPr>
        <w:t xml:space="preserve">STANDARD BIDDING DOCUMENTS FOR PROCUREMENT OF </w:t>
      </w:r>
      <w:r w:rsidR="00607B6F" w:rsidRPr="0012474B">
        <w:rPr>
          <w:rFonts w:ascii="Arial" w:hAnsi="Arial" w:cs="Arial"/>
          <w:b/>
          <w:sz w:val="36"/>
        </w:rPr>
        <w:t>NON-CONSULTING SERVICES</w:t>
      </w:r>
    </w:p>
    <w:p w14:paraId="6953319D" w14:textId="77777777" w:rsidR="003C3088" w:rsidRPr="0012474B" w:rsidRDefault="003C3088" w:rsidP="00007082">
      <w:pPr>
        <w:tabs>
          <w:tab w:val="right" w:leader="dot" w:pos="8640"/>
        </w:tabs>
        <w:jc w:val="center"/>
        <w:rPr>
          <w:rFonts w:ascii="Arial" w:hAnsi="Arial" w:cs="Arial"/>
          <w:b/>
          <w:sz w:val="36"/>
        </w:rPr>
      </w:pPr>
    </w:p>
    <w:p w14:paraId="37A33405" w14:textId="77777777" w:rsidR="003C3088" w:rsidRPr="0012474B" w:rsidRDefault="003C3088" w:rsidP="00007082">
      <w:pPr>
        <w:tabs>
          <w:tab w:val="right" w:leader="dot" w:pos="8640"/>
        </w:tabs>
        <w:jc w:val="center"/>
        <w:rPr>
          <w:rFonts w:ascii="Arial" w:hAnsi="Arial" w:cs="Arial"/>
          <w:b/>
          <w:sz w:val="36"/>
        </w:rPr>
      </w:pPr>
    </w:p>
    <w:p w14:paraId="0B0F7172" w14:textId="25A1C515" w:rsidR="00007082" w:rsidRPr="0012474B" w:rsidRDefault="00134151" w:rsidP="003C3088">
      <w:pPr>
        <w:tabs>
          <w:tab w:val="right" w:leader="dot" w:pos="8640"/>
        </w:tabs>
        <w:jc w:val="center"/>
        <w:rPr>
          <w:rFonts w:ascii="Arial" w:hAnsi="Arial" w:cs="Arial"/>
          <w:noProof/>
        </w:rPr>
      </w:pPr>
      <w:r w:rsidRPr="0012474B">
        <w:rPr>
          <w:rFonts w:ascii="Arial" w:hAnsi="Arial" w:cs="Arial"/>
          <w:noProof/>
        </w:rPr>
        <w:drawing>
          <wp:inline distT="0" distB="0" distL="0" distR="0" wp14:anchorId="554655C8" wp14:editId="4AA48C28">
            <wp:extent cx="1318260" cy="1219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219200"/>
                    </a:xfrm>
                    <a:prstGeom prst="rect">
                      <a:avLst/>
                    </a:prstGeom>
                    <a:noFill/>
                    <a:ln>
                      <a:noFill/>
                    </a:ln>
                  </pic:spPr>
                </pic:pic>
              </a:graphicData>
            </a:graphic>
          </wp:inline>
        </w:drawing>
      </w:r>
    </w:p>
    <w:p w14:paraId="6A7FDCC8" w14:textId="77777777" w:rsidR="003C3088" w:rsidRPr="0012474B" w:rsidRDefault="003C3088" w:rsidP="003C3088">
      <w:pPr>
        <w:tabs>
          <w:tab w:val="right" w:leader="dot" w:pos="8640"/>
        </w:tabs>
        <w:jc w:val="center"/>
        <w:rPr>
          <w:rFonts w:ascii="Arial" w:hAnsi="Arial" w:cs="Arial"/>
          <w:b/>
          <w:sz w:val="28"/>
        </w:rPr>
      </w:pPr>
    </w:p>
    <w:p w14:paraId="4645D19A" w14:textId="77777777" w:rsidR="00007082" w:rsidRPr="0012474B" w:rsidRDefault="00007082" w:rsidP="00007082">
      <w:pPr>
        <w:tabs>
          <w:tab w:val="right" w:leader="dot" w:pos="8640"/>
        </w:tabs>
        <w:rPr>
          <w:rFonts w:ascii="Arial" w:hAnsi="Arial" w:cs="Arial"/>
          <w:b/>
          <w:sz w:val="28"/>
        </w:rPr>
      </w:pPr>
    </w:p>
    <w:p w14:paraId="7F86DED4" w14:textId="1C5B4EAE" w:rsidR="00007082" w:rsidRPr="0012474B" w:rsidRDefault="00655A48" w:rsidP="00007082">
      <w:pPr>
        <w:pStyle w:val="Title"/>
        <w:rPr>
          <w:rFonts w:ascii="Arial" w:hAnsi="Arial" w:cs="Arial"/>
          <w:spacing w:val="80"/>
          <w:sz w:val="40"/>
        </w:rPr>
      </w:pPr>
      <w:r w:rsidRPr="0012474B">
        <w:rPr>
          <w:rFonts w:ascii="Arial" w:hAnsi="Arial" w:cs="Arial"/>
          <w:spacing w:val="80"/>
          <w:sz w:val="40"/>
        </w:rPr>
        <w:t>REQUEST FOR BID</w:t>
      </w:r>
    </w:p>
    <w:p w14:paraId="741F5BB4" w14:textId="77777777" w:rsidR="003C3088" w:rsidRPr="0012474B" w:rsidRDefault="003C3088" w:rsidP="00007082">
      <w:pPr>
        <w:pStyle w:val="Title"/>
        <w:rPr>
          <w:rFonts w:ascii="Arial" w:hAnsi="Arial" w:cs="Arial"/>
          <w:sz w:val="72"/>
        </w:rPr>
      </w:pPr>
    </w:p>
    <w:p w14:paraId="720E0FC9" w14:textId="2308417F" w:rsidR="00007082" w:rsidRPr="0012474B" w:rsidRDefault="00E32C84" w:rsidP="00007082">
      <w:pPr>
        <w:pStyle w:val="Title"/>
        <w:rPr>
          <w:rFonts w:ascii="Arial" w:hAnsi="Arial" w:cs="Arial"/>
          <w:sz w:val="40"/>
        </w:rPr>
      </w:pPr>
      <w:r w:rsidRPr="00DB7EE7">
        <w:rPr>
          <w:rFonts w:ascii="Arial" w:hAnsi="Arial" w:cs="Arial"/>
          <w:sz w:val="40"/>
        </w:rPr>
        <w:t>Issued on:</w:t>
      </w:r>
      <w:r w:rsidR="0063315A" w:rsidRPr="00DB7EE7">
        <w:rPr>
          <w:rFonts w:ascii="Arial" w:hAnsi="Arial" w:cs="Arial"/>
          <w:sz w:val="40"/>
        </w:rPr>
        <w:t xml:space="preserve"> </w:t>
      </w:r>
      <w:r w:rsidR="00916876">
        <w:rPr>
          <w:rFonts w:ascii="Arial" w:hAnsi="Arial" w:cs="Arial"/>
          <w:sz w:val="40"/>
        </w:rPr>
        <w:t>20</w:t>
      </w:r>
      <w:r w:rsidR="006B4B5A" w:rsidRPr="00815619">
        <w:rPr>
          <w:rFonts w:ascii="Arial" w:hAnsi="Arial" w:cs="Arial"/>
          <w:sz w:val="40"/>
          <w:vertAlign w:val="superscript"/>
        </w:rPr>
        <w:t>th</w:t>
      </w:r>
      <w:r w:rsidR="006B4B5A">
        <w:rPr>
          <w:rFonts w:ascii="Arial" w:hAnsi="Arial" w:cs="Arial"/>
          <w:sz w:val="40"/>
        </w:rPr>
        <w:t xml:space="preserve"> </w:t>
      </w:r>
      <w:r w:rsidR="006B4B5A" w:rsidRPr="00DB7EE7">
        <w:rPr>
          <w:rFonts w:ascii="Arial" w:hAnsi="Arial" w:cs="Arial"/>
          <w:sz w:val="40"/>
        </w:rPr>
        <w:t>AUGUST</w:t>
      </w:r>
      <w:r w:rsidR="008E7D00" w:rsidRPr="00DB7EE7">
        <w:rPr>
          <w:rFonts w:ascii="Arial" w:hAnsi="Arial" w:cs="Arial"/>
          <w:sz w:val="40"/>
        </w:rPr>
        <w:t xml:space="preserve"> 2026</w:t>
      </w:r>
    </w:p>
    <w:p w14:paraId="2080748D" w14:textId="77777777" w:rsidR="00007082" w:rsidRPr="0012474B" w:rsidRDefault="00007082" w:rsidP="00007082">
      <w:pPr>
        <w:pStyle w:val="Title"/>
        <w:rPr>
          <w:rFonts w:ascii="Arial" w:hAnsi="Arial" w:cs="Arial"/>
          <w:sz w:val="40"/>
        </w:rPr>
      </w:pPr>
    </w:p>
    <w:p w14:paraId="7B0419AA" w14:textId="77777777" w:rsidR="00007082" w:rsidRPr="0012474B" w:rsidRDefault="00007082" w:rsidP="00007082">
      <w:pPr>
        <w:pStyle w:val="Title"/>
        <w:rPr>
          <w:rFonts w:ascii="Arial" w:hAnsi="Arial" w:cs="Arial"/>
          <w:sz w:val="40"/>
        </w:rPr>
      </w:pPr>
    </w:p>
    <w:p w14:paraId="675983CB" w14:textId="77777777" w:rsidR="00007082" w:rsidRPr="0012474B" w:rsidRDefault="00007082" w:rsidP="00007082">
      <w:pPr>
        <w:jc w:val="center"/>
        <w:rPr>
          <w:rFonts w:ascii="Arial" w:hAnsi="Arial" w:cs="Arial"/>
          <w:b/>
          <w:sz w:val="40"/>
        </w:rPr>
      </w:pPr>
      <w:r w:rsidRPr="0012474B">
        <w:rPr>
          <w:rFonts w:ascii="Arial" w:hAnsi="Arial" w:cs="Arial"/>
          <w:b/>
          <w:sz w:val="40"/>
          <w:lang w:val="en-GB"/>
        </w:rPr>
        <w:t>for</w:t>
      </w:r>
    </w:p>
    <w:p w14:paraId="7021F875" w14:textId="77777777" w:rsidR="00007082" w:rsidRPr="0012474B" w:rsidRDefault="00007082" w:rsidP="00007082">
      <w:pPr>
        <w:rPr>
          <w:rFonts w:ascii="Arial" w:hAnsi="Arial" w:cs="Arial"/>
        </w:rPr>
      </w:pPr>
    </w:p>
    <w:p w14:paraId="6245880E" w14:textId="77777777" w:rsidR="00007082" w:rsidRPr="0012474B" w:rsidRDefault="00007082" w:rsidP="00007082">
      <w:pPr>
        <w:jc w:val="center"/>
        <w:rPr>
          <w:rFonts w:ascii="Arial" w:hAnsi="Arial" w:cs="Arial"/>
          <w:b/>
          <w:sz w:val="72"/>
        </w:rPr>
      </w:pPr>
      <w:r w:rsidRPr="0012474B">
        <w:rPr>
          <w:rFonts w:ascii="Arial" w:hAnsi="Arial" w:cs="Arial"/>
          <w:b/>
          <w:sz w:val="72"/>
        </w:rPr>
        <w:t xml:space="preserve">Procurement of </w:t>
      </w:r>
    </w:p>
    <w:p w14:paraId="20815C20" w14:textId="1E0948BA" w:rsidR="00007082" w:rsidRPr="00901B8E" w:rsidRDefault="00901B8E" w:rsidP="00007082">
      <w:pPr>
        <w:tabs>
          <w:tab w:val="right" w:leader="dot" w:pos="8640"/>
        </w:tabs>
        <w:jc w:val="center"/>
        <w:rPr>
          <w:rFonts w:ascii="Arial" w:hAnsi="Arial" w:cs="Arial"/>
          <w:b/>
          <w:sz w:val="36"/>
          <w:szCs w:val="36"/>
        </w:rPr>
      </w:pPr>
      <w:r w:rsidRPr="00DB7EE7">
        <w:rPr>
          <w:rFonts w:ascii="Arial" w:hAnsi="Arial" w:cs="Arial"/>
          <w:b/>
          <w:bCs/>
          <w:i/>
          <w:iCs/>
          <w:sz w:val="36"/>
          <w:szCs w:val="36"/>
        </w:rPr>
        <w:t xml:space="preserve">PROVISION OF SECURITY SERVICES AT SADC SECRETARIAT HQ, </w:t>
      </w:r>
      <w:r w:rsidR="0012767C">
        <w:rPr>
          <w:rFonts w:ascii="Arial" w:hAnsi="Arial" w:cs="Arial"/>
          <w:b/>
          <w:bCs/>
          <w:i/>
          <w:iCs/>
          <w:sz w:val="36"/>
          <w:szCs w:val="36"/>
        </w:rPr>
        <w:t>I-</w:t>
      </w:r>
      <w:r w:rsidR="00B925A7">
        <w:rPr>
          <w:rFonts w:ascii="Arial" w:hAnsi="Arial" w:cs="Arial"/>
          <w:b/>
          <w:bCs/>
          <w:i/>
          <w:iCs/>
          <w:sz w:val="36"/>
          <w:szCs w:val="36"/>
        </w:rPr>
        <w:t>TOWERS, SEBELE</w:t>
      </w:r>
      <w:r w:rsidR="0012767C">
        <w:rPr>
          <w:rFonts w:ascii="Arial" w:hAnsi="Arial" w:cs="Arial"/>
          <w:b/>
          <w:bCs/>
          <w:i/>
          <w:iCs/>
          <w:sz w:val="36"/>
          <w:szCs w:val="36"/>
        </w:rPr>
        <w:t xml:space="preserve"> CLIMATE SERVICE CENTRE AND CAPRICORN HOUSE </w:t>
      </w:r>
      <w:r w:rsidR="00815619">
        <w:rPr>
          <w:rFonts w:ascii="Arial" w:hAnsi="Arial" w:cs="Arial"/>
          <w:b/>
          <w:bCs/>
          <w:i/>
          <w:iCs/>
          <w:sz w:val="36"/>
          <w:szCs w:val="36"/>
        </w:rPr>
        <w:t>OFFICES, RASESA</w:t>
      </w:r>
      <w:r w:rsidR="000E08C4">
        <w:rPr>
          <w:rFonts w:ascii="Arial" w:hAnsi="Arial" w:cs="Arial"/>
          <w:b/>
          <w:bCs/>
          <w:i/>
          <w:iCs/>
          <w:sz w:val="36"/>
          <w:szCs w:val="36"/>
        </w:rPr>
        <w:t xml:space="preserve"> </w:t>
      </w:r>
      <w:r w:rsidR="000B6059">
        <w:rPr>
          <w:rFonts w:ascii="Arial" w:hAnsi="Arial" w:cs="Arial"/>
          <w:b/>
          <w:bCs/>
          <w:i/>
          <w:iCs/>
          <w:sz w:val="36"/>
          <w:szCs w:val="36"/>
        </w:rPr>
        <w:t xml:space="preserve">AND </w:t>
      </w:r>
      <w:r w:rsidR="000B6059" w:rsidRPr="00DB7EE7">
        <w:rPr>
          <w:rFonts w:ascii="Arial" w:hAnsi="Arial" w:cs="Arial"/>
          <w:b/>
          <w:bCs/>
          <w:i/>
          <w:iCs/>
          <w:sz w:val="36"/>
          <w:szCs w:val="36"/>
        </w:rPr>
        <w:t>THREE</w:t>
      </w:r>
      <w:r w:rsidR="000E08C4">
        <w:rPr>
          <w:rFonts w:ascii="Arial" w:hAnsi="Arial" w:cs="Arial"/>
          <w:b/>
          <w:bCs/>
          <w:i/>
          <w:iCs/>
          <w:sz w:val="36"/>
          <w:szCs w:val="36"/>
        </w:rPr>
        <w:t xml:space="preserve"> </w:t>
      </w:r>
      <w:r w:rsidRPr="00DB7EE7">
        <w:rPr>
          <w:rFonts w:ascii="Arial" w:hAnsi="Arial" w:cs="Arial"/>
          <w:b/>
          <w:bCs/>
          <w:i/>
          <w:iCs/>
          <w:sz w:val="36"/>
          <w:szCs w:val="36"/>
        </w:rPr>
        <w:t xml:space="preserve">EXECUTIVE RESIDENCES </w:t>
      </w:r>
      <w:r w:rsidR="000E08C4">
        <w:rPr>
          <w:rFonts w:ascii="Arial" w:hAnsi="Arial" w:cs="Arial"/>
          <w:b/>
          <w:bCs/>
          <w:i/>
          <w:iCs/>
          <w:sz w:val="36"/>
          <w:szCs w:val="36"/>
        </w:rPr>
        <w:t>IN GABORONE AREA</w:t>
      </w:r>
    </w:p>
    <w:p w14:paraId="1DB805B4" w14:textId="77777777" w:rsidR="00007082" w:rsidRPr="0012474B" w:rsidRDefault="00007082" w:rsidP="00007082">
      <w:pPr>
        <w:tabs>
          <w:tab w:val="right" w:leader="dot" w:pos="8640"/>
        </w:tabs>
        <w:rPr>
          <w:rFonts w:ascii="Arial" w:hAnsi="Arial" w:cs="Arial"/>
          <w:b/>
          <w:sz w:val="28"/>
        </w:rPr>
      </w:pPr>
    </w:p>
    <w:p w14:paraId="37BF8835" w14:textId="77777777" w:rsidR="00007082" w:rsidRPr="0012474B" w:rsidRDefault="00007082" w:rsidP="00007082">
      <w:pPr>
        <w:tabs>
          <w:tab w:val="right" w:leader="dot" w:pos="8640"/>
        </w:tabs>
        <w:jc w:val="center"/>
        <w:rPr>
          <w:rFonts w:ascii="Arial" w:hAnsi="Arial" w:cs="Arial"/>
          <w:b/>
          <w:sz w:val="36"/>
        </w:rPr>
      </w:pPr>
    </w:p>
    <w:p w14:paraId="3BFA2480" w14:textId="1452DDC4" w:rsidR="00234DB1" w:rsidRPr="0012474B" w:rsidRDefault="0063315A" w:rsidP="00234DB1">
      <w:pPr>
        <w:tabs>
          <w:tab w:val="right" w:leader="dot" w:pos="8640"/>
        </w:tabs>
        <w:jc w:val="center"/>
        <w:rPr>
          <w:rFonts w:ascii="Arial" w:hAnsi="Arial" w:cs="Arial"/>
          <w:b/>
          <w:sz w:val="48"/>
          <w:szCs w:val="48"/>
          <w:highlight w:val="yellow"/>
        </w:rPr>
      </w:pPr>
      <w:r w:rsidRPr="0012474B">
        <w:rPr>
          <w:rFonts w:ascii="Arial" w:hAnsi="Arial" w:cs="Arial"/>
          <w:b/>
          <w:sz w:val="36"/>
        </w:rPr>
        <w:t>REFERENCE</w:t>
      </w:r>
      <w:r w:rsidR="000E770C" w:rsidRPr="0012474B">
        <w:rPr>
          <w:rFonts w:ascii="Arial" w:hAnsi="Arial" w:cs="Arial"/>
          <w:b/>
          <w:sz w:val="36"/>
        </w:rPr>
        <w:t xml:space="preserve"> </w:t>
      </w:r>
      <w:r w:rsidR="000E770C" w:rsidRPr="00DB7EE7">
        <w:rPr>
          <w:rFonts w:ascii="Arial" w:hAnsi="Arial" w:cs="Arial"/>
          <w:b/>
          <w:sz w:val="36"/>
        </w:rPr>
        <w:t xml:space="preserve">NUMBER: </w:t>
      </w:r>
      <w:r w:rsidR="00C36FEA" w:rsidRPr="00DB7EE7">
        <w:rPr>
          <w:rFonts w:ascii="Arial" w:hAnsi="Arial" w:cs="Arial"/>
          <w:b/>
          <w:sz w:val="48"/>
          <w:szCs w:val="48"/>
        </w:rPr>
        <w:t>SADC/3/5/4/120</w:t>
      </w:r>
      <w:r w:rsidR="00FC00B9" w:rsidRPr="00DB7EE7">
        <w:rPr>
          <w:rFonts w:ascii="Arial" w:hAnsi="Arial" w:cs="Arial"/>
          <w:b/>
          <w:sz w:val="48"/>
          <w:szCs w:val="48"/>
        </w:rPr>
        <w:t>.</w:t>
      </w:r>
    </w:p>
    <w:p w14:paraId="49D92D79" w14:textId="065723E9" w:rsidR="00007082" w:rsidRPr="0012474B" w:rsidRDefault="00007082" w:rsidP="00007082">
      <w:pPr>
        <w:tabs>
          <w:tab w:val="right" w:leader="dot" w:pos="8640"/>
        </w:tabs>
        <w:jc w:val="center"/>
        <w:rPr>
          <w:rFonts w:ascii="Arial" w:hAnsi="Arial" w:cs="Arial"/>
          <w:b/>
          <w:sz w:val="36"/>
        </w:rPr>
      </w:pPr>
    </w:p>
    <w:p w14:paraId="2BB25B17" w14:textId="77777777" w:rsidR="00D42345" w:rsidRPr="0012474B" w:rsidRDefault="00D42345" w:rsidP="00007082">
      <w:pPr>
        <w:tabs>
          <w:tab w:val="right" w:leader="dot" w:pos="8640"/>
        </w:tabs>
        <w:jc w:val="center"/>
        <w:rPr>
          <w:rFonts w:ascii="Arial" w:hAnsi="Arial" w:cs="Arial"/>
          <w:b/>
          <w:sz w:val="36"/>
        </w:rPr>
      </w:pPr>
    </w:p>
    <w:p w14:paraId="745D5CEA" w14:textId="77777777" w:rsidR="00007082" w:rsidRPr="0012474B" w:rsidRDefault="005039DC" w:rsidP="00007082">
      <w:pPr>
        <w:tabs>
          <w:tab w:val="right" w:leader="dot" w:pos="8640"/>
        </w:tabs>
        <w:jc w:val="center"/>
        <w:rPr>
          <w:rFonts w:ascii="Arial" w:hAnsi="Arial" w:cs="Arial"/>
          <w:b/>
          <w:sz w:val="36"/>
        </w:rPr>
      </w:pPr>
      <w:r w:rsidRPr="0012474B">
        <w:rPr>
          <w:rFonts w:ascii="Arial" w:hAnsi="Arial" w:cs="Arial"/>
          <w:b/>
          <w:sz w:val="36"/>
        </w:rPr>
        <w:lastRenderedPageBreak/>
        <w:t>PROCURING ENTITY</w:t>
      </w:r>
      <w:r w:rsidR="000E770C" w:rsidRPr="0012474B">
        <w:rPr>
          <w:rFonts w:ascii="Arial" w:hAnsi="Arial" w:cs="Arial"/>
          <w:b/>
          <w:sz w:val="36"/>
        </w:rPr>
        <w:t xml:space="preserve">: </w:t>
      </w:r>
      <w:r w:rsidR="000E770C" w:rsidRPr="0012474B">
        <w:rPr>
          <w:rFonts w:ascii="Arial" w:hAnsi="Arial" w:cs="Arial"/>
          <w:b/>
          <w:sz w:val="44"/>
          <w:szCs w:val="44"/>
        </w:rPr>
        <w:t>SADC SECRETARIAT</w:t>
      </w:r>
    </w:p>
    <w:p w14:paraId="3CC27BDD" w14:textId="77777777" w:rsidR="00A32B78" w:rsidRPr="0012474B" w:rsidRDefault="00A32B78" w:rsidP="00A32B78">
      <w:pPr>
        <w:pStyle w:val="BankNormal"/>
        <w:jc w:val="center"/>
        <w:rPr>
          <w:rFonts w:ascii="Arial" w:hAnsi="Arial" w:cs="Arial"/>
        </w:rPr>
        <w:sectPr w:rsidR="00A32B78" w:rsidRPr="0012474B" w:rsidSect="001B6FE2">
          <w:headerReference w:type="even" r:id="rId9"/>
          <w:headerReference w:type="first" r:id="rId10"/>
          <w:type w:val="oddPage"/>
          <w:pgSz w:w="12240" w:h="15840" w:code="1"/>
          <w:pgMar w:top="1440" w:right="1440" w:bottom="1440" w:left="1800" w:header="720" w:footer="720" w:gutter="0"/>
          <w:paperSrc w:first="15" w:other="15"/>
          <w:pgNumType w:fmt="lowerRoman"/>
          <w:cols w:space="720"/>
          <w:titlePg/>
        </w:sectPr>
      </w:pPr>
    </w:p>
    <w:p w14:paraId="0C1694B2" w14:textId="77777777" w:rsidR="00A32B78" w:rsidRPr="0012474B" w:rsidRDefault="00A32B78" w:rsidP="00A32B78">
      <w:pPr>
        <w:rPr>
          <w:rFonts w:ascii="Arial" w:hAnsi="Arial" w:cs="Arial"/>
        </w:rPr>
      </w:pPr>
    </w:p>
    <w:p w14:paraId="5953281C" w14:textId="77777777" w:rsidR="00A32B78" w:rsidRPr="0012474B" w:rsidRDefault="00A32B78" w:rsidP="00A32B78">
      <w:pPr>
        <w:rPr>
          <w:rFonts w:ascii="Arial" w:hAnsi="Arial" w:cs="Arial"/>
        </w:rPr>
      </w:pPr>
    </w:p>
    <w:p w14:paraId="6636A3E5" w14:textId="77777777" w:rsidR="00A32B78" w:rsidRPr="0012474B" w:rsidRDefault="00A32B78" w:rsidP="00A32B78">
      <w:pPr>
        <w:jc w:val="center"/>
        <w:rPr>
          <w:rFonts w:ascii="Arial" w:hAnsi="Arial" w:cs="Arial"/>
          <w:b/>
          <w:sz w:val="32"/>
        </w:rPr>
      </w:pPr>
      <w:r w:rsidRPr="0012474B">
        <w:rPr>
          <w:rFonts w:ascii="Arial" w:hAnsi="Arial" w:cs="Arial"/>
          <w:b/>
          <w:sz w:val="32"/>
        </w:rPr>
        <w:t>Table of Contents</w:t>
      </w:r>
    </w:p>
    <w:p w14:paraId="593A6D58" w14:textId="77777777" w:rsidR="00A32B78" w:rsidRPr="0012474B" w:rsidRDefault="00A32B78" w:rsidP="00A32B78">
      <w:pPr>
        <w:rPr>
          <w:rFonts w:ascii="Arial" w:hAnsi="Arial" w:cs="Arial"/>
          <w:i/>
        </w:rPr>
      </w:pPr>
    </w:p>
    <w:p w14:paraId="3181AB0D" w14:textId="6616AFD0" w:rsidR="00C31B1E" w:rsidRPr="0012474B" w:rsidRDefault="00CF106B">
      <w:pPr>
        <w:pStyle w:val="TOC1"/>
        <w:rPr>
          <w:rFonts w:ascii="Arial" w:hAnsi="Arial" w:cs="Arial"/>
          <w:b w:val="0"/>
          <w:sz w:val="22"/>
          <w:szCs w:val="22"/>
          <w:lang w:val="en-GB" w:eastAsia="en-GB"/>
        </w:rPr>
      </w:pPr>
      <w:r w:rsidRPr="0012474B">
        <w:rPr>
          <w:rFonts w:ascii="Arial" w:hAnsi="Arial" w:cs="Arial"/>
          <w:i/>
        </w:rPr>
        <w:fldChar w:fldCharType="begin"/>
      </w:r>
      <w:r w:rsidR="00A32B78" w:rsidRPr="0012474B">
        <w:rPr>
          <w:rFonts w:ascii="Arial" w:hAnsi="Arial" w:cs="Arial"/>
          <w:i/>
        </w:rPr>
        <w:instrText xml:space="preserve"> TOC \t "Heading 1,1,Subtitle,2" </w:instrText>
      </w:r>
      <w:r w:rsidRPr="0012474B">
        <w:rPr>
          <w:rFonts w:ascii="Arial" w:hAnsi="Arial" w:cs="Arial"/>
          <w:i/>
        </w:rPr>
        <w:fldChar w:fldCharType="separate"/>
      </w:r>
      <w:r w:rsidR="00C31B1E" w:rsidRPr="0012474B">
        <w:rPr>
          <w:rFonts w:ascii="Arial" w:hAnsi="Arial" w:cs="Arial"/>
        </w:rPr>
        <w:t>Invitation for Bids (IFB)</w:t>
      </w:r>
      <w:r w:rsidR="00C31B1E" w:rsidRPr="0012474B">
        <w:rPr>
          <w:rFonts w:ascii="Arial" w:hAnsi="Arial" w:cs="Arial"/>
        </w:rPr>
        <w:tab/>
      </w:r>
      <w:r w:rsidRPr="0012474B">
        <w:rPr>
          <w:rFonts w:ascii="Arial" w:hAnsi="Arial" w:cs="Arial"/>
        </w:rPr>
        <w:fldChar w:fldCharType="begin"/>
      </w:r>
      <w:r w:rsidR="00C31B1E" w:rsidRPr="0012474B">
        <w:rPr>
          <w:rFonts w:ascii="Arial" w:hAnsi="Arial" w:cs="Arial"/>
        </w:rPr>
        <w:instrText xml:space="preserve"> PAGEREF _Toc286741818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1</w:t>
      </w:r>
      <w:r w:rsidRPr="0012474B">
        <w:rPr>
          <w:rFonts w:ascii="Arial" w:hAnsi="Arial" w:cs="Arial"/>
        </w:rPr>
        <w:fldChar w:fldCharType="end"/>
      </w:r>
    </w:p>
    <w:p w14:paraId="568BE2A5" w14:textId="7E0234BF" w:rsidR="00C31B1E" w:rsidRPr="0012474B" w:rsidRDefault="00C31B1E">
      <w:pPr>
        <w:pStyle w:val="TOC1"/>
        <w:rPr>
          <w:rFonts w:ascii="Arial" w:hAnsi="Arial" w:cs="Arial"/>
          <w:b w:val="0"/>
          <w:sz w:val="22"/>
          <w:szCs w:val="22"/>
          <w:lang w:val="en-GB" w:eastAsia="en-GB"/>
        </w:rPr>
      </w:pPr>
      <w:r w:rsidRPr="0012474B">
        <w:rPr>
          <w:rFonts w:ascii="Arial" w:hAnsi="Arial" w:cs="Arial"/>
        </w:rPr>
        <w:t>PART 1 – Bidding Procedures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_Toc286741819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w:t>
      </w:r>
      <w:r w:rsidR="00CF106B" w:rsidRPr="0012474B">
        <w:rPr>
          <w:rFonts w:ascii="Arial" w:hAnsi="Arial" w:cs="Arial"/>
        </w:rPr>
        <w:fldChar w:fldCharType="end"/>
      </w:r>
    </w:p>
    <w:p w14:paraId="4F82B460" w14:textId="01D8B6BE" w:rsidR="00C31B1E" w:rsidRPr="0012474B" w:rsidRDefault="00C31B1E">
      <w:pPr>
        <w:pStyle w:val="TOC2"/>
        <w:rPr>
          <w:rFonts w:ascii="Arial" w:hAnsi="Arial" w:cs="Arial"/>
          <w:sz w:val="22"/>
          <w:szCs w:val="22"/>
          <w:lang w:val="en-GB" w:eastAsia="en-GB"/>
        </w:rPr>
      </w:pPr>
      <w:r w:rsidRPr="0012474B">
        <w:rPr>
          <w:rFonts w:ascii="Arial" w:hAnsi="Arial" w:cs="Arial"/>
        </w:rPr>
        <w:t>Section I.  Instructions to Bidders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3</w:t>
      </w:r>
      <w:r w:rsidR="00CF106B" w:rsidRPr="0012474B">
        <w:rPr>
          <w:rFonts w:ascii="Arial" w:hAnsi="Arial" w:cs="Arial"/>
        </w:rPr>
        <w:fldChar w:fldCharType="end"/>
      </w:r>
    </w:p>
    <w:p w14:paraId="644E97F2" w14:textId="5249F4DA" w:rsidR="00C31B1E" w:rsidRPr="0012474B" w:rsidRDefault="00C31B1E">
      <w:pPr>
        <w:pStyle w:val="TOC2"/>
        <w:rPr>
          <w:rFonts w:ascii="Arial" w:hAnsi="Arial" w:cs="Arial"/>
          <w:sz w:val="22"/>
          <w:szCs w:val="22"/>
          <w:lang w:val="en-GB" w:eastAsia="en-GB"/>
        </w:rPr>
      </w:pPr>
      <w:r w:rsidRPr="0012474B">
        <w:rPr>
          <w:rFonts w:ascii="Arial" w:hAnsi="Arial" w:cs="Arial"/>
        </w:rPr>
        <w:t>Section II.  Bidding Data Sheet (BDS)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29</w:t>
      </w:r>
      <w:r w:rsidR="00CF106B" w:rsidRPr="0012474B">
        <w:rPr>
          <w:rFonts w:ascii="Arial" w:hAnsi="Arial" w:cs="Arial"/>
        </w:rPr>
        <w:fldChar w:fldCharType="end"/>
      </w:r>
    </w:p>
    <w:p w14:paraId="36280D49" w14:textId="008C6D49" w:rsidR="00C31B1E" w:rsidRPr="0012474B" w:rsidRDefault="00C31B1E">
      <w:pPr>
        <w:pStyle w:val="TOC2"/>
        <w:rPr>
          <w:rFonts w:ascii="Arial" w:hAnsi="Arial" w:cs="Arial"/>
          <w:sz w:val="22"/>
          <w:szCs w:val="22"/>
          <w:lang w:val="en-GB" w:eastAsia="en-GB"/>
        </w:rPr>
      </w:pPr>
      <w:r w:rsidRPr="0012474B">
        <w:rPr>
          <w:rFonts w:ascii="Arial" w:hAnsi="Arial" w:cs="Arial"/>
        </w:rPr>
        <w:t xml:space="preserve">Section III.  </w:t>
      </w:r>
      <w:r w:rsidR="00DC3E09" w:rsidRPr="0012474B">
        <w:rPr>
          <w:rFonts w:ascii="Arial" w:hAnsi="Arial" w:cs="Arial"/>
        </w:rPr>
        <w:t xml:space="preserve">Award </w:t>
      </w:r>
      <w:r w:rsidRPr="0012474B">
        <w:rPr>
          <w:rFonts w:ascii="Arial" w:hAnsi="Arial" w:cs="Arial"/>
        </w:rPr>
        <w:t xml:space="preserve">Evaluation and </w:t>
      </w:r>
      <w:r w:rsidR="00DC3E09" w:rsidRPr="0012474B">
        <w:rPr>
          <w:rFonts w:ascii="Arial" w:hAnsi="Arial" w:cs="Arial"/>
        </w:rPr>
        <w:t>Selection/</w:t>
      </w:r>
      <w:r w:rsidRPr="0012474B">
        <w:rPr>
          <w:rFonts w:ascii="Arial" w:hAnsi="Arial" w:cs="Arial"/>
        </w:rPr>
        <w:t>Qualification Criteria</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35</w:t>
      </w:r>
      <w:r w:rsidR="00CF106B" w:rsidRPr="0012474B">
        <w:rPr>
          <w:rFonts w:ascii="Arial" w:hAnsi="Arial" w:cs="Arial"/>
        </w:rPr>
        <w:fldChar w:fldCharType="end"/>
      </w:r>
    </w:p>
    <w:p w14:paraId="3992725A" w14:textId="63E0C6DC" w:rsidR="00C31B1E" w:rsidRPr="0012474B" w:rsidRDefault="00C31B1E">
      <w:pPr>
        <w:pStyle w:val="TOC2"/>
        <w:rPr>
          <w:rFonts w:ascii="Arial" w:hAnsi="Arial" w:cs="Arial"/>
        </w:rPr>
      </w:pPr>
      <w:r w:rsidRPr="0012474B">
        <w:rPr>
          <w:rFonts w:ascii="Arial" w:hAnsi="Arial" w:cs="Arial"/>
        </w:rPr>
        <w:t>Section IV.  Bidding Forms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41</w:t>
      </w:r>
      <w:r w:rsidR="00CF106B" w:rsidRPr="0012474B">
        <w:rPr>
          <w:rFonts w:ascii="Arial" w:hAnsi="Arial" w:cs="Arial"/>
        </w:rPr>
        <w:fldChar w:fldCharType="end"/>
      </w:r>
    </w:p>
    <w:p w14:paraId="7E3E4528" w14:textId="49C64F78" w:rsidR="00295277" w:rsidRPr="0012474B" w:rsidRDefault="00295277" w:rsidP="008D62CE">
      <w:pPr>
        <w:rPr>
          <w:rFonts w:ascii="Arial" w:hAnsi="Arial" w:cs="Arial"/>
        </w:rPr>
      </w:pPr>
      <w:r w:rsidRPr="0012474B">
        <w:rPr>
          <w:rFonts w:ascii="Arial" w:hAnsi="Arial" w:cs="Arial"/>
        </w:rPr>
        <w:t>Section V, Eligible Countries</w:t>
      </w:r>
    </w:p>
    <w:p w14:paraId="4239AF73" w14:textId="27372B6C" w:rsidR="00C31B1E" w:rsidRPr="0012474B" w:rsidRDefault="00C31B1E">
      <w:pPr>
        <w:pStyle w:val="TOC1"/>
        <w:rPr>
          <w:rFonts w:ascii="Arial" w:hAnsi="Arial" w:cs="Arial"/>
          <w:b w:val="0"/>
          <w:sz w:val="22"/>
          <w:szCs w:val="22"/>
          <w:lang w:val="en-GB" w:eastAsia="en-GB"/>
        </w:rPr>
      </w:pPr>
      <w:r w:rsidRPr="0012474B">
        <w:rPr>
          <w:rFonts w:ascii="Arial" w:hAnsi="Arial" w:cs="Arial"/>
        </w:rPr>
        <w:t>PART 2 – Supply Requirements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b w:val="0"/>
          <w:bCs/>
        </w:rPr>
        <w:t>Error! Bookmark not defined.</w:t>
      </w:r>
      <w:r w:rsidR="00CF106B" w:rsidRPr="0012474B">
        <w:rPr>
          <w:rFonts w:ascii="Arial" w:hAnsi="Arial" w:cs="Arial"/>
        </w:rPr>
        <w:fldChar w:fldCharType="end"/>
      </w:r>
    </w:p>
    <w:p w14:paraId="3A0CB6EE" w14:textId="237AF3FB" w:rsidR="00C31B1E" w:rsidRPr="0012474B" w:rsidRDefault="001C41E4">
      <w:pPr>
        <w:pStyle w:val="TOC2"/>
        <w:rPr>
          <w:rFonts w:ascii="Arial" w:hAnsi="Arial" w:cs="Arial"/>
          <w:sz w:val="22"/>
          <w:szCs w:val="22"/>
          <w:lang w:val="en-GB" w:eastAsia="en-GB"/>
        </w:rPr>
      </w:pPr>
      <w:r w:rsidRPr="0012474B">
        <w:rPr>
          <w:rFonts w:ascii="Arial" w:hAnsi="Arial" w:cs="Arial"/>
        </w:rPr>
        <w:t>Section V</w:t>
      </w:r>
      <w:r w:rsidR="00295277" w:rsidRPr="0012474B">
        <w:rPr>
          <w:rFonts w:ascii="Arial" w:hAnsi="Arial" w:cs="Arial"/>
        </w:rPr>
        <w:t>I</w:t>
      </w:r>
      <w:r w:rsidR="00C31B1E" w:rsidRPr="0012474B">
        <w:rPr>
          <w:rFonts w:ascii="Arial" w:hAnsi="Arial" w:cs="Arial"/>
        </w:rPr>
        <w:t>.  Schedule of Requirements</w:t>
      </w:r>
      <w:r w:rsidR="00C31B1E" w:rsidRPr="0012474B">
        <w:rPr>
          <w:rFonts w:ascii="Arial" w:hAnsi="Arial" w:cs="Arial"/>
        </w:rPr>
        <w:tab/>
      </w:r>
      <w:r w:rsidR="00CF106B" w:rsidRPr="0012474B">
        <w:rPr>
          <w:rFonts w:ascii="Arial" w:hAnsi="Arial" w:cs="Arial"/>
        </w:rPr>
        <w:fldChar w:fldCharType="begin"/>
      </w:r>
      <w:r w:rsidR="00C31B1E" w:rsidRPr="0012474B">
        <w:rPr>
          <w:rFonts w:ascii="Arial" w:hAnsi="Arial" w:cs="Arial"/>
        </w:rPr>
        <w:instrText xml:space="preserve"> PAGEREF _Toc286741825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71</w:t>
      </w:r>
      <w:r w:rsidR="00CF106B" w:rsidRPr="0012474B">
        <w:rPr>
          <w:rFonts w:ascii="Arial" w:hAnsi="Arial" w:cs="Arial"/>
        </w:rPr>
        <w:fldChar w:fldCharType="end"/>
      </w:r>
    </w:p>
    <w:p w14:paraId="14D28E5F" w14:textId="12092668" w:rsidR="00C31B1E" w:rsidRPr="0012474B" w:rsidRDefault="00C31B1E">
      <w:pPr>
        <w:pStyle w:val="TOC1"/>
        <w:rPr>
          <w:rFonts w:ascii="Arial" w:hAnsi="Arial" w:cs="Arial"/>
          <w:b w:val="0"/>
          <w:sz w:val="22"/>
          <w:szCs w:val="22"/>
          <w:lang w:val="en-GB" w:eastAsia="en-GB"/>
        </w:rPr>
      </w:pPr>
      <w:r w:rsidRPr="0012474B">
        <w:rPr>
          <w:rFonts w:ascii="Arial" w:hAnsi="Arial" w:cs="Arial"/>
        </w:rPr>
        <w:t>PART 3 - Contract</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_Toc286741826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82</w:t>
      </w:r>
      <w:r w:rsidR="00CF106B" w:rsidRPr="0012474B">
        <w:rPr>
          <w:rFonts w:ascii="Arial" w:hAnsi="Arial" w:cs="Arial"/>
        </w:rPr>
        <w:fldChar w:fldCharType="end"/>
      </w:r>
    </w:p>
    <w:p w14:paraId="6CAC980B" w14:textId="77777777" w:rsidR="00A32B78" w:rsidRPr="0012474B" w:rsidRDefault="00CF106B" w:rsidP="00A32B78">
      <w:pPr>
        <w:spacing w:before="120" w:after="120"/>
        <w:rPr>
          <w:rFonts w:ascii="Arial" w:hAnsi="Arial" w:cs="Arial"/>
          <w:iCs/>
        </w:rPr>
      </w:pPr>
      <w:r w:rsidRPr="0012474B">
        <w:rPr>
          <w:rFonts w:ascii="Arial" w:hAnsi="Arial" w:cs="Arial"/>
          <w:i/>
        </w:rPr>
        <w:fldChar w:fldCharType="end"/>
      </w:r>
    </w:p>
    <w:p w14:paraId="3451CD6A" w14:textId="77777777" w:rsidR="00A32B78" w:rsidRPr="0012474B" w:rsidRDefault="00A32B78" w:rsidP="00A32B78">
      <w:pPr>
        <w:spacing w:before="120" w:after="120"/>
        <w:rPr>
          <w:rFonts w:ascii="Arial" w:hAnsi="Arial" w:cs="Arial"/>
          <w:iCs/>
        </w:rPr>
      </w:pPr>
    </w:p>
    <w:p w14:paraId="4142393E" w14:textId="77777777" w:rsidR="00A32B78" w:rsidRPr="0012474B" w:rsidRDefault="00A32B78" w:rsidP="00A32B78">
      <w:pPr>
        <w:rPr>
          <w:rFonts w:ascii="Arial" w:hAnsi="Arial" w:cs="Arial"/>
        </w:rPr>
        <w:sectPr w:rsidR="00A32B78" w:rsidRPr="0012474B" w:rsidSect="001B6FE2">
          <w:headerReference w:type="even" r:id="rId11"/>
          <w:headerReference w:type="default" r:id="rId12"/>
          <w:headerReference w:type="first" r:id="rId13"/>
          <w:pgSz w:w="12240" w:h="15840" w:code="1"/>
          <w:pgMar w:top="1440" w:right="1440" w:bottom="1440" w:left="1800" w:header="720" w:footer="720" w:gutter="0"/>
          <w:paperSrc w:first="15" w:other="15"/>
          <w:pgNumType w:fmt="lowerRoman" w:chapStyle="1"/>
          <w:cols w:space="720"/>
          <w:titlePg/>
        </w:sectPr>
      </w:pPr>
    </w:p>
    <w:p w14:paraId="249AE248" w14:textId="72D0E84A" w:rsidR="00007082" w:rsidRPr="0012474B" w:rsidRDefault="00007082" w:rsidP="00007082">
      <w:pPr>
        <w:pStyle w:val="Heading1"/>
        <w:rPr>
          <w:rFonts w:ascii="Arial" w:hAnsi="Arial" w:cs="Arial"/>
        </w:rPr>
      </w:pPr>
      <w:bookmarkStart w:id="0" w:name="_Toc286741818"/>
      <w:r w:rsidRPr="0012474B">
        <w:rPr>
          <w:rFonts w:ascii="Arial" w:hAnsi="Arial" w:cs="Arial"/>
          <w:szCs w:val="44"/>
        </w:rPr>
        <w:lastRenderedPageBreak/>
        <w:t xml:space="preserve">Invitation </w:t>
      </w:r>
      <w:r w:rsidR="00A06ABC" w:rsidRPr="0012474B">
        <w:rPr>
          <w:rFonts w:ascii="Arial" w:hAnsi="Arial" w:cs="Arial"/>
          <w:szCs w:val="44"/>
        </w:rPr>
        <w:t xml:space="preserve">To </w:t>
      </w:r>
      <w:r w:rsidRPr="0012474B">
        <w:rPr>
          <w:rFonts w:ascii="Arial" w:hAnsi="Arial" w:cs="Arial"/>
          <w:szCs w:val="44"/>
        </w:rPr>
        <w:t>Bid (</w:t>
      </w:r>
      <w:r w:rsidR="00A06ABC" w:rsidRPr="0012474B">
        <w:rPr>
          <w:rFonts w:ascii="Arial" w:hAnsi="Arial" w:cs="Arial"/>
          <w:szCs w:val="44"/>
        </w:rPr>
        <w:t>ITB</w:t>
      </w:r>
      <w:r w:rsidRPr="0012474B">
        <w:rPr>
          <w:rFonts w:ascii="Arial" w:hAnsi="Arial" w:cs="Arial"/>
          <w:szCs w:val="44"/>
        </w:rPr>
        <w:t>)</w:t>
      </w:r>
      <w:bookmarkEnd w:id="0"/>
    </w:p>
    <w:p w14:paraId="64E7A711" w14:textId="2C85FD82" w:rsidR="00A32B78" w:rsidRPr="0012474B" w:rsidRDefault="004C7405" w:rsidP="00076B82">
      <w:pPr>
        <w:pStyle w:val="TOC1"/>
        <w:jc w:val="right"/>
        <w:rPr>
          <w:rFonts w:ascii="Arial" w:hAnsi="Arial" w:cs="Arial"/>
        </w:rPr>
      </w:pPr>
      <w:r w:rsidRPr="00DB7EE7">
        <w:rPr>
          <w:rFonts w:ascii="Arial" w:hAnsi="Arial" w:cs="Arial"/>
        </w:rPr>
        <w:t xml:space="preserve">Gaborone, </w:t>
      </w:r>
      <w:r w:rsidR="00916876">
        <w:rPr>
          <w:rFonts w:ascii="Arial" w:hAnsi="Arial" w:cs="Arial"/>
        </w:rPr>
        <w:t>20</w:t>
      </w:r>
      <w:r w:rsidR="00815619" w:rsidRPr="00815619">
        <w:rPr>
          <w:rFonts w:ascii="Arial" w:hAnsi="Arial" w:cs="Arial"/>
          <w:vertAlign w:val="superscript"/>
        </w:rPr>
        <w:t>th</w:t>
      </w:r>
      <w:r w:rsidR="00815619">
        <w:rPr>
          <w:rFonts w:ascii="Arial" w:hAnsi="Arial" w:cs="Arial"/>
        </w:rPr>
        <w:t xml:space="preserve"> </w:t>
      </w:r>
      <w:r w:rsidR="007D3920" w:rsidRPr="00DB7EE7">
        <w:rPr>
          <w:rFonts w:ascii="Arial" w:hAnsi="Arial" w:cs="Arial"/>
        </w:rPr>
        <w:t xml:space="preserve"> A</w:t>
      </w:r>
      <w:r w:rsidR="00E161D4">
        <w:rPr>
          <w:rFonts w:ascii="Arial" w:hAnsi="Arial" w:cs="Arial"/>
        </w:rPr>
        <w:t>ugust</w:t>
      </w:r>
      <w:r w:rsidR="00076B82" w:rsidRPr="00DB7EE7">
        <w:rPr>
          <w:rFonts w:ascii="Arial" w:hAnsi="Arial" w:cs="Arial"/>
        </w:rPr>
        <w:t xml:space="preserve"> </w:t>
      </w:r>
      <w:r w:rsidRPr="00DB7EE7">
        <w:rPr>
          <w:rFonts w:ascii="Arial" w:hAnsi="Arial" w:cs="Arial"/>
        </w:rPr>
        <w:t>2026</w:t>
      </w:r>
    </w:p>
    <w:p w14:paraId="260118E2" w14:textId="77777777" w:rsidR="00A32B78" w:rsidRPr="0012474B" w:rsidRDefault="00A32B78" w:rsidP="00A32B78">
      <w:pPr>
        <w:rPr>
          <w:rFonts w:ascii="Arial" w:hAnsi="Arial" w:cs="Arial"/>
        </w:rPr>
      </w:pPr>
    </w:p>
    <w:p w14:paraId="13246A8C" w14:textId="77777777" w:rsidR="00007082" w:rsidRPr="0012474B" w:rsidRDefault="00007082" w:rsidP="00007082">
      <w:pPr>
        <w:tabs>
          <w:tab w:val="left" w:pos="720"/>
          <w:tab w:val="right" w:leader="dot" w:pos="8640"/>
        </w:tabs>
        <w:rPr>
          <w:rFonts w:ascii="Arial" w:hAnsi="Arial" w:cs="Arial"/>
        </w:rPr>
      </w:pPr>
    </w:p>
    <w:p w14:paraId="77184B88" w14:textId="77777777" w:rsidR="00007082" w:rsidRPr="0012474B" w:rsidRDefault="00007082" w:rsidP="00007082">
      <w:pPr>
        <w:tabs>
          <w:tab w:val="left" w:pos="720"/>
          <w:tab w:val="right" w:leader="dot" w:pos="8640"/>
        </w:tabs>
        <w:rPr>
          <w:rFonts w:ascii="Arial" w:hAnsi="Arial" w:cs="Arial"/>
        </w:rPr>
      </w:pPr>
      <w:r w:rsidRPr="0012474B">
        <w:rPr>
          <w:rFonts w:ascii="Arial" w:hAnsi="Arial" w:cs="Arial"/>
        </w:rPr>
        <w:t xml:space="preserve">Dear </w:t>
      </w:r>
      <w:r w:rsidR="00415492" w:rsidRPr="0012474B">
        <w:rPr>
          <w:rFonts w:ascii="Arial" w:hAnsi="Arial" w:cs="Arial"/>
        </w:rPr>
        <w:t>Bidder,</w:t>
      </w:r>
    </w:p>
    <w:p w14:paraId="7A1695F7" w14:textId="77777777" w:rsidR="00007082" w:rsidRPr="0012474B" w:rsidRDefault="00007082" w:rsidP="00007082">
      <w:pPr>
        <w:tabs>
          <w:tab w:val="right" w:leader="dot" w:pos="8640"/>
        </w:tabs>
        <w:jc w:val="both"/>
        <w:rPr>
          <w:rFonts w:ascii="Arial" w:hAnsi="Arial" w:cs="Arial"/>
        </w:rPr>
      </w:pPr>
    </w:p>
    <w:p w14:paraId="4F8424C8" w14:textId="77777777" w:rsidR="00007082" w:rsidRPr="0012474B" w:rsidRDefault="00007082" w:rsidP="00007082">
      <w:pPr>
        <w:tabs>
          <w:tab w:val="left" w:pos="720"/>
          <w:tab w:val="right" w:leader="dot" w:pos="8640"/>
        </w:tabs>
        <w:jc w:val="both"/>
        <w:rPr>
          <w:rFonts w:ascii="Arial" w:hAnsi="Arial" w:cs="Arial"/>
        </w:rPr>
      </w:pPr>
    </w:p>
    <w:p w14:paraId="1B83F6D5" w14:textId="1717EE4C" w:rsidR="00007082" w:rsidRPr="00DB7EE7" w:rsidRDefault="00007082" w:rsidP="00215701">
      <w:pPr>
        <w:pStyle w:val="ListParagraph"/>
        <w:numPr>
          <w:ilvl w:val="0"/>
          <w:numId w:val="73"/>
        </w:numPr>
        <w:tabs>
          <w:tab w:val="left" w:pos="720"/>
          <w:tab w:val="right" w:leader="dot" w:pos="8640"/>
        </w:tabs>
        <w:ind w:left="720"/>
        <w:jc w:val="both"/>
        <w:rPr>
          <w:rFonts w:ascii="Arial" w:hAnsi="Arial" w:cs="Arial"/>
        </w:rPr>
      </w:pPr>
      <w:r w:rsidRPr="00DB7EE7">
        <w:rPr>
          <w:rFonts w:ascii="Arial" w:hAnsi="Arial" w:cs="Arial"/>
        </w:rPr>
        <w:t xml:space="preserve">The </w:t>
      </w:r>
      <w:r w:rsidR="000E770C" w:rsidRPr="00DB7EE7">
        <w:rPr>
          <w:rFonts w:ascii="Arial" w:hAnsi="Arial" w:cs="Arial"/>
          <w:b/>
        </w:rPr>
        <w:t>SADC Secretariat</w:t>
      </w:r>
      <w:r w:rsidRPr="00DB7EE7">
        <w:rPr>
          <w:rFonts w:ascii="Arial" w:hAnsi="Arial" w:cs="Arial"/>
        </w:rPr>
        <w:t xml:space="preserve"> invites </w:t>
      </w:r>
      <w:r w:rsidR="00D04CD7" w:rsidRPr="00DB7EE7">
        <w:rPr>
          <w:rFonts w:ascii="Arial" w:hAnsi="Arial" w:cs="Arial"/>
        </w:rPr>
        <w:t xml:space="preserve">you to </w:t>
      </w:r>
      <w:r w:rsidR="00322221" w:rsidRPr="00DB7EE7">
        <w:rPr>
          <w:rFonts w:ascii="Arial" w:hAnsi="Arial" w:cs="Arial"/>
        </w:rPr>
        <w:t xml:space="preserve">submit </w:t>
      </w:r>
      <w:r w:rsidR="001E343D" w:rsidRPr="00DB7EE7">
        <w:rPr>
          <w:rFonts w:ascii="Arial" w:hAnsi="Arial" w:cs="Arial"/>
        </w:rPr>
        <w:t>bids</w:t>
      </w:r>
      <w:r w:rsidRPr="00DB7EE7">
        <w:rPr>
          <w:rFonts w:ascii="Arial" w:hAnsi="Arial" w:cs="Arial"/>
        </w:rPr>
        <w:t xml:space="preserve"> to provide the following </w:t>
      </w:r>
      <w:r w:rsidR="00607B6F" w:rsidRPr="00DB7EE7">
        <w:rPr>
          <w:rFonts w:ascii="Arial" w:hAnsi="Arial" w:cs="Arial"/>
        </w:rPr>
        <w:t>Non-Consulting Services</w:t>
      </w:r>
      <w:r w:rsidR="005F1898" w:rsidRPr="00DB7EE7">
        <w:rPr>
          <w:rFonts w:ascii="Arial" w:hAnsi="Arial" w:cs="Arial"/>
        </w:rPr>
        <w:t xml:space="preserve"> </w:t>
      </w:r>
      <w:r w:rsidR="00C36FEA" w:rsidRPr="00DB7EE7">
        <w:rPr>
          <w:rFonts w:ascii="Arial" w:hAnsi="Arial" w:cs="Arial"/>
          <w:b/>
          <w:bCs/>
          <w:i/>
          <w:iCs/>
        </w:rPr>
        <w:t xml:space="preserve">Provision of Security </w:t>
      </w:r>
      <w:r w:rsidR="000E08C4" w:rsidRPr="00DB7EE7">
        <w:rPr>
          <w:rFonts w:ascii="Arial" w:hAnsi="Arial" w:cs="Arial"/>
          <w:b/>
          <w:bCs/>
          <w:i/>
          <w:iCs/>
        </w:rPr>
        <w:t>Services at</w:t>
      </w:r>
      <w:r w:rsidR="000E08C4" w:rsidRPr="000E08C4">
        <w:rPr>
          <w:rFonts w:ascii="Arial" w:hAnsi="Arial" w:cs="Arial"/>
          <w:b/>
          <w:bCs/>
          <w:i/>
          <w:iCs/>
        </w:rPr>
        <w:t xml:space="preserve"> SADC Secretariat Headquarters, i-Towers, Sebele Climate Service Centre and Capricorn House offices, Rasesa, and the three Executive Residences in </w:t>
      </w:r>
      <w:r w:rsidR="00D5158D" w:rsidRPr="000E08C4">
        <w:rPr>
          <w:rFonts w:ascii="Arial" w:hAnsi="Arial" w:cs="Arial"/>
          <w:b/>
          <w:bCs/>
          <w:i/>
          <w:iCs/>
        </w:rPr>
        <w:t>the Gaborone</w:t>
      </w:r>
      <w:r w:rsidR="000E08C4" w:rsidRPr="000E08C4">
        <w:rPr>
          <w:rFonts w:ascii="Arial" w:hAnsi="Arial" w:cs="Arial"/>
          <w:b/>
          <w:bCs/>
          <w:i/>
          <w:iCs/>
        </w:rPr>
        <w:t xml:space="preserve"> area.</w:t>
      </w:r>
      <w:r w:rsidRPr="00DB7EE7">
        <w:rPr>
          <w:rFonts w:ascii="Arial" w:hAnsi="Arial" w:cs="Arial"/>
        </w:rPr>
        <w:t xml:space="preserve"> More details on the </w:t>
      </w:r>
      <w:r w:rsidR="00607B6F" w:rsidRPr="00DB7EE7">
        <w:rPr>
          <w:rFonts w:ascii="Arial" w:hAnsi="Arial" w:cs="Arial"/>
        </w:rPr>
        <w:t>Non-Consulting Services</w:t>
      </w:r>
      <w:r w:rsidR="005039DC" w:rsidRPr="00DB7EE7">
        <w:rPr>
          <w:rFonts w:ascii="Arial" w:hAnsi="Arial" w:cs="Arial"/>
        </w:rPr>
        <w:t xml:space="preserve"> </w:t>
      </w:r>
      <w:r w:rsidRPr="00DB7EE7">
        <w:rPr>
          <w:rFonts w:ascii="Arial" w:hAnsi="Arial" w:cs="Arial"/>
        </w:rPr>
        <w:t>are provided</w:t>
      </w:r>
      <w:r w:rsidR="00835F4E" w:rsidRPr="00DB7EE7">
        <w:rPr>
          <w:rFonts w:ascii="Arial" w:hAnsi="Arial" w:cs="Arial"/>
        </w:rPr>
        <w:t xml:space="preserve"> in the attached Requirements</w:t>
      </w:r>
      <w:r w:rsidRPr="00DB7EE7">
        <w:rPr>
          <w:rFonts w:ascii="Arial" w:hAnsi="Arial" w:cs="Arial"/>
        </w:rPr>
        <w:t>.</w:t>
      </w:r>
    </w:p>
    <w:p w14:paraId="30A10B9E" w14:textId="77777777" w:rsidR="00007082" w:rsidRPr="0012474B" w:rsidRDefault="00007082" w:rsidP="009C5857">
      <w:pPr>
        <w:tabs>
          <w:tab w:val="left" w:pos="720"/>
          <w:tab w:val="right" w:leader="dot" w:pos="8640"/>
        </w:tabs>
        <w:ind w:left="720"/>
        <w:jc w:val="both"/>
        <w:rPr>
          <w:rFonts w:ascii="Arial" w:hAnsi="Arial" w:cs="Arial"/>
        </w:rPr>
      </w:pPr>
    </w:p>
    <w:p w14:paraId="2D4775C1" w14:textId="0C88E9FC" w:rsidR="00007082" w:rsidRPr="00DB7EE7" w:rsidRDefault="005F1898" w:rsidP="00215701">
      <w:pPr>
        <w:pStyle w:val="ListParagraph"/>
        <w:numPr>
          <w:ilvl w:val="0"/>
          <w:numId w:val="73"/>
        </w:numPr>
        <w:tabs>
          <w:tab w:val="left" w:pos="720"/>
          <w:tab w:val="right" w:leader="dot" w:pos="8640"/>
        </w:tabs>
        <w:ind w:left="720"/>
        <w:jc w:val="both"/>
        <w:rPr>
          <w:rFonts w:ascii="Arial" w:hAnsi="Arial" w:cs="Arial"/>
        </w:rPr>
      </w:pPr>
      <w:r w:rsidRPr="00DB7EE7">
        <w:rPr>
          <w:rFonts w:ascii="Arial" w:hAnsi="Arial" w:cs="Arial"/>
        </w:rPr>
        <w:t>A</w:t>
      </w:r>
      <w:r w:rsidR="009C5857" w:rsidRPr="00DB7EE7">
        <w:rPr>
          <w:rFonts w:ascii="Arial" w:hAnsi="Arial" w:cs="Arial"/>
        </w:rPr>
        <w:t xml:space="preserve">n economic operator </w:t>
      </w:r>
      <w:r w:rsidR="00007082" w:rsidRPr="00DB7EE7">
        <w:rPr>
          <w:rFonts w:ascii="Arial" w:hAnsi="Arial" w:cs="Arial"/>
        </w:rPr>
        <w:t xml:space="preserve">will be selected under the </w:t>
      </w:r>
      <w:r w:rsidR="00075E02" w:rsidRPr="00DB7EE7">
        <w:rPr>
          <w:rFonts w:ascii="Arial" w:hAnsi="Arial" w:cs="Arial"/>
          <w:b/>
          <w:bCs/>
          <w:i/>
          <w:iCs/>
        </w:rPr>
        <w:t xml:space="preserve">Open Bidding </w:t>
      </w:r>
      <w:r w:rsidR="00322221" w:rsidRPr="00DB7EE7">
        <w:rPr>
          <w:rFonts w:ascii="Arial" w:hAnsi="Arial" w:cs="Arial"/>
          <w:b/>
          <w:bCs/>
          <w:i/>
          <w:iCs/>
        </w:rPr>
        <w:t>Metho</w:t>
      </w:r>
      <w:r w:rsidR="00F7579C">
        <w:rPr>
          <w:rFonts w:ascii="Arial" w:hAnsi="Arial" w:cs="Arial"/>
          <w:b/>
          <w:bCs/>
          <w:i/>
          <w:iCs/>
        </w:rPr>
        <w:t xml:space="preserve">d </w:t>
      </w:r>
      <w:r w:rsidR="00007082" w:rsidRPr="00DB7EE7">
        <w:rPr>
          <w:rFonts w:ascii="Arial" w:hAnsi="Arial" w:cs="Arial"/>
        </w:rPr>
        <w:t xml:space="preserve">and procedures described in </w:t>
      </w:r>
      <w:r w:rsidR="0095733D" w:rsidRPr="00DB7EE7">
        <w:rPr>
          <w:rFonts w:ascii="Arial" w:hAnsi="Arial" w:cs="Arial"/>
        </w:rPr>
        <w:t>the SADC Procurement Guidelines</w:t>
      </w:r>
      <w:r w:rsidR="005D41A5" w:rsidRPr="00DB7EE7">
        <w:rPr>
          <w:rFonts w:ascii="Arial" w:hAnsi="Arial" w:cs="Arial"/>
        </w:rPr>
        <w:t xml:space="preserve"> </w:t>
      </w:r>
      <w:r w:rsidR="005D41A5" w:rsidRPr="00B925A7">
        <w:rPr>
          <w:rFonts w:ascii="Arial" w:hAnsi="Arial" w:cs="Arial"/>
          <w:b/>
          <w:bCs/>
        </w:rPr>
        <w:t>[</w:t>
      </w:r>
      <w:r w:rsidR="000E08C4" w:rsidRPr="00B925A7">
        <w:rPr>
          <w:rFonts w:ascii="Arial" w:hAnsi="Arial" w:cs="Arial"/>
          <w:b/>
          <w:bCs/>
        </w:rPr>
        <w:t>June</w:t>
      </w:r>
      <w:r w:rsidR="000E08C4">
        <w:rPr>
          <w:rFonts w:ascii="Arial" w:hAnsi="Arial" w:cs="Arial"/>
        </w:rPr>
        <w:t xml:space="preserve"> </w:t>
      </w:r>
      <w:r w:rsidR="00075E02" w:rsidRPr="00DB7EE7">
        <w:rPr>
          <w:rFonts w:ascii="Arial" w:hAnsi="Arial" w:cs="Arial"/>
          <w:b/>
          <w:bCs/>
          <w:i/>
          <w:iCs/>
        </w:rPr>
        <w:t>2025</w:t>
      </w:r>
      <w:r w:rsidR="005D41A5" w:rsidRPr="00DB7EE7">
        <w:rPr>
          <w:rFonts w:ascii="Arial" w:hAnsi="Arial" w:cs="Arial"/>
        </w:rPr>
        <w:t>]</w:t>
      </w:r>
      <w:r w:rsidR="00007082" w:rsidRPr="00DB7EE7">
        <w:rPr>
          <w:rFonts w:ascii="Arial" w:hAnsi="Arial" w:cs="Arial"/>
        </w:rPr>
        <w:t>.</w:t>
      </w:r>
    </w:p>
    <w:p w14:paraId="297D4049" w14:textId="77777777" w:rsidR="00007082" w:rsidRPr="0012474B" w:rsidRDefault="00007082" w:rsidP="009C5857">
      <w:pPr>
        <w:tabs>
          <w:tab w:val="left" w:pos="720"/>
          <w:tab w:val="right" w:leader="dot" w:pos="8640"/>
        </w:tabs>
        <w:ind w:left="720"/>
        <w:rPr>
          <w:rFonts w:ascii="Arial" w:hAnsi="Arial" w:cs="Arial"/>
        </w:rPr>
      </w:pPr>
    </w:p>
    <w:p w14:paraId="4517FBD3" w14:textId="0E7DAEEB" w:rsidR="00007082" w:rsidRPr="0012474B" w:rsidRDefault="00007082" w:rsidP="00215701">
      <w:pPr>
        <w:pStyle w:val="ListParagraph"/>
        <w:numPr>
          <w:ilvl w:val="0"/>
          <w:numId w:val="73"/>
        </w:numPr>
        <w:tabs>
          <w:tab w:val="left" w:pos="720"/>
          <w:tab w:val="left" w:pos="1440"/>
          <w:tab w:val="right" w:leader="dot" w:pos="8640"/>
        </w:tabs>
        <w:ind w:left="720"/>
        <w:rPr>
          <w:rFonts w:ascii="Arial" w:hAnsi="Arial" w:cs="Arial"/>
        </w:rPr>
      </w:pPr>
      <w:r w:rsidRPr="0012474B">
        <w:rPr>
          <w:rFonts w:ascii="Arial" w:hAnsi="Arial" w:cs="Arial"/>
        </w:rPr>
        <w:t xml:space="preserve">The Bidding Documents </w:t>
      </w:r>
      <w:r w:rsidR="005F1898" w:rsidRPr="0012474B">
        <w:rPr>
          <w:rFonts w:ascii="Arial" w:hAnsi="Arial" w:cs="Arial"/>
        </w:rPr>
        <w:t>include</w:t>
      </w:r>
      <w:r w:rsidRPr="0012474B">
        <w:rPr>
          <w:rFonts w:ascii="Arial" w:hAnsi="Arial" w:cs="Arial"/>
        </w:rPr>
        <w:t xml:space="preserve"> the following documents:</w:t>
      </w:r>
    </w:p>
    <w:p w14:paraId="0880A5B7" w14:textId="77777777" w:rsidR="00A43654" w:rsidRPr="0012474B" w:rsidRDefault="00A43654" w:rsidP="00A43654">
      <w:pPr>
        <w:pStyle w:val="ListParagraph"/>
        <w:rPr>
          <w:rFonts w:ascii="Arial" w:hAnsi="Arial" w:cs="Arial"/>
        </w:rPr>
      </w:pPr>
    </w:p>
    <w:p w14:paraId="4424962F" w14:textId="683FBC5C" w:rsidR="00CC0281" w:rsidRPr="0012474B" w:rsidRDefault="00CC0281" w:rsidP="00A43654">
      <w:pPr>
        <w:ind w:firstLine="720"/>
        <w:rPr>
          <w:rFonts w:ascii="Arial" w:hAnsi="Arial" w:cs="Arial"/>
          <w:b/>
          <w:bCs/>
          <w:sz w:val="22"/>
          <w:szCs w:val="22"/>
          <w:lang w:val="en-GB" w:eastAsia="en-GB"/>
        </w:rPr>
      </w:pPr>
      <w:r w:rsidRPr="0012474B">
        <w:rPr>
          <w:rFonts w:ascii="Arial" w:hAnsi="Arial" w:cs="Arial"/>
          <w:b/>
          <w:bCs/>
        </w:rPr>
        <w:t>PART 1 – Bidding Procedures</w:t>
      </w:r>
    </w:p>
    <w:p w14:paraId="4AA25C52" w14:textId="77D0C9DF" w:rsidR="00CC0281" w:rsidRPr="0012474B" w:rsidRDefault="00CC0281" w:rsidP="00A43654">
      <w:pPr>
        <w:ind w:firstLine="720"/>
        <w:rPr>
          <w:rFonts w:ascii="Arial" w:hAnsi="Arial" w:cs="Arial"/>
          <w:sz w:val="22"/>
          <w:szCs w:val="22"/>
          <w:lang w:val="en-GB" w:eastAsia="en-GB"/>
        </w:rPr>
      </w:pPr>
      <w:r w:rsidRPr="0012474B">
        <w:rPr>
          <w:rFonts w:ascii="Arial" w:hAnsi="Arial" w:cs="Arial"/>
        </w:rPr>
        <w:t xml:space="preserve">Section I.  </w:t>
      </w:r>
      <w:r w:rsidR="00B44F19" w:rsidRPr="0012474B">
        <w:rPr>
          <w:rFonts w:ascii="Arial" w:hAnsi="Arial" w:cs="Arial"/>
        </w:rPr>
        <w:tab/>
      </w:r>
      <w:r w:rsidRPr="0012474B">
        <w:rPr>
          <w:rFonts w:ascii="Arial" w:hAnsi="Arial" w:cs="Arial"/>
        </w:rPr>
        <w:t>Instructions to Bidders</w:t>
      </w:r>
      <w:r w:rsidR="006E7E60" w:rsidRPr="0012474B">
        <w:rPr>
          <w:rFonts w:ascii="Arial" w:hAnsi="Arial" w:cs="Arial"/>
        </w:rPr>
        <w:t xml:space="preserve"> (ITB)</w:t>
      </w:r>
    </w:p>
    <w:p w14:paraId="51BC880F" w14:textId="170B4183" w:rsidR="00CC0281" w:rsidRPr="0012474B" w:rsidRDefault="00CC0281" w:rsidP="00A43654">
      <w:pPr>
        <w:ind w:firstLine="720"/>
        <w:rPr>
          <w:rFonts w:ascii="Arial" w:hAnsi="Arial" w:cs="Arial"/>
          <w:sz w:val="22"/>
          <w:szCs w:val="22"/>
          <w:lang w:val="en-GB" w:eastAsia="en-GB"/>
        </w:rPr>
      </w:pPr>
      <w:r w:rsidRPr="0012474B">
        <w:rPr>
          <w:rFonts w:ascii="Arial" w:hAnsi="Arial" w:cs="Arial"/>
        </w:rPr>
        <w:t xml:space="preserve">Section II.  </w:t>
      </w:r>
      <w:r w:rsidR="00B44F19" w:rsidRPr="0012474B">
        <w:rPr>
          <w:rFonts w:ascii="Arial" w:hAnsi="Arial" w:cs="Arial"/>
        </w:rPr>
        <w:tab/>
      </w:r>
      <w:r w:rsidRPr="0012474B">
        <w:rPr>
          <w:rFonts w:ascii="Arial" w:hAnsi="Arial" w:cs="Arial"/>
        </w:rPr>
        <w:t>Bidding Data Sheet (BDS)</w:t>
      </w:r>
    </w:p>
    <w:p w14:paraId="48BC9239" w14:textId="2F5AEA21" w:rsidR="00CC0281" w:rsidRPr="0012474B" w:rsidRDefault="00CC0281" w:rsidP="00A43654">
      <w:pPr>
        <w:ind w:firstLine="720"/>
        <w:rPr>
          <w:rFonts w:ascii="Arial" w:hAnsi="Arial" w:cs="Arial"/>
          <w:sz w:val="22"/>
          <w:szCs w:val="22"/>
          <w:lang w:val="en-GB" w:eastAsia="en-GB"/>
        </w:rPr>
      </w:pPr>
      <w:r w:rsidRPr="0012474B">
        <w:rPr>
          <w:rFonts w:ascii="Arial" w:hAnsi="Arial" w:cs="Arial"/>
        </w:rPr>
        <w:t xml:space="preserve">Section III.  </w:t>
      </w:r>
      <w:r w:rsidR="00B44F19" w:rsidRPr="0012474B">
        <w:rPr>
          <w:rFonts w:ascii="Arial" w:hAnsi="Arial" w:cs="Arial"/>
        </w:rPr>
        <w:tab/>
      </w:r>
      <w:r w:rsidRPr="0012474B">
        <w:rPr>
          <w:rFonts w:ascii="Arial" w:hAnsi="Arial" w:cs="Arial"/>
        </w:rPr>
        <w:t>Evaluation</w:t>
      </w:r>
      <w:r w:rsidR="006E7E60" w:rsidRPr="0012474B">
        <w:rPr>
          <w:rFonts w:ascii="Arial" w:hAnsi="Arial" w:cs="Arial"/>
        </w:rPr>
        <w:t xml:space="preserve"> Criteria</w:t>
      </w:r>
    </w:p>
    <w:p w14:paraId="05426855" w14:textId="2C7DD6F7" w:rsidR="00CC0281" w:rsidRPr="0012474B" w:rsidRDefault="00CC0281" w:rsidP="00A43654">
      <w:pPr>
        <w:ind w:firstLine="720"/>
        <w:rPr>
          <w:rFonts w:ascii="Arial" w:hAnsi="Arial" w:cs="Arial"/>
        </w:rPr>
      </w:pPr>
      <w:r w:rsidRPr="0012474B">
        <w:rPr>
          <w:rFonts w:ascii="Arial" w:hAnsi="Arial" w:cs="Arial"/>
        </w:rPr>
        <w:t xml:space="preserve">Section IV.  </w:t>
      </w:r>
      <w:r w:rsidR="00B44F19" w:rsidRPr="0012474B">
        <w:rPr>
          <w:rFonts w:ascii="Arial" w:hAnsi="Arial" w:cs="Arial"/>
        </w:rPr>
        <w:tab/>
      </w:r>
      <w:r w:rsidRPr="0012474B">
        <w:rPr>
          <w:rFonts w:ascii="Arial" w:hAnsi="Arial" w:cs="Arial"/>
        </w:rPr>
        <w:t>Bidding Forms</w:t>
      </w:r>
    </w:p>
    <w:p w14:paraId="2CAB3925" w14:textId="038D9264" w:rsidR="00E128B4" w:rsidRPr="0012474B" w:rsidRDefault="00E128B4" w:rsidP="00A43654">
      <w:pPr>
        <w:ind w:firstLine="720"/>
        <w:rPr>
          <w:rFonts w:ascii="Arial" w:hAnsi="Arial" w:cs="Arial"/>
        </w:rPr>
      </w:pPr>
      <w:r w:rsidRPr="0012474B">
        <w:rPr>
          <w:rFonts w:ascii="Arial" w:hAnsi="Arial" w:cs="Arial"/>
        </w:rPr>
        <w:t xml:space="preserve">Section V. </w:t>
      </w:r>
      <w:r w:rsidRPr="0012474B">
        <w:rPr>
          <w:rFonts w:ascii="Arial" w:hAnsi="Arial" w:cs="Arial"/>
        </w:rPr>
        <w:tab/>
        <w:t>Eligible Countries</w:t>
      </w:r>
    </w:p>
    <w:p w14:paraId="475820C1" w14:textId="77777777" w:rsidR="00A43654" w:rsidRPr="0012474B" w:rsidRDefault="00A43654" w:rsidP="00A43654">
      <w:pPr>
        <w:ind w:firstLine="720"/>
        <w:rPr>
          <w:rFonts w:ascii="Arial" w:hAnsi="Arial" w:cs="Arial"/>
          <w:sz w:val="22"/>
          <w:szCs w:val="22"/>
          <w:lang w:val="en-GB" w:eastAsia="en-GB"/>
        </w:rPr>
      </w:pPr>
    </w:p>
    <w:p w14:paraId="5FA92D43" w14:textId="286ED084" w:rsidR="00CC0281" w:rsidRPr="0012474B" w:rsidRDefault="00CC0281" w:rsidP="00A43654">
      <w:pPr>
        <w:ind w:firstLine="720"/>
        <w:rPr>
          <w:rFonts w:ascii="Arial" w:hAnsi="Arial" w:cs="Arial"/>
          <w:b/>
          <w:bCs/>
          <w:sz w:val="22"/>
          <w:szCs w:val="22"/>
          <w:lang w:val="en-GB" w:eastAsia="en-GB"/>
        </w:rPr>
      </w:pPr>
      <w:r w:rsidRPr="0012474B">
        <w:rPr>
          <w:rFonts w:ascii="Arial" w:hAnsi="Arial" w:cs="Arial"/>
          <w:b/>
          <w:bCs/>
        </w:rPr>
        <w:t>PART 2 – Supply Requirements</w:t>
      </w:r>
    </w:p>
    <w:p w14:paraId="783A5FDE" w14:textId="72AC83E4" w:rsidR="00CC0281" w:rsidRPr="0012474B" w:rsidRDefault="00F014D7" w:rsidP="00A43654">
      <w:pPr>
        <w:ind w:firstLine="720"/>
        <w:rPr>
          <w:rFonts w:ascii="Arial" w:hAnsi="Arial" w:cs="Arial"/>
        </w:rPr>
      </w:pPr>
      <w:r w:rsidRPr="0012474B">
        <w:rPr>
          <w:rFonts w:ascii="Arial" w:hAnsi="Arial" w:cs="Arial"/>
        </w:rPr>
        <w:t>Section V</w:t>
      </w:r>
      <w:r w:rsidR="00CC0281" w:rsidRPr="0012474B">
        <w:rPr>
          <w:rFonts w:ascii="Arial" w:hAnsi="Arial" w:cs="Arial"/>
        </w:rPr>
        <w:t xml:space="preserve">.  </w:t>
      </w:r>
      <w:r w:rsidR="00B44F19" w:rsidRPr="0012474B">
        <w:rPr>
          <w:rFonts w:ascii="Arial" w:hAnsi="Arial" w:cs="Arial"/>
        </w:rPr>
        <w:tab/>
      </w:r>
      <w:r w:rsidR="00CC0281" w:rsidRPr="0012474B">
        <w:rPr>
          <w:rFonts w:ascii="Arial" w:hAnsi="Arial" w:cs="Arial"/>
        </w:rPr>
        <w:t>Schedule of Requirements</w:t>
      </w:r>
    </w:p>
    <w:p w14:paraId="1DBE1239" w14:textId="77777777" w:rsidR="00A43654" w:rsidRPr="0012474B" w:rsidRDefault="00A43654" w:rsidP="00A43654">
      <w:pPr>
        <w:ind w:firstLine="720"/>
        <w:rPr>
          <w:rFonts w:ascii="Arial" w:hAnsi="Arial" w:cs="Arial"/>
          <w:sz w:val="22"/>
          <w:szCs w:val="22"/>
          <w:lang w:val="en-GB" w:eastAsia="en-GB"/>
        </w:rPr>
      </w:pPr>
    </w:p>
    <w:p w14:paraId="727CC381" w14:textId="5EB3E68D" w:rsidR="00CC0281" w:rsidRPr="0012474B" w:rsidRDefault="00CC0281" w:rsidP="00A43654">
      <w:pPr>
        <w:ind w:firstLine="720"/>
        <w:rPr>
          <w:rFonts w:ascii="Arial" w:hAnsi="Arial" w:cs="Arial"/>
          <w:b/>
          <w:bCs/>
        </w:rPr>
      </w:pPr>
      <w:r w:rsidRPr="0012474B">
        <w:rPr>
          <w:rFonts w:ascii="Arial" w:hAnsi="Arial" w:cs="Arial"/>
          <w:b/>
          <w:bCs/>
        </w:rPr>
        <w:t xml:space="preserve">PART 3 </w:t>
      </w:r>
      <w:r w:rsidR="00A43654" w:rsidRPr="0012474B">
        <w:rPr>
          <w:rFonts w:ascii="Arial" w:hAnsi="Arial" w:cs="Arial"/>
          <w:b/>
          <w:bCs/>
        </w:rPr>
        <w:t>–</w:t>
      </w:r>
      <w:r w:rsidRPr="0012474B">
        <w:rPr>
          <w:rFonts w:ascii="Arial" w:hAnsi="Arial" w:cs="Arial"/>
          <w:b/>
          <w:bCs/>
        </w:rPr>
        <w:t xml:space="preserve"> Contract</w:t>
      </w:r>
    </w:p>
    <w:p w14:paraId="4302A8D3" w14:textId="4BFA292C" w:rsidR="00390D2B" w:rsidRPr="0012474B" w:rsidRDefault="00390D2B" w:rsidP="00390D2B">
      <w:pPr>
        <w:ind w:firstLine="720"/>
        <w:rPr>
          <w:rFonts w:ascii="Arial" w:hAnsi="Arial" w:cs="Arial"/>
          <w:sz w:val="22"/>
          <w:szCs w:val="22"/>
          <w:lang w:val="en-GB" w:eastAsia="en-GB"/>
        </w:rPr>
      </w:pPr>
      <w:r w:rsidRPr="0012474B">
        <w:rPr>
          <w:rFonts w:ascii="Arial" w:hAnsi="Arial" w:cs="Arial"/>
        </w:rPr>
        <w:t xml:space="preserve">Section VI.  </w:t>
      </w:r>
      <w:r w:rsidRPr="0012474B">
        <w:rPr>
          <w:rFonts w:ascii="Arial" w:hAnsi="Arial" w:cs="Arial"/>
        </w:rPr>
        <w:tab/>
        <w:t>Contract Forms</w:t>
      </w:r>
    </w:p>
    <w:p w14:paraId="581371E1" w14:textId="18753654" w:rsidR="00390D2B" w:rsidRPr="0012474B" w:rsidRDefault="00390D2B" w:rsidP="00390D2B">
      <w:pPr>
        <w:ind w:firstLine="720"/>
        <w:rPr>
          <w:rFonts w:ascii="Arial" w:hAnsi="Arial" w:cs="Arial"/>
          <w:sz w:val="22"/>
          <w:szCs w:val="22"/>
          <w:lang w:val="en-GB" w:eastAsia="en-GB"/>
        </w:rPr>
      </w:pPr>
      <w:r w:rsidRPr="0012474B">
        <w:rPr>
          <w:rFonts w:ascii="Arial" w:hAnsi="Arial" w:cs="Arial"/>
        </w:rPr>
        <w:t xml:space="preserve">Section VII.  </w:t>
      </w:r>
      <w:r w:rsidRPr="0012474B">
        <w:rPr>
          <w:rFonts w:ascii="Arial" w:hAnsi="Arial" w:cs="Arial"/>
        </w:rPr>
        <w:tab/>
      </w:r>
      <w:r w:rsidR="00394280" w:rsidRPr="0012474B">
        <w:rPr>
          <w:rFonts w:ascii="Arial" w:hAnsi="Arial" w:cs="Arial"/>
        </w:rPr>
        <w:t>General Conditions of Contract (GCC)</w:t>
      </w:r>
    </w:p>
    <w:p w14:paraId="7D04ACA9" w14:textId="3FA1335F" w:rsidR="00390D2B" w:rsidRPr="0012474B" w:rsidRDefault="00390D2B" w:rsidP="00390D2B">
      <w:pPr>
        <w:ind w:firstLine="720"/>
        <w:rPr>
          <w:rFonts w:ascii="Arial" w:hAnsi="Arial" w:cs="Arial"/>
          <w:sz w:val="22"/>
          <w:szCs w:val="22"/>
          <w:lang w:val="en-GB" w:eastAsia="en-GB"/>
        </w:rPr>
      </w:pPr>
      <w:r w:rsidRPr="0012474B">
        <w:rPr>
          <w:rFonts w:ascii="Arial" w:hAnsi="Arial" w:cs="Arial"/>
        </w:rPr>
        <w:t xml:space="preserve">Section </w:t>
      </w:r>
      <w:r w:rsidR="006648CE" w:rsidRPr="0012474B">
        <w:rPr>
          <w:rFonts w:ascii="Arial" w:hAnsi="Arial" w:cs="Arial"/>
        </w:rPr>
        <w:t>VIII</w:t>
      </w:r>
      <w:r w:rsidRPr="0012474B">
        <w:rPr>
          <w:rFonts w:ascii="Arial" w:hAnsi="Arial" w:cs="Arial"/>
        </w:rPr>
        <w:t xml:space="preserve">.  </w:t>
      </w:r>
      <w:r w:rsidRPr="0012474B">
        <w:rPr>
          <w:rFonts w:ascii="Arial" w:hAnsi="Arial" w:cs="Arial"/>
        </w:rPr>
        <w:tab/>
      </w:r>
      <w:r w:rsidR="008B1F73" w:rsidRPr="0012474B">
        <w:rPr>
          <w:rFonts w:ascii="Arial" w:hAnsi="Arial" w:cs="Arial"/>
        </w:rPr>
        <w:t>Special Conditions of Contract (SCC)</w:t>
      </w:r>
    </w:p>
    <w:p w14:paraId="52D6C19F" w14:textId="77777777" w:rsidR="003F6F6B" w:rsidRPr="0012474B" w:rsidRDefault="003F6F6B" w:rsidP="00007082">
      <w:pPr>
        <w:rPr>
          <w:rFonts w:ascii="Arial" w:hAnsi="Arial" w:cs="Arial"/>
        </w:rPr>
      </w:pPr>
    </w:p>
    <w:p w14:paraId="02AEE00C" w14:textId="75A4FA08" w:rsidR="003F6F6B" w:rsidRPr="0012474B" w:rsidRDefault="00E3355A" w:rsidP="00215701">
      <w:pPr>
        <w:pStyle w:val="ListParagraph"/>
        <w:numPr>
          <w:ilvl w:val="0"/>
          <w:numId w:val="73"/>
        </w:numPr>
        <w:ind w:left="720"/>
        <w:jc w:val="both"/>
        <w:rPr>
          <w:rFonts w:ascii="Arial" w:hAnsi="Arial" w:cs="Arial"/>
        </w:rPr>
      </w:pPr>
      <w:r w:rsidRPr="0012474B">
        <w:rPr>
          <w:rFonts w:ascii="Arial" w:hAnsi="Arial" w:cs="Arial"/>
        </w:rPr>
        <w:t xml:space="preserve">The INVITATION TO BID is open to all economic </w:t>
      </w:r>
      <w:r w:rsidR="0069787F" w:rsidRPr="0012474B">
        <w:rPr>
          <w:rFonts w:ascii="Arial" w:hAnsi="Arial" w:cs="Arial"/>
        </w:rPr>
        <w:t>operators</w:t>
      </w:r>
      <w:r w:rsidR="004E48CE">
        <w:rPr>
          <w:rFonts w:ascii="Arial" w:hAnsi="Arial" w:cs="Arial"/>
        </w:rPr>
        <w:t xml:space="preserve"> domiciled in the SADC Region</w:t>
      </w:r>
      <w:r w:rsidR="0069787F" w:rsidRPr="0012474B">
        <w:rPr>
          <w:rFonts w:ascii="Arial" w:hAnsi="Arial" w:cs="Arial"/>
        </w:rPr>
        <w:t>,</w:t>
      </w:r>
      <w:r w:rsidRPr="0012474B">
        <w:rPr>
          <w:rFonts w:ascii="Arial" w:hAnsi="Arial" w:cs="Arial"/>
        </w:rPr>
        <w:t xml:space="preserve"> </w:t>
      </w:r>
      <w:r w:rsidR="009514A5">
        <w:rPr>
          <w:rFonts w:ascii="Arial" w:hAnsi="Arial" w:cs="Arial"/>
        </w:rPr>
        <w:t>single entity,</w:t>
      </w:r>
      <w:r w:rsidR="009514A5" w:rsidRPr="00D23FF5">
        <w:rPr>
          <w:rFonts w:ascii="Arial" w:hAnsi="Arial" w:cs="Arial"/>
        </w:rPr>
        <w:t xml:space="preserve"> joint</w:t>
      </w:r>
      <w:r w:rsidR="00D23FF5" w:rsidRPr="00D23FF5">
        <w:rPr>
          <w:rFonts w:ascii="Arial" w:hAnsi="Arial" w:cs="Arial"/>
        </w:rPr>
        <w:t xml:space="preserve"> </w:t>
      </w:r>
      <w:r w:rsidR="009514A5" w:rsidRPr="00D23FF5">
        <w:rPr>
          <w:rFonts w:ascii="Arial" w:hAnsi="Arial" w:cs="Arial"/>
        </w:rPr>
        <w:t>ventures and</w:t>
      </w:r>
      <w:r w:rsidR="00D23FF5">
        <w:rPr>
          <w:rFonts w:ascii="Arial" w:hAnsi="Arial" w:cs="Arial"/>
        </w:rPr>
        <w:t>/</w:t>
      </w:r>
      <w:r w:rsidR="00D23FF5" w:rsidRPr="00D23FF5">
        <w:rPr>
          <w:rFonts w:ascii="Arial" w:hAnsi="Arial" w:cs="Arial"/>
        </w:rPr>
        <w:t xml:space="preserve"> or Consortium </w:t>
      </w:r>
      <w:r w:rsidRPr="0012474B">
        <w:rPr>
          <w:rFonts w:ascii="Arial" w:hAnsi="Arial" w:cs="Arial"/>
        </w:rPr>
        <w:t>which satisfy the eligibility and qualification requirements stated in the Bidding Documents.</w:t>
      </w:r>
    </w:p>
    <w:p w14:paraId="155B1B01" w14:textId="77777777" w:rsidR="00C618E3" w:rsidRPr="0012474B" w:rsidRDefault="00C618E3" w:rsidP="00C618E3">
      <w:pPr>
        <w:pStyle w:val="ListParagraph"/>
        <w:rPr>
          <w:rFonts w:ascii="Arial" w:hAnsi="Arial" w:cs="Arial"/>
        </w:rPr>
      </w:pPr>
    </w:p>
    <w:p w14:paraId="509310D3" w14:textId="77777777" w:rsidR="00007082" w:rsidRPr="0012474B" w:rsidRDefault="00007082" w:rsidP="00007082">
      <w:pPr>
        <w:tabs>
          <w:tab w:val="left" w:pos="720"/>
          <w:tab w:val="left" w:pos="1440"/>
          <w:tab w:val="left" w:pos="2880"/>
          <w:tab w:val="right" w:leader="dot" w:pos="8640"/>
        </w:tabs>
        <w:rPr>
          <w:rFonts w:ascii="Arial" w:hAnsi="Arial" w:cs="Arial"/>
        </w:rPr>
      </w:pPr>
    </w:p>
    <w:p w14:paraId="34F93DDA" w14:textId="77777777" w:rsidR="00007082" w:rsidRPr="0012474B" w:rsidRDefault="00007082" w:rsidP="000E770C">
      <w:pPr>
        <w:tabs>
          <w:tab w:val="left" w:pos="720"/>
          <w:tab w:val="left" w:pos="1440"/>
          <w:tab w:val="left" w:pos="2880"/>
          <w:tab w:val="left" w:pos="5760"/>
          <w:tab w:val="right" w:leader="dot" w:pos="8640"/>
        </w:tabs>
        <w:jc w:val="center"/>
        <w:rPr>
          <w:rFonts w:ascii="Arial" w:hAnsi="Arial" w:cs="Arial"/>
        </w:rPr>
      </w:pPr>
      <w:r w:rsidRPr="0012474B">
        <w:rPr>
          <w:rFonts w:ascii="Arial" w:hAnsi="Arial" w:cs="Arial"/>
        </w:rPr>
        <w:t>Yours sincerely,</w:t>
      </w:r>
    </w:p>
    <w:p w14:paraId="58C6ADCF" w14:textId="77777777" w:rsidR="000E770C" w:rsidRDefault="000E770C" w:rsidP="00007082">
      <w:pPr>
        <w:tabs>
          <w:tab w:val="left" w:pos="720"/>
          <w:tab w:val="left" w:pos="1440"/>
          <w:tab w:val="left" w:pos="2880"/>
          <w:tab w:val="left" w:pos="5760"/>
          <w:tab w:val="right" w:leader="dot" w:pos="8640"/>
        </w:tabs>
        <w:rPr>
          <w:rFonts w:ascii="Arial" w:hAnsi="Arial" w:cs="Arial"/>
        </w:rPr>
      </w:pPr>
    </w:p>
    <w:p w14:paraId="076B120E" w14:textId="77777777" w:rsidR="00DB7EE7" w:rsidRPr="0012474B" w:rsidRDefault="00DB7EE7" w:rsidP="00007082">
      <w:pPr>
        <w:tabs>
          <w:tab w:val="left" w:pos="720"/>
          <w:tab w:val="left" w:pos="1440"/>
          <w:tab w:val="left" w:pos="2880"/>
          <w:tab w:val="left" w:pos="5760"/>
          <w:tab w:val="right" w:leader="dot" w:pos="8640"/>
        </w:tabs>
        <w:rPr>
          <w:rFonts w:ascii="Arial" w:hAnsi="Arial" w:cs="Arial"/>
        </w:rPr>
      </w:pPr>
    </w:p>
    <w:p w14:paraId="5906C154" w14:textId="77777777" w:rsidR="000E770C" w:rsidRPr="0012474B" w:rsidRDefault="000E770C" w:rsidP="00007082">
      <w:pPr>
        <w:tabs>
          <w:tab w:val="left" w:pos="720"/>
          <w:tab w:val="left" w:pos="1440"/>
          <w:tab w:val="left" w:pos="2880"/>
          <w:tab w:val="left" w:pos="5760"/>
          <w:tab w:val="right" w:leader="dot" w:pos="8640"/>
        </w:tabs>
        <w:rPr>
          <w:rFonts w:ascii="Arial" w:hAnsi="Arial" w:cs="Arial"/>
        </w:rPr>
      </w:pPr>
    </w:p>
    <w:p w14:paraId="3236E889" w14:textId="46DF2D84" w:rsidR="00C87D5B" w:rsidRDefault="00C87D5B" w:rsidP="000E770C">
      <w:pPr>
        <w:tabs>
          <w:tab w:val="left" w:pos="720"/>
          <w:tab w:val="left" w:pos="1440"/>
          <w:tab w:val="left" w:pos="2880"/>
          <w:tab w:val="left" w:pos="5760"/>
          <w:tab w:val="right" w:leader="dot" w:pos="8640"/>
        </w:tabs>
        <w:jc w:val="center"/>
        <w:rPr>
          <w:rFonts w:ascii="Arial" w:hAnsi="Arial" w:cs="Arial"/>
          <w:b/>
          <w:i/>
          <w:iCs/>
        </w:rPr>
      </w:pPr>
      <w:r>
        <w:rPr>
          <w:rFonts w:ascii="Arial" w:hAnsi="Arial" w:cs="Arial"/>
          <w:b/>
          <w:i/>
          <w:iCs/>
        </w:rPr>
        <w:t>Thomas Chabwera</w:t>
      </w:r>
    </w:p>
    <w:p w14:paraId="2F07C67D" w14:textId="62969BAD" w:rsidR="000E770C" w:rsidRPr="0012474B" w:rsidRDefault="00C87D5B" w:rsidP="000E770C">
      <w:pPr>
        <w:tabs>
          <w:tab w:val="left" w:pos="720"/>
          <w:tab w:val="left" w:pos="1440"/>
          <w:tab w:val="left" w:pos="2880"/>
          <w:tab w:val="left" w:pos="5760"/>
          <w:tab w:val="right" w:leader="dot" w:pos="8640"/>
        </w:tabs>
        <w:jc w:val="center"/>
        <w:rPr>
          <w:rFonts w:ascii="Arial" w:hAnsi="Arial" w:cs="Arial"/>
          <w:b/>
          <w:i/>
          <w:iCs/>
        </w:rPr>
      </w:pPr>
      <w:r>
        <w:rPr>
          <w:rFonts w:ascii="Arial" w:hAnsi="Arial" w:cs="Arial"/>
          <w:b/>
          <w:i/>
          <w:iCs/>
        </w:rPr>
        <w:t>Head of Procurement</w:t>
      </w:r>
    </w:p>
    <w:p w14:paraId="54A860A4" w14:textId="02232B83" w:rsidR="004C0FD7" w:rsidRPr="0012474B" w:rsidRDefault="004C0FD7" w:rsidP="000E770C">
      <w:pPr>
        <w:tabs>
          <w:tab w:val="left" w:pos="720"/>
          <w:tab w:val="left" w:pos="1440"/>
          <w:tab w:val="left" w:pos="2880"/>
          <w:tab w:val="left" w:pos="5760"/>
          <w:tab w:val="right" w:leader="dot" w:pos="8640"/>
        </w:tabs>
        <w:jc w:val="center"/>
        <w:rPr>
          <w:rFonts w:ascii="Arial" w:hAnsi="Arial" w:cs="Arial"/>
          <w:b/>
          <w:i/>
          <w:iCs/>
        </w:rPr>
      </w:pPr>
    </w:p>
    <w:p w14:paraId="5856808D" w14:textId="77777777" w:rsidR="00A32B78" w:rsidRPr="0012474B" w:rsidRDefault="005039DC" w:rsidP="00007082">
      <w:pPr>
        <w:rPr>
          <w:rFonts w:ascii="Arial" w:hAnsi="Arial" w:cs="Arial"/>
        </w:rPr>
      </w:pPr>
      <w:r w:rsidRPr="0012474B">
        <w:rPr>
          <w:rFonts w:ascii="Arial" w:hAnsi="Arial" w:cs="Arial"/>
        </w:rPr>
        <w:tab/>
      </w:r>
    </w:p>
    <w:p w14:paraId="098E8495" w14:textId="77777777" w:rsidR="00A32B78" w:rsidRPr="0012474B" w:rsidRDefault="00A32B78" w:rsidP="00A32B78">
      <w:pPr>
        <w:rPr>
          <w:rFonts w:ascii="Arial" w:hAnsi="Arial" w:cs="Arial"/>
        </w:rPr>
      </w:pPr>
    </w:p>
    <w:p w14:paraId="3B80F610" w14:textId="77777777" w:rsidR="00A32B78" w:rsidRPr="0012474B" w:rsidRDefault="00A32B78" w:rsidP="00A32B78">
      <w:pPr>
        <w:rPr>
          <w:rFonts w:ascii="Arial" w:hAnsi="Arial" w:cs="Arial"/>
        </w:rPr>
      </w:pPr>
    </w:p>
    <w:p w14:paraId="196F309E" w14:textId="77777777" w:rsidR="00A32B78" w:rsidRPr="0012474B" w:rsidRDefault="00A32B78" w:rsidP="00A32B78">
      <w:pPr>
        <w:rPr>
          <w:rFonts w:ascii="Arial" w:hAnsi="Arial" w:cs="Arial"/>
        </w:rPr>
      </w:pPr>
    </w:p>
    <w:p w14:paraId="59A8CB54" w14:textId="77777777" w:rsidR="00A32B78" w:rsidRPr="0012474B" w:rsidRDefault="00A32B78" w:rsidP="00A32B78">
      <w:pPr>
        <w:rPr>
          <w:rFonts w:ascii="Arial" w:hAnsi="Arial" w:cs="Arial"/>
        </w:rPr>
      </w:pPr>
    </w:p>
    <w:p w14:paraId="79A8CDC3" w14:textId="77777777" w:rsidR="00C2570D" w:rsidRPr="0012474B" w:rsidRDefault="00C2570D" w:rsidP="00A32B78">
      <w:pPr>
        <w:pStyle w:val="Heading1"/>
        <w:rPr>
          <w:rFonts w:ascii="Arial" w:hAnsi="Arial" w:cs="Arial"/>
        </w:rPr>
      </w:pPr>
      <w:bookmarkStart w:id="1" w:name="_Toc438529596"/>
      <w:bookmarkStart w:id="2" w:name="_Toc438725752"/>
      <w:bookmarkStart w:id="3" w:name="_Toc438817747"/>
      <w:bookmarkStart w:id="4" w:name="_Toc438954441"/>
      <w:bookmarkStart w:id="5" w:name="_Toc461939615"/>
      <w:bookmarkStart w:id="6" w:name="_Toc286741819"/>
    </w:p>
    <w:p w14:paraId="345B50D7" w14:textId="0EB966C8" w:rsidR="00A32B78" w:rsidRPr="0012474B" w:rsidRDefault="00A32B78" w:rsidP="00A32B78">
      <w:pPr>
        <w:pStyle w:val="Heading1"/>
        <w:rPr>
          <w:rFonts w:ascii="Arial" w:hAnsi="Arial" w:cs="Arial"/>
        </w:rPr>
      </w:pPr>
      <w:r w:rsidRPr="0012474B">
        <w:rPr>
          <w:rFonts w:ascii="Arial" w:hAnsi="Arial" w:cs="Arial"/>
        </w:rPr>
        <w:t>PART 1 – Bidding Procedures</w:t>
      </w:r>
      <w:bookmarkEnd w:id="1"/>
      <w:bookmarkEnd w:id="2"/>
      <w:bookmarkEnd w:id="3"/>
      <w:bookmarkEnd w:id="4"/>
      <w:bookmarkEnd w:id="5"/>
      <w:bookmarkEnd w:id="6"/>
    </w:p>
    <w:p w14:paraId="2E3920F9" w14:textId="77777777" w:rsidR="00A32B78" w:rsidRPr="0012474B" w:rsidRDefault="00A32B78" w:rsidP="00A32B78">
      <w:pPr>
        <w:rPr>
          <w:rFonts w:ascii="Arial" w:hAnsi="Arial" w:cs="Arial"/>
        </w:rPr>
      </w:pPr>
    </w:p>
    <w:p w14:paraId="60B2B444" w14:textId="77777777" w:rsidR="00A32B78" w:rsidRPr="0012474B" w:rsidRDefault="00A32B78" w:rsidP="00A32B78">
      <w:pPr>
        <w:rPr>
          <w:rFonts w:ascii="Arial" w:hAnsi="Arial" w:cs="Arial"/>
        </w:rPr>
        <w:sectPr w:rsidR="00A32B78" w:rsidRPr="0012474B" w:rsidSect="001B6FE2">
          <w:headerReference w:type="first" r:id="rId14"/>
          <w:pgSz w:w="12240" w:h="15840" w:code="1"/>
          <w:pgMar w:top="1440" w:right="1440" w:bottom="1440" w:left="1800" w:header="720" w:footer="720" w:gutter="0"/>
          <w:paperSrc w:first="15" w:other="15"/>
          <w:pgNumType w:start="1" w:chapStyle="1"/>
          <w:cols w:space="720"/>
          <w:titlePg/>
        </w:sectPr>
      </w:pPr>
    </w:p>
    <w:tbl>
      <w:tblPr>
        <w:tblW w:w="0" w:type="auto"/>
        <w:tblLayout w:type="fixed"/>
        <w:tblLook w:val="0000" w:firstRow="0" w:lastRow="0" w:firstColumn="0" w:lastColumn="0" w:noHBand="0" w:noVBand="0"/>
      </w:tblPr>
      <w:tblGrid>
        <w:gridCol w:w="9198"/>
      </w:tblGrid>
      <w:tr w:rsidR="00A32B78" w:rsidRPr="0012474B" w14:paraId="0765E2B2" w14:textId="77777777" w:rsidTr="00967102">
        <w:trPr>
          <w:trHeight w:val="801"/>
        </w:trPr>
        <w:tc>
          <w:tcPr>
            <w:tcW w:w="9198" w:type="dxa"/>
            <w:vAlign w:val="center"/>
          </w:tcPr>
          <w:p w14:paraId="42BA7D4E" w14:textId="77777777" w:rsidR="00A32B78" w:rsidRPr="0012474B" w:rsidRDefault="00A32B78" w:rsidP="00967102">
            <w:pPr>
              <w:pStyle w:val="Subtitle"/>
              <w:rPr>
                <w:rFonts w:ascii="Arial" w:hAnsi="Arial" w:cs="Arial"/>
              </w:rPr>
            </w:pPr>
            <w:bookmarkStart w:id="7" w:name="_Toc438954442"/>
            <w:bookmarkStart w:id="8" w:name="_Toc286741820"/>
            <w:r w:rsidRPr="0012474B">
              <w:rPr>
                <w:rFonts w:ascii="Arial" w:hAnsi="Arial" w:cs="Arial"/>
              </w:rPr>
              <w:lastRenderedPageBreak/>
              <w:t>Section I.  Instructions to Bidders</w:t>
            </w:r>
            <w:bookmarkEnd w:id="7"/>
            <w:bookmarkEnd w:id="8"/>
          </w:p>
        </w:tc>
      </w:tr>
    </w:tbl>
    <w:p w14:paraId="6AB67378" w14:textId="77777777" w:rsidR="00A32B78" w:rsidRPr="0012474B" w:rsidRDefault="00A32B78" w:rsidP="00A32B78">
      <w:pPr>
        <w:rPr>
          <w:rFonts w:ascii="Arial" w:hAnsi="Arial" w:cs="Arial"/>
        </w:rPr>
      </w:pPr>
    </w:p>
    <w:p w14:paraId="7478B442" w14:textId="77777777" w:rsidR="00A32B78" w:rsidRPr="0012474B" w:rsidRDefault="00A32B78" w:rsidP="00A32B78">
      <w:pPr>
        <w:jc w:val="center"/>
        <w:rPr>
          <w:rFonts w:ascii="Arial" w:hAnsi="Arial" w:cs="Arial"/>
          <w:b/>
          <w:sz w:val="32"/>
        </w:rPr>
      </w:pPr>
      <w:r w:rsidRPr="0012474B">
        <w:rPr>
          <w:rFonts w:ascii="Arial" w:hAnsi="Arial" w:cs="Arial"/>
          <w:b/>
          <w:sz w:val="32"/>
        </w:rPr>
        <w:t>Table of Clauses</w:t>
      </w:r>
    </w:p>
    <w:p w14:paraId="55A836DF" w14:textId="77777777" w:rsidR="00A32B78" w:rsidRPr="0012474B" w:rsidRDefault="00A32B78" w:rsidP="00A32B78">
      <w:pPr>
        <w:rPr>
          <w:rFonts w:ascii="Arial" w:hAnsi="Arial" w:cs="Arial"/>
        </w:rPr>
      </w:pPr>
    </w:p>
    <w:p w14:paraId="314DDC42" w14:textId="6B12363E" w:rsidR="00EF191A" w:rsidRPr="0012474B" w:rsidRDefault="00CF106B">
      <w:pPr>
        <w:pStyle w:val="TOC1"/>
        <w:rPr>
          <w:rFonts w:ascii="Arial" w:hAnsi="Arial" w:cs="Arial"/>
          <w:b w:val="0"/>
          <w:sz w:val="22"/>
          <w:szCs w:val="22"/>
          <w:lang w:val="en-GB" w:eastAsia="en-GB"/>
        </w:rPr>
      </w:pPr>
      <w:r w:rsidRPr="0012474B">
        <w:rPr>
          <w:rFonts w:ascii="Arial" w:hAnsi="Arial" w:cs="Arial"/>
        </w:rPr>
        <w:fldChar w:fldCharType="begin"/>
      </w:r>
      <w:r w:rsidR="00A32B78" w:rsidRPr="0012474B">
        <w:rPr>
          <w:rFonts w:ascii="Arial" w:hAnsi="Arial" w:cs="Arial"/>
        </w:rPr>
        <w:instrText xml:space="preserve"> TOC \t "Body Text 2,1,Sec1-Clauses,2" </w:instrText>
      </w:r>
      <w:r w:rsidRPr="0012474B">
        <w:rPr>
          <w:rFonts w:ascii="Arial" w:hAnsi="Arial" w:cs="Arial"/>
        </w:rPr>
        <w:fldChar w:fldCharType="separate"/>
      </w:r>
      <w:r w:rsidR="00EF191A" w:rsidRPr="0012474B">
        <w:rPr>
          <w:rFonts w:ascii="Arial" w:hAnsi="Arial" w:cs="Arial"/>
        </w:rPr>
        <w:t>Definitions</w:t>
      </w:r>
      <w:r w:rsidR="00EF191A" w:rsidRPr="0012474B">
        <w:rPr>
          <w:rFonts w:ascii="Arial" w:hAnsi="Arial" w:cs="Arial"/>
        </w:rPr>
        <w:tab/>
      </w:r>
      <w:r w:rsidRPr="0012474B">
        <w:rPr>
          <w:rFonts w:ascii="Arial" w:hAnsi="Arial" w:cs="Arial"/>
        </w:rPr>
        <w:fldChar w:fldCharType="begin"/>
      </w:r>
      <w:r w:rsidR="00EF191A" w:rsidRPr="0012474B">
        <w:rPr>
          <w:rFonts w:ascii="Arial" w:hAnsi="Arial" w:cs="Arial"/>
        </w:rPr>
        <w:instrText xml:space="preserve"> PAGEREF _Toc271037879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5</w:t>
      </w:r>
      <w:r w:rsidRPr="0012474B">
        <w:rPr>
          <w:rFonts w:ascii="Arial" w:hAnsi="Arial" w:cs="Arial"/>
        </w:rPr>
        <w:fldChar w:fldCharType="end"/>
      </w:r>
    </w:p>
    <w:p w14:paraId="1307A240" w14:textId="0B881A6E" w:rsidR="00EF191A" w:rsidRPr="0012474B" w:rsidRDefault="00EF191A">
      <w:pPr>
        <w:pStyle w:val="TOC1"/>
        <w:rPr>
          <w:rFonts w:ascii="Arial" w:hAnsi="Arial" w:cs="Arial"/>
          <w:b w:val="0"/>
          <w:sz w:val="22"/>
          <w:szCs w:val="22"/>
          <w:lang w:val="en-GB" w:eastAsia="en-GB"/>
        </w:rPr>
      </w:pPr>
      <w:r w:rsidRPr="0012474B">
        <w:rPr>
          <w:rFonts w:ascii="Arial" w:hAnsi="Arial" w:cs="Arial"/>
        </w:rPr>
        <w:t>A.</w:t>
      </w:r>
      <w:r w:rsidRPr="0012474B">
        <w:rPr>
          <w:rFonts w:ascii="Arial" w:hAnsi="Arial" w:cs="Arial"/>
          <w:b w:val="0"/>
          <w:sz w:val="22"/>
          <w:szCs w:val="22"/>
          <w:lang w:val="en-GB" w:eastAsia="en-GB"/>
        </w:rPr>
        <w:tab/>
      </w:r>
      <w:r w:rsidRPr="0012474B">
        <w:rPr>
          <w:rFonts w:ascii="Arial" w:hAnsi="Arial" w:cs="Arial"/>
        </w:rPr>
        <w:t>General</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6</w:t>
      </w:r>
      <w:r w:rsidR="00CF106B" w:rsidRPr="0012474B">
        <w:rPr>
          <w:rFonts w:ascii="Arial" w:hAnsi="Arial" w:cs="Arial"/>
        </w:rPr>
        <w:fldChar w:fldCharType="end"/>
      </w:r>
    </w:p>
    <w:p w14:paraId="26E835A9" w14:textId="36DA4D37" w:rsidR="00EF191A" w:rsidRPr="0012474B" w:rsidRDefault="00EF191A">
      <w:pPr>
        <w:pStyle w:val="TOC2"/>
        <w:rPr>
          <w:rFonts w:ascii="Arial" w:hAnsi="Arial" w:cs="Arial"/>
          <w:sz w:val="22"/>
          <w:szCs w:val="22"/>
          <w:lang w:val="en-GB" w:eastAsia="en-GB"/>
        </w:rPr>
      </w:pPr>
      <w:r w:rsidRPr="0012474B">
        <w:rPr>
          <w:rFonts w:ascii="Arial" w:hAnsi="Arial" w:cs="Arial"/>
        </w:rPr>
        <w:t>1.</w:t>
      </w:r>
      <w:r w:rsidRPr="0012474B">
        <w:rPr>
          <w:rFonts w:ascii="Arial" w:hAnsi="Arial" w:cs="Arial"/>
          <w:sz w:val="22"/>
          <w:szCs w:val="22"/>
          <w:lang w:val="en-GB" w:eastAsia="en-GB"/>
        </w:rPr>
        <w:tab/>
      </w:r>
      <w:r w:rsidRPr="0012474B">
        <w:rPr>
          <w:rFonts w:ascii="Arial" w:hAnsi="Arial" w:cs="Arial"/>
        </w:rPr>
        <w:t>Scope of Bid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6</w:t>
      </w:r>
      <w:r w:rsidR="00CF106B" w:rsidRPr="0012474B">
        <w:rPr>
          <w:rFonts w:ascii="Arial" w:hAnsi="Arial" w:cs="Arial"/>
        </w:rPr>
        <w:fldChar w:fldCharType="end"/>
      </w:r>
    </w:p>
    <w:p w14:paraId="355F6804" w14:textId="4353D064" w:rsidR="00EF191A" w:rsidRPr="0012474B" w:rsidRDefault="00EF191A">
      <w:pPr>
        <w:pStyle w:val="TOC2"/>
        <w:rPr>
          <w:rFonts w:ascii="Arial" w:hAnsi="Arial" w:cs="Arial"/>
          <w:sz w:val="22"/>
          <w:szCs w:val="22"/>
          <w:lang w:val="en-GB" w:eastAsia="en-GB"/>
        </w:rPr>
      </w:pPr>
      <w:r w:rsidRPr="0012474B">
        <w:rPr>
          <w:rFonts w:ascii="Arial" w:hAnsi="Arial" w:cs="Arial"/>
        </w:rPr>
        <w:t>2.</w:t>
      </w:r>
      <w:r w:rsidRPr="0012474B">
        <w:rPr>
          <w:rFonts w:ascii="Arial" w:hAnsi="Arial" w:cs="Arial"/>
          <w:sz w:val="22"/>
          <w:szCs w:val="22"/>
          <w:lang w:val="en-GB" w:eastAsia="en-GB"/>
        </w:rPr>
        <w:tab/>
      </w:r>
      <w:r w:rsidRPr="0012474B">
        <w:rPr>
          <w:rFonts w:ascii="Arial" w:hAnsi="Arial" w:cs="Arial"/>
        </w:rPr>
        <w:t>Fraud and Corruption</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6</w:t>
      </w:r>
      <w:r w:rsidR="00CF106B" w:rsidRPr="0012474B">
        <w:rPr>
          <w:rFonts w:ascii="Arial" w:hAnsi="Arial" w:cs="Arial"/>
        </w:rPr>
        <w:fldChar w:fldCharType="end"/>
      </w:r>
    </w:p>
    <w:p w14:paraId="28263034" w14:textId="038BCEB6" w:rsidR="00EF191A" w:rsidRPr="0012474B" w:rsidRDefault="00EF191A">
      <w:pPr>
        <w:pStyle w:val="TOC2"/>
        <w:rPr>
          <w:rFonts w:ascii="Arial" w:hAnsi="Arial" w:cs="Arial"/>
          <w:sz w:val="22"/>
          <w:szCs w:val="22"/>
          <w:lang w:val="en-GB" w:eastAsia="en-GB"/>
        </w:rPr>
      </w:pPr>
      <w:r w:rsidRPr="0012474B">
        <w:rPr>
          <w:rFonts w:ascii="Arial" w:hAnsi="Arial" w:cs="Arial"/>
        </w:rPr>
        <w:t>3.</w:t>
      </w:r>
      <w:r w:rsidRPr="0012474B">
        <w:rPr>
          <w:rFonts w:ascii="Arial" w:hAnsi="Arial" w:cs="Arial"/>
          <w:sz w:val="22"/>
          <w:szCs w:val="22"/>
          <w:lang w:val="en-GB" w:eastAsia="en-GB"/>
        </w:rPr>
        <w:tab/>
      </w:r>
      <w:r w:rsidRPr="0012474B">
        <w:rPr>
          <w:rFonts w:ascii="Arial" w:hAnsi="Arial" w:cs="Arial"/>
        </w:rPr>
        <w:t>Eligible Bidders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8</w:t>
      </w:r>
      <w:r w:rsidR="00CF106B" w:rsidRPr="0012474B">
        <w:rPr>
          <w:rFonts w:ascii="Arial" w:hAnsi="Arial" w:cs="Arial"/>
        </w:rPr>
        <w:fldChar w:fldCharType="end"/>
      </w:r>
    </w:p>
    <w:p w14:paraId="5C14110F" w14:textId="02923262" w:rsidR="00EF191A" w:rsidRPr="0012474B" w:rsidRDefault="00EF191A">
      <w:pPr>
        <w:pStyle w:val="TOC2"/>
        <w:rPr>
          <w:rFonts w:ascii="Arial" w:hAnsi="Arial" w:cs="Arial"/>
          <w:sz w:val="22"/>
          <w:szCs w:val="22"/>
          <w:lang w:val="en-GB" w:eastAsia="en-GB"/>
        </w:rPr>
      </w:pPr>
      <w:r w:rsidRPr="0012474B">
        <w:rPr>
          <w:rFonts w:ascii="Arial" w:hAnsi="Arial" w:cs="Arial"/>
        </w:rPr>
        <w:t>4.</w:t>
      </w:r>
      <w:r w:rsidRPr="0012474B">
        <w:rPr>
          <w:rFonts w:ascii="Arial" w:hAnsi="Arial" w:cs="Arial"/>
          <w:sz w:val="22"/>
          <w:szCs w:val="22"/>
          <w:lang w:val="en-GB" w:eastAsia="en-GB"/>
        </w:rPr>
        <w:tab/>
      </w:r>
      <w:r w:rsidRPr="0012474B">
        <w:rPr>
          <w:rFonts w:ascii="Arial" w:hAnsi="Arial" w:cs="Arial"/>
        </w:rPr>
        <w:t xml:space="preserve">Eligible </w:t>
      </w:r>
      <w:r w:rsidR="00607B6F" w:rsidRPr="0012474B">
        <w:rPr>
          <w:rFonts w:ascii="Arial" w:hAnsi="Arial" w:cs="Arial"/>
        </w:rPr>
        <w:t>Non-Consulting Services</w:t>
      </w:r>
      <w:r w:rsidRPr="0012474B">
        <w:rPr>
          <w:rFonts w:ascii="Arial" w:hAnsi="Arial" w:cs="Arial"/>
        </w:rPr>
        <w:t xml:space="preserve"> and </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10</w:t>
      </w:r>
      <w:r w:rsidR="00CF106B" w:rsidRPr="0012474B">
        <w:rPr>
          <w:rFonts w:ascii="Arial" w:hAnsi="Arial" w:cs="Arial"/>
        </w:rPr>
        <w:fldChar w:fldCharType="end"/>
      </w:r>
    </w:p>
    <w:p w14:paraId="08DF41F2" w14:textId="6022E690" w:rsidR="00EF191A" w:rsidRPr="0012474B" w:rsidRDefault="00EF191A">
      <w:pPr>
        <w:pStyle w:val="TOC1"/>
        <w:rPr>
          <w:rFonts w:ascii="Arial" w:hAnsi="Arial" w:cs="Arial"/>
          <w:b w:val="0"/>
          <w:sz w:val="22"/>
          <w:szCs w:val="22"/>
          <w:lang w:val="en-GB" w:eastAsia="en-GB"/>
        </w:rPr>
      </w:pPr>
      <w:r w:rsidRPr="0012474B">
        <w:rPr>
          <w:rFonts w:ascii="Arial" w:hAnsi="Arial" w:cs="Arial"/>
        </w:rPr>
        <w:t>B.</w:t>
      </w:r>
      <w:r w:rsidRPr="0012474B">
        <w:rPr>
          <w:rFonts w:ascii="Arial" w:hAnsi="Arial" w:cs="Arial"/>
          <w:b w:val="0"/>
          <w:sz w:val="22"/>
          <w:szCs w:val="22"/>
          <w:lang w:val="en-GB" w:eastAsia="en-GB"/>
        </w:rPr>
        <w:tab/>
      </w:r>
      <w:r w:rsidRPr="0012474B">
        <w:rPr>
          <w:rFonts w:ascii="Arial" w:hAnsi="Arial" w:cs="Arial"/>
        </w:rPr>
        <w:t>Contents of Bidding Documents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10</w:t>
      </w:r>
      <w:r w:rsidR="00CF106B" w:rsidRPr="0012474B">
        <w:rPr>
          <w:rFonts w:ascii="Arial" w:hAnsi="Arial" w:cs="Arial"/>
        </w:rPr>
        <w:fldChar w:fldCharType="end"/>
      </w:r>
    </w:p>
    <w:p w14:paraId="77F19E0D" w14:textId="6FA81D13" w:rsidR="00EF191A" w:rsidRPr="0012474B" w:rsidRDefault="00EF191A">
      <w:pPr>
        <w:pStyle w:val="TOC2"/>
        <w:rPr>
          <w:rFonts w:ascii="Arial" w:hAnsi="Arial" w:cs="Arial"/>
          <w:sz w:val="22"/>
          <w:szCs w:val="22"/>
          <w:lang w:val="en-GB" w:eastAsia="en-GB"/>
        </w:rPr>
      </w:pPr>
      <w:r w:rsidRPr="0012474B">
        <w:rPr>
          <w:rFonts w:ascii="Arial" w:hAnsi="Arial" w:cs="Arial"/>
        </w:rPr>
        <w:t>5.</w:t>
      </w:r>
      <w:r w:rsidRPr="0012474B">
        <w:rPr>
          <w:rFonts w:ascii="Arial" w:hAnsi="Arial" w:cs="Arial"/>
          <w:sz w:val="22"/>
          <w:szCs w:val="22"/>
          <w:lang w:val="en-GB" w:eastAsia="en-GB"/>
        </w:rPr>
        <w:tab/>
      </w:r>
      <w:r w:rsidRPr="0012474B">
        <w:rPr>
          <w:rFonts w:ascii="Arial" w:hAnsi="Arial" w:cs="Arial"/>
        </w:rPr>
        <w:t>Sections of Bidding Documents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_Toc271037886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10</w:t>
      </w:r>
      <w:r w:rsidR="00CF106B" w:rsidRPr="0012474B">
        <w:rPr>
          <w:rFonts w:ascii="Arial" w:hAnsi="Arial" w:cs="Arial"/>
        </w:rPr>
        <w:fldChar w:fldCharType="end"/>
      </w:r>
    </w:p>
    <w:p w14:paraId="0B496152" w14:textId="30C4AD5B" w:rsidR="00EF191A" w:rsidRPr="0012474B" w:rsidRDefault="00EF191A">
      <w:pPr>
        <w:pStyle w:val="TOC2"/>
        <w:rPr>
          <w:rFonts w:ascii="Arial" w:hAnsi="Arial" w:cs="Arial"/>
          <w:sz w:val="22"/>
          <w:szCs w:val="22"/>
          <w:lang w:val="en-GB" w:eastAsia="en-GB"/>
        </w:rPr>
      </w:pPr>
      <w:r w:rsidRPr="0012474B">
        <w:rPr>
          <w:rFonts w:ascii="Arial" w:hAnsi="Arial" w:cs="Arial"/>
        </w:rPr>
        <w:t>6.</w:t>
      </w:r>
      <w:r w:rsidRPr="0012474B">
        <w:rPr>
          <w:rFonts w:ascii="Arial" w:hAnsi="Arial" w:cs="Arial"/>
          <w:sz w:val="22"/>
          <w:szCs w:val="22"/>
          <w:lang w:val="en-GB" w:eastAsia="en-GB"/>
        </w:rPr>
        <w:tab/>
      </w:r>
      <w:r w:rsidRPr="0012474B">
        <w:rPr>
          <w:rFonts w:ascii="Arial" w:hAnsi="Arial" w:cs="Arial"/>
        </w:rPr>
        <w:t>Clarification of Bidding Documents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_Toc271037887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11</w:t>
      </w:r>
      <w:r w:rsidR="00CF106B" w:rsidRPr="0012474B">
        <w:rPr>
          <w:rFonts w:ascii="Arial" w:hAnsi="Arial" w:cs="Arial"/>
        </w:rPr>
        <w:fldChar w:fldCharType="end"/>
      </w:r>
    </w:p>
    <w:p w14:paraId="19273F5D" w14:textId="728953AA" w:rsidR="00EF191A" w:rsidRPr="0012474B" w:rsidRDefault="00EF191A">
      <w:pPr>
        <w:pStyle w:val="TOC2"/>
        <w:rPr>
          <w:rFonts w:ascii="Arial" w:hAnsi="Arial" w:cs="Arial"/>
          <w:sz w:val="22"/>
          <w:szCs w:val="22"/>
          <w:lang w:val="en-GB" w:eastAsia="en-GB"/>
        </w:rPr>
      </w:pPr>
      <w:r w:rsidRPr="0012474B">
        <w:rPr>
          <w:rFonts w:ascii="Arial" w:hAnsi="Arial" w:cs="Arial"/>
        </w:rPr>
        <w:t>7.</w:t>
      </w:r>
      <w:r w:rsidRPr="0012474B">
        <w:rPr>
          <w:rFonts w:ascii="Arial" w:hAnsi="Arial" w:cs="Arial"/>
          <w:sz w:val="22"/>
          <w:szCs w:val="22"/>
          <w:lang w:val="en-GB" w:eastAsia="en-GB"/>
        </w:rPr>
        <w:tab/>
      </w:r>
      <w:r w:rsidRPr="0012474B">
        <w:rPr>
          <w:rFonts w:ascii="Arial" w:hAnsi="Arial" w:cs="Arial"/>
        </w:rPr>
        <w:t>Amendment of Bidding Documents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_Toc271037888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11</w:t>
      </w:r>
      <w:r w:rsidR="00CF106B" w:rsidRPr="0012474B">
        <w:rPr>
          <w:rFonts w:ascii="Arial" w:hAnsi="Arial" w:cs="Arial"/>
        </w:rPr>
        <w:fldChar w:fldCharType="end"/>
      </w:r>
    </w:p>
    <w:p w14:paraId="11B68B95" w14:textId="6A40BA4A" w:rsidR="00EF191A" w:rsidRPr="0012474B" w:rsidRDefault="00EF191A">
      <w:pPr>
        <w:pStyle w:val="TOC1"/>
        <w:rPr>
          <w:rFonts w:ascii="Arial" w:hAnsi="Arial" w:cs="Arial"/>
          <w:b w:val="0"/>
          <w:sz w:val="22"/>
          <w:szCs w:val="22"/>
          <w:lang w:val="en-GB" w:eastAsia="en-GB"/>
        </w:rPr>
      </w:pPr>
      <w:r w:rsidRPr="0012474B">
        <w:rPr>
          <w:rFonts w:ascii="Arial" w:hAnsi="Arial" w:cs="Arial"/>
        </w:rPr>
        <w:t>C.</w:t>
      </w:r>
      <w:r w:rsidRPr="0012474B">
        <w:rPr>
          <w:rFonts w:ascii="Arial" w:hAnsi="Arial" w:cs="Arial"/>
          <w:b w:val="0"/>
          <w:sz w:val="22"/>
          <w:szCs w:val="22"/>
          <w:lang w:val="en-GB" w:eastAsia="en-GB"/>
        </w:rPr>
        <w:tab/>
      </w:r>
      <w:r w:rsidRPr="0012474B">
        <w:rPr>
          <w:rFonts w:ascii="Arial" w:hAnsi="Arial" w:cs="Arial"/>
        </w:rPr>
        <w:t>Preparation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_Toc271037889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12</w:t>
      </w:r>
      <w:r w:rsidR="00CF106B" w:rsidRPr="0012474B">
        <w:rPr>
          <w:rFonts w:ascii="Arial" w:hAnsi="Arial" w:cs="Arial"/>
        </w:rPr>
        <w:fldChar w:fldCharType="end"/>
      </w:r>
    </w:p>
    <w:p w14:paraId="2315A0D5" w14:textId="7E8A4EC3" w:rsidR="00EF191A" w:rsidRPr="0012474B" w:rsidRDefault="00EF191A">
      <w:pPr>
        <w:pStyle w:val="TOC2"/>
        <w:rPr>
          <w:rFonts w:ascii="Arial" w:hAnsi="Arial" w:cs="Arial"/>
          <w:sz w:val="22"/>
          <w:szCs w:val="22"/>
          <w:lang w:val="en-GB" w:eastAsia="en-GB"/>
        </w:rPr>
      </w:pPr>
      <w:r w:rsidRPr="0012474B">
        <w:rPr>
          <w:rFonts w:ascii="Arial" w:hAnsi="Arial" w:cs="Arial"/>
        </w:rPr>
        <w:t>8.</w:t>
      </w:r>
      <w:r w:rsidRPr="0012474B">
        <w:rPr>
          <w:rFonts w:ascii="Arial" w:hAnsi="Arial" w:cs="Arial"/>
          <w:sz w:val="22"/>
          <w:szCs w:val="22"/>
          <w:lang w:val="en-GB" w:eastAsia="en-GB"/>
        </w:rPr>
        <w:tab/>
      </w:r>
      <w:r w:rsidRPr="0012474B">
        <w:rPr>
          <w:rFonts w:ascii="Arial" w:hAnsi="Arial" w:cs="Arial"/>
        </w:rPr>
        <w:t>Cost of Bidding</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12</w:t>
      </w:r>
      <w:r w:rsidR="00CF106B" w:rsidRPr="0012474B">
        <w:rPr>
          <w:rFonts w:ascii="Arial" w:hAnsi="Arial" w:cs="Arial"/>
        </w:rPr>
        <w:fldChar w:fldCharType="end"/>
      </w:r>
    </w:p>
    <w:p w14:paraId="0FC7CCB8" w14:textId="63D7E3E2" w:rsidR="00EF191A" w:rsidRPr="0012474B" w:rsidRDefault="00EF191A">
      <w:pPr>
        <w:pStyle w:val="TOC2"/>
        <w:rPr>
          <w:rFonts w:ascii="Arial" w:hAnsi="Arial" w:cs="Arial"/>
          <w:sz w:val="22"/>
          <w:szCs w:val="22"/>
          <w:lang w:val="en-GB" w:eastAsia="en-GB"/>
        </w:rPr>
      </w:pPr>
      <w:r w:rsidRPr="0012474B">
        <w:rPr>
          <w:rFonts w:ascii="Arial" w:hAnsi="Arial" w:cs="Arial"/>
        </w:rPr>
        <w:t>9.</w:t>
      </w:r>
      <w:r w:rsidRPr="0012474B">
        <w:rPr>
          <w:rFonts w:ascii="Arial" w:hAnsi="Arial" w:cs="Arial"/>
          <w:sz w:val="22"/>
          <w:szCs w:val="22"/>
          <w:lang w:val="en-GB" w:eastAsia="en-GB"/>
        </w:rPr>
        <w:tab/>
      </w:r>
      <w:r w:rsidRPr="0012474B">
        <w:rPr>
          <w:rFonts w:ascii="Arial" w:hAnsi="Arial" w:cs="Arial"/>
        </w:rPr>
        <w:t>Language of Bid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12</w:t>
      </w:r>
      <w:r w:rsidR="00CF106B" w:rsidRPr="0012474B">
        <w:rPr>
          <w:rFonts w:ascii="Arial" w:hAnsi="Arial" w:cs="Arial"/>
        </w:rPr>
        <w:fldChar w:fldCharType="end"/>
      </w:r>
    </w:p>
    <w:p w14:paraId="7F05714D" w14:textId="13CC8747" w:rsidR="00EF191A" w:rsidRPr="0012474B" w:rsidRDefault="00EF191A">
      <w:pPr>
        <w:pStyle w:val="TOC2"/>
        <w:rPr>
          <w:rFonts w:ascii="Arial" w:hAnsi="Arial" w:cs="Arial"/>
          <w:sz w:val="22"/>
          <w:szCs w:val="22"/>
          <w:lang w:val="en-GB" w:eastAsia="en-GB"/>
        </w:rPr>
      </w:pPr>
      <w:r w:rsidRPr="0012474B">
        <w:rPr>
          <w:rFonts w:ascii="Arial" w:hAnsi="Arial" w:cs="Arial"/>
        </w:rPr>
        <w:t>10.</w:t>
      </w:r>
      <w:r w:rsidRPr="0012474B">
        <w:rPr>
          <w:rFonts w:ascii="Arial" w:hAnsi="Arial" w:cs="Arial"/>
          <w:sz w:val="22"/>
          <w:szCs w:val="22"/>
          <w:lang w:val="en-GB" w:eastAsia="en-GB"/>
        </w:rPr>
        <w:tab/>
      </w:r>
      <w:r w:rsidRPr="0012474B">
        <w:rPr>
          <w:rFonts w:ascii="Arial" w:hAnsi="Arial" w:cs="Arial"/>
        </w:rPr>
        <w:t>Documents Comprising the Bid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12</w:t>
      </w:r>
      <w:r w:rsidR="00CF106B" w:rsidRPr="0012474B">
        <w:rPr>
          <w:rFonts w:ascii="Arial" w:hAnsi="Arial" w:cs="Arial"/>
        </w:rPr>
        <w:fldChar w:fldCharType="end"/>
      </w:r>
    </w:p>
    <w:p w14:paraId="0ED89B99" w14:textId="30D05F4E" w:rsidR="00EF191A" w:rsidRPr="0012474B" w:rsidRDefault="00EF191A">
      <w:pPr>
        <w:pStyle w:val="TOC2"/>
        <w:rPr>
          <w:rFonts w:ascii="Arial" w:hAnsi="Arial" w:cs="Arial"/>
          <w:sz w:val="22"/>
          <w:szCs w:val="22"/>
          <w:lang w:val="en-GB" w:eastAsia="en-GB"/>
        </w:rPr>
      </w:pPr>
      <w:r w:rsidRPr="0012474B">
        <w:rPr>
          <w:rFonts w:ascii="Arial" w:hAnsi="Arial" w:cs="Arial"/>
        </w:rPr>
        <w:t>11.</w:t>
      </w:r>
      <w:r w:rsidRPr="0012474B">
        <w:rPr>
          <w:rFonts w:ascii="Arial" w:hAnsi="Arial" w:cs="Arial"/>
          <w:sz w:val="22"/>
          <w:szCs w:val="22"/>
          <w:lang w:val="en-GB" w:eastAsia="en-GB"/>
        </w:rPr>
        <w:tab/>
      </w:r>
      <w:r w:rsidRPr="0012474B">
        <w:rPr>
          <w:rFonts w:ascii="Arial" w:hAnsi="Arial" w:cs="Arial"/>
        </w:rPr>
        <w:t xml:space="preserve">Bid Submission Form, </w:t>
      </w:r>
      <w:r w:rsidR="00F40918" w:rsidRPr="0012474B">
        <w:rPr>
          <w:rFonts w:ascii="Arial" w:hAnsi="Arial" w:cs="Arial"/>
        </w:rPr>
        <w:t>Technical Offer Form</w:t>
      </w:r>
      <w:r w:rsidRPr="0012474B">
        <w:rPr>
          <w:rFonts w:ascii="Arial" w:hAnsi="Arial" w:cs="Arial"/>
        </w:rPr>
        <w:t xml:space="preserve"> and Price Schedules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13</w:t>
      </w:r>
      <w:r w:rsidR="00CF106B" w:rsidRPr="0012474B">
        <w:rPr>
          <w:rFonts w:ascii="Arial" w:hAnsi="Arial" w:cs="Arial"/>
        </w:rPr>
        <w:fldChar w:fldCharType="end"/>
      </w:r>
    </w:p>
    <w:p w14:paraId="26D6038A" w14:textId="1FA7E682" w:rsidR="00EF191A" w:rsidRPr="0012474B" w:rsidRDefault="00EF191A">
      <w:pPr>
        <w:pStyle w:val="TOC2"/>
        <w:rPr>
          <w:rFonts w:ascii="Arial" w:hAnsi="Arial" w:cs="Arial"/>
          <w:sz w:val="22"/>
          <w:szCs w:val="22"/>
          <w:lang w:val="en-GB" w:eastAsia="en-GB"/>
        </w:rPr>
      </w:pPr>
      <w:r w:rsidRPr="0012474B">
        <w:rPr>
          <w:rFonts w:ascii="Arial" w:hAnsi="Arial" w:cs="Arial"/>
        </w:rPr>
        <w:t>12.</w:t>
      </w:r>
      <w:r w:rsidRPr="0012474B">
        <w:rPr>
          <w:rFonts w:ascii="Arial" w:hAnsi="Arial" w:cs="Arial"/>
          <w:sz w:val="22"/>
          <w:szCs w:val="22"/>
          <w:lang w:val="en-GB" w:eastAsia="en-GB"/>
        </w:rPr>
        <w:tab/>
      </w:r>
      <w:r w:rsidRPr="0012474B">
        <w:rPr>
          <w:rFonts w:ascii="Arial" w:hAnsi="Arial" w:cs="Arial"/>
        </w:rPr>
        <w:t>Alternative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13</w:t>
      </w:r>
      <w:r w:rsidR="00CF106B" w:rsidRPr="0012474B">
        <w:rPr>
          <w:rFonts w:ascii="Arial" w:hAnsi="Arial" w:cs="Arial"/>
        </w:rPr>
        <w:fldChar w:fldCharType="end"/>
      </w:r>
    </w:p>
    <w:p w14:paraId="7B529F7E" w14:textId="29113740" w:rsidR="00EF191A" w:rsidRPr="0012474B" w:rsidRDefault="00EF191A">
      <w:pPr>
        <w:pStyle w:val="TOC2"/>
        <w:rPr>
          <w:rFonts w:ascii="Arial" w:hAnsi="Arial" w:cs="Arial"/>
          <w:sz w:val="22"/>
          <w:szCs w:val="22"/>
          <w:lang w:val="en-GB" w:eastAsia="en-GB"/>
        </w:rPr>
      </w:pPr>
      <w:r w:rsidRPr="0012474B">
        <w:rPr>
          <w:rFonts w:ascii="Arial" w:hAnsi="Arial" w:cs="Arial"/>
        </w:rPr>
        <w:t>13.</w:t>
      </w:r>
      <w:r w:rsidRPr="0012474B">
        <w:rPr>
          <w:rFonts w:ascii="Arial" w:hAnsi="Arial" w:cs="Arial"/>
          <w:sz w:val="22"/>
          <w:szCs w:val="22"/>
          <w:lang w:val="en-GB" w:eastAsia="en-GB"/>
        </w:rPr>
        <w:tab/>
      </w:r>
      <w:r w:rsidRPr="0012474B">
        <w:rPr>
          <w:rFonts w:ascii="Arial" w:hAnsi="Arial" w:cs="Arial"/>
        </w:rPr>
        <w:t>Bid Prices and Discounts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13</w:t>
      </w:r>
      <w:r w:rsidR="00CF106B" w:rsidRPr="0012474B">
        <w:rPr>
          <w:rFonts w:ascii="Arial" w:hAnsi="Arial" w:cs="Arial"/>
        </w:rPr>
        <w:fldChar w:fldCharType="end"/>
      </w:r>
    </w:p>
    <w:p w14:paraId="2BBDA73A" w14:textId="41989CFF" w:rsidR="00EF191A" w:rsidRPr="0012474B" w:rsidRDefault="00EF191A">
      <w:pPr>
        <w:pStyle w:val="TOC2"/>
        <w:rPr>
          <w:rFonts w:ascii="Arial" w:hAnsi="Arial" w:cs="Arial"/>
          <w:sz w:val="22"/>
          <w:szCs w:val="22"/>
          <w:lang w:val="en-GB" w:eastAsia="en-GB"/>
        </w:rPr>
      </w:pPr>
      <w:r w:rsidRPr="0012474B">
        <w:rPr>
          <w:rFonts w:ascii="Arial" w:hAnsi="Arial" w:cs="Arial"/>
        </w:rPr>
        <w:t>14.</w:t>
      </w:r>
      <w:r w:rsidRPr="0012474B">
        <w:rPr>
          <w:rFonts w:ascii="Arial" w:hAnsi="Arial" w:cs="Arial"/>
          <w:sz w:val="22"/>
          <w:szCs w:val="22"/>
          <w:lang w:val="en-GB" w:eastAsia="en-GB"/>
        </w:rPr>
        <w:tab/>
      </w:r>
      <w:r w:rsidRPr="0012474B">
        <w:rPr>
          <w:rFonts w:ascii="Arial" w:hAnsi="Arial" w:cs="Arial"/>
        </w:rPr>
        <w:t>Currencies of Bid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_Toc271037896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16</w:t>
      </w:r>
      <w:r w:rsidR="00CF106B" w:rsidRPr="0012474B">
        <w:rPr>
          <w:rFonts w:ascii="Arial" w:hAnsi="Arial" w:cs="Arial"/>
        </w:rPr>
        <w:fldChar w:fldCharType="end"/>
      </w:r>
    </w:p>
    <w:p w14:paraId="25C518B0" w14:textId="215522A2" w:rsidR="00EF191A" w:rsidRPr="0012474B" w:rsidRDefault="00EF191A">
      <w:pPr>
        <w:pStyle w:val="TOC2"/>
        <w:rPr>
          <w:rFonts w:ascii="Arial" w:hAnsi="Arial" w:cs="Arial"/>
          <w:sz w:val="22"/>
          <w:szCs w:val="22"/>
          <w:lang w:val="en-GB" w:eastAsia="en-GB"/>
        </w:rPr>
      </w:pPr>
      <w:r w:rsidRPr="0012474B">
        <w:rPr>
          <w:rFonts w:ascii="Arial" w:hAnsi="Arial" w:cs="Arial"/>
        </w:rPr>
        <w:t>15.</w:t>
      </w:r>
      <w:r w:rsidRPr="0012474B">
        <w:rPr>
          <w:rFonts w:ascii="Arial" w:hAnsi="Arial" w:cs="Arial"/>
          <w:sz w:val="22"/>
          <w:szCs w:val="22"/>
          <w:lang w:val="en-GB" w:eastAsia="en-GB"/>
        </w:rPr>
        <w:tab/>
      </w:r>
      <w:r w:rsidRPr="0012474B">
        <w:rPr>
          <w:rFonts w:ascii="Arial" w:hAnsi="Arial" w:cs="Arial"/>
        </w:rPr>
        <w:t>Documents Establishing the Eligibility of the Bidder</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_Toc271037897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16</w:t>
      </w:r>
      <w:r w:rsidR="00CF106B" w:rsidRPr="0012474B">
        <w:rPr>
          <w:rFonts w:ascii="Arial" w:hAnsi="Arial" w:cs="Arial"/>
        </w:rPr>
        <w:fldChar w:fldCharType="end"/>
      </w:r>
    </w:p>
    <w:p w14:paraId="1550EFC2" w14:textId="461A846D" w:rsidR="00EF191A" w:rsidRPr="0012474B" w:rsidRDefault="00EF191A">
      <w:pPr>
        <w:pStyle w:val="TOC2"/>
        <w:rPr>
          <w:rFonts w:ascii="Arial" w:hAnsi="Arial" w:cs="Arial"/>
          <w:sz w:val="22"/>
          <w:szCs w:val="22"/>
          <w:lang w:val="en-GB" w:eastAsia="en-GB"/>
        </w:rPr>
      </w:pPr>
      <w:r w:rsidRPr="0012474B">
        <w:rPr>
          <w:rFonts w:ascii="Arial" w:hAnsi="Arial" w:cs="Arial"/>
        </w:rPr>
        <w:t>16.</w:t>
      </w:r>
      <w:r w:rsidRPr="0012474B">
        <w:rPr>
          <w:rFonts w:ascii="Arial" w:hAnsi="Arial" w:cs="Arial"/>
          <w:sz w:val="22"/>
          <w:szCs w:val="22"/>
          <w:lang w:val="en-GB" w:eastAsia="en-GB"/>
        </w:rPr>
        <w:tab/>
      </w:r>
      <w:r w:rsidRPr="0012474B">
        <w:rPr>
          <w:rFonts w:ascii="Arial" w:hAnsi="Arial" w:cs="Arial"/>
        </w:rPr>
        <w:t xml:space="preserve">Documents Establishing the Eligibility of the </w:t>
      </w:r>
      <w:r w:rsidR="00607B6F" w:rsidRPr="0012474B">
        <w:rPr>
          <w:rFonts w:ascii="Arial" w:hAnsi="Arial" w:cs="Arial"/>
        </w:rPr>
        <w:t>Non-Consulting Services</w:t>
      </w:r>
      <w:r w:rsidRPr="0012474B">
        <w:rPr>
          <w:rFonts w:ascii="Arial" w:hAnsi="Arial" w:cs="Arial"/>
        </w:rPr>
        <w:t xml:space="preserve"> and </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_Toc271037898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16</w:t>
      </w:r>
      <w:r w:rsidR="00CF106B" w:rsidRPr="0012474B">
        <w:rPr>
          <w:rFonts w:ascii="Arial" w:hAnsi="Arial" w:cs="Arial"/>
        </w:rPr>
        <w:fldChar w:fldCharType="end"/>
      </w:r>
    </w:p>
    <w:p w14:paraId="5D0A9475" w14:textId="6692335B" w:rsidR="00EF191A" w:rsidRPr="0012474B" w:rsidRDefault="00EF191A">
      <w:pPr>
        <w:pStyle w:val="TOC2"/>
        <w:rPr>
          <w:rFonts w:ascii="Arial" w:hAnsi="Arial" w:cs="Arial"/>
          <w:sz w:val="22"/>
          <w:szCs w:val="22"/>
          <w:lang w:val="en-GB" w:eastAsia="en-GB"/>
        </w:rPr>
      </w:pPr>
      <w:r w:rsidRPr="0012474B">
        <w:rPr>
          <w:rFonts w:ascii="Arial" w:hAnsi="Arial" w:cs="Arial"/>
        </w:rPr>
        <w:t>17.</w:t>
      </w:r>
      <w:r w:rsidRPr="0012474B">
        <w:rPr>
          <w:rFonts w:ascii="Arial" w:hAnsi="Arial" w:cs="Arial"/>
          <w:sz w:val="22"/>
          <w:szCs w:val="22"/>
          <w:lang w:val="en-GB" w:eastAsia="en-GB"/>
        </w:rPr>
        <w:tab/>
      </w:r>
      <w:r w:rsidRPr="0012474B">
        <w:rPr>
          <w:rFonts w:ascii="Arial" w:hAnsi="Arial" w:cs="Arial"/>
        </w:rPr>
        <w:t xml:space="preserve">Documents Establishing the Conformity of the </w:t>
      </w:r>
      <w:r w:rsidR="00607B6F" w:rsidRPr="0012474B">
        <w:rPr>
          <w:rFonts w:ascii="Arial" w:hAnsi="Arial" w:cs="Arial"/>
        </w:rPr>
        <w:t>Non-Consulting Services</w:t>
      </w:r>
      <w:r w:rsidRPr="0012474B">
        <w:rPr>
          <w:rFonts w:ascii="Arial" w:hAnsi="Arial" w:cs="Arial"/>
        </w:rPr>
        <w:t xml:space="preserve"> and </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_Toc271037899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16</w:t>
      </w:r>
      <w:r w:rsidR="00CF106B" w:rsidRPr="0012474B">
        <w:rPr>
          <w:rFonts w:ascii="Arial" w:hAnsi="Arial" w:cs="Arial"/>
        </w:rPr>
        <w:fldChar w:fldCharType="end"/>
      </w:r>
    </w:p>
    <w:p w14:paraId="79EE2212" w14:textId="7E67D969" w:rsidR="00EF191A" w:rsidRPr="0012474B" w:rsidRDefault="00EF191A">
      <w:pPr>
        <w:pStyle w:val="TOC2"/>
        <w:rPr>
          <w:rFonts w:ascii="Arial" w:hAnsi="Arial" w:cs="Arial"/>
          <w:sz w:val="22"/>
          <w:szCs w:val="22"/>
          <w:lang w:val="en-GB" w:eastAsia="en-GB"/>
        </w:rPr>
      </w:pPr>
      <w:r w:rsidRPr="0012474B">
        <w:rPr>
          <w:rFonts w:ascii="Arial" w:hAnsi="Arial" w:cs="Arial"/>
        </w:rPr>
        <w:t>18.</w:t>
      </w:r>
      <w:r w:rsidRPr="0012474B">
        <w:rPr>
          <w:rFonts w:ascii="Arial" w:hAnsi="Arial" w:cs="Arial"/>
          <w:sz w:val="22"/>
          <w:szCs w:val="22"/>
          <w:lang w:val="en-GB" w:eastAsia="en-GB"/>
        </w:rPr>
        <w:tab/>
      </w:r>
      <w:r w:rsidRPr="0012474B">
        <w:rPr>
          <w:rFonts w:ascii="Arial" w:hAnsi="Arial" w:cs="Arial"/>
        </w:rPr>
        <w:t>Documents Establishing the Qualifications of the Bidder</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17</w:t>
      </w:r>
      <w:r w:rsidR="00CF106B" w:rsidRPr="0012474B">
        <w:rPr>
          <w:rFonts w:ascii="Arial" w:hAnsi="Arial" w:cs="Arial"/>
        </w:rPr>
        <w:fldChar w:fldCharType="end"/>
      </w:r>
    </w:p>
    <w:p w14:paraId="3F9DF703" w14:textId="0A9290AF" w:rsidR="00EF191A" w:rsidRPr="0012474B" w:rsidRDefault="00EF191A">
      <w:pPr>
        <w:pStyle w:val="TOC2"/>
        <w:rPr>
          <w:rFonts w:ascii="Arial" w:hAnsi="Arial" w:cs="Arial"/>
          <w:sz w:val="22"/>
          <w:szCs w:val="22"/>
          <w:lang w:val="en-GB" w:eastAsia="en-GB"/>
        </w:rPr>
      </w:pPr>
      <w:r w:rsidRPr="0012474B">
        <w:rPr>
          <w:rFonts w:ascii="Arial" w:hAnsi="Arial" w:cs="Arial"/>
        </w:rPr>
        <w:t>19.</w:t>
      </w:r>
      <w:r w:rsidRPr="0012474B">
        <w:rPr>
          <w:rFonts w:ascii="Arial" w:hAnsi="Arial" w:cs="Arial"/>
          <w:sz w:val="22"/>
          <w:szCs w:val="22"/>
          <w:lang w:val="en-GB" w:eastAsia="en-GB"/>
        </w:rPr>
        <w:tab/>
      </w:r>
      <w:r w:rsidRPr="0012474B">
        <w:rPr>
          <w:rFonts w:ascii="Arial" w:hAnsi="Arial" w:cs="Arial"/>
        </w:rPr>
        <w:t>Period of Validity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17</w:t>
      </w:r>
      <w:r w:rsidR="00CF106B" w:rsidRPr="0012474B">
        <w:rPr>
          <w:rFonts w:ascii="Arial" w:hAnsi="Arial" w:cs="Arial"/>
        </w:rPr>
        <w:fldChar w:fldCharType="end"/>
      </w:r>
    </w:p>
    <w:p w14:paraId="2A1A0C47" w14:textId="33C08AFF" w:rsidR="00EF191A" w:rsidRPr="0012474B" w:rsidRDefault="00EF191A">
      <w:pPr>
        <w:pStyle w:val="TOC2"/>
        <w:rPr>
          <w:rFonts w:ascii="Arial" w:hAnsi="Arial" w:cs="Arial"/>
          <w:sz w:val="22"/>
          <w:szCs w:val="22"/>
          <w:lang w:val="en-GB" w:eastAsia="en-GB"/>
        </w:rPr>
      </w:pPr>
      <w:r w:rsidRPr="0012474B">
        <w:rPr>
          <w:rFonts w:ascii="Arial" w:hAnsi="Arial" w:cs="Arial"/>
        </w:rPr>
        <w:t>20.</w:t>
      </w:r>
      <w:r w:rsidRPr="0012474B">
        <w:rPr>
          <w:rFonts w:ascii="Arial" w:hAnsi="Arial" w:cs="Arial"/>
          <w:sz w:val="22"/>
          <w:szCs w:val="22"/>
          <w:lang w:val="en-GB" w:eastAsia="en-GB"/>
        </w:rPr>
        <w:tab/>
      </w:r>
      <w:r w:rsidRPr="0012474B">
        <w:rPr>
          <w:rFonts w:ascii="Arial" w:hAnsi="Arial" w:cs="Arial"/>
        </w:rPr>
        <w:t>Bid Security</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18</w:t>
      </w:r>
      <w:r w:rsidR="00CF106B" w:rsidRPr="0012474B">
        <w:rPr>
          <w:rFonts w:ascii="Arial" w:hAnsi="Arial" w:cs="Arial"/>
        </w:rPr>
        <w:fldChar w:fldCharType="end"/>
      </w:r>
    </w:p>
    <w:p w14:paraId="4455BFA2" w14:textId="4BBBEACA" w:rsidR="00EF191A" w:rsidRPr="0012474B" w:rsidRDefault="00EF191A">
      <w:pPr>
        <w:pStyle w:val="TOC2"/>
        <w:rPr>
          <w:rFonts w:ascii="Arial" w:hAnsi="Arial" w:cs="Arial"/>
          <w:sz w:val="22"/>
          <w:szCs w:val="22"/>
          <w:lang w:val="en-GB" w:eastAsia="en-GB"/>
        </w:rPr>
      </w:pPr>
      <w:r w:rsidRPr="0012474B">
        <w:rPr>
          <w:rFonts w:ascii="Arial" w:hAnsi="Arial" w:cs="Arial"/>
        </w:rPr>
        <w:t>21.</w:t>
      </w:r>
      <w:r w:rsidRPr="0012474B">
        <w:rPr>
          <w:rFonts w:ascii="Arial" w:hAnsi="Arial" w:cs="Arial"/>
          <w:sz w:val="22"/>
          <w:szCs w:val="22"/>
          <w:lang w:val="en-GB" w:eastAsia="en-GB"/>
        </w:rPr>
        <w:tab/>
      </w:r>
      <w:r w:rsidRPr="0012474B">
        <w:rPr>
          <w:rFonts w:ascii="Arial" w:hAnsi="Arial" w:cs="Arial"/>
        </w:rPr>
        <w:t>Format and Signing of Bid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19</w:t>
      </w:r>
      <w:r w:rsidR="00CF106B" w:rsidRPr="0012474B">
        <w:rPr>
          <w:rFonts w:ascii="Arial" w:hAnsi="Arial" w:cs="Arial"/>
        </w:rPr>
        <w:fldChar w:fldCharType="end"/>
      </w:r>
    </w:p>
    <w:p w14:paraId="28A57A67" w14:textId="29E84AE5" w:rsidR="00EF191A" w:rsidRPr="0012474B" w:rsidRDefault="00EF191A">
      <w:pPr>
        <w:pStyle w:val="TOC1"/>
        <w:rPr>
          <w:rFonts w:ascii="Arial" w:hAnsi="Arial" w:cs="Arial"/>
          <w:b w:val="0"/>
          <w:sz w:val="22"/>
          <w:szCs w:val="22"/>
          <w:lang w:val="en-GB" w:eastAsia="en-GB"/>
        </w:rPr>
      </w:pPr>
      <w:r w:rsidRPr="0012474B">
        <w:rPr>
          <w:rFonts w:ascii="Arial" w:hAnsi="Arial" w:cs="Arial"/>
        </w:rPr>
        <w:t>D.</w:t>
      </w:r>
      <w:r w:rsidRPr="0012474B">
        <w:rPr>
          <w:rFonts w:ascii="Arial" w:hAnsi="Arial" w:cs="Arial"/>
          <w:b w:val="0"/>
          <w:sz w:val="22"/>
          <w:szCs w:val="22"/>
          <w:lang w:val="en-GB" w:eastAsia="en-GB"/>
        </w:rPr>
        <w:tab/>
      </w:r>
      <w:r w:rsidRPr="0012474B">
        <w:rPr>
          <w:rFonts w:ascii="Arial" w:hAnsi="Arial" w:cs="Arial"/>
        </w:rPr>
        <w:t>Submission and Opening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19</w:t>
      </w:r>
      <w:r w:rsidR="00CF106B" w:rsidRPr="0012474B">
        <w:rPr>
          <w:rFonts w:ascii="Arial" w:hAnsi="Arial" w:cs="Arial"/>
        </w:rPr>
        <w:fldChar w:fldCharType="end"/>
      </w:r>
    </w:p>
    <w:p w14:paraId="6F557F02" w14:textId="1757976E" w:rsidR="00EF191A" w:rsidRPr="0012474B" w:rsidRDefault="00EF191A">
      <w:pPr>
        <w:pStyle w:val="TOC2"/>
        <w:rPr>
          <w:rFonts w:ascii="Arial" w:hAnsi="Arial" w:cs="Arial"/>
          <w:sz w:val="22"/>
          <w:szCs w:val="22"/>
          <w:lang w:val="en-GB" w:eastAsia="en-GB"/>
        </w:rPr>
      </w:pPr>
      <w:r w:rsidRPr="0012474B">
        <w:rPr>
          <w:rFonts w:ascii="Arial" w:hAnsi="Arial" w:cs="Arial"/>
        </w:rPr>
        <w:t>22.</w:t>
      </w:r>
      <w:r w:rsidRPr="0012474B">
        <w:rPr>
          <w:rFonts w:ascii="Arial" w:hAnsi="Arial" w:cs="Arial"/>
          <w:sz w:val="22"/>
          <w:szCs w:val="22"/>
          <w:lang w:val="en-GB" w:eastAsia="en-GB"/>
        </w:rPr>
        <w:tab/>
      </w:r>
      <w:r w:rsidRPr="0012474B">
        <w:rPr>
          <w:rFonts w:ascii="Arial" w:hAnsi="Arial" w:cs="Arial"/>
        </w:rPr>
        <w:t>Submission, Sealing and Marking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20</w:t>
      </w:r>
      <w:r w:rsidR="00CF106B" w:rsidRPr="0012474B">
        <w:rPr>
          <w:rFonts w:ascii="Arial" w:hAnsi="Arial" w:cs="Arial"/>
        </w:rPr>
        <w:fldChar w:fldCharType="end"/>
      </w:r>
    </w:p>
    <w:p w14:paraId="3DF65568" w14:textId="719BD4BA" w:rsidR="00EF191A" w:rsidRPr="0012474B" w:rsidRDefault="00EF191A">
      <w:pPr>
        <w:pStyle w:val="TOC2"/>
        <w:rPr>
          <w:rFonts w:ascii="Arial" w:hAnsi="Arial" w:cs="Arial"/>
          <w:sz w:val="22"/>
          <w:szCs w:val="22"/>
          <w:lang w:val="en-GB" w:eastAsia="en-GB"/>
        </w:rPr>
      </w:pPr>
      <w:r w:rsidRPr="0012474B">
        <w:rPr>
          <w:rFonts w:ascii="Arial" w:hAnsi="Arial" w:cs="Arial"/>
        </w:rPr>
        <w:t>23.</w:t>
      </w:r>
      <w:r w:rsidRPr="0012474B">
        <w:rPr>
          <w:rFonts w:ascii="Arial" w:hAnsi="Arial" w:cs="Arial"/>
          <w:sz w:val="22"/>
          <w:szCs w:val="22"/>
          <w:lang w:val="en-GB" w:eastAsia="en-GB"/>
        </w:rPr>
        <w:tab/>
      </w:r>
      <w:r w:rsidRPr="0012474B">
        <w:rPr>
          <w:rFonts w:ascii="Arial" w:hAnsi="Arial" w:cs="Arial"/>
        </w:rPr>
        <w:t>Deadline for Submission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_Toc271037906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20</w:t>
      </w:r>
      <w:r w:rsidR="00CF106B" w:rsidRPr="0012474B">
        <w:rPr>
          <w:rFonts w:ascii="Arial" w:hAnsi="Arial" w:cs="Arial"/>
        </w:rPr>
        <w:fldChar w:fldCharType="end"/>
      </w:r>
    </w:p>
    <w:p w14:paraId="2E373CFE" w14:textId="72F86BC0" w:rsidR="00EF191A" w:rsidRPr="0012474B" w:rsidRDefault="00EF191A">
      <w:pPr>
        <w:pStyle w:val="TOC2"/>
        <w:rPr>
          <w:rFonts w:ascii="Arial" w:hAnsi="Arial" w:cs="Arial"/>
          <w:sz w:val="22"/>
          <w:szCs w:val="22"/>
          <w:lang w:val="en-GB" w:eastAsia="en-GB"/>
        </w:rPr>
      </w:pPr>
      <w:r w:rsidRPr="0012474B">
        <w:rPr>
          <w:rFonts w:ascii="Arial" w:hAnsi="Arial" w:cs="Arial"/>
        </w:rPr>
        <w:t>24.</w:t>
      </w:r>
      <w:r w:rsidRPr="0012474B">
        <w:rPr>
          <w:rFonts w:ascii="Arial" w:hAnsi="Arial" w:cs="Arial"/>
          <w:sz w:val="22"/>
          <w:szCs w:val="22"/>
          <w:lang w:val="en-GB" w:eastAsia="en-GB"/>
        </w:rPr>
        <w:tab/>
      </w:r>
      <w:r w:rsidRPr="0012474B">
        <w:rPr>
          <w:rFonts w:ascii="Arial" w:hAnsi="Arial" w:cs="Arial"/>
        </w:rPr>
        <w:t>Late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_Toc271037907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20</w:t>
      </w:r>
      <w:r w:rsidR="00CF106B" w:rsidRPr="0012474B">
        <w:rPr>
          <w:rFonts w:ascii="Arial" w:hAnsi="Arial" w:cs="Arial"/>
        </w:rPr>
        <w:fldChar w:fldCharType="end"/>
      </w:r>
    </w:p>
    <w:p w14:paraId="182B9752" w14:textId="29266140" w:rsidR="00EF191A" w:rsidRPr="0012474B" w:rsidRDefault="00EF191A">
      <w:pPr>
        <w:pStyle w:val="TOC2"/>
        <w:rPr>
          <w:rFonts w:ascii="Arial" w:hAnsi="Arial" w:cs="Arial"/>
          <w:sz w:val="22"/>
          <w:szCs w:val="22"/>
          <w:lang w:val="en-GB" w:eastAsia="en-GB"/>
        </w:rPr>
      </w:pPr>
      <w:r w:rsidRPr="0012474B">
        <w:rPr>
          <w:rFonts w:ascii="Arial" w:hAnsi="Arial" w:cs="Arial"/>
        </w:rPr>
        <w:t>25.</w:t>
      </w:r>
      <w:r w:rsidRPr="0012474B">
        <w:rPr>
          <w:rFonts w:ascii="Arial" w:hAnsi="Arial" w:cs="Arial"/>
          <w:sz w:val="22"/>
          <w:szCs w:val="22"/>
          <w:lang w:val="en-GB" w:eastAsia="en-GB"/>
        </w:rPr>
        <w:tab/>
      </w:r>
      <w:r w:rsidRPr="0012474B">
        <w:rPr>
          <w:rFonts w:ascii="Arial" w:hAnsi="Arial" w:cs="Arial"/>
        </w:rPr>
        <w:t>Withdrawal, Substitution, and Modification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_Toc271037908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21</w:t>
      </w:r>
      <w:r w:rsidR="00CF106B" w:rsidRPr="0012474B">
        <w:rPr>
          <w:rFonts w:ascii="Arial" w:hAnsi="Arial" w:cs="Arial"/>
        </w:rPr>
        <w:fldChar w:fldCharType="end"/>
      </w:r>
    </w:p>
    <w:p w14:paraId="5B58DD5C" w14:textId="4ACAD961" w:rsidR="00EF191A" w:rsidRPr="0012474B" w:rsidRDefault="00EF191A">
      <w:pPr>
        <w:pStyle w:val="TOC2"/>
        <w:rPr>
          <w:rFonts w:ascii="Arial" w:hAnsi="Arial" w:cs="Arial"/>
          <w:sz w:val="22"/>
          <w:szCs w:val="22"/>
          <w:lang w:val="en-GB" w:eastAsia="en-GB"/>
        </w:rPr>
      </w:pPr>
      <w:r w:rsidRPr="0012474B">
        <w:rPr>
          <w:rFonts w:ascii="Arial" w:hAnsi="Arial" w:cs="Arial"/>
        </w:rPr>
        <w:t>26.</w:t>
      </w:r>
      <w:r w:rsidRPr="0012474B">
        <w:rPr>
          <w:rFonts w:ascii="Arial" w:hAnsi="Arial" w:cs="Arial"/>
          <w:sz w:val="22"/>
          <w:szCs w:val="22"/>
          <w:lang w:val="en-GB" w:eastAsia="en-GB"/>
        </w:rPr>
        <w:tab/>
      </w:r>
      <w:r w:rsidRPr="0012474B">
        <w:rPr>
          <w:rFonts w:ascii="Arial" w:hAnsi="Arial" w:cs="Arial"/>
        </w:rPr>
        <w:t>Bid Opening</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_Toc271037909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21</w:t>
      </w:r>
      <w:r w:rsidR="00CF106B" w:rsidRPr="0012474B">
        <w:rPr>
          <w:rFonts w:ascii="Arial" w:hAnsi="Arial" w:cs="Arial"/>
        </w:rPr>
        <w:fldChar w:fldCharType="end"/>
      </w:r>
    </w:p>
    <w:p w14:paraId="7B30F194" w14:textId="69C62B10" w:rsidR="00EF191A" w:rsidRPr="0012474B" w:rsidRDefault="00EF191A">
      <w:pPr>
        <w:pStyle w:val="TOC1"/>
        <w:rPr>
          <w:rFonts w:ascii="Arial" w:hAnsi="Arial" w:cs="Arial"/>
          <w:b w:val="0"/>
          <w:sz w:val="22"/>
          <w:szCs w:val="22"/>
          <w:lang w:val="en-GB" w:eastAsia="en-GB"/>
        </w:rPr>
      </w:pPr>
      <w:r w:rsidRPr="0012474B">
        <w:rPr>
          <w:rFonts w:ascii="Arial" w:hAnsi="Arial" w:cs="Arial"/>
        </w:rPr>
        <w:t>E.</w:t>
      </w:r>
      <w:r w:rsidRPr="0012474B">
        <w:rPr>
          <w:rFonts w:ascii="Arial" w:hAnsi="Arial" w:cs="Arial"/>
          <w:b w:val="0"/>
          <w:sz w:val="22"/>
          <w:szCs w:val="22"/>
          <w:lang w:val="en-GB" w:eastAsia="en-GB"/>
        </w:rPr>
        <w:tab/>
      </w:r>
      <w:r w:rsidRPr="0012474B">
        <w:rPr>
          <w:rFonts w:ascii="Arial" w:hAnsi="Arial" w:cs="Arial"/>
        </w:rPr>
        <w:t>Evaluation and Comparison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22</w:t>
      </w:r>
      <w:r w:rsidR="00CF106B" w:rsidRPr="0012474B">
        <w:rPr>
          <w:rFonts w:ascii="Arial" w:hAnsi="Arial" w:cs="Arial"/>
        </w:rPr>
        <w:fldChar w:fldCharType="end"/>
      </w:r>
    </w:p>
    <w:p w14:paraId="1FB0AED5" w14:textId="236052D5" w:rsidR="00EF191A" w:rsidRPr="0012474B" w:rsidRDefault="00EF191A">
      <w:pPr>
        <w:pStyle w:val="TOC2"/>
        <w:rPr>
          <w:rFonts w:ascii="Arial" w:hAnsi="Arial" w:cs="Arial"/>
          <w:sz w:val="22"/>
          <w:szCs w:val="22"/>
          <w:lang w:val="en-GB" w:eastAsia="en-GB"/>
        </w:rPr>
      </w:pPr>
      <w:r w:rsidRPr="0012474B">
        <w:rPr>
          <w:rFonts w:ascii="Arial" w:hAnsi="Arial" w:cs="Arial"/>
        </w:rPr>
        <w:lastRenderedPageBreak/>
        <w:t>27.</w:t>
      </w:r>
      <w:r w:rsidRPr="0012474B">
        <w:rPr>
          <w:rFonts w:ascii="Arial" w:hAnsi="Arial" w:cs="Arial"/>
          <w:sz w:val="22"/>
          <w:szCs w:val="22"/>
          <w:lang w:val="en-GB" w:eastAsia="en-GB"/>
        </w:rPr>
        <w:tab/>
      </w:r>
      <w:r w:rsidRPr="0012474B">
        <w:rPr>
          <w:rFonts w:ascii="Arial" w:hAnsi="Arial" w:cs="Arial"/>
        </w:rPr>
        <w:t>Confidentiality</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22</w:t>
      </w:r>
      <w:r w:rsidR="00CF106B" w:rsidRPr="0012474B">
        <w:rPr>
          <w:rFonts w:ascii="Arial" w:hAnsi="Arial" w:cs="Arial"/>
        </w:rPr>
        <w:fldChar w:fldCharType="end"/>
      </w:r>
    </w:p>
    <w:p w14:paraId="582FE2CA" w14:textId="2D79CEC8" w:rsidR="00EF191A" w:rsidRPr="0012474B" w:rsidRDefault="00EF191A">
      <w:pPr>
        <w:pStyle w:val="TOC2"/>
        <w:rPr>
          <w:rFonts w:ascii="Arial" w:hAnsi="Arial" w:cs="Arial"/>
          <w:sz w:val="22"/>
          <w:szCs w:val="22"/>
          <w:lang w:val="en-GB" w:eastAsia="en-GB"/>
        </w:rPr>
      </w:pPr>
      <w:r w:rsidRPr="0012474B">
        <w:rPr>
          <w:rFonts w:ascii="Arial" w:hAnsi="Arial" w:cs="Arial"/>
        </w:rPr>
        <w:t>28.</w:t>
      </w:r>
      <w:r w:rsidRPr="0012474B">
        <w:rPr>
          <w:rFonts w:ascii="Arial" w:hAnsi="Arial" w:cs="Arial"/>
          <w:sz w:val="22"/>
          <w:szCs w:val="22"/>
          <w:lang w:val="en-GB" w:eastAsia="en-GB"/>
        </w:rPr>
        <w:tab/>
      </w:r>
      <w:r w:rsidRPr="0012474B">
        <w:rPr>
          <w:rFonts w:ascii="Arial" w:hAnsi="Arial" w:cs="Arial"/>
        </w:rPr>
        <w:t>Clarification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22</w:t>
      </w:r>
      <w:r w:rsidR="00CF106B" w:rsidRPr="0012474B">
        <w:rPr>
          <w:rFonts w:ascii="Arial" w:hAnsi="Arial" w:cs="Arial"/>
        </w:rPr>
        <w:fldChar w:fldCharType="end"/>
      </w:r>
    </w:p>
    <w:p w14:paraId="401C4F2D" w14:textId="24DE4C7D" w:rsidR="00EF191A" w:rsidRPr="0012474B" w:rsidRDefault="00EF191A">
      <w:pPr>
        <w:pStyle w:val="TOC2"/>
        <w:rPr>
          <w:rFonts w:ascii="Arial" w:hAnsi="Arial" w:cs="Arial"/>
          <w:sz w:val="22"/>
          <w:szCs w:val="22"/>
          <w:lang w:val="en-GB" w:eastAsia="en-GB"/>
        </w:rPr>
      </w:pPr>
      <w:r w:rsidRPr="0012474B">
        <w:rPr>
          <w:rFonts w:ascii="Arial" w:hAnsi="Arial" w:cs="Arial"/>
        </w:rPr>
        <w:t>29.</w:t>
      </w:r>
      <w:r w:rsidRPr="0012474B">
        <w:rPr>
          <w:rFonts w:ascii="Arial" w:hAnsi="Arial" w:cs="Arial"/>
          <w:sz w:val="22"/>
          <w:szCs w:val="22"/>
          <w:lang w:val="en-GB" w:eastAsia="en-GB"/>
        </w:rPr>
        <w:tab/>
      </w:r>
      <w:r w:rsidRPr="0012474B">
        <w:rPr>
          <w:rFonts w:ascii="Arial" w:hAnsi="Arial" w:cs="Arial"/>
        </w:rPr>
        <w:t>Responsiveness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23</w:t>
      </w:r>
      <w:r w:rsidR="00CF106B" w:rsidRPr="0012474B">
        <w:rPr>
          <w:rFonts w:ascii="Arial" w:hAnsi="Arial" w:cs="Arial"/>
        </w:rPr>
        <w:fldChar w:fldCharType="end"/>
      </w:r>
    </w:p>
    <w:p w14:paraId="19164B7D" w14:textId="67175B2A" w:rsidR="00EF191A" w:rsidRPr="0012474B" w:rsidRDefault="00EF191A">
      <w:pPr>
        <w:pStyle w:val="TOC2"/>
        <w:rPr>
          <w:rFonts w:ascii="Arial" w:hAnsi="Arial" w:cs="Arial"/>
          <w:sz w:val="22"/>
          <w:szCs w:val="22"/>
          <w:lang w:val="en-GB" w:eastAsia="en-GB"/>
        </w:rPr>
      </w:pPr>
      <w:r w:rsidRPr="0012474B">
        <w:rPr>
          <w:rFonts w:ascii="Arial" w:hAnsi="Arial" w:cs="Arial"/>
        </w:rPr>
        <w:t>30.</w:t>
      </w:r>
      <w:r w:rsidRPr="0012474B">
        <w:rPr>
          <w:rFonts w:ascii="Arial" w:hAnsi="Arial" w:cs="Arial"/>
          <w:sz w:val="22"/>
          <w:szCs w:val="22"/>
          <w:lang w:val="en-GB" w:eastAsia="en-GB"/>
        </w:rPr>
        <w:tab/>
      </w:r>
      <w:r w:rsidRPr="0012474B">
        <w:rPr>
          <w:rFonts w:ascii="Arial" w:hAnsi="Arial" w:cs="Arial"/>
        </w:rPr>
        <w:t>Nonconformities, Errors, and Omissions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23</w:t>
      </w:r>
      <w:r w:rsidR="00CF106B" w:rsidRPr="0012474B">
        <w:rPr>
          <w:rFonts w:ascii="Arial" w:hAnsi="Arial" w:cs="Arial"/>
        </w:rPr>
        <w:fldChar w:fldCharType="end"/>
      </w:r>
    </w:p>
    <w:p w14:paraId="075AC199" w14:textId="6260B731" w:rsidR="00EF191A" w:rsidRPr="0012474B" w:rsidRDefault="00EF191A">
      <w:pPr>
        <w:pStyle w:val="TOC2"/>
        <w:rPr>
          <w:rFonts w:ascii="Arial" w:hAnsi="Arial" w:cs="Arial"/>
          <w:sz w:val="22"/>
          <w:szCs w:val="22"/>
          <w:lang w:val="en-GB" w:eastAsia="en-GB"/>
        </w:rPr>
      </w:pPr>
      <w:r w:rsidRPr="0012474B">
        <w:rPr>
          <w:rFonts w:ascii="Arial" w:hAnsi="Arial" w:cs="Arial"/>
        </w:rPr>
        <w:t>31.</w:t>
      </w:r>
      <w:r w:rsidRPr="0012474B">
        <w:rPr>
          <w:rFonts w:ascii="Arial" w:hAnsi="Arial" w:cs="Arial"/>
          <w:sz w:val="22"/>
          <w:szCs w:val="22"/>
          <w:lang w:val="en-GB" w:eastAsia="en-GB"/>
        </w:rPr>
        <w:tab/>
      </w:r>
      <w:r w:rsidRPr="0012474B">
        <w:rPr>
          <w:rFonts w:ascii="Arial" w:hAnsi="Arial" w:cs="Arial"/>
        </w:rPr>
        <w:t>Preliminary Examination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24</w:t>
      </w:r>
      <w:r w:rsidR="00CF106B" w:rsidRPr="0012474B">
        <w:rPr>
          <w:rFonts w:ascii="Arial" w:hAnsi="Arial" w:cs="Arial"/>
        </w:rPr>
        <w:fldChar w:fldCharType="end"/>
      </w:r>
    </w:p>
    <w:p w14:paraId="3FC1AD20" w14:textId="23B6E89B" w:rsidR="00EF191A" w:rsidRPr="0012474B" w:rsidRDefault="00EF191A">
      <w:pPr>
        <w:pStyle w:val="TOC2"/>
        <w:rPr>
          <w:rFonts w:ascii="Arial" w:hAnsi="Arial" w:cs="Arial"/>
          <w:sz w:val="22"/>
          <w:szCs w:val="22"/>
          <w:lang w:val="en-GB" w:eastAsia="en-GB"/>
        </w:rPr>
      </w:pPr>
      <w:r w:rsidRPr="0012474B">
        <w:rPr>
          <w:rFonts w:ascii="Arial" w:hAnsi="Arial" w:cs="Arial"/>
        </w:rPr>
        <w:t>32.</w:t>
      </w:r>
      <w:r w:rsidRPr="0012474B">
        <w:rPr>
          <w:rFonts w:ascii="Arial" w:hAnsi="Arial" w:cs="Arial"/>
          <w:sz w:val="22"/>
          <w:szCs w:val="22"/>
          <w:lang w:val="en-GB" w:eastAsia="en-GB"/>
        </w:rPr>
        <w:tab/>
      </w:r>
      <w:r w:rsidRPr="0012474B">
        <w:rPr>
          <w:rFonts w:ascii="Arial" w:hAnsi="Arial" w:cs="Arial"/>
        </w:rPr>
        <w:t>Examination of Terms and Conditions; Technical Evaluation</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_Toc271037916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24</w:t>
      </w:r>
      <w:r w:rsidR="00CF106B" w:rsidRPr="0012474B">
        <w:rPr>
          <w:rFonts w:ascii="Arial" w:hAnsi="Arial" w:cs="Arial"/>
        </w:rPr>
        <w:fldChar w:fldCharType="end"/>
      </w:r>
    </w:p>
    <w:p w14:paraId="041B745A" w14:textId="7DADF39D" w:rsidR="00EF191A" w:rsidRPr="0012474B" w:rsidRDefault="00EF191A">
      <w:pPr>
        <w:pStyle w:val="TOC2"/>
        <w:rPr>
          <w:rFonts w:ascii="Arial" w:hAnsi="Arial" w:cs="Arial"/>
          <w:sz w:val="22"/>
          <w:szCs w:val="22"/>
          <w:lang w:val="en-GB" w:eastAsia="en-GB"/>
        </w:rPr>
      </w:pPr>
      <w:r w:rsidRPr="0012474B">
        <w:rPr>
          <w:rFonts w:ascii="Arial" w:hAnsi="Arial" w:cs="Arial"/>
        </w:rPr>
        <w:t>33.</w:t>
      </w:r>
      <w:r w:rsidRPr="0012474B">
        <w:rPr>
          <w:rFonts w:ascii="Arial" w:hAnsi="Arial" w:cs="Arial"/>
          <w:sz w:val="22"/>
          <w:szCs w:val="22"/>
          <w:lang w:val="en-GB" w:eastAsia="en-GB"/>
        </w:rPr>
        <w:tab/>
      </w:r>
      <w:r w:rsidRPr="0012474B">
        <w:rPr>
          <w:rFonts w:ascii="Arial" w:hAnsi="Arial" w:cs="Arial"/>
        </w:rPr>
        <w:t>Evaluation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_Toc271037917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25</w:t>
      </w:r>
      <w:r w:rsidR="00CF106B" w:rsidRPr="0012474B">
        <w:rPr>
          <w:rFonts w:ascii="Arial" w:hAnsi="Arial" w:cs="Arial"/>
        </w:rPr>
        <w:fldChar w:fldCharType="end"/>
      </w:r>
    </w:p>
    <w:p w14:paraId="2C4B5E5D" w14:textId="4712B1EE" w:rsidR="00EF191A" w:rsidRPr="0012474B" w:rsidRDefault="00EF191A">
      <w:pPr>
        <w:pStyle w:val="TOC2"/>
        <w:rPr>
          <w:rFonts w:ascii="Arial" w:hAnsi="Arial" w:cs="Arial"/>
          <w:sz w:val="22"/>
          <w:szCs w:val="22"/>
          <w:lang w:val="en-GB" w:eastAsia="en-GB"/>
        </w:rPr>
      </w:pPr>
      <w:r w:rsidRPr="0012474B">
        <w:rPr>
          <w:rFonts w:ascii="Arial" w:hAnsi="Arial" w:cs="Arial"/>
        </w:rPr>
        <w:t>34.</w:t>
      </w:r>
      <w:r w:rsidRPr="0012474B">
        <w:rPr>
          <w:rFonts w:ascii="Arial" w:hAnsi="Arial" w:cs="Arial"/>
          <w:sz w:val="22"/>
          <w:szCs w:val="22"/>
          <w:lang w:val="en-GB" w:eastAsia="en-GB"/>
        </w:rPr>
        <w:tab/>
      </w:r>
      <w:r w:rsidRPr="0012474B">
        <w:rPr>
          <w:rFonts w:ascii="Arial" w:hAnsi="Arial" w:cs="Arial"/>
        </w:rPr>
        <w:t>Comparison of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_Toc271037918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26</w:t>
      </w:r>
      <w:r w:rsidR="00CF106B" w:rsidRPr="0012474B">
        <w:rPr>
          <w:rFonts w:ascii="Arial" w:hAnsi="Arial" w:cs="Arial"/>
        </w:rPr>
        <w:fldChar w:fldCharType="end"/>
      </w:r>
    </w:p>
    <w:p w14:paraId="626FDC11" w14:textId="573D3911" w:rsidR="00EF191A" w:rsidRPr="0012474B" w:rsidRDefault="00EF191A">
      <w:pPr>
        <w:pStyle w:val="TOC2"/>
        <w:rPr>
          <w:rFonts w:ascii="Arial" w:hAnsi="Arial" w:cs="Arial"/>
          <w:sz w:val="22"/>
          <w:szCs w:val="22"/>
          <w:lang w:val="en-GB" w:eastAsia="en-GB"/>
        </w:rPr>
      </w:pPr>
      <w:r w:rsidRPr="0012474B">
        <w:rPr>
          <w:rFonts w:ascii="Arial" w:hAnsi="Arial" w:cs="Arial"/>
        </w:rPr>
        <w:t>35.</w:t>
      </w:r>
      <w:r w:rsidRPr="0012474B">
        <w:rPr>
          <w:rFonts w:ascii="Arial" w:hAnsi="Arial" w:cs="Arial"/>
          <w:sz w:val="22"/>
          <w:szCs w:val="22"/>
          <w:lang w:val="en-GB" w:eastAsia="en-GB"/>
        </w:rPr>
        <w:tab/>
      </w:r>
      <w:r w:rsidR="009041A3" w:rsidRPr="0012474B">
        <w:rPr>
          <w:rFonts w:ascii="Arial" w:hAnsi="Arial" w:cs="Arial"/>
        </w:rPr>
        <w:t>Procuring Entity</w:t>
      </w:r>
      <w:r w:rsidRPr="0012474B">
        <w:rPr>
          <w:rFonts w:ascii="Arial" w:hAnsi="Arial" w:cs="Arial"/>
        </w:rPr>
        <w:t>’s Right to Accept Any Bid, and to Reject Any or All Bids</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_Toc271037919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26</w:t>
      </w:r>
      <w:r w:rsidR="00CF106B" w:rsidRPr="0012474B">
        <w:rPr>
          <w:rFonts w:ascii="Arial" w:hAnsi="Arial" w:cs="Arial"/>
        </w:rPr>
        <w:fldChar w:fldCharType="end"/>
      </w:r>
    </w:p>
    <w:p w14:paraId="785A608C" w14:textId="7590B05A" w:rsidR="00EF191A" w:rsidRPr="0012474B" w:rsidRDefault="00EF191A">
      <w:pPr>
        <w:pStyle w:val="TOC1"/>
        <w:rPr>
          <w:rFonts w:ascii="Arial" w:hAnsi="Arial" w:cs="Arial"/>
          <w:b w:val="0"/>
          <w:sz w:val="22"/>
          <w:szCs w:val="22"/>
          <w:lang w:val="en-GB" w:eastAsia="en-GB"/>
        </w:rPr>
      </w:pPr>
      <w:r w:rsidRPr="0012474B">
        <w:rPr>
          <w:rFonts w:ascii="Arial" w:hAnsi="Arial" w:cs="Arial"/>
        </w:rPr>
        <w:t>F.</w:t>
      </w:r>
      <w:r w:rsidRPr="0012474B">
        <w:rPr>
          <w:rFonts w:ascii="Arial" w:hAnsi="Arial" w:cs="Arial"/>
          <w:b w:val="0"/>
          <w:sz w:val="22"/>
          <w:szCs w:val="22"/>
          <w:lang w:val="en-GB" w:eastAsia="en-GB"/>
        </w:rPr>
        <w:tab/>
      </w:r>
      <w:r w:rsidRPr="0012474B">
        <w:rPr>
          <w:rFonts w:ascii="Arial" w:hAnsi="Arial" w:cs="Arial"/>
        </w:rPr>
        <w:t>Award of Contract</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_Toc271037920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26</w:t>
      </w:r>
      <w:r w:rsidR="00CF106B" w:rsidRPr="0012474B">
        <w:rPr>
          <w:rFonts w:ascii="Arial" w:hAnsi="Arial" w:cs="Arial"/>
        </w:rPr>
        <w:fldChar w:fldCharType="end"/>
      </w:r>
    </w:p>
    <w:p w14:paraId="3E36DC09" w14:textId="4EAD142C" w:rsidR="00EF191A" w:rsidRPr="0012474B" w:rsidRDefault="00EF191A">
      <w:pPr>
        <w:pStyle w:val="TOC2"/>
        <w:rPr>
          <w:rFonts w:ascii="Arial" w:hAnsi="Arial" w:cs="Arial"/>
          <w:sz w:val="22"/>
          <w:szCs w:val="22"/>
          <w:lang w:val="en-GB" w:eastAsia="en-GB"/>
        </w:rPr>
      </w:pPr>
      <w:r w:rsidRPr="0012474B">
        <w:rPr>
          <w:rFonts w:ascii="Arial" w:hAnsi="Arial" w:cs="Arial"/>
        </w:rPr>
        <w:t>36.</w:t>
      </w:r>
      <w:r w:rsidRPr="0012474B">
        <w:rPr>
          <w:rFonts w:ascii="Arial" w:hAnsi="Arial" w:cs="Arial"/>
          <w:sz w:val="22"/>
          <w:szCs w:val="22"/>
          <w:lang w:val="en-GB" w:eastAsia="en-GB"/>
        </w:rPr>
        <w:tab/>
      </w:r>
      <w:r w:rsidRPr="0012474B">
        <w:rPr>
          <w:rFonts w:ascii="Arial" w:hAnsi="Arial" w:cs="Arial"/>
        </w:rPr>
        <w:t>Award Criteria</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_Toc271037921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26</w:t>
      </w:r>
      <w:r w:rsidR="00CF106B" w:rsidRPr="0012474B">
        <w:rPr>
          <w:rFonts w:ascii="Arial" w:hAnsi="Arial" w:cs="Arial"/>
        </w:rPr>
        <w:fldChar w:fldCharType="end"/>
      </w:r>
    </w:p>
    <w:p w14:paraId="59A424CD" w14:textId="4D91527D" w:rsidR="00EF191A" w:rsidRPr="0012474B" w:rsidRDefault="00EF191A">
      <w:pPr>
        <w:pStyle w:val="TOC2"/>
        <w:rPr>
          <w:rFonts w:ascii="Arial" w:hAnsi="Arial" w:cs="Arial"/>
          <w:sz w:val="22"/>
          <w:szCs w:val="22"/>
          <w:lang w:val="en-GB" w:eastAsia="en-GB"/>
        </w:rPr>
      </w:pPr>
      <w:r w:rsidRPr="0012474B">
        <w:rPr>
          <w:rFonts w:ascii="Arial" w:hAnsi="Arial" w:cs="Arial"/>
        </w:rPr>
        <w:t>37.</w:t>
      </w:r>
      <w:r w:rsidRPr="0012474B">
        <w:rPr>
          <w:rFonts w:ascii="Arial" w:hAnsi="Arial" w:cs="Arial"/>
          <w:sz w:val="22"/>
          <w:szCs w:val="22"/>
          <w:lang w:val="en-GB" w:eastAsia="en-GB"/>
        </w:rPr>
        <w:tab/>
      </w:r>
      <w:r w:rsidR="009041A3" w:rsidRPr="0012474B">
        <w:rPr>
          <w:rFonts w:ascii="Arial" w:hAnsi="Arial" w:cs="Arial"/>
        </w:rPr>
        <w:t>Procuring Entity</w:t>
      </w:r>
      <w:r w:rsidRPr="0012474B">
        <w:rPr>
          <w:rFonts w:ascii="Arial" w:hAnsi="Arial" w:cs="Arial"/>
        </w:rPr>
        <w:t>’s Right to Vary Quantities at Time of Award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_Toc271037922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27</w:t>
      </w:r>
      <w:r w:rsidR="00CF106B" w:rsidRPr="0012474B">
        <w:rPr>
          <w:rFonts w:ascii="Arial" w:hAnsi="Arial" w:cs="Arial"/>
        </w:rPr>
        <w:fldChar w:fldCharType="end"/>
      </w:r>
    </w:p>
    <w:p w14:paraId="0924BD05" w14:textId="040ECEE6" w:rsidR="00EF191A" w:rsidRPr="0012474B" w:rsidRDefault="00EF191A">
      <w:pPr>
        <w:pStyle w:val="TOC2"/>
        <w:rPr>
          <w:rFonts w:ascii="Arial" w:hAnsi="Arial" w:cs="Arial"/>
          <w:sz w:val="22"/>
          <w:szCs w:val="22"/>
          <w:lang w:val="en-GB" w:eastAsia="en-GB"/>
        </w:rPr>
      </w:pPr>
      <w:r w:rsidRPr="0012474B">
        <w:rPr>
          <w:rFonts w:ascii="Arial" w:hAnsi="Arial" w:cs="Arial"/>
        </w:rPr>
        <w:t>38.</w:t>
      </w:r>
      <w:r w:rsidRPr="0012474B">
        <w:rPr>
          <w:rFonts w:ascii="Arial" w:hAnsi="Arial" w:cs="Arial"/>
          <w:sz w:val="22"/>
          <w:szCs w:val="22"/>
          <w:lang w:val="en-GB" w:eastAsia="en-GB"/>
        </w:rPr>
        <w:tab/>
      </w:r>
      <w:r w:rsidRPr="0012474B">
        <w:rPr>
          <w:rFonts w:ascii="Arial" w:hAnsi="Arial" w:cs="Arial"/>
        </w:rPr>
        <w:t>Notification of Award</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_Toc271037923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27</w:t>
      </w:r>
      <w:r w:rsidR="00CF106B" w:rsidRPr="0012474B">
        <w:rPr>
          <w:rFonts w:ascii="Arial" w:hAnsi="Arial" w:cs="Arial"/>
        </w:rPr>
        <w:fldChar w:fldCharType="end"/>
      </w:r>
    </w:p>
    <w:p w14:paraId="6174158C" w14:textId="4DEBE330" w:rsidR="00EF191A" w:rsidRPr="0012474B" w:rsidRDefault="00EF191A">
      <w:pPr>
        <w:pStyle w:val="TOC2"/>
        <w:rPr>
          <w:rFonts w:ascii="Arial" w:hAnsi="Arial" w:cs="Arial"/>
          <w:sz w:val="22"/>
          <w:szCs w:val="22"/>
          <w:lang w:val="en-GB" w:eastAsia="en-GB"/>
        </w:rPr>
      </w:pPr>
      <w:r w:rsidRPr="0012474B">
        <w:rPr>
          <w:rFonts w:ascii="Arial" w:hAnsi="Arial" w:cs="Arial"/>
        </w:rPr>
        <w:t>39.</w:t>
      </w:r>
      <w:r w:rsidRPr="0012474B">
        <w:rPr>
          <w:rFonts w:ascii="Arial" w:hAnsi="Arial" w:cs="Arial"/>
          <w:sz w:val="22"/>
          <w:szCs w:val="22"/>
          <w:lang w:val="en-GB" w:eastAsia="en-GB"/>
        </w:rPr>
        <w:tab/>
      </w:r>
      <w:r w:rsidRPr="0012474B">
        <w:rPr>
          <w:rFonts w:ascii="Arial" w:hAnsi="Arial" w:cs="Arial"/>
        </w:rPr>
        <w:t>Signing of Contract</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_Toc271037924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28</w:t>
      </w:r>
      <w:r w:rsidR="00CF106B" w:rsidRPr="0012474B">
        <w:rPr>
          <w:rFonts w:ascii="Arial" w:hAnsi="Arial" w:cs="Arial"/>
        </w:rPr>
        <w:fldChar w:fldCharType="end"/>
      </w:r>
    </w:p>
    <w:p w14:paraId="3D6B868F" w14:textId="1B552069" w:rsidR="00EF191A" w:rsidRPr="0012474B" w:rsidRDefault="00EF191A">
      <w:pPr>
        <w:pStyle w:val="TOC2"/>
        <w:rPr>
          <w:rFonts w:ascii="Arial" w:hAnsi="Arial" w:cs="Arial"/>
          <w:sz w:val="22"/>
          <w:szCs w:val="22"/>
          <w:lang w:val="en-GB" w:eastAsia="en-GB"/>
        </w:rPr>
      </w:pPr>
      <w:r w:rsidRPr="0012474B">
        <w:rPr>
          <w:rFonts w:ascii="Arial" w:hAnsi="Arial" w:cs="Arial"/>
        </w:rPr>
        <w:t>40.</w:t>
      </w:r>
      <w:r w:rsidRPr="0012474B">
        <w:rPr>
          <w:rFonts w:ascii="Arial" w:hAnsi="Arial" w:cs="Arial"/>
          <w:sz w:val="22"/>
          <w:szCs w:val="22"/>
          <w:lang w:val="en-GB" w:eastAsia="en-GB"/>
        </w:rPr>
        <w:tab/>
      </w:r>
      <w:r w:rsidRPr="0012474B">
        <w:rPr>
          <w:rFonts w:ascii="Arial" w:hAnsi="Arial" w:cs="Arial"/>
        </w:rPr>
        <w:t>Performance Security</w:t>
      </w:r>
      <w:r w:rsidRPr="0012474B">
        <w:rPr>
          <w:rFonts w:ascii="Arial" w:hAnsi="Arial" w:cs="Arial"/>
        </w:rPr>
        <w:tab/>
      </w:r>
      <w:r w:rsidR="00CF106B" w:rsidRPr="0012474B">
        <w:rPr>
          <w:rFonts w:ascii="Arial" w:hAnsi="Arial" w:cs="Arial"/>
        </w:rPr>
        <w:fldChar w:fldCharType="begin"/>
      </w:r>
      <w:r w:rsidRPr="0012474B">
        <w:rPr>
          <w:rFonts w:ascii="Arial" w:hAnsi="Arial" w:cs="Arial"/>
        </w:rPr>
        <w:instrText xml:space="preserve"> PAGEREF _Toc271037925 \h </w:instrText>
      </w:r>
      <w:r w:rsidR="00CF106B" w:rsidRPr="0012474B">
        <w:rPr>
          <w:rFonts w:ascii="Arial" w:hAnsi="Arial" w:cs="Arial"/>
        </w:rPr>
      </w:r>
      <w:r w:rsidR="00CF106B" w:rsidRPr="0012474B">
        <w:rPr>
          <w:rFonts w:ascii="Arial" w:hAnsi="Arial" w:cs="Arial"/>
        </w:rPr>
        <w:fldChar w:fldCharType="separate"/>
      </w:r>
      <w:r w:rsidR="00D23D62" w:rsidRPr="0012474B">
        <w:rPr>
          <w:rFonts w:ascii="Arial" w:hAnsi="Arial" w:cs="Arial"/>
        </w:rPr>
        <w:t>28</w:t>
      </w:r>
      <w:r w:rsidR="00CF106B" w:rsidRPr="0012474B">
        <w:rPr>
          <w:rFonts w:ascii="Arial" w:hAnsi="Arial" w:cs="Arial"/>
        </w:rPr>
        <w:fldChar w:fldCharType="end"/>
      </w:r>
    </w:p>
    <w:p w14:paraId="6115E899" w14:textId="77777777" w:rsidR="00A32B78" w:rsidRPr="0012474B" w:rsidRDefault="00CF106B" w:rsidP="00A32B78">
      <w:pPr>
        <w:rPr>
          <w:rFonts w:ascii="Arial" w:hAnsi="Arial" w:cs="Arial"/>
        </w:rPr>
      </w:pPr>
      <w:r w:rsidRPr="0012474B">
        <w:rPr>
          <w:rFonts w:ascii="Arial" w:hAnsi="Arial" w:cs="Arial"/>
        </w:rPr>
        <w:fldChar w:fldCharType="end"/>
      </w:r>
    </w:p>
    <w:p w14:paraId="20892ED1" w14:textId="77777777" w:rsidR="00A32B78" w:rsidRPr="0012474B" w:rsidRDefault="00A32B78" w:rsidP="00A32B78">
      <w:pPr>
        <w:rPr>
          <w:rFonts w:ascii="Arial" w:hAnsi="Arial" w:cs="Arial"/>
        </w:rPr>
      </w:pPr>
    </w:p>
    <w:p w14:paraId="49D5DDB8" w14:textId="77777777" w:rsidR="00A32B78" w:rsidRPr="0012474B" w:rsidRDefault="00A32B78" w:rsidP="00A32B78">
      <w:pPr>
        <w:spacing w:after="120"/>
        <w:rPr>
          <w:rFonts w:ascii="Arial" w:hAnsi="Arial" w:cs="Arial"/>
        </w:rPr>
      </w:pPr>
    </w:p>
    <w:p w14:paraId="2CA7B4DC" w14:textId="77777777" w:rsidR="00A32B78" w:rsidRPr="0012474B" w:rsidRDefault="00A32B78" w:rsidP="00A32B78">
      <w:pPr>
        <w:jc w:val="right"/>
        <w:outlineLvl w:val="0"/>
        <w:rPr>
          <w:rFonts w:ascii="Arial" w:hAnsi="Arial" w:cs="Arial"/>
          <w:sz w:val="28"/>
        </w:rPr>
      </w:pPr>
    </w:p>
    <w:p w14:paraId="38D22DAB" w14:textId="77777777" w:rsidR="00A32B78" w:rsidRPr="0012474B" w:rsidRDefault="00A32B78" w:rsidP="00A32B78">
      <w:pPr>
        <w:pStyle w:val="TOC1"/>
        <w:rPr>
          <w:rFonts w:ascii="Arial" w:hAnsi="Arial" w:cs="Arial"/>
        </w:rPr>
      </w:pPr>
    </w:p>
    <w:p w14:paraId="722ED97A" w14:textId="77777777" w:rsidR="00A32B78" w:rsidRPr="0012474B" w:rsidRDefault="00A32B78" w:rsidP="00A32B78">
      <w:pPr>
        <w:rPr>
          <w:rFonts w:ascii="Arial" w:hAnsi="Arial" w:cs="Arial"/>
        </w:rPr>
      </w:pPr>
      <w:r w:rsidRPr="0012474B">
        <w:rPr>
          <w:rFonts w:ascii="Arial" w:hAnsi="Arial" w:cs="Arial"/>
        </w:rPr>
        <w:br w:type="page"/>
      </w:r>
    </w:p>
    <w:tbl>
      <w:tblPr>
        <w:tblW w:w="9342" w:type="dxa"/>
        <w:tblInd w:w="-162" w:type="dxa"/>
        <w:tblLayout w:type="fixed"/>
        <w:tblLook w:val="0000" w:firstRow="0" w:lastRow="0" w:firstColumn="0" w:lastColumn="0" w:noHBand="0" w:noVBand="0"/>
      </w:tblPr>
      <w:tblGrid>
        <w:gridCol w:w="2250"/>
        <w:gridCol w:w="7092"/>
      </w:tblGrid>
      <w:tr w:rsidR="00A32B78" w:rsidRPr="0012474B" w14:paraId="481F1E87" w14:textId="77777777" w:rsidTr="00F04334">
        <w:trPr>
          <w:trHeight w:val="800"/>
        </w:trPr>
        <w:tc>
          <w:tcPr>
            <w:tcW w:w="9342" w:type="dxa"/>
            <w:gridSpan w:val="2"/>
            <w:vAlign w:val="center"/>
          </w:tcPr>
          <w:p w14:paraId="0A5A0DCB" w14:textId="77777777" w:rsidR="00A32B78" w:rsidRPr="0012474B" w:rsidRDefault="00A32B78" w:rsidP="00967102">
            <w:pPr>
              <w:jc w:val="center"/>
              <w:rPr>
                <w:rFonts w:ascii="Arial" w:hAnsi="Arial" w:cs="Arial"/>
                <w:b/>
                <w:bCs/>
                <w:sz w:val="36"/>
              </w:rPr>
            </w:pPr>
            <w:r w:rsidRPr="0012474B">
              <w:rPr>
                <w:rFonts w:ascii="Arial" w:hAnsi="Arial" w:cs="Arial"/>
                <w:b/>
                <w:bCs/>
                <w:sz w:val="36"/>
                <w:u w:val="single"/>
              </w:rPr>
              <w:lastRenderedPageBreak/>
              <w:br w:type="page"/>
            </w:r>
            <w:r w:rsidRPr="0012474B">
              <w:rPr>
                <w:rFonts w:ascii="Arial" w:hAnsi="Arial" w:cs="Arial"/>
                <w:b/>
                <w:bCs/>
                <w:sz w:val="36"/>
              </w:rPr>
              <w:br w:type="page"/>
            </w:r>
            <w:bookmarkStart w:id="9" w:name="_Hlt438532663"/>
            <w:bookmarkStart w:id="10" w:name="_Toc438266923"/>
            <w:bookmarkStart w:id="11" w:name="_Toc438267877"/>
            <w:bookmarkStart w:id="12" w:name="_Toc438366664"/>
            <w:bookmarkStart w:id="13" w:name="_Toc507316736"/>
            <w:bookmarkStart w:id="14" w:name="_Toc73332847"/>
            <w:bookmarkEnd w:id="9"/>
            <w:r w:rsidRPr="0012474B">
              <w:rPr>
                <w:rFonts w:ascii="Arial" w:hAnsi="Arial" w:cs="Arial"/>
                <w:b/>
                <w:bCs/>
                <w:sz w:val="36"/>
              </w:rPr>
              <w:t>Section I.  Instructions to Bidders</w:t>
            </w:r>
            <w:bookmarkEnd w:id="10"/>
            <w:bookmarkEnd w:id="11"/>
            <w:bookmarkEnd w:id="12"/>
            <w:bookmarkEnd w:id="13"/>
            <w:bookmarkEnd w:id="14"/>
          </w:p>
          <w:p w14:paraId="3BCFCA96" w14:textId="77777777" w:rsidR="004F473D" w:rsidRPr="0012474B" w:rsidRDefault="004F473D" w:rsidP="00967102">
            <w:pPr>
              <w:jc w:val="center"/>
              <w:rPr>
                <w:rFonts w:ascii="Arial" w:hAnsi="Arial" w:cs="Arial"/>
                <w:b/>
                <w:bCs/>
                <w:sz w:val="36"/>
              </w:rPr>
            </w:pPr>
          </w:p>
          <w:p w14:paraId="2D9BABEB" w14:textId="77777777" w:rsidR="004F473D" w:rsidRPr="0012474B" w:rsidRDefault="004F473D" w:rsidP="00967102">
            <w:pPr>
              <w:jc w:val="center"/>
              <w:rPr>
                <w:rFonts w:ascii="Arial" w:hAnsi="Arial" w:cs="Arial"/>
                <w:b/>
                <w:bCs/>
                <w:sz w:val="36"/>
              </w:rPr>
            </w:pPr>
          </w:p>
        </w:tc>
      </w:tr>
      <w:tr w:rsidR="00A32B78" w:rsidRPr="0012474B" w14:paraId="569B6CE0" w14:textId="77777777" w:rsidTr="00F04334">
        <w:tc>
          <w:tcPr>
            <w:tcW w:w="2250" w:type="dxa"/>
          </w:tcPr>
          <w:p w14:paraId="6CE2F7CF"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5A49A713" w14:textId="77777777" w:rsidR="00A32B78" w:rsidRPr="0012474B" w:rsidRDefault="004F473D" w:rsidP="004F473D">
            <w:pPr>
              <w:pStyle w:val="BodyText2"/>
              <w:numPr>
                <w:ilvl w:val="0"/>
                <w:numId w:val="0"/>
              </w:numPr>
              <w:spacing w:before="0" w:after="200"/>
              <w:ind w:left="48"/>
              <w:rPr>
                <w:rFonts w:ascii="Arial" w:hAnsi="Arial" w:cs="Arial"/>
              </w:rPr>
            </w:pPr>
            <w:bookmarkStart w:id="15" w:name="_Toc271037879"/>
            <w:r w:rsidRPr="0012474B">
              <w:rPr>
                <w:rFonts w:ascii="Arial" w:hAnsi="Arial" w:cs="Arial"/>
              </w:rPr>
              <w:t>Definitions</w:t>
            </w:r>
            <w:bookmarkEnd w:id="15"/>
          </w:p>
        </w:tc>
      </w:tr>
      <w:tr w:rsidR="004F473D" w:rsidRPr="0012474B" w14:paraId="19B30BE4" w14:textId="77777777" w:rsidTr="00F04334">
        <w:tc>
          <w:tcPr>
            <w:tcW w:w="2250" w:type="dxa"/>
          </w:tcPr>
          <w:p w14:paraId="23ACB993" w14:textId="77777777" w:rsidR="004F473D" w:rsidRPr="0012474B" w:rsidRDefault="004F473D" w:rsidP="00967102">
            <w:pPr>
              <w:rPr>
                <w:rFonts w:ascii="Arial" w:hAnsi="Arial" w:cs="Arial"/>
                <w:b/>
              </w:rPr>
            </w:pPr>
            <w:bookmarkStart w:id="16" w:name="_Toc172356904"/>
            <w:r w:rsidRPr="0012474B">
              <w:rPr>
                <w:rFonts w:ascii="Arial" w:hAnsi="Arial" w:cs="Arial"/>
                <w:b/>
              </w:rPr>
              <w:t>Definitions</w:t>
            </w:r>
            <w:bookmarkEnd w:id="16"/>
          </w:p>
        </w:tc>
        <w:tc>
          <w:tcPr>
            <w:tcW w:w="7092" w:type="dxa"/>
            <w:tcBorders>
              <w:bottom w:val="nil"/>
            </w:tcBorders>
          </w:tcPr>
          <w:p w14:paraId="3457FAF8" w14:textId="11C90673" w:rsidR="004F473D" w:rsidRPr="0012474B" w:rsidRDefault="004F473D" w:rsidP="00215701">
            <w:pPr>
              <w:pStyle w:val="ListParagraph"/>
              <w:numPr>
                <w:ilvl w:val="0"/>
                <w:numId w:val="74"/>
              </w:numPr>
              <w:ind w:left="686"/>
              <w:jc w:val="both"/>
              <w:rPr>
                <w:rFonts w:ascii="Arial" w:hAnsi="Arial" w:cs="Arial"/>
              </w:rPr>
            </w:pPr>
            <w:r w:rsidRPr="0012474B">
              <w:rPr>
                <w:rFonts w:ascii="Arial" w:hAnsi="Arial" w:cs="Arial"/>
              </w:rPr>
              <w:t xml:space="preserve">“BD” means the Bidding Documents to be prepared by the </w:t>
            </w:r>
            <w:r w:rsidR="009041A3" w:rsidRPr="0012474B">
              <w:rPr>
                <w:rFonts w:ascii="Arial" w:hAnsi="Arial" w:cs="Arial"/>
              </w:rPr>
              <w:t>Procuring Entity</w:t>
            </w:r>
            <w:r w:rsidRPr="0012474B">
              <w:rPr>
                <w:rFonts w:ascii="Arial" w:hAnsi="Arial" w:cs="Arial"/>
              </w:rPr>
              <w:t xml:space="preserve"> for the selection of Contractor, based on the SADC Secretariat Standard Template.</w:t>
            </w:r>
          </w:p>
          <w:p w14:paraId="1E069898" w14:textId="43EFF30A" w:rsidR="00121FA4" w:rsidRPr="0012474B" w:rsidRDefault="00A77BF1" w:rsidP="00215701">
            <w:pPr>
              <w:pStyle w:val="ListParagraph"/>
              <w:numPr>
                <w:ilvl w:val="0"/>
                <w:numId w:val="74"/>
              </w:numPr>
              <w:ind w:left="686"/>
              <w:jc w:val="both"/>
              <w:rPr>
                <w:rFonts w:ascii="Arial" w:hAnsi="Arial" w:cs="Arial"/>
              </w:rPr>
            </w:pPr>
            <w:r w:rsidRPr="0012474B">
              <w:rPr>
                <w:rFonts w:ascii="Arial" w:hAnsi="Arial" w:cs="Arial"/>
              </w:rPr>
              <w:t xml:space="preserve">“Bid” means a written and formal offer for </w:t>
            </w:r>
            <w:r w:rsidR="002C235E" w:rsidRPr="0012474B">
              <w:rPr>
                <w:rFonts w:ascii="Arial" w:hAnsi="Arial" w:cs="Arial"/>
              </w:rPr>
              <w:t>goods,</w:t>
            </w:r>
            <w:r w:rsidRPr="0012474B">
              <w:rPr>
                <w:rFonts w:ascii="Arial" w:hAnsi="Arial" w:cs="Arial"/>
              </w:rPr>
              <w:t xml:space="preserve"> works or services.</w:t>
            </w:r>
          </w:p>
          <w:p w14:paraId="2E43C945" w14:textId="77777777" w:rsidR="005E53AE" w:rsidRPr="0012474B" w:rsidRDefault="005E53AE" w:rsidP="00215701">
            <w:pPr>
              <w:pStyle w:val="ListParagraph"/>
              <w:numPr>
                <w:ilvl w:val="0"/>
                <w:numId w:val="74"/>
              </w:numPr>
              <w:ind w:left="686"/>
              <w:jc w:val="both"/>
              <w:rPr>
                <w:rFonts w:ascii="Arial" w:hAnsi="Arial" w:cs="Arial"/>
              </w:rPr>
            </w:pPr>
            <w:r w:rsidRPr="0012474B">
              <w:rPr>
                <w:rFonts w:ascii="Arial" w:hAnsi="Arial" w:cs="Arial"/>
              </w:rPr>
              <w:t>(b)</w:t>
            </w:r>
            <w:r w:rsidRPr="0012474B">
              <w:rPr>
                <w:rFonts w:ascii="Arial" w:hAnsi="Arial" w:cs="Arial"/>
              </w:rPr>
              <w:tab/>
              <w:t xml:space="preserve">“Bidder” means company or </w:t>
            </w:r>
            <w:r w:rsidR="0070451C" w:rsidRPr="0012474B">
              <w:rPr>
                <w:rFonts w:ascii="Arial" w:hAnsi="Arial" w:cs="Arial"/>
              </w:rPr>
              <w:t xml:space="preserve">joint venture/ consortium </w:t>
            </w:r>
            <w:r w:rsidRPr="0012474B">
              <w:rPr>
                <w:rFonts w:ascii="Arial" w:hAnsi="Arial" w:cs="Arial"/>
              </w:rPr>
              <w:t>invited to summit technical and financial proposal for this contract.</w:t>
            </w:r>
          </w:p>
          <w:p w14:paraId="798D3959" w14:textId="5BA2D044" w:rsidR="004F473D" w:rsidRPr="0012474B" w:rsidRDefault="004F473D" w:rsidP="00215701">
            <w:pPr>
              <w:pStyle w:val="ListParagraph"/>
              <w:numPr>
                <w:ilvl w:val="0"/>
                <w:numId w:val="74"/>
              </w:numPr>
              <w:ind w:left="686"/>
              <w:jc w:val="both"/>
              <w:rPr>
                <w:rFonts w:ascii="Arial" w:hAnsi="Arial" w:cs="Arial"/>
              </w:rPr>
            </w:pPr>
            <w:r w:rsidRPr="0012474B">
              <w:rPr>
                <w:rFonts w:ascii="Arial" w:hAnsi="Arial" w:cs="Arial"/>
              </w:rPr>
              <w:t>“</w:t>
            </w:r>
            <w:r w:rsidR="009041A3" w:rsidRPr="0012474B">
              <w:rPr>
                <w:rFonts w:ascii="Arial" w:hAnsi="Arial" w:cs="Arial"/>
              </w:rPr>
              <w:t>Procuring Entity</w:t>
            </w:r>
            <w:r w:rsidRPr="0012474B">
              <w:rPr>
                <w:rFonts w:ascii="Arial" w:hAnsi="Arial" w:cs="Arial"/>
              </w:rPr>
              <w:t>” means the procurement entity with w</w:t>
            </w:r>
            <w:r w:rsidR="006D1060" w:rsidRPr="0012474B">
              <w:rPr>
                <w:rFonts w:ascii="Arial" w:hAnsi="Arial" w:cs="Arial"/>
              </w:rPr>
              <w:t>hich the selected legal entity will sign the contract</w:t>
            </w:r>
            <w:r w:rsidRPr="0012474B">
              <w:rPr>
                <w:rFonts w:ascii="Arial" w:hAnsi="Arial" w:cs="Arial"/>
              </w:rPr>
              <w:t>.</w:t>
            </w:r>
          </w:p>
          <w:p w14:paraId="39DE1101" w14:textId="2DD92C98" w:rsidR="004F473D" w:rsidRPr="0012474B" w:rsidRDefault="004F473D" w:rsidP="00215701">
            <w:pPr>
              <w:pStyle w:val="ListParagraph"/>
              <w:numPr>
                <w:ilvl w:val="0"/>
                <w:numId w:val="74"/>
              </w:numPr>
              <w:ind w:left="686"/>
              <w:jc w:val="both"/>
              <w:rPr>
                <w:rFonts w:ascii="Arial" w:hAnsi="Arial" w:cs="Arial"/>
              </w:rPr>
            </w:pPr>
            <w:r w:rsidRPr="0012474B">
              <w:rPr>
                <w:rFonts w:ascii="Arial" w:hAnsi="Arial" w:cs="Arial"/>
              </w:rPr>
              <w:t xml:space="preserve">“Contractor” means any </w:t>
            </w:r>
            <w:r w:rsidR="007123B4" w:rsidRPr="0012474B">
              <w:rPr>
                <w:rFonts w:ascii="Arial" w:hAnsi="Arial" w:cs="Arial"/>
              </w:rPr>
              <w:t xml:space="preserve">legal entity </w:t>
            </w:r>
            <w:r w:rsidRPr="0012474B">
              <w:rPr>
                <w:rFonts w:ascii="Arial" w:hAnsi="Arial" w:cs="Arial"/>
              </w:rPr>
              <w:t xml:space="preserve">that may </w:t>
            </w:r>
            <w:r w:rsidR="007123B4" w:rsidRPr="0012474B">
              <w:rPr>
                <w:rFonts w:ascii="Arial" w:hAnsi="Arial" w:cs="Arial"/>
              </w:rPr>
              <w:t xml:space="preserve">deliver or delivers the </w:t>
            </w:r>
            <w:r w:rsidR="00607B6F" w:rsidRPr="0012474B">
              <w:rPr>
                <w:rFonts w:ascii="Arial" w:hAnsi="Arial" w:cs="Arial"/>
              </w:rPr>
              <w:t>Non-Consulting Services</w:t>
            </w:r>
            <w:r w:rsidRPr="0012474B">
              <w:rPr>
                <w:rFonts w:ascii="Arial" w:hAnsi="Arial" w:cs="Arial"/>
              </w:rPr>
              <w:t xml:space="preserve"> to the Client under the Contract.</w:t>
            </w:r>
          </w:p>
          <w:p w14:paraId="173F2F01" w14:textId="66C13E55" w:rsidR="004F473D" w:rsidRPr="00DB7EE7" w:rsidRDefault="004F473D" w:rsidP="00215701">
            <w:pPr>
              <w:pStyle w:val="ListParagraph"/>
              <w:numPr>
                <w:ilvl w:val="0"/>
                <w:numId w:val="74"/>
              </w:numPr>
              <w:ind w:left="686"/>
              <w:jc w:val="both"/>
              <w:rPr>
                <w:rFonts w:ascii="Arial" w:hAnsi="Arial" w:cs="Arial"/>
              </w:rPr>
            </w:pPr>
            <w:r w:rsidRPr="0012474B">
              <w:rPr>
                <w:rFonts w:ascii="Arial" w:hAnsi="Arial" w:cs="Arial"/>
              </w:rPr>
              <w:t xml:space="preserve">“Contract” means the Contract </w:t>
            </w:r>
            <w:r w:rsidRPr="00DB7EE7">
              <w:rPr>
                <w:rFonts w:ascii="Arial" w:hAnsi="Arial" w:cs="Arial"/>
              </w:rPr>
              <w:t>signed by the Parties and all the attached documents listed in its Clause 1, that are the General Conditions (GC), the Special Conditions (SC), and the Appendices.</w:t>
            </w:r>
          </w:p>
          <w:p w14:paraId="6DFAF275" w14:textId="5A9F0BDC" w:rsidR="004F473D" w:rsidRPr="00DB7EE7" w:rsidRDefault="004F473D" w:rsidP="00215701">
            <w:pPr>
              <w:pStyle w:val="ListParagraph"/>
              <w:numPr>
                <w:ilvl w:val="0"/>
                <w:numId w:val="74"/>
              </w:numPr>
              <w:ind w:left="686"/>
              <w:jc w:val="both"/>
              <w:rPr>
                <w:rFonts w:ascii="Arial" w:hAnsi="Arial" w:cs="Arial"/>
              </w:rPr>
            </w:pPr>
            <w:r w:rsidRPr="00DB7EE7">
              <w:rPr>
                <w:rFonts w:ascii="Arial" w:hAnsi="Arial" w:cs="Arial"/>
              </w:rPr>
              <w:t>“</w:t>
            </w:r>
            <w:r w:rsidR="00021E79" w:rsidRPr="00DB7EE7">
              <w:rPr>
                <w:rFonts w:ascii="Arial" w:hAnsi="Arial" w:cs="Arial"/>
              </w:rPr>
              <w:t xml:space="preserve">Bid </w:t>
            </w:r>
            <w:r w:rsidRPr="00DB7EE7">
              <w:rPr>
                <w:rFonts w:ascii="Arial" w:hAnsi="Arial" w:cs="Arial"/>
              </w:rPr>
              <w:t xml:space="preserve">Data </w:t>
            </w:r>
            <w:r w:rsidR="00C25801" w:rsidRPr="00DB7EE7">
              <w:rPr>
                <w:rFonts w:ascii="Arial" w:hAnsi="Arial" w:cs="Arial"/>
              </w:rPr>
              <w:t>Sheet (</w:t>
            </w:r>
            <w:r w:rsidR="00021E79" w:rsidRPr="00DB7EE7">
              <w:rPr>
                <w:rFonts w:ascii="Arial" w:hAnsi="Arial" w:cs="Arial"/>
              </w:rPr>
              <w:t>BDS)</w:t>
            </w:r>
            <w:r w:rsidRPr="00DB7EE7">
              <w:rPr>
                <w:rFonts w:ascii="Arial" w:hAnsi="Arial" w:cs="Arial"/>
              </w:rPr>
              <w:t xml:space="preserve">” means such part of the Instructions to Bidders </w:t>
            </w:r>
            <w:r w:rsidR="007123B4" w:rsidRPr="00DB7EE7">
              <w:rPr>
                <w:rFonts w:ascii="Arial" w:hAnsi="Arial" w:cs="Arial"/>
              </w:rPr>
              <w:t>used to reflect specific contract</w:t>
            </w:r>
            <w:r w:rsidRPr="00DB7EE7">
              <w:rPr>
                <w:rFonts w:ascii="Arial" w:hAnsi="Arial" w:cs="Arial"/>
              </w:rPr>
              <w:t xml:space="preserve"> and assignment conditions.</w:t>
            </w:r>
          </w:p>
          <w:p w14:paraId="4F345C14" w14:textId="0F85D27F" w:rsidR="004F473D" w:rsidRPr="00DB7EE7" w:rsidRDefault="004F473D" w:rsidP="00215701">
            <w:pPr>
              <w:pStyle w:val="ListParagraph"/>
              <w:numPr>
                <w:ilvl w:val="0"/>
                <w:numId w:val="74"/>
              </w:numPr>
              <w:ind w:left="686"/>
              <w:jc w:val="both"/>
              <w:rPr>
                <w:rFonts w:ascii="Arial" w:hAnsi="Arial" w:cs="Arial"/>
              </w:rPr>
            </w:pPr>
            <w:r w:rsidRPr="00DB7EE7">
              <w:rPr>
                <w:rFonts w:ascii="Arial" w:hAnsi="Arial" w:cs="Arial"/>
              </w:rPr>
              <w:t>“Day” means calendar day.</w:t>
            </w:r>
          </w:p>
          <w:p w14:paraId="26BD428F" w14:textId="29BA8245" w:rsidR="004F473D" w:rsidRPr="00DB7EE7" w:rsidRDefault="004F473D" w:rsidP="00215701">
            <w:pPr>
              <w:pStyle w:val="ListParagraph"/>
              <w:numPr>
                <w:ilvl w:val="0"/>
                <w:numId w:val="74"/>
              </w:numPr>
              <w:ind w:left="686"/>
              <w:jc w:val="both"/>
              <w:rPr>
                <w:rFonts w:ascii="Arial" w:hAnsi="Arial" w:cs="Arial"/>
              </w:rPr>
            </w:pPr>
            <w:r w:rsidRPr="00DB7EE7">
              <w:rPr>
                <w:rFonts w:ascii="Arial" w:hAnsi="Arial" w:cs="Arial"/>
              </w:rPr>
              <w:t xml:space="preserve">“Evaluation Committee” it is a panel of experts appointed by the </w:t>
            </w:r>
            <w:r w:rsidR="009041A3" w:rsidRPr="00DB7EE7">
              <w:rPr>
                <w:rFonts w:ascii="Arial" w:hAnsi="Arial" w:cs="Arial"/>
              </w:rPr>
              <w:t>Procuring Entity</w:t>
            </w:r>
            <w:r w:rsidRPr="00DB7EE7">
              <w:rPr>
                <w:rFonts w:ascii="Arial" w:hAnsi="Arial" w:cs="Arial"/>
              </w:rPr>
              <w:t xml:space="preserve"> and assigned to evaluate the </w:t>
            </w:r>
            <w:r w:rsidR="00DB7EE7" w:rsidRPr="00DB7EE7">
              <w:rPr>
                <w:rFonts w:ascii="Arial" w:hAnsi="Arial" w:cs="Arial"/>
              </w:rPr>
              <w:t>bids.</w:t>
            </w:r>
            <w:r w:rsidRPr="00DB7EE7">
              <w:rPr>
                <w:rFonts w:ascii="Arial" w:hAnsi="Arial" w:cs="Arial"/>
              </w:rPr>
              <w:t xml:space="preserve"> </w:t>
            </w:r>
          </w:p>
          <w:p w14:paraId="45AF32E1" w14:textId="1AF87A35" w:rsidR="004F473D" w:rsidRPr="00DB7EE7" w:rsidRDefault="00A77BF1" w:rsidP="00215701">
            <w:pPr>
              <w:pStyle w:val="ListParagraph"/>
              <w:numPr>
                <w:ilvl w:val="0"/>
                <w:numId w:val="74"/>
              </w:numPr>
              <w:ind w:left="686"/>
              <w:jc w:val="both"/>
              <w:rPr>
                <w:rFonts w:ascii="Arial" w:hAnsi="Arial" w:cs="Arial"/>
              </w:rPr>
            </w:pPr>
            <w:r w:rsidRPr="00DB7EE7" w:rsidDel="00A77BF1">
              <w:rPr>
                <w:rFonts w:ascii="Arial" w:hAnsi="Arial" w:cs="Arial"/>
              </w:rPr>
              <w:t xml:space="preserve"> </w:t>
            </w:r>
            <w:r w:rsidR="004F473D" w:rsidRPr="00DB7EE7">
              <w:rPr>
                <w:rFonts w:ascii="Arial" w:hAnsi="Arial" w:cs="Arial"/>
              </w:rPr>
              <w:t>“Instructions to Bidders” (Section 2 of the BD) means the document which provides Bidders with all information needed to prepare their Proposals.</w:t>
            </w:r>
          </w:p>
          <w:p w14:paraId="6D3FADCA" w14:textId="1F68DC3C" w:rsidR="004F473D" w:rsidRPr="00DB7EE7" w:rsidRDefault="00A77BF1" w:rsidP="00215701">
            <w:pPr>
              <w:pStyle w:val="ListParagraph"/>
              <w:numPr>
                <w:ilvl w:val="0"/>
                <w:numId w:val="74"/>
              </w:numPr>
              <w:ind w:left="686"/>
              <w:jc w:val="both"/>
              <w:rPr>
                <w:rFonts w:ascii="Arial" w:hAnsi="Arial" w:cs="Arial"/>
              </w:rPr>
            </w:pPr>
            <w:r w:rsidRPr="00DB7EE7" w:rsidDel="00A77BF1">
              <w:rPr>
                <w:rFonts w:ascii="Arial" w:hAnsi="Arial" w:cs="Arial"/>
              </w:rPr>
              <w:t xml:space="preserve"> </w:t>
            </w:r>
            <w:r w:rsidR="004F473D" w:rsidRPr="00DB7EE7">
              <w:rPr>
                <w:rFonts w:ascii="Arial" w:hAnsi="Arial" w:cs="Arial"/>
              </w:rPr>
              <w:t>“</w:t>
            </w:r>
            <w:r w:rsidR="00A06ABC" w:rsidRPr="00DB7EE7">
              <w:rPr>
                <w:rFonts w:ascii="Arial" w:hAnsi="Arial" w:cs="Arial"/>
              </w:rPr>
              <w:t>ITB</w:t>
            </w:r>
            <w:r w:rsidR="004F473D" w:rsidRPr="00DB7EE7">
              <w:rPr>
                <w:rFonts w:ascii="Arial" w:hAnsi="Arial" w:cs="Arial"/>
              </w:rPr>
              <w:t xml:space="preserve">” (Section 1 of the BD) means the </w:t>
            </w:r>
            <w:r w:rsidR="00A06ABC" w:rsidRPr="00DB7EE7">
              <w:rPr>
                <w:rFonts w:ascii="Arial" w:hAnsi="Arial" w:cs="Arial"/>
              </w:rPr>
              <w:t>Invitation to Bid</w:t>
            </w:r>
            <w:r w:rsidR="004F473D" w:rsidRPr="00DB7EE7">
              <w:rPr>
                <w:rFonts w:ascii="Arial" w:hAnsi="Arial" w:cs="Arial"/>
              </w:rPr>
              <w:t xml:space="preserve"> being sent by the </w:t>
            </w:r>
            <w:r w:rsidR="009041A3" w:rsidRPr="00DB7EE7">
              <w:rPr>
                <w:rFonts w:ascii="Arial" w:hAnsi="Arial" w:cs="Arial"/>
              </w:rPr>
              <w:t>Procuring Entity</w:t>
            </w:r>
            <w:r w:rsidR="004F473D" w:rsidRPr="00DB7EE7">
              <w:rPr>
                <w:rFonts w:ascii="Arial" w:hAnsi="Arial" w:cs="Arial"/>
              </w:rPr>
              <w:t xml:space="preserve"> to the Bidders.</w:t>
            </w:r>
          </w:p>
          <w:p w14:paraId="3EFB063C" w14:textId="01B4C4BA" w:rsidR="004F473D" w:rsidRPr="00DB7EE7" w:rsidRDefault="00A77BF1" w:rsidP="00215701">
            <w:pPr>
              <w:pStyle w:val="ListParagraph"/>
              <w:numPr>
                <w:ilvl w:val="0"/>
                <w:numId w:val="74"/>
              </w:numPr>
              <w:ind w:left="686"/>
              <w:jc w:val="both"/>
              <w:rPr>
                <w:rFonts w:ascii="Arial" w:hAnsi="Arial" w:cs="Arial"/>
              </w:rPr>
            </w:pPr>
            <w:r w:rsidRPr="00DB7EE7" w:rsidDel="00A77BF1">
              <w:rPr>
                <w:rFonts w:ascii="Arial" w:hAnsi="Arial" w:cs="Arial"/>
              </w:rPr>
              <w:t xml:space="preserve"> </w:t>
            </w:r>
            <w:r w:rsidR="004F473D" w:rsidRPr="00DB7EE7">
              <w:rPr>
                <w:rFonts w:ascii="Arial" w:hAnsi="Arial" w:cs="Arial"/>
              </w:rPr>
              <w:t xml:space="preserve">“Proposal” </w:t>
            </w:r>
            <w:r w:rsidR="00445CE7" w:rsidRPr="00DB7EE7">
              <w:rPr>
                <w:rFonts w:ascii="Arial" w:hAnsi="Arial" w:cs="Arial"/>
              </w:rPr>
              <w:t>means the same as the Bid (see above)</w:t>
            </w:r>
            <w:r w:rsidR="004F473D" w:rsidRPr="00DB7EE7">
              <w:rPr>
                <w:rFonts w:ascii="Arial" w:hAnsi="Arial" w:cs="Arial"/>
              </w:rPr>
              <w:t>.</w:t>
            </w:r>
          </w:p>
          <w:p w14:paraId="3F2AFC58" w14:textId="6ED3989F" w:rsidR="004F473D" w:rsidRPr="00DB7EE7" w:rsidRDefault="004F473D" w:rsidP="00215701">
            <w:pPr>
              <w:pStyle w:val="ListParagraph"/>
              <w:numPr>
                <w:ilvl w:val="0"/>
                <w:numId w:val="74"/>
              </w:numPr>
              <w:ind w:left="686"/>
              <w:jc w:val="both"/>
              <w:rPr>
                <w:rFonts w:ascii="Arial" w:hAnsi="Arial" w:cs="Arial"/>
              </w:rPr>
            </w:pPr>
            <w:r w:rsidRPr="00DB7EE7">
              <w:rPr>
                <w:rFonts w:ascii="Arial" w:hAnsi="Arial" w:cs="Arial"/>
              </w:rPr>
              <w:t>“</w:t>
            </w:r>
            <w:r w:rsidR="00EB7025" w:rsidRPr="00DB7EE7">
              <w:rPr>
                <w:rFonts w:ascii="Arial" w:hAnsi="Arial" w:cs="Arial"/>
              </w:rPr>
              <w:t xml:space="preserve">Related/ancillary </w:t>
            </w:r>
            <w:r w:rsidRPr="00DB7EE7">
              <w:rPr>
                <w:rFonts w:ascii="Arial" w:hAnsi="Arial" w:cs="Arial"/>
              </w:rPr>
              <w:t>Services” means the</w:t>
            </w:r>
            <w:r w:rsidR="00EB7025" w:rsidRPr="00DB7EE7">
              <w:rPr>
                <w:rFonts w:ascii="Arial" w:hAnsi="Arial" w:cs="Arial"/>
              </w:rPr>
              <w:t xml:space="preserve"> secondary services related to the main </w:t>
            </w:r>
            <w:r w:rsidR="005C1504" w:rsidRPr="00DB7EE7">
              <w:rPr>
                <w:rFonts w:ascii="Arial" w:hAnsi="Arial" w:cs="Arial"/>
              </w:rPr>
              <w:t>g</w:t>
            </w:r>
            <w:r w:rsidR="00F80353" w:rsidRPr="00DB7EE7">
              <w:rPr>
                <w:rFonts w:ascii="Arial" w:hAnsi="Arial" w:cs="Arial"/>
              </w:rPr>
              <w:t>oods</w:t>
            </w:r>
            <w:r w:rsidR="00EB7025" w:rsidRPr="00DB7EE7">
              <w:rPr>
                <w:rFonts w:ascii="Arial" w:hAnsi="Arial" w:cs="Arial"/>
              </w:rPr>
              <w:t xml:space="preserve"> contract which will be also offered (training, maintenance etc)</w:t>
            </w:r>
          </w:p>
          <w:p w14:paraId="08714CA2" w14:textId="23132A78" w:rsidR="00C76C87" w:rsidRPr="00DB7EE7" w:rsidRDefault="00A77BF1" w:rsidP="00215701">
            <w:pPr>
              <w:pStyle w:val="ListParagraph"/>
              <w:numPr>
                <w:ilvl w:val="0"/>
                <w:numId w:val="74"/>
              </w:numPr>
              <w:ind w:left="686"/>
              <w:jc w:val="both"/>
              <w:rPr>
                <w:rFonts w:ascii="Arial" w:hAnsi="Arial" w:cs="Arial"/>
              </w:rPr>
            </w:pPr>
            <w:r w:rsidRPr="00DB7EE7" w:rsidDel="00A77BF1">
              <w:rPr>
                <w:rFonts w:ascii="Arial" w:hAnsi="Arial" w:cs="Arial"/>
              </w:rPr>
              <w:t xml:space="preserve"> </w:t>
            </w:r>
            <w:r w:rsidR="004F473D" w:rsidRPr="00DB7EE7">
              <w:rPr>
                <w:rFonts w:ascii="Arial" w:hAnsi="Arial" w:cs="Arial"/>
              </w:rPr>
              <w:t xml:space="preserve">“Subcontractor” means any person or entity with whom the Bidder or Contractors intends to </w:t>
            </w:r>
            <w:r w:rsidR="00C2570D" w:rsidRPr="00DB7EE7">
              <w:rPr>
                <w:rFonts w:ascii="Arial" w:hAnsi="Arial" w:cs="Arial"/>
              </w:rPr>
              <w:t>subcontract</w:t>
            </w:r>
            <w:r w:rsidR="00EB7025" w:rsidRPr="00DB7EE7">
              <w:rPr>
                <w:rFonts w:ascii="Arial" w:hAnsi="Arial" w:cs="Arial"/>
              </w:rPr>
              <w:t xml:space="preserve"> any part of the contract</w:t>
            </w:r>
            <w:r w:rsidR="004F473D" w:rsidRPr="00DB7EE7">
              <w:rPr>
                <w:rFonts w:ascii="Arial" w:hAnsi="Arial" w:cs="Arial"/>
              </w:rPr>
              <w:t>.</w:t>
            </w:r>
          </w:p>
          <w:p w14:paraId="05E3B10B" w14:textId="62108806" w:rsidR="00C76C87" w:rsidRPr="0012474B" w:rsidRDefault="00507528" w:rsidP="00215701">
            <w:pPr>
              <w:pStyle w:val="ListParagraph"/>
              <w:numPr>
                <w:ilvl w:val="0"/>
                <w:numId w:val="74"/>
              </w:numPr>
              <w:ind w:left="686"/>
              <w:jc w:val="both"/>
              <w:rPr>
                <w:rFonts w:ascii="Arial" w:hAnsi="Arial" w:cs="Arial"/>
              </w:rPr>
            </w:pPr>
            <w:r w:rsidRPr="00DB7EE7">
              <w:rPr>
                <w:rFonts w:ascii="Arial" w:hAnsi="Arial" w:cs="Arial"/>
              </w:rPr>
              <w:t xml:space="preserve">“Technical </w:t>
            </w:r>
            <w:r w:rsidR="00F17953" w:rsidRPr="00DB7EE7">
              <w:rPr>
                <w:rFonts w:ascii="Arial" w:hAnsi="Arial" w:cs="Arial"/>
              </w:rPr>
              <w:t>Specifications”</w:t>
            </w:r>
            <w:r w:rsidR="004F473D" w:rsidRPr="00DB7EE7">
              <w:rPr>
                <w:rFonts w:ascii="Arial" w:hAnsi="Arial" w:cs="Arial"/>
              </w:rPr>
              <w:t xml:space="preserve"> means the document included in the BD</w:t>
            </w:r>
            <w:r w:rsidR="00EB7025" w:rsidRPr="00DB7EE7">
              <w:rPr>
                <w:rFonts w:ascii="Arial" w:hAnsi="Arial" w:cs="Arial"/>
              </w:rPr>
              <w:t xml:space="preserve"> as Section </w:t>
            </w:r>
            <w:r w:rsidR="00876DC1" w:rsidRPr="00DB7EE7">
              <w:rPr>
                <w:rFonts w:ascii="Arial" w:hAnsi="Arial" w:cs="Arial"/>
              </w:rPr>
              <w:t>V that provides the minimum technical characteristics</w:t>
            </w:r>
            <w:r w:rsidRPr="00DB7EE7">
              <w:rPr>
                <w:rFonts w:ascii="Arial" w:hAnsi="Arial" w:cs="Arial"/>
              </w:rPr>
              <w:t xml:space="preserve"> and the quantities of </w:t>
            </w:r>
            <w:r w:rsidR="00DB7EE7" w:rsidRPr="00DB7EE7">
              <w:rPr>
                <w:rFonts w:ascii="Arial" w:hAnsi="Arial" w:cs="Arial"/>
              </w:rPr>
              <w:t>goods need</w:t>
            </w:r>
            <w:r w:rsidRPr="00DB7EE7">
              <w:rPr>
                <w:rFonts w:ascii="Arial" w:hAnsi="Arial" w:cs="Arial"/>
              </w:rPr>
              <w:t xml:space="preserve"> by the </w:t>
            </w:r>
            <w:r w:rsidR="009041A3" w:rsidRPr="00DB7EE7">
              <w:rPr>
                <w:rFonts w:ascii="Arial" w:hAnsi="Arial" w:cs="Arial"/>
              </w:rPr>
              <w:t>Procuring Entity</w:t>
            </w:r>
            <w:r w:rsidRPr="00DB7EE7">
              <w:rPr>
                <w:rFonts w:ascii="Arial" w:hAnsi="Arial" w:cs="Arial"/>
              </w:rPr>
              <w:t xml:space="preserve"> from</w:t>
            </w:r>
            <w:r w:rsidRPr="0012474B">
              <w:rPr>
                <w:rFonts w:ascii="Arial" w:hAnsi="Arial" w:cs="Arial"/>
              </w:rPr>
              <w:t xml:space="preserve"> the Contractor</w:t>
            </w:r>
            <w:r w:rsidR="004F473D" w:rsidRPr="0012474B">
              <w:rPr>
                <w:rFonts w:ascii="Arial" w:hAnsi="Arial" w:cs="Arial"/>
              </w:rPr>
              <w:t>.</w:t>
            </w:r>
          </w:p>
          <w:p w14:paraId="79B34A55" w14:textId="70F51997" w:rsidR="005D36CF" w:rsidRPr="0012474B" w:rsidRDefault="00121697" w:rsidP="00215701">
            <w:pPr>
              <w:pStyle w:val="ListParagraph"/>
              <w:numPr>
                <w:ilvl w:val="0"/>
                <w:numId w:val="74"/>
              </w:numPr>
              <w:ind w:left="686"/>
              <w:jc w:val="both"/>
              <w:rPr>
                <w:rFonts w:ascii="Arial" w:hAnsi="Arial" w:cs="Arial"/>
              </w:rPr>
            </w:pPr>
            <w:r w:rsidRPr="0012474B">
              <w:rPr>
                <w:rFonts w:ascii="Arial" w:hAnsi="Arial" w:cs="Arial"/>
              </w:rPr>
              <w:lastRenderedPageBreak/>
              <w:t xml:space="preserve">Terms of Reference” (TOR) </w:t>
            </w:r>
            <w:r w:rsidR="00DC639F" w:rsidRPr="0012474B">
              <w:rPr>
                <w:rFonts w:ascii="Arial" w:hAnsi="Arial" w:cs="Arial"/>
              </w:rPr>
              <w:t>means the document drawn up by the Contracting Authority setting out its requirements and/or objectives in respect of the provision of services, specifying, where relevant, the methods and resources to be used and/or results to be achieved.</w:t>
            </w:r>
          </w:p>
          <w:p w14:paraId="25C2F6DA" w14:textId="77777777" w:rsidR="004F473D" w:rsidRPr="0012474B" w:rsidRDefault="004F473D" w:rsidP="00967102">
            <w:pPr>
              <w:ind w:left="720" w:hanging="720"/>
              <w:jc w:val="both"/>
              <w:rPr>
                <w:rFonts w:ascii="Arial" w:hAnsi="Arial" w:cs="Arial"/>
              </w:rPr>
            </w:pPr>
          </w:p>
          <w:p w14:paraId="5ECDD6B7" w14:textId="77777777" w:rsidR="00202265" w:rsidRPr="0012474B" w:rsidRDefault="00202265" w:rsidP="00967102">
            <w:pPr>
              <w:ind w:left="720" w:hanging="720"/>
              <w:jc w:val="both"/>
              <w:rPr>
                <w:rFonts w:ascii="Arial" w:hAnsi="Arial" w:cs="Arial"/>
              </w:rPr>
            </w:pPr>
          </w:p>
        </w:tc>
      </w:tr>
      <w:tr w:rsidR="004F473D" w:rsidRPr="0012474B" w14:paraId="66BE05AE" w14:textId="77777777" w:rsidTr="00F04334">
        <w:tc>
          <w:tcPr>
            <w:tcW w:w="2250" w:type="dxa"/>
          </w:tcPr>
          <w:p w14:paraId="04DBE267" w14:textId="77777777" w:rsidR="004F473D" w:rsidRPr="0012474B" w:rsidRDefault="004F473D" w:rsidP="00967102">
            <w:pPr>
              <w:pStyle w:val="Heading1-Clausename"/>
              <w:numPr>
                <w:ilvl w:val="0"/>
                <w:numId w:val="0"/>
              </w:numPr>
              <w:spacing w:before="0" w:after="200"/>
              <w:rPr>
                <w:rFonts w:ascii="Arial" w:hAnsi="Arial" w:cs="Arial"/>
              </w:rPr>
            </w:pPr>
          </w:p>
        </w:tc>
        <w:tc>
          <w:tcPr>
            <w:tcW w:w="7092" w:type="dxa"/>
            <w:tcBorders>
              <w:bottom w:val="nil"/>
            </w:tcBorders>
          </w:tcPr>
          <w:p w14:paraId="02894238" w14:textId="77777777" w:rsidR="004F473D" w:rsidRPr="0012474B" w:rsidRDefault="004F473D" w:rsidP="00A32B78">
            <w:pPr>
              <w:pStyle w:val="BodyText2"/>
              <w:numPr>
                <w:ilvl w:val="0"/>
                <w:numId w:val="3"/>
              </w:numPr>
              <w:spacing w:before="0" w:after="200"/>
              <w:ind w:left="30" w:firstLine="18"/>
              <w:rPr>
                <w:rFonts w:ascii="Arial" w:hAnsi="Arial" w:cs="Arial"/>
              </w:rPr>
            </w:pPr>
            <w:bookmarkStart w:id="17" w:name="_Toc505659523"/>
            <w:bookmarkStart w:id="18" w:name="_Toc271037880"/>
            <w:r w:rsidRPr="0012474B">
              <w:rPr>
                <w:rFonts w:ascii="Arial" w:hAnsi="Arial" w:cs="Arial"/>
              </w:rPr>
              <w:t>General</w:t>
            </w:r>
            <w:bookmarkEnd w:id="17"/>
            <w:bookmarkEnd w:id="18"/>
          </w:p>
        </w:tc>
      </w:tr>
      <w:tr w:rsidR="00A32B78" w:rsidRPr="0012474B" w14:paraId="500A9092" w14:textId="77777777" w:rsidTr="00F04334">
        <w:tc>
          <w:tcPr>
            <w:tcW w:w="2250" w:type="dxa"/>
          </w:tcPr>
          <w:p w14:paraId="22ECCBEB" w14:textId="77777777" w:rsidR="00A32B78" w:rsidRPr="0012474B" w:rsidRDefault="00A32B78" w:rsidP="00A32B78">
            <w:pPr>
              <w:pStyle w:val="Sec1-Clauses"/>
              <w:numPr>
                <w:ilvl w:val="0"/>
                <w:numId w:val="4"/>
              </w:numPr>
              <w:spacing w:before="0" w:after="200"/>
              <w:rPr>
                <w:rFonts w:ascii="Arial" w:hAnsi="Arial" w:cs="Arial"/>
              </w:rPr>
            </w:pPr>
            <w:bookmarkStart w:id="19" w:name="_Toc271037881"/>
            <w:r w:rsidRPr="0012474B">
              <w:rPr>
                <w:rFonts w:ascii="Arial" w:hAnsi="Arial" w:cs="Arial"/>
              </w:rPr>
              <w:t>Scope of Bid</w:t>
            </w:r>
            <w:bookmarkEnd w:id="19"/>
          </w:p>
        </w:tc>
        <w:tc>
          <w:tcPr>
            <w:tcW w:w="7092" w:type="dxa"/>
            <w:tcBorders>
              <w:bottom w:val="nil"/>
            </w:tcBorders>
          </w:tcPr>
          <w:p w14:paraId="7157A978" w14:textId="5A1EDDC2" w:rsidR="00C30436" w:rsidRPr="00DB7EE7" w:rsidRDefault="00A32B78" w:rsidP="00E866E2">
            <w:pPr>
              <w:pStyle w:val="Sub-ClauseText"/>
              <w:numPr>
                <w:ilvl w:val="1"/>
                <w:numId w:val="12"/>
              </w:numPr>
              <w:spacing w:before="0" w:after="180"/>
              <w:rPr>
                <w:rFonts w:ascii="Arial" w:hAnsi="Arial" w:cs="Arial"/>
                <w:spacing w:val="0"/>
              </w:rPr>
            </w:pPr>
            <w:r w:rsidRPr="0012474B">
              <w:rPr>
                <w:rFonts w:ascii="Arial" w:hAnsi="Arial" w:cs="Arial"/>
                <w:spacing w:val="0"/>
              </w:rPr>
              <w:t xml:space="preserve">The </w:t>
            </w:r>
            <w:r w:rsidR="005039DC" w:rsidRPr="0012474B">
              <w:rPr>
                <w:rFonts w:ascii="Arial" w:hAnsi="Arial" w:cs="Arial"/>
              </w:rPr>
              <w:t xml:space="preserve">Procuring </w:t>
            </w:r>
            <w:r w:rsidR="005039DC" w:rsidRPr="00DB7EE7">
              <w:rPr>
                <w:rFonts w:ascii="Arial" w:hAnsi="Arial" w:cs="Arial"/>
              </w:rPr>
              <w:t xml:space="preserve">Entity </w:t>
            </w:r>
            <w:r w:rsidRPr="00DB7EE7">
              <w:rPr>
                <w:rFonts w:ascii="Arial" w:hAnsi="Arial" w:cs="Arial"/>
                <w:b/>
                <w:bCs/>
                <w:spacing w:val="0"/>
              </w:rPr>
              <w:t>indicated in the Bidding Data Sheet (BDS),</w:t>
            </w:r>
            <w:r w:rsidRPr="00DB7EE7">
              <w:rPr>
                <w:rFonts w:ascii="Arial" w:hAnsi="Arial" w:cs="Arial"/>
                <w:spacing w:val="0"/>
              </w:rPr>
              <w:t xml:space="preserve"> issues these Bidding Documents for the </w:t>
            </w:r>
            <w:r w:rsidR="00C76C87" w:rsidRPr="00DB7EE7">
              <w:rPr>
                <w:rFonts w:ascii="Arial" w:hAnsi="Arial" w:cs="Arial"/>
                <w:spacing w:val="0"/>
              </w:rPr>
              <w:t xml:space="preserve">provision </w:t>
            </w:r>
            <w:r w:rsidRPr="00DB7EE7">
              <w:rPr>
                <w:rFonts w:ascii="Arial" w:hAnsi="Arial" w:cs="Arial"/>
                <w:spacing w:val="0"/>
              </w:rPr>
              <w:t xml:space="preserve">of </w:t>
            </w:r>
            <w:r w:rsidR="00607B6F" w:rsidRPr="00DB7EE7">
              <w:rPr>
                <w:rFonts w:ascii="Arial" w:hAnsi="Arial" w:cs="Arial"/>
                <w:spacing w:val="0"/>
              </w:rPr>
              <w:t>Non-Consulting Services</w:t>
            </w:r>
            <w:r w:rsidRPr="00DB7EE7">
              <w:rPr>
                <w:rFonts w:ascii="Arial" w:hAnsi="Arial" w:cs="Arial"/>
                <w:spacing w:val="0"/>
              </w:rPr>
              <w:t xml:space="preserve"> as specified in Section VI, Schedule of Requirements. The name and </w:t>
            </w:r>
            <w:r w:rsidR="00C30436" w:rsidRPr="00DB7EE7">
              <w:rPr>
                <w:rFonts w:ascii="Arial" w:hAnsi="Arial" w:cs="Arial"/>
                <w:spacing w:val="0"/>
              </w:rPr>
              <w:t xml:space="preserve">identification number of the contract for this </w:t>
            </w:r>
            <w:r w:rsidRPr="00DB7EE7">
              <w:rPr>
                <w:rFonts w:ascii="Arial" w:hAnsi="Arial" w:cs="Arial"/>
                <w:spacing w:val="0"/>
              </w:rPr>
              <w:t xml:space="preserve">procurement are </w:t>
            </w:r>
            <w:r w:rsidRPr="00DB7EE7">
              <w:rPr>
                <w:rFonts w:ascii="Arial" w:hAnsi="Arial" w:cs="Arial"/>
                <w:b/>
                <w:bCs/>
                <w:spacing w:val="0"/>
              </w:rPr>
              <w:t>specified in the BDS.</w:t>
            </w:r>
            <w:r w:rsidRPr="00DB7EE7">
              <w:rPr>
                <w:rFonts w:ascii="Arial" w:hAnsi="Arial" w:cs="Arial"/>
                <w:spacing w:val="0"/>
              </w:rPr>
              <w:t xml:space="preserve"> The name, identification, and number of lots of are </w:t>
            </w:r>
            <w:r w:rsidRPr="00DB7EE7">
              <w:rPr>
                <w:rFonts w:ascii="Arial" w:hAnsi="Arial" w:cs="Arial"/>
                <w:b/>
                <w:bCs/>
                <w:spacing w:val="0"/>
              </w:rPr>
              <w:t>provided in the BDS.</w:t>
            </w:r>
          </w:p>
          <w:p w14:paraId="4B0D5C26" w14:textId="3AB113CB" w:rsidR="00E61CDC" w:rsidRPr="00DB7EE7" w:rsidRDefault="00E61CDC" w:rsidP="00E61CDC">
            <w:pPr>
              <w:pStyle w:val="Sub-ClauseText"/>
              <w:numPr>
                <w:ilvl w:val="1"/>
                <w:numId w:val="12"/>
              </w:numPr>
              <w:tabs>
                <w:tab w:val="clear" w:pos="600"/>
              </w:tabs>
              <w:spacing w:before="0" w:after="180"/>
              <w:ind w:left="606" w:hanging="606"/>
              <w:rPr>
                <w:rFonts w:ascii="Arial" w:hAnsi="Arial" w:cs="Arial"/>
              </w:rPr>
            </w:pPr>
            <w:r w:rsidRPr="00DB7EE7">
              <w:rPr>
                <w:rFonts w:ascii="Arial" w:hAnsi="Arial" w:cs="Arial"/>
                <w:bCs/>
                <w:spacing w:val="0"/>
                <w:lang w:val="en-GB"/>
              </w:rPr>
              <w:t xml:space="preserve">The procurement method used for acquisition of the </w:t>
            </w:r>
            <w:r w:rsidR="00607B6F" w:rsidRPr="00DB7EE7">
              <w:rPr>
                <w:rFonts w:ascii="Arial" w:hAnsi="Arial" w:cs="Arial"/>
                <w:bCs/>
                <w:spacing w:val="0"/>
                <w:lang w:val="en-GB"/>
              </w:rPr>
              <w:t>Non-Consulting Services</w:t>
            </w:r>
            <w:r w:rsidRPr="00DB7EE7">
              <w:rPr>
                <w:rFonts w:ascii="Arial" w:hAnsi="Arial" w:cs="Arial"/>
                <w:b/>
                <w:bCs/>
                <w:spacing w:val="0"/>
                <w:lang w:val="en-GB"/>
              </w:rPr>
              <w:t xml:space="preserve"> </w:t>
            </w:r>
            <w:r w:rsidRPr="00DB7EE7">
              <w:rPr>
                <w:rFonts w:ascii="Arial" w:hAnsi="Arial" w:cs="Arial"/>
                <w:spacing w:val="0"/>
              </w:rPr>
              <w:t xml:space="preserve">as </w:t>
            </w:r>
            <w:r w:rsidRPr="00DB7EE7">
              <w:rPr>
                <w:rFonts w:ascii="Arial" w:hAnsi="Arial" w:cs="Arial"/>
                <w:lang w:val="en-GB"/>
              </w:rPr>
              <w:t xml:space="preserve">specified </w:t>
            </w:r>
            <w:r w:rsidRPr="00DB7EE7">
              <w:rPr>
                <w:rFonts w:ascii="Arial" w:hAnsi="Arial" w:cs="Arial"/>
                <w:spacing w:val="0"/>
                <w:lang w:val="en-GB"/>
              </w:rPr>
              <w:t>in Section VI, Schedule of Requirements</w:t>
            </w:r>
            <w:r w:rsidRPr="00DB7EE7">
              <w:rPr>
                <w:rFonts w:ascii="Arial" w:hAnsi="Arial" w:cs="Arial"/>
              </w:rPr>
              <w:t xml:space="preserve">, is as indicated in </w:t>
            </w:r>
            <w:r w:rsidRPr="00DB7EE7">
              <w:rPr>
                <w:rFonts w:ascii="Arial" w:hAnsi="Arial" w:cs="Arial"/>
                <w:b/>
              </w:rPr>
              <w:t>the Bidding Data Sheet</w:t>
            </w:r>
            <w:r w:rsidRPr="00DB7EE7">
              <w:rPr>
                <w:rFonts w:ascii="Arial" w:hAnsi="Arial" w:cs="Arial"/>
              </w:rPr>
              <w:t xml:space="preserve">, detailed in the edition of the Guidelines indicated in </w:t>
            </w:r>
            <w:r w:rsidRPr="00DB7EE7">
              <w:rPr>
                <w:rFonts w:ascii="Arial" w:hAnsi="Arial" w:cs="Arial"/>
                <w:b/>
              </w:rPr>
              <w:t>the Bidding Data Sheet</w:t>
            </w:r>
            <w:r w:rsidRPr="00DB7EE7">
              <w:rPr>
                <w:rFonts w:ascii="Arial" w:hAnsi="Arial" w:cs="Arial"/>
              </w:rPr>
              <w:t>.</w:t>
            </w:r>
          </w:p>
          <w:p w14:paraId="5A950BE0" w14:textId="63AF6215" w:rsidR="008836E4" w:rsidRPr="00DB7EE7" w:rsidRDefault="00265414" w:rsidP="00E866E2">
            <w:pPr>
              <w:pStyle w:val="Sub-ClauseText"/>
              <w:numPr>
                <w:ilvl w:val="1"/>
                <w:numId w:val="12"/>
              </w:numPr>
              <w:spacing w:before="0" w:after="180"/>
              <w:rPr>
                <w:rFonts w:ascii="Arial" w:hAnsi="Arial" w:cs="Arial"/>
                <w:spacing w:val="0"/>
              </w:rPr>
            </w:pPr>
            <w:r w:rsidRPr="00DB7EE7">
              <w:rPr>
                <w:rFonts w:ascii="Arial" w:hAnsi="Arial" w:cs="Arial"/>
              </w:rPr>
              <w:t xml:space="preserve">The </w:t>
            </w:r>
            <w:r w:rsidR="00C30436" w:rsidRPr="00DB7EE7">
              <w:rPr>
                <w:rFonts w:ascii="Arial" w:hAnsi="Arial" w:cs="Arial"/>
              </w:rPr>
              <w:t xml:space="preserve">Bidders are invited to submit a Technical Proposal and a Financial Proposal for the </w:t>
            </w:r>
            <w:r w:rsidR="00607B6F" w:rsidRPr="00DB7EE7">
              <w:rPr>
                <w:rFonts w:ascii="Arial" w:hAnsi="Arial" w:cs="Arial"/>
              </w:rPr>
              <w:t>Non-Consulting Services</w:t>
            </w:r>
            <w:r w:rsidR="008836E4" w:rsidRPr="00DB7EE7">
              <w:rPr>
                <w:rFonts w:ascii="Arial" w:hAnsi="Arial" w:cs="Arial"/>
              </w:rPr>
              <w:t xml:space="preserve"> specified </w:t>
            </w:r>
            <w:r w:rsidR="008836E4" w:rsidRPr="00DB7EE7">
              <w:rPr>
                <w:rFonts w:ascii="Arial" w:hAnsi="Arial" w:cs="Arial"/>
                <w:spacing w:val="0"/>
              </w:rPr>
              <w:t xml:space="preserve">in Section VI, Schedule of Requirements. </w:t>
            </w:r>
          </w:p>
          <w:p w14:paraId="22F563B3" w14:textId="2565386B" w:rsidR="00A32B78" w:rsidRPr="0012474B" w:rsidRDefault="00756DE2" w:rsidP="00E866E2">
            <w:pPr>
              <w:pStyle w:val="Sub-ClauseText"/>
              <w:numPr>
                <w:ilvl w:val="1"/>
                <w:numId w:val="12"/>
              </w:numPr>
              <w:spacing w:before="0" w:after="180"/>
              <w:rPr>
                <w:rFonts w:ascii="Arial" w:hAnsi="Arial" w:cs="Arial"/>
                <w:spacing w:val="0"/>
              </w:rPr>
            </w:pPr>
            <w:r w:rsidRPr="00DB7EE7">
              <w:rPr>
                <w:rFonts w:ascii="Arial" w:hAnsi="Arial" w:cs="Arial"/>
                <w:spacing w:val="0"/>
              </w:rPr>
              <w:t xml:space="preserve">Unless otherwise </w:t>
            </w:r>
            <w:r w:rsidRPr="00DB7EE7">
              <w:rPr>
                <w:rFonts w:ascii="Arial" w:hAnsi="Arial" w:cs="Arial"/>
                <w:b/>
                <w:spacing w:val="0"/>
              </w:rPr>
              <w:t>specified in the BDS</w:t>
            </w:r>
            <w:r w:rsidRPr="0012474B">
              <w:rPr>
                <w:rFonts w:ascii="Arial" w:hAnsi="Arial" w:cs="Arial"/>
                <w:spacing w:val="0"/>
              </w:rPr>
              <w:t>, w</w:t>
            </w:r>
            <w:r w:rsidR="008836E4" w:rsidRPr="0012474B">
              <w:rPr>
                <w:rFonts w:ascii="Arial" w:hAnsi="Arial" w:cs="Arial"/>
                <w:spacing w:val="0"/>
              </w:rPr>
              <w:t xml:space="preserve">hen the </w:t>
            </w:r>
            <w:r w:rsidR="001127EA" w:rsidRPr="0012474B">
              <w:rPr>
                <w:rFonts w:ascii="Arial" w:hAnsi="Arial" w:cs="Arial"/>
                <w:spacing w:val="0"/>
              </w:rPr>
              <w:t>Contra</w:t>
            </w:r>
            <w:r w:rsidRPr="0012474B">
              <w:rPr>
                <w:rFonts w:ascii="Arial" w:hAnsi="Arial" w:cs="Arial"/>
                <w:spacing w:val="0"/>
              </w:rPr>
              <w:t>ct is divided into lots, Bidders</w:t>
            </w:r>
            <w:r w:rsidR="001127EA" w:rsidRPr="0012474B">
              <w:rPr>
                <w:rFonts w:ascii="Arial" w:hAnsi="Arial" w:cs="Arial"/>
                <w:spacing w:val="0"/>
              </w:rPr>
              <w:t xml:space="preserve"> may bid for</w:t>
            </w:r>
            <w:r w:rsidRPr="0012474B">
              <w:rPr>
                <w:rFonts w:ascii="Arial" w:hAnsi="Arial" w:cs="Arial"/>
                <w:spacing w:val="0"/>
              </w:rPr>
              <w:t xml:space="preserve"> one, more or for all lots as they</w:t>
            </w:r>
            <w:r w:rsidR="001127EA" w:rsidRPr="0012474B">
              <w:rPr>
                <w:rFonts w:ascii="Arial" w:hAnsi="Arial" w:cs="Arial"/>
                <w:spacing w:val="0"/>
              </w:rPr>
              <w:t xml:space="preserve"> </w:t>
            </w:r>
            <w:r w:rsidRPr="0012474B">
              <w:rPr>
                <w:rFonts w:ascii="Arial" w:hAnsi="Arial" w:cs="Arial"/>
                <w:spacing w:val="0"/>
              </w:rPr>
              <w:t>wish</w:t>
            </w:r>
            <w:r w:rsidR="001127EA" w:rsidRPr="0012474B">
              <w:rPr>
                <w:rFonts w:ascii="Arial" w:hAnsi="Arial" w:cs="Arial"/>
                <w:spacing w:val="0"/>
              </w:rPr>
              <w:t xml:space="preserve">. However, the quantity of </w:t>
            </w:r>
            <w:r w:rsidR="00607B6F" w:rsidRPr="0012474B">
              <w:rPr>
                <w:rFonts w:ascii="Arial" w:hAnsi="Arial" w:cs="Arial"/>
                <w:spacing w:val="0"/>
              </w:rPr>
              <w:t xml:space="preserve">Non-Consulting </w:t>
            </w:r>
            <w:r w:rsidR="00DB7EE7" w:rsidRPr="0012474B">
              <w:rPr>
                <w:rFonts w:ascii="Arial" w:hAnsi="Arial" w:cs="Arial"/>
                <w:spacing w:val="0"/>
              </w:rPr>
              <w:t>Services indicated</w:t>
            </w:r>
            <w:r w:rsidR="001127EA" w:rsidRPr="0012474B">
              <w:rPr>
                <w:rFonts w:ascii="Arial" w:hAnsi="Arial" w:cs="Arial"/>
                <w:spacing w:val="0"/>
              </w:rPr>
              <w:t xml:space="preserve"> under each individual lot shall be indivisible. Bids for only part of the </w:t>
            </w:r>
            <w:r w:rsidR="00607B6F" w:rsidRPr="0012474B">
              <w:rPr>
                <w:rFonts w:ascii="Arial" w:hAnsi="Arial" w:cs="Arial"/>
                <w:spacing w:val="0"/>
              </w:rPr>
              <w:t xml:space="preserve">Non-Consulting </w:t>
            </w:r>
            <w:proofErr w:type="gramStart"/>
            <w:r w:rsidR="00607B6F" w:rsidRPr="0012474B">
              <w:rPr>
                <w:rFonts w:ascii="Arial" w:hAnsi="Arial" w:cs="Arial"/>
                <w:spacing w:val="0"/>
              </w:rPr>
              <w:t>Services</w:t>
            </w:r>
            <w:r w:rsidR="001127EA" w:rsidRPr="0012474B">
              <w:rPr>
                <w:rFonts w:ascii="Arial" w:hAnsi="Arial" w:cs="Arial"/>
                <w:spacing w:val="0"/>
              </w:rPr>
              <w:t xml:space="preserve">  indicated</w:t>
            </w:r>
            <w:proofErr w:type="gramEnd"/>
            <w:r w:rsidR="001127EA" w:rsidRPr="0012474B">
              <w:rPr>
                <w:rFonts w:ascii="Arial" w:hAnsi="Arial" w:cs="Arial"/>
                <w:spacing w:val="0"/>
              </w:rPr>
              <w:t xml:space="preserve"> under each </w:t>
            </w:r>
            <w:r w:rsidRPr="0012474B">
              <w:rPr>
                <w:rFonts w:ascii="Arial" w:hAnsi="Arial" w:cs="Arial"/>
                <w:spacing w:val="0"/>
              </w:rPr>
              <w:t>lot</w:t>
            </w:r>
            <w:r w:rsidR="001127EA" w:rsidRPr="0012474B">
              <w:rPr>
                <w:rFonts w:ascii="Arial" w:hAnsi="Arial" w:cs="Arial"/>
                <w:spacing w:val="0"/>
              </w:rPr>
              <w:t xml:space="preserve"> shall be considered incomplete and automatically disqualified. </w:t>
            </w:r>
          </w:p>
          <w:p w14:paraId="3AFE7CE7" w14:textId="77777777" w:rsidR="001127EA" w:rsidRPr="0012474B" w:rsidRDefault="001127EA" w:rsidP="001127EA">
            <w:pPr>
              <w:pStyle w:val="Sub-ClauseText"/>
              <w:spacing w:before="0" w:after="180"/>
              <w:rPr>
                <w:rFonts w:ascii="Arial" w:hAnsi="Arial" w:cs="Arial"/>
                <w:spacing w:val="0"/>
              </w:rPr>
            </w:pPr>
          </w:p>
        </w:tc>
      </w:tr>
      <w:tr w:rsidR="00A32B78" w:rsidRPr="0012474B" w14:paraId="16DC9927" w14:textId="77777777" w:rsidTr="00F04334">
        <w:tc>
          <w:tcPr>
            <w:tcW w:w="2250" w:type="dxa"/>
            <w:tcBorders>
              <w:bottom w:val="nil"/>
            </w:tcBorders>
          </w:tcPr>
          <w:p w14:paraId="40590509" w14:textId="77777777" w:rsidR="00A32B78" w:rsidRPr="0012474B" w:rsidRDefault="00A32B78" w:rsidP="00A32B78">
            <w:pPr>
              <w:pStyle w:val="Sec1-Clauses"/>
              <w:numPr>
                <w:ilvl w:val="0"/>
                <w:numId w:val="4"/>
              </w:numPr>
              <w:spacing w:before="0" w:after="0"/>
              <w:rPr>
                <w:rFonts w:ascii="Arial" w:hAnsi="Arial" w:cs="Arial"/>
              </w:rPr>
            </w:pPr>
            <w:bookmarkStart w:id="20" w:name="_Toc438532558"/>
            <w:bookmarkStart w:id="21" w:name="_Toc438002631"/>
            <w:bookmarkStart w:id="22" w:name="_Toc438438822"/>
            <w:bookmarkStart w:id="23" w:name="_Toc438532559"/>
            <w:bookmarkStart w:id="24" w:name="_Toc438733966"/>
            <w:bookmarkStart w:id="25" w:name="_Toc438907007"/>
            <w:bookmarkStart w:id="26" w:name="_Toc438907206"/>
            <w:bookmarkStart w:id="27" w:name="_Toc271037882"/>
            <w:bookmarkEnd w:id="20"/>
            <w:r w:rsidRPr="0012474B">
              <w:rPr>
                <w:rFonts w:ascii="Arial" w:hAnsi="Arial" w:cs="Arial"/>
              </w:rPr>
              <w:t>Fraud and Corruption</w:t>
            </w:r>
            <w:bookmarkEnd w:id="21"/>
            <w:bookmarkEnd w:id="22"/>
            <w:bookmarkEnd w:id="23"/>
            <w:bookmarkEnd w:id="24"/>
            <w:bookmarkEnd w:id="25"/>
            <w:bookmarkEnd w:id="26"/>
            <w:bookmarkEnd w:id="27"/>
          </w:p>
        </w:tc>
        <w:tc>
          <w:tcPr>
            <w:tcW w:w="7092" w:type="dxa"/>
          </w:tcPr>
          <w:p w14:paraId="3222F580" w14:textId="77777777" w:rsidR="00A32B78" w:rsidRPr="0012474B" w:rsidRDefault="00111771" w:rsidP="00967102">
            <w:pPr>
              <w:autoSpaceDE w:val="0"/>
              <w:autoSpaceDN w:val="0"/>
              <w:adjustRightInd w:val="0"/>
              <w:spacing w:after="120"/>
              <w:ind w:left="540" w:hanging="540"/>
              <w:jc w:val="both"/>
              <w:rPr>
                <w:rFonts w:ascii="Arial" w:hAnsi="Arial" w:cs="Arial"/>
                <w:szCs w:val="24"/>
              </w:rPr>
            </w:pPr>
            <w:r w:rsidRPr="0012474B">
              <w:rPr>
                <w:rFonts w:ascii="Arial" w:hAnsi="Arial" w:cs="Arial"/>
                <w:szCs w:val="24"/>
              </w:rPr>
              <w:t>2</w:t>
            </w:r>
            <w:r w:rsidR="00A32B78" w:rsidRPr="0012474B">
              <w:rPr>
                <w:rFonts w:ascii="Arial" w:hAnsi="Arial" w:cs="Arial"/>
                <w:szCs w:val="24"/>
              </w:rPr>
              <w:t>.1</w:t>
            </w:r>
            <w:r w:rsidR="00A32B78" w:rsidRPr="0012474B">
              <w:rPr>
                <w:rFonts w:ascii="Arial" w:hAnsi="Arial" w:cs="Arial"/>
                <w:szCs w:val="24"/>
              </w:rPr>
              <w:tab/>
              <w:t xml:space="preserve">It is the </w:t>
            </w:r>
            <w:r w:rsidR="00DE613E" w:rsidRPr="0012474B">
              <w:rPr>
                <w:rFonts w:ascii="Arial" w:hAnsi="Arial" w:cs="Arial"/>
                <w:szCs w:val="24"/>
              </w:rPr>
              <w:t xml:space="preserve">SADC Secretariat </w:t>
            </w:r>
            <w:r w:rsidR="00A32B78" w:rsidRPr="0012474B">
              <w:rPr>
                <w:rFonts w:ascii="Arial" w:hAnsi="Arial" w:cs="Arial"/>
                <w:szCs w:val="24"/>
              </w:rPr>
              <w:t xml:space="preserve">policy to require that </w:t>
            </w:r>
            <w:r w:rsidR="005039DC" w:rsidRPr="0012474B">
              <w:rPr>
                <w:rFonts w:ascii="Arial" w:hAnsi="Arial" w:cs="Arial"/>
              </w:rPr>
              <w:t>Procuring Entity</w:t>
            </w:r>
            <w:r w:rsidR="00DE613E" w:rsidRPr="0012474B">
              <w:rPr>
                <w:rFonts w:ascii="Arial" w:hAnsi="Arial" w:cs="Arial"/>
                <w:szCs w:val="24"/>
              </w:rPr>
              <w:t xml:space="preserve"> </w:t>
            </w:r>
            <w:r w:rsidR="00A32B78" w:rsidRPr="0012474B">
              <w:rPr>
                <w:rFonts w:ascii="Arial" w:hAnsi="Arial" w:cs="Arial"/>
                <w:szCs w:val="24"/>
              </w:rPr>
              <w:t xml:space="preserve">as well as bidders, suppliers, and contractors and their subcontractors under </w:t>
            </w:r>
            <w:r w:rsidR="00DE613E" w:rsidRPr="0012474B">
              <w:rPr>
                <w:rFonts w:ascii="Arial" w:hAnsi="Arial" w:cs="Arial"/>
                <w:szCs w:val="24"/>
              </w:rPr>
              <w:t>SADC Secretariat</w:t>
            </w:r>
            <w:r w:rsidR="00A32B78" w:rsidRPr="0012474B">
              <w:rPr>
                <w:rFonts w:ascii="Arial" w:hAnsi="Arial" w:cs="Arial"/>
                <w:szCs w:val="24"/>
              </w:rPr>
              <w:t xml:space="preserve">-financed </w:t>
            </w:r>
            <w:proofErr w:type="gramStart"/>
            <w:r w:rsidR="00A32B78" w:rsidRPr="0012474B">
              <w:rPr>
                <w:rFonts w:ascii="Arial" w:hAnsi="Arial" w:cs="Arial"/>
                <w:szCs w:val="24"/>
              </w:rPr>
              <w:t>contracts,</w:t>
            </w:r>
            <w:proofErr w:type="gramEnd"/>
            <w:r w:rsidR="00A32B78" w:rsidRPr="0012474B">
              <w:rPr>
                <w:rFonts w:ascii="Arial" w:hAnsi="Arial" w:cs="Arial"/>
                <w:szCs w:val="24"/>
              </w:rPr>
              <w:t xml:space="preserve"> observe the highest standard of ethics during the procurement and execution of such contracts.</w:t>
            </w:r>
            <w:r w:rsidR="00A32B78" w:rsidRPr="0012474B">
              <w:rPr>
                <w:rStyle w:val="FootnoteReference"/>
                <w:rFonts w:ascii="Arial" w:hAnsi="Arial" w:cs="Arial"/>
                <w:szCs w:val="24"/>
              </w:rPr>
              <w:footnoteReference w:id="2"/>
            </w:r>
            <w:r w:rsidR="00A32B78" w:rsidRPr="0012474B">
              <w:rPr>
                <w:rFonts w:ascii="Arial" w:hAnsi="Arial" w:cs="Arial"/>
                <w:szCs w:val="24"/>
              </w:rPr>
              <w:t xml:space="preserve"> In pursuance of this policy, the </w:t>
            </w:r>
            <w:r w:rsidR="00DE613E" w:rsidRPr="0012474B">
              <w:rPr>
                <w:rFonts w:ascii="Arial" w:hAnsi="Arial" w:cs="Arial"/>
                <w:szCs w:val="24"/>
              </w:rPr>
              <w:t>SADC Secretariat</w:t>
            </w:r>
            <w:r w:rsidR="00A32B78" w:rsidRPr="0012474B">
              <w:rPr>
                <w:rFonts w:ascii="Arial" w:hAnsi="Arial" w:cs="Arial"/>
                <w:szCs w:val="24"/>
              </w:rPr>
              <w:t>:</w:t>
            </w:r>
          </w:p>
          <w:p w14:paraId="0230F111" w14:textId="77777777" w:rsidR="00A32B78" w:rsidRPr="0012474B" w:rsidRDefault="00A32B78" w:rsidP="00967102">
            <w:pPr>
              <w:autoSpaceDE w:val="0"/>
              <w:autoSpaceDN w:val="0"/>
              <w:adjustRightInd w:val="0"/>
              <w:spacing w:after="120"/>
              <w:ind w:left="1080" w:right="187" w:hanging="540"/>
              <w:jc w:val="both"/>
              <w:rPr>
                <w:rFonts w:ascii="Arial" w:hAnsi="Arial" w:cs="Arial"/>
                <w:szCs w:val="24"/>
              </w:rPr>
            </w:pPr>
            <w:r w:rsidRPr="0012474B">
              <w:rPr>
                <w:rFonts w:ascii="Arial" w:hAnsi="Arial" w:cs="Arial"/>
                <w:szCs w:val="24"/>
              </w:rPr>
              <w:t>(a)</w:t>
            </w:r>
            <w:r w:rsidRPr="0012474B">
              <w:rPr>
                <w:rFonts w:ascii="Arial" w:hAnsi="Arial" w:cs="Arial"/>
                <w:szCs w:val="24"/>
              </w:rPr>
              <w:tab/>
              <w:t>defines, for the purposes of this provision, the terms set forth below as follows:</w:t>
            </w:r>
          </w:p>
          <w:p w14:paraId="2A9CCA2E" w14:textId="77777777" w:rsidR="00A32B78" w:rsidRPr="0012474B" w:rsidRDefault="00A32B78" w:rsidP="00967102">
            <w:pPr>
              <w:autoSpaceDE w:val="0"/>
              <w:autoSpaceDN w:val="0"/>
              <w:adjustRightInd w:val="0"/>
              <w:spacing w:after="120"/>
              <w:ind w:left="1620" w:hanging="540"/>
              <w:jc w:val="both"/>
              <w:rPr>
                <w:rFonts w:ascii="Arial" w:hAnsi="Arial" w:cs="Arial"/>
                <w:szCs w:val="24"/>
              </w:rPr>
            </w:pPr>
            <w:r w:rsidRPr="0012474B">
              <w:rPr>
                <w:rFonts w:ascii="Arial" w:hAnsi="Arial" w:cs="Arial"/>
                <w:szCs w:val="24"/>
              </w:rPr>
              <w:lastRenderedPageBreak/>
              <w:t>(i)</w:t>
            </w:r>
            <w:r w:rsidRPr="0012474B">
              <w:rPr>
                <w:rFonts w:ascii="Arial" w:hAnsi="Arial" w:cs="Arial"/>
                <w:szCs w:val="24"/>
              </w:rPr>
              <w:tab/>
              <w:t>“corrupt practice”</w:t>
            </w:r>
            <w:r w:rsidRPr="0012474B">
              <w:rPr>
                <w:rStyle w:val="FootnoteReference"/>
                <w:rFonts w:ascii="Arial" w:hAnsi="Arial" w:cs="Arial"/>
                <w:szCs w:val="24"/>
              </w:rPr>
              <w:footnoteReference w:id="3"/>
            </w:r>
            <w:r w:rsidRPr="0012474B">
              <w:rPr>
                <w:rFonts w:ascii="Arial" w:hAnsi="Arial" w:cs="Arial"/>
                <w:szCs w:val="24"/>
              </w:rPr>
              <w:t xml:space="preserve"> is the offering, giving, receiving or soliciting, directly or indirectly, of anything of value to influence improperly the actions of another party;</w:t>
            </w:r>
          </w:p>
          <w:p w14:paraId="5C05189C" w14:textId="77777777" w:rsidR="00A32B78" w:rsidRPr="0012474B" w:rsidRDefault="00A32B78" w:rsidP="00967102">
            <w:pPr>
              <w:autoSpaceDE w:val="0"/>
              <w:autoSpaceDN w:val="0"/>
              <w:adjustRightInd w:val="0"/>
              <w:spacing w:after="120"/>
              <w:ind w:left="1620" w:right="12" w:hanging="540"/>
              <w:jc w:val="both"/>
              <w:rPr>
                <w:rFonts w:ascii="Arial" w:hAnsi="Arial" w:cs="Arial"/>
                <w:szCs w:val="24"/>
              </w:rPr>
            </w:pPr>
            <w:r w:rsidRPr="0012474B">
              <w:rPr>
                <w:rFonts w:ascii="Arial" w:hAnsi="Arial" w:cs="Arial"/>
                <w:szCs w:val="24"/>
              </w:rPr>
              <w:t xml:space="preserve">(ii) </w:t>
            </w:r>
            <w:r w:rsidRPr="0012474B">
              <w:rPr>
                <w:rFonts w:ascii="Arial" w:hAnsi="Arial" w:cs="Arial"/>
                <w:szCs w:val="24"/>
              </w:rPr>
              <w:tab/>
              <w:t>“fraudulent practice”</w:t>
            </w:r>
            <w:r w:rsidRPr="0012474B">
              <w:rPr>
                <w:rStyle w:val="FootnoteReference"/>
                <w:rFonts w:ascii="Arial" w:hAnsi="Arial" w:cs="Arial"/>
                <w:szCs w:val="24"/>
              </w:rPr>
              <w:footnoteReference w:id="4"/>
            </w:r>
            <w:r w:rsidRPr="0012474B">
              <w:rPr>
                <w:rFonts w:ascii="Arial" w:hAnsi="Arial" w:cs="Arial"/>
                <w:szCs w:val="24"/>
              </w:rPr>
              <w:t xml:space="preserve"> is any act or omission, including a misrepresentation, that knowingly or recklessly misleads, or attempts to mislead, a party to obtain a financial or other benefit or to avoid an obligation;</w:t>
            </w:r>
          </w:p>
          <w:p w14:paraId="4A8DF79B" w14:textId="77777777" w:rsidR="00A32B78" w:rsidRPr="0012474B" w:rsidRDefault="00A32B78" w:rsidP="00967102">
            <w:pPr>
              <w:autoSpaceDE w:val="0"/>
              <w:autoSpaceDN w:val="0"/>
              <w:adjustRightInd w:val="0"/>
              <w:spacing w:after="120"/>
              <w:ind w:left="1620" w:hanging="540"/>
              <w:jc w:val="both"/>
              <w:rPr>
                <w:rFonts w:ascii="Arial" w:hAnsi="Arial" w:cs="Arial"/>
                <w:szCs w:val="24"/>
              </w:rPr>
            </w:pPr>
            <w:r w:rsidRPr="0012474B">
              <w:rPr>
                <w:rFonts w:ascii="Arial" w:hAnsi="Arial" w:cs="Arial"/>
                <w:szCs w:val="24"/>
              </w:rPr>
              <w:t>(iii)</w:t>
            </w:r>
            <w:r w:rsidRPr="0012474B">
              <w:rPr>
                <w:rFonts w:ascii="Arial" w:hAnsi="Arial" w:cs="Arial"/>
                <w:szCs w:val="24"/>
              </w:rPr>
              <w:tab/>
              <w:t>“collusive practice”</w:t>
            </w:r>
            <w:r w:rsidRPr="0012474B">
              <w:rPr>
                <w:rStyle w:val="FootnoteReference"/>
                <w:rFonts w:ascii="Arial" w:hAnsi="Arial" w:cs="Arial"/>
                <w:szCs w:val="24"/>
              </w:rPr>
              <w:footnoteReference w:id="5"/>
            </w:r>
            <w:r w:rsidRPr="0012474B">
              <w:rPr>
                <w:rFonts w:ascii="Arial" w:hAnsi="Arial" w:cs="Arial"/>
                <w:szCs w:val="24"/>
              </w:rPr>
              <w:t xml:space="preserve"> is an arrangement between two or more parties designed to achieve an improper purpose, including to influence improperly the actions of another party;</w:t>
            </w:r>
          </w:p>
          <w:p w14:paraId="4360D478" w14:textId="77777777" w:rsidR="00A32B78" w:rsidRPr="0012474B" w:rsidRDefault="00A32B78" w:rsidP="00967102">
            <w:pPr>
              <w:autoSpaceDE w:val="0"/>
              <w:autoSpaceDN w:val="0"/>
              <w:adjustRightInd w:val="0"/>
              <w:spacing w:after="120"/>
              <w:ind w:left="1620" w:hanging="540"/>
              <w:jc w:val="both"/>
              <w:rPr>
                <w:rFonts w:ascii="Arial" w:hAnsi="Arial" w:cs="Arial"/>
                <w:szCs w:val="24"/>
              </w:rPr>
            </w:pPr>
            <w:r w:rsidRPr="0012474B">
              <w:rPr>
                <w:rFonts w:ascii="Arial" w:hAnsi="Arial" w:cs="Arial"/>
                <w:szCs w:val="24"/>
              </w:rPr>
              <w:t>(iv)</w:t>
            </w:r>
            <w:r w:rsidRPr="0012474B">
              <w:rPr>
                <w:rFonts w:ascii="Arial" w:hAnsi="Arial" w:cs="Arial"/>
                <w:szCs w:val="24"/>
              </w:rPr>
              <w:tab/>
              <w:t>“coercive practice”</w:t>
            </w:r>
            <w:r w:rsidRPr="0012474B">
              <w:rPr>
                <w:rStyle w:val="FootnoteReference"/>
                <w:rFonts w:ascii="Arial" w:hAnsi="Arial" w:cs="Arial"/>
                <w:szCs w:val="24"/>
              </w:rPr>
              <w:footnoteReference w:id="6"/>
            </w:r>
            <w:r w:rsidRPr="0012474B">
              <w:rPr>
                <w:rFonts w:ascii="Arial" w:hAnsi="Arial" w:cs="Arial"/>
                <w:szCs w:val="24"/>
              </w:rPr>
              <w:t xml:space="preserve"> is impairing or harming, or threatening to impair or harm, directly or indirectly, any party or the property of the party to influence improperly the actions of a party;</w:t>
            </w:r>
          </w:p>
          <w:p w14:paraId="74C3CD4B" w14:textId="77777777" w:rsidR="00A32B78" w:rsidRPr="0012474B" w:rsidRDefault="00A32B78" w:rsidP="00967102">
            <w:pPr>
              <w:autoSpaceDE w:val="0"/>
              <w:autoSpaceDN w:val="0"/>
              <w:adjustRightInd w:val="0"/>
              <w:spacing w:after="120" w:line="240" w:lineRule="atLeast"/>
              <w:ind w:left="1620" w:hanging="540"/>
              <w:jc w:val="both"/>
              <w:rPr>
                <w:rFonts w:ascii="Arial" w:hAnsi="Arial" w:cs="Arial"/>
                <w:color w:val="000000"/>
                <w:szCs w:val="24"/>
              </w:rPr>
            </w:pPr>
            <w:r w:rsidRPr="0012474B">
              <w:rPr>
                <w:rFonts w:ascii="Arial" w:hAnsi="Arial" w:cs="Arial"/>
                <w:bCs/>
                <w:color w:val="000000"/>
                <w:szCs w:val="24"/>
              </w:rPr>
              <w:t>(v)</w:t>
            </w:r>
            <w:r w:rsidRPr="0012474B">
              <w:rPr>
                <w:rFonts w:ascii="Arial" w:hAnsi="Arial" w:cs="Arial"/>
                <w:bCs/>
                <w:color w:val="000000"/>
                <w:szCs w:val="24"/>
              </w:rPr>
              <w:tab/>
              <w:t xml:space="preserve">“obstructive practice” </w:t>
            </w:r>
            <w:r w:rsidRPr="0012474B">
              <w:rPr>
                <w:rFonts w:ascii="Arial" w:hAnsi="Arial" w:cs="Arial"/>
                <w:color w:val="000000"/>
                <w:szCs w:val="24"/>
              </w:rPr>
              <w:t>is</w:t>
            </w:r>
          </w:p>
          <w:p w14:paraId="16A79DF3" w14:textId="77777777" w:rsidR="00DE613E" w:rsidRPr="0012474B" w:rsidRDefault="00DE613E" w:rsidP="00DE613E">
            <w:pPr>
              <w:tabs>
                <w:tab w:val="left" w:pos="2392"/>
              </w:tabs>
              <w:spacing w:after="120"/>
              <w:ind w:left="2127" w:hanging="327"/>
              <w:jc w:val="both"/>
              <w:rPr>
                <w:rFonts w:ascii="Arial" w:hAnsi="Arial" w:cs="Arial"/>
                <w:szCs w:val="24"/>
                <w:lang w:val="en-GB"/>
              </w:rPr>
            </w:pPr>
            <w:r w:rsidRPr="0012474B">
              <w:rPr>
                <w:rFonts w:ascii="Arial" w:hAnsi="Arial" w:cs="Arial"/>
                <w:szCs w:val="24"/>
                <w:lang w:val="en-GB"/>
              </w:rPr>
              <w:t>(aa)</w:t>
            </w:r>
            <w:r w:rsidRPr="0012474B">
              <w:rPr>
                <w:rFonts w:ascii="Arial" w:hAnsi="Arial" w:cs="Arial"/>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76335BD" w14:textId="77777777" w:rsidR="00DE613E" w:rsidRPr="0012474B" w:rsidRDefault="00DE613E" w:rsidP="00DE613E">
            <w:pPr>
              <w:tabs>
                <w:tab w:val="left" w:pos="2250"/>
              </w:tabs>
              <w:spacing w:after="120"/>
              <w:ind w:left="2127" w:hanging="327"/>
              <w:jc w:val="both"/>
              <w:rPr>
                <w:rFonts w:ascii="Arial" w:hAnsi="Arial" w:cs="Arial"/>
                <w:szCs w:val="24"/>
                <w:lang w:val="en-GB"/>
              </w:rPr>
            </w:pPr>
            <w:r w:rsidRPr="0012474B">
              <w:rPr>
                <w:rFonts w:ascii="Arial" w:hAnsi="Arial" w:cs="Arial"/>
                <w:szCs w:val="24"/>
                <w:lang w:val="en-GB"/>
              </w:rPr>
              <w:t>(bb)</w:t>
            </w:r>
            <w:r w:rsidRPr="0012474B">
              <w:rPr>
                <w:rFonts w:ascii="Arial" w:hAnsi="Arial" w:cs="Arial"/>
                <w:szCs w:val="24"/>
                <w:lang w:val="en-GB"/>
              </w:rPr>
              <w:tab/>
              <w:t xml:space="preserve">acts intended to materially impede the exercise of the SADC Secretariat or governmental or inspection and audit rights. </w:t>
            </w:r>
          </w:p>
          <w:p w14:paraId="741171EB" w14:textId="77777777" w:rsidR="00111771" w:rsidRPr="0012474B" w:rsidRDefault="00111771" w:rsidP="00215701">
            <w:pPr>
              <w:pStyle w:val="ColourfulListAccent11"/>
              <w:numPr>
                <w:ilvl w:val="0"/>
                <w:numId w:val="69"/>
              </w:numPr>
              <w:tabs>
                <w:tab w:val="left" w:pos="1800"/>
              </w:tabs>
              <w:spacing w:after="120"/>
              <w:ind w:left="1134" w:hanging="567"/>
              <w:contextualSpacing w:val="0"/>
              <w:jc w:val="both"/>
              <w:rPr>
                <w:rFonts w:ascii="Arial" w:hAnsi="Arial" w:cs="Arial"/>
                <w:szCs w:val="24"/>
                <w:lang w:val="en-GB"/>
              </w:rPr>
            </w:pPr>
            <w:r w:rsidRPr="0012474B">
              <w:rPr>
                <w:rFonts w:ascii="Arial" w:hAnsi="Arial" w:cs="Arial"/>
                <w:szCs w:val="24"/>
                <w:lang w:val="en-GB"/>
              </w:rPr>
              <w:t xml:space="preserve">It will take the following measures against the bidder recommended for award who has, directly or through </w:t>
            </w:r>
            <w:r w:rsidRPr="0012474B">
              <w:rPr>
                <w:rFonts w:ascii="Arial" w:hAnsi="Arial" w:cs="Arial"/>
                <w:szCs w:val="24"/>
                <w:lang w:val="en-GB"/>
              </w:rPr>
              <w:lastRenderedPageBreak/>
              <w:t xml:space="preserve">an agent, engaged in corrupt, fraudulent, collusive, coercive, or obstructive practices in competing for the contract in </w:t>
            </w:r>
            <w:proofErr w:type="gramStart"/>
            <w:r w:rsidRPr="0012474B">
              <w:rPr>
                <w:rFonts w:ascii="Arial" w:hAnsi="Arial" w:cs="Arial"/>
                <w:szCs w:val="24"/>
                <w:lang w:val="en-GB"/>
              </w:rPr>
              <w:t>question;</w:t>
            </w:r>
            <w:proofErr w:type="gramEnd"/>
          </w:p>
          <w:p w14:paraId="5C4C318A" w14:textId="77777777" w:rsidR="00111771" w:rsidRPr="0012474B" w:rsidRDefault="00111771"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reject the bid for </w:t>
            </w:r>
            <w:proofErr w:type="gramStart"/>
            <w:r w:rsidRPr="0012474B">
              <w:rPr>
                <w:rFonts w:ascii="Arial" w:hAnsi="Arial" w:cs="Arial"/>
                <w:szCs w:val="24"/>
                <w:lang w:val="en-GB"/>
              </w:rPr>
              <w:t>award;</w:t>
            </w:r>
            <w:proofErr w:type="gramEnd"/>
          </w:p>
          <w:p w14:paraId="72156DFF" w14:textId="77777777" w:rsidR="00111771" w:rsidRPr="0012474B" w:rsidRDefault="00111771" w:rsidP="00215701">
            <w:pPr>
              <w:pStyle w:val="ColourfulListAccent11"/>
              <w:numPr>
                <w:ilvl w:val="0"/>
                <w:numId w:val="70"/>
              </w:numPr>
              <w:tabs>
                <w:tab w:val="left" w:pos="1276"/>
              </w:tabs>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declare the bidder/the contractor, including its affiliates, ineligible, either indefinitely or for a stated </w:t>
            </w:r>
            <w:proofErr w:type="gramStart"/>
            <w:r w:rsidRPr="0012474B">
              <w:rPr>
                <w:rFonts w:ascii="Arial" w:hAnsi="Arial" w:cs="Arial"/>
                <w:szCs w:val="24"/>
                <w:lang w:val="en-GB"/>
              </w:rPr>
              <w:t>period of time</w:t>
            </w:r>
            <w:proofErr w:type="gramEnd"/>
            <w:r w:rsidRPr="0012474B">
              <w:rPr>
                <w:rFonts w:ascii="Arial" w:hAnsi="Arial" w:cs="Arial"/>
                <w:szCs w:val="24"/>
                <w:lang w:val="en-GB"/>
              </w:rPr>
              <w:t xml:space="preserve">, to become a SADC Secretariat </w:t>
            </w:r>
            <w:proofErr w:type="gramStart"/>
            <w:r w:rsidRPr="0012474B">
              <w:rPr>
                <w:rFonts w:ascii="Arial" w:hAnsi="Arial" w:cs="Arial"/>
                <w:szCs w:val="24"/>
                <w:lang w:val="en-GB"/>
              </w:rPr>
              <w:t>contractor;</w:t>
            </w:r>
            <w:proofErr w:type="gramEnd"/>
            <w:r w:rsidRPr="0012474B">
              <w:rPr>
                <w:rFonts w:ascii="Arial" w:hAnsi="Arial" w:cs="Arial"/>
                <w:szCs w:val="24"/>
                <w:lang w:val="en-GB"/>
              </w:rPr>
              <w:t xml:space="preserve"> </w:t>
            </w:r>
          </w:p>
          <w:p w14:paraId="3B29BAEF" w14:textId="77777777" w:rsidR="00111771" w:rsidRPr="0012474B" w:rsidRDefault="00111771"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cancel or terminate any ongoing contract with the bidder /the </w:t>
            </w:r>
            <w:proofErr w:type="gramStart"/>
            <w:r w:rsidRPr="0012474B">
              <w:rPr>
                <w:rFonts w:ascii="Arial" w:hAnsi="Arial" w:cs="Arial"/>
                <w:szCs w:val="24"/>
                <w:lang w:val="en-GB"/>
              </w:rPr>
              <w:t>contractor;</w:t>
            </w:r>
            <w:proofErr w:type="gramEnd"/>
          </w:p>
          <w:p w14:paraId="4AF540DC" w14:textId="77777777" w:rsidR="00111771" w:rsidRPr="0012474B" w:rsidRDefault="001A7FB9"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request </w:t>
            </w:r>
            <w:r w:rsidR="00111771" w:rsidRPr="0012474B">
              <w:rPr>
                <w:rFonts w:ascii="Arial" w:hAnsi="Arial" w:cs="Arial"/>
                <w:szCs w:val="24"/>
                <w:lang w:val="en-GB"/>
              </w:rPr>
              <w:t xml:space="preserve">the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w:t>
            </w:r>
            <w:proofErr w:type="gramStart"/>
            <w:r w:rsidR="00111771" w:rsidRPr="0012474B">
              <w:rPr>
                <w:rFonts w:ascii="Arial" w:hAnsi="Arial" w:cs="Arial"/>
                <w:szCs w:val="24"/>
                <w:lang w:val="en-GB"/>
              </w:rPr>
              <w:t>practices;</w:t>
            </w:r>
            <w:proofErr w:type="gramEnd"/>
          </w:p>
          <w:p w14:paraId="3DC61030" w14:textId="77777777" w:rsidR="00111771" w:rsidRPr="0012474B" w:rsidRDefault="00111771"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forfeit the bid or performance securities of the bidder /the </w:t>
            </w:r>
            <w:proofErr w:type="gramStart"/>
            <w:r w:rsidRPr="0012474B">
              <w:rPr>
                <w:rFonts w:ascii="Arial" w:hAnsi="Arial" w:cs="Arial"/>
                <w:szCs w:val="24"/>
                <w:lang w:val="en-GB"/>
              </w:rPr>
              <w:t>contractor;</w:t>
            </w:r>
            <w:proofErr w:type="gramEnd"/>
            <w:r w:rsidRPr="0012474B">
              <w:rPr>
                <w:rFonts w:ascii="Arial" w:hAnsi="Arial" w:cs="Arial"/>
                <w:szCs w:val="24"/>
                <w:lang w:val="en-GB"/>
              </w:rPr>
              <w:t xml:space="preserve"> </w:t>
            </w:r>
          </w:p>
          <w:p w14:paraId="7267DA3A" w14:textId="762BE649" w:rsidR="00111771" w:rsidRPr="0012474B" w:rsidRDefault="00111771"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 xml:space="preserve">will suspend any payments due to the bidder/ contractor, under the contract in question or any other contract the bidder/contractor might have with the organization, until the extent of damage caused by </w:t>
            </w:r>
            <w:r w:rsidR="00D3216B" w:rsidRPr="0012474B">
              <w:rPr>
                <w:rFonts w:ascii="Arial" w:hAnsi="Arial" w:cs="Arial"/>
                <w:szCs w:val="24"/>
                <w:lang w:val="en-GB"/>
              </w:rPr>
              <w:t>its</w:t>
            </w:r>
            <w:r w:rsidRPr="0012474B">
              <w:rPr>
                <w:rFonts w:ascii="Arial" w:hAnsi="Arial" w:cs="Arial"/>
                <w:szCs w:val="24"/>
                <w:lang w:val="en-GB"/>
              </w:rPr>
              <w:t xml:space="preserve"> engagement in corrupt, fraudulent, collusive, coercive or obstructive practices in competing for the SADC Secretariat’s contract are determined and recovered, and </w:t>
            </w:r>
          </w:p>
          <w:p w14:paraId="152BC647" w14:textId="77777777" w:rsidR="00111771" w:rsidRPr="0012474B" w:rsidRDefault="00111771" w:rsidP="00215701">
            <w:pPr>
              <w:pStyle w:val="ColourfulListAccent11"/>
              <w:numPr>
                <w:ilvl w:val="0"/>
                <w:numId w:val="70"/>
              </w:numPr>
              <w:spacing w:after="120" w:line="276" w:lineRule="atLeast"/>
              <w:ind w:left="1701" w:hanging="425"/>
              <w:contextualSpacing w:val="0"/>
              <w:jc w:val="both"/>
              <w:rPr>
                <w:rFonts w:ascii="Arial" w:hAnsi="Arial" w:cs="Arial"/>
                <w:szCs w:val="24"/>
                <w:lang w:val="en-GB"/>
              </w:rPr>
            </w:pPr>
            <w:r w:rsidRPr="0012474B">
              <w:rPr>
                <w:rFonts w:ascii="Arial" w:hAnsi="Arial" w:cs="Arial"/>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4B625826" w14:textId="77777777" w:rsidR="00A32B78" w:rsidRPr="0012474B" w:rsidRDefault="00A32B78" w:rsidP="00967102">
            <w:pPr>
              <w:pStyle w:val="Sub-ClauseText"/>
              <w:spacing w:before="0" w:after="180"/>
              <w:ind w:left="522" w:hanging="522"/>
              <w:rPr>
                <w:rFonts w:ascii="Arial" w:hAnsi="Arial" w:cs="Arial"/>
                <w:spacing w:val="0"/>
              </w:rPr>
            </w:pPr>
          </w:p>
        </w:tc>
      </w:tr>
      <w:tr w:rsidR="00A32B78" w:rsidRPr="0012474B" w14:paraId="0D7A2646" w14:textId="77777777" w:rsidTr="00F04334">
        <w:tc>
          <w:tcPr>
            <w:tcW w:w="2250" w:type="dxa"/>
            <w:tcBorders>
              <w:bottom w:val="nil"/>
            </w:tcBorders>
          </w:tcPr>
          <w:p w14:paraId="27EC1D80" w14:textId="77777777" w:rsidR="00A32B78" w:rsidRPr="0012474B" w:rsidRDefault="00A32B78" w:rsidP="00A32B78">
            <w:pPr>
              <w:pStyle w:val="Sec1-Clauses"/>
              <w:numPr>
                <w:ilvl w:val="0"/>
                <w:numId w:val="4"/>
              </w:numPr>
              <w:spacing w:before="0" w:after="200"/>
              <w:rPr>
                <w:rFonts w:ascii="Arial" w:hAnsi="Arial" w:cs="Arial"/>
              </w:rPr>
            </w:pPr>
            <w:bookmarkStart w:id="28" w:name="_Toc438438823"/>
            <w:bookmarkStart w:id="29" w:name="_Toc438532560"/>
            <w:bookmarkStart w:id="30" w:name="_Toc438733967"/>
            <w:bookmarkStart w:id="31" w:name="_Toc438907008"/>
            <w:bookmarkStart w:id="32" w:name="_Toc438907207"/>
            <w:bookmarkStart w:id="33" w:name="_Toc271037883"/>
            <w:r w:rsidRPr="0012474B">
              <w:rPr>
                <w:rFonts w:ascii="Arial" w:hAnsi="Arial" w:cs="Arial"/>
              </w:rPr>
              <w:lastRenderedPageBreak/>
              <w:t>Eligible Bidders</w:t>
            </w:r>
            <w:bookmarkEnd w:id="28"/>
            <w:bookmarkEnd w:id="29"/>
            <w:bookmarkEnd w:id="30"/>
            <w:bookmarkEnd w:id="31"/>
            <w:bookmarkEnd w:id="32"/>
            <w:bookmarkEnd w:id="33"/>
          </w:p>
        </w:tc>
        <w:tc>
          <w:tcPr>
            <w:tcW w:w="7092" w:type="dxa"/>
          </w:tcPr>
          <w:p w14:paraId="2834710C" w14:textId="53C19297" w:rsidR="00C31B1E" w:rsidRPr="0012474B" w:rsidRDefault="008C5FBC" w:rsidP="00C31B1E">
            <w:pPr>
              <w:autoSpaceDE w:val="0"/>
              <w:autoSpaceDN w:val="0"/>
              <w:adjustRightInd w:val="0"/>
              <w:spacing w:after="120"/>
              <w:ind w:left="464" w:hanging="464"/>
              <w:jc w:val="both"/>
              <w:rPr>
                <w:rFonts w:ascii="Arial" w:hAnsi="Arial" w:cs="Arial"/>
              </w:rPr>
            </w:pPr>
            <w:r w:rsidRPr="0012474B">
              <w:rPr>
                <w:rFonts w:ascii="Arial" w:hAnsi="Arial" w:cs="Arial"/>
              </w:rPr>
              <w:t>3.1 Pursuant</w:t>
            </w:r>
            <w:r w:rsidR="004E5440" w:rsidRPr="0012474B">
              <w:rPr>
                <w:rFonts w:ascii="Arial" w:hAnsi="Arial" w:cs="Arial"/>
              </w:rPr>
              <w:t xml:space="preserve"> to</w:t>
            </w:r>
            <w:r w:rsidR="00C31B1E" w:rsidRPr="0012474B">
              <w:rPr>
                <w:rFonts w:ascii="Arial" w:hAnsi="Arial" w:cs="Arial"/>
              </w:rPr>
              <w:t xml:space="preserve"> paragraph 3.2 to 3.4 of this Clause, participation in tender and in award of contracts shall be open on equal terms to:</w:t>
            </w:r>
          </w:p>
          <w:p w14:paraId="7EE1A003" w14:textId="77777777"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(a) Natural </w:t>
            </w:r>
            <w:proofErr w:type="gramStart"/>
            <w:r w:rsidRPr="0012474B">
              <w:rPr>
                <w:rFonts w:ascii="Arial" w:hAnsi="Arial" w:cs="Arial"/>
              </w:rPr>
              <w:t>persons</w:t>
            </w:r>
            <w:proofErr w:type="gramEnd"/>
            <w:r w:rsidRPr="0012474B">
              <w:rPr>
                <w:rFonts w:ascii="Arial" w:hAnsi="Arial" w:cs="Arial"/>
              </w:rPr>
              <w:t>, companies or firms, or associations or public or semi -public agencies.</w:t>
            </w:r>
          </w:p>
          <w:p w14:paraId="30C49E4F" w14:textId="77777777"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lastRenderedPageBreak/>
              <w:t xml:space="preserve">(b) Cooperative societies and other legal </w:t>
            </w:r>
            <w:proofErr w:type="gramStart"/>
            <w:r w:rsidRPr="0012474B">
              <w:rPr>
                <w:rFonts w:ascii="Arial" w:hAnsi="Arial" w:cs="Arial"/>
              </w:rPr>
              <w:t>persons</w:t>
            </w:r>
            <w:proofErr w:type="gramEnd"/>
            <w:r w:rsidRPr="0012474B">
              <w:rPr>
                <w:rFonts w:ascii="Arial" w:hAnsi="Arial" w:cs="Arial"/>
              </w:rPr>
              <w:t xml:space="preserve"> governed by public or private law.</w:t>
            </w:r>
          </w:p>
          <w:p w14:paraId="01FA0310" w14:textId="77777777"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(c) Joint ventures, consortium or association of firms.</w:t>
            </w:r>
          </w:p>
          <w:p w14:paraId="6F541F6D" w14:textId="77777777" w:rsidR="00C31B1E" w:rsidRPr="0012474B" w:rsidRDefault="008C5FBC" w:rsidP="00C31B1E">
            <w:pPr>
              <w:autoSpaceDE w:val="0"/>
              <w:autoSpaceDN w:val="0"/>
              <w:adjustRightInd w:val="0"/>
              <w:spacing w:after="120"/>
              <w:jc w:val="both"/>
              <w:rPr>
                <w:rFonts w:ascii="Arial" w:hAnsi="Arial" w:cs="Arial"/>
              </w:rPr>
            </w:pPr>
            <w:r w:rsidRPr="0012474B">
              <w:rPr>
                <w:rFonts w:ascii="Arial" w:hAnsi="Arial" w:cs="Arial"/>
              </w:rPr>
              <w:t>3.2 Bidders</w:t>
            </w:r>
            <w:r w:rsidR="00C31B1E" w:rsidRPr="0012474B">
              <w:rPr>
                <w:rFonts w:ascii="Arial" w:hAnsi="Arial" w:cs="Arial"/>
              </w:rPr>
              <w:t xml:space="preserve"> shall not be eligible for the award of contracts where:</w:t>
            </w:r>
          </w:p>
          <w:p w14:paraId="094695A9" w14:textId="44217ACE"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(a) </w:t>
            </w:r>
            <w:r w:rsidR="00AE28FB" w:rsidRPr="0012474B">
              <w:rPr>
                <w:rFonts w:ascii="Arial" w:hAnsi="Arial" w:cs="Arial"/>
              </w:rPr>
              <w:t xml:space="preserve">they </w:t>
            </w:r>
            <w:r w:rsidRPr="0012474B">
              <w:rPr>
                <w:rFonts w:ascii="Arial" w:hAnsi="Arial" w:cs="Arial"/>
              </w:rPr>
              <w:t>are bankrupt;</w:t>
            </w:r>
          </w:p>
          <w:p w14:paraId="73E81E94" w14:textId="53710368"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(b) </w:t>
            </w:r>
            <w:r w:rsidR="00AE28FB" w:rsidRPr="0012474B">
              <w:rPr>
                <w:rFonts w:ascii="Arial" w:hAnsi="Arial" w:cs="Arial"/>
              </w:rPr>
              <w:t xml:space="preserve">payments </w:t>
            </w:r>
            <w:r w:rsidRPr="0012474B">
              <w:rPr>
                <w:rFonts w:ascii="Arial" w:hAnsi="Arial" w:cs="Arial"/>
              </w:rPr>
              <w:t>to them have been suspended in accordance with the judgment of a court of law other than a judgment declaring bankruptcy and resulting, in accordance with their national laws in the total or partial loss of the right to administer and dispose of their property;</w:t>
            </w:r>
          </w:p>
          <w:p w14:paraId="2AE9F7B9" w14:textId="5DDC884F"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(c) </w:t>
            </w:r>
            <w:r w:rsidR="00AE28FB" w:rsidRPr="0012474B">
              <w:rPr>
                <w:rFonts w:ascii="Arial" w:hAnsi="Arial" w:cs="Arial"/>
              </w:rPr>
              <w:t xml:space="preserve">legal </w:t>
            </w:r>
            <w:r w:rsidRPr="0012474B">
              <w:rPr>
                <w:rFonts w:ascii="Arial" w:hAnsi="Arial" w:cs="Arial"/>
              </w:rPr>
              <w:t>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property;</w:t>
            </w:r>
          </w:p>
          <w:p w14:paraId="6CD133AB" w14:textId="1C180625"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(d) </w:t>
            </w:r>
            <w:r w:rsidR="00AE28FB" w:rsidRPr="0012474B">
              <w:rPr>
                <w:rFonts w:ascii="Arial" w:hAnsi="Arial" w:cs="Arial"/>
              </w:rPr>
              <w:t xml:space="preserve">they </w:t>
            </w:r>
            <w:r w:rsidRPr="0012474B">
              <w:rPr>
                <w:rFonts w:ascii="Arial" w:hAnsi="Arial" w:cs="Arial"/>
              </w:rPr>
              <w:t>have been convicted, by a final judgment, of any crime or offence concerning their professional conduct;</w:t>
            </w:r>
          </w:p>
          <w:p w14:paraId="30B8218E" w14:textId="6F9393E6" w:rsidR="00C31B1E" w:rsidRPr="0012474B" w:rsidRDefault="00C31B1E" w:rsidP="00C31B1E">
            <w:pPr>
              <w:autoSpaceDE w:val="0"/>
              <w:autoSpaceDN w:val="0"/>
              <w:adjustRightInd w:val="0"/>
              <w:spacing w:after="120"/>
              <w:ind w:left="720"/>
              <w:jc w:val="both"/>
              <w:rPr>
                <w:rFonts w:ascii="Arial" w:hAnsi="Arial" w:cs="Arial"/>
              </w:rPr>
            </w:pPr>
            <w:r w:rsidRPr="0012474B">
              <w:rPr>
                <w:rFonts w:ascii="Arial" w:hAnsi="Arial" w:cs="Arial"/>
              </w:rPr>
              <w:t xml:space="preserve">(e) </w:t>
            </w:r>
            <w:r w:rsidR="00AE28FB" w:rsidRPr="0012474B">
              <w:rPr>
                <w:rFonts w:ascii="Arial" w:hAnsi="Arial" w:cs="Arial"/>
              </w:rPr>
              <w:t xml:space="preserve">they </w:t>
            </w:r>
            <w:r w:rsidRPr="0012474B">
              <w:rPr>
                <w:rFonts w:ascii="Arial" w:hAnsi="Arial" w:cs="Arial"/>
              </w:rPr>
              <w:t xml:space="preserve">are guilty of serious misrepresentation </w:t>
            </w:r>
            <w:proofErr w:type="gramStart"/>
            <w:r w:rsidRPr="0012474B">
              <w:rPr>
                <w:rFonts w:ascii="Arial" w:hAnsi="Arial" w:cs="Arial"/>
              </w:rPr>
              <w:t>with regard to</w:t>
            </w:r>
            <w:proofErr w:type="gramEnd"/>
            <w:r w:rsidRPr="0012474B">
              <w:rPr>
                <w:rFonts w:ascii="Arial" w:hAnsi="Arial" w:cs="Arial"/>
              </w:rPr>
              <w:t xml:space="preserve"> information required for participation in an invitation to tender;</w:t>
            </w:r>
            <w:r w:rsidR="00BE1235" w:rsidRPr="0012474B">
              <w:rPr>
                <w:rFonts w:ascii="Arial" w:hAnsi="Arial" w:cs="Arial"/>
              </w:rPr>
              <w:t xml:space="preserve"> or</w:t>
            </w:r>
          </w:p>
          <w:p w14:paraId="22EC16EF" w14:textId="3DAF0151" w:rsidR="00C31B1E" w:rsidRPr="00215701" w:rsidRDefault="00C31B1E" w:rsidP="00C31B1E">
            <w:pPr>
              <w:autoSpaceDE w:val="0"/>
              <w:autoSpaceDN w:val="0"/>
              <w:adjustRightInd w:val="0"/>
              <w:spacing w:after="120"/>
              <w:ind w:left="720"/>
              <w:jc w:val="both"/>
              <w:rPr>
                <w:rFonts w:ascii="Arial" w:hAnsi="Arial" w:cs="Arial"/>
              </w:rPr>
            </w:pPr>
            <w:r w:rsidRPr="0012474B">
              <w:rPr>
                <w:rFonts w:ascii="Arial" w:hAnsi="Arial" w:cs="Arial"/>
              </w:rPr>
              <w:t>(f)</w:t>
            </w:r>
            <w:r w:rsidR="00AE28FB" w:rsidRPr="0012474B">
              <w:rPr>
                <w:rFonts w:ascii="Arial" w:hAnsi="Arial" w:cs="Arial"/>
              </w:rPr>
              <w:t xml:space="preserve">they </w:t>
            </w:r>
            <w:r w:rsidRPr="0012474B">
              <w:rPr>
                <w:rFonts w:ascii="Arial" w:hAnsi="Arial" w:cs="Arial"/>
              </w:rPr>
              <w:t>have been sanctione</w:t>
            </w:r>
            <w:r w:rsidR="00986A04" w:rsidRPr="0012474B">
              <w:rPr>
                <w:rFonts w:ascii="Arial" w:hAnsi="Arial" w:cs="Arial"/>
              </w:rPr>
              <w:t>d by SADC Secretariat pursuant</w:t>
            </w:r>
            <w:r w:rsidR="00E07DDE" w:rsidRPr="0012474B">
              <w:rPr>
                <w:rFonts w:ascii="Arial" w:hAnsi="Arial" w:cs="Arial"/>
              </w:rPr>
              <w:t xml:space="preserve"> </w:t>
            </w:r>
            <w:r w:rsidR="00E07DDE" w:rsidRPr="00215701">
              <w:rPr>
                <w:rFonts w:ascii="Arial" w:hAnsi="Arial" w:cs="Arial"/>
              </w:rPr>
              <w:t>to the</w:t>
            </w:r>
            <w:r w:rsidR="00986A04" w:rsidRPr="00215701">
              <w:rPr>
                <w:rFonts w:ascii="Arial" w:hAnsi="Arial" w:cs="Arial"/>
              </w:rPr>
              <w:t xml:space="preserve"> SADC Procurement and Grants Policy</w:t>
            </w:r>
            <w:r w:rsidR="004E5440" w:rsidRPr="00215701">
              <w:rPr>
                <w:rFonts w:ascii="Arial" w:hAnsi="Arial" w:cs="Arial"/>
                <w:color w:val="FF0000"/>
              </w:rPr>
              <w:t>.</w:t>
            </w:r>
          </w:p>
          <w:p w14:paraId="56389A33" w14:textId="7DD257A4" w:rsidR="00C31B1E" w:rsidRPr="0012474B" w:rsidRDefault="0078665F" w:rsidP="00C31B1E">
            <w:pPr>
              <w:pStyle w:val="Sub-ClauseText"/>
              <w:spacing w:before="0" w:after="240"/>
              <w:ind w:left="464" w:hanging="425"/>
              <w:rPr>
                <w:rFonts w:ascii="Arial" w:hAnsi="Arial" w:cs="Arial"/>
                <w:spacing w:val="0"/>
                <w:szCs w:val="24"/>
                <w:lang w:val="en-GB"/>
              </w:rPr>
            </w:pPr>
            <w:r w:rsidRPr="00215701">
              <w:rPr>
                <w:rFonts w:ascii="Arial" w:hAnsi="Arial" w:cs="Arial"/>
                <w:spacing w:val="0"/>
                <w:szCs w:val="24"/>
                <w:lang w:val="en-GB"/>
              </w:rPr>
              <w:t>3.3 Only</w:t>
            </w:r>
            <w:r w:rsidR="00C31B1E" w:rsidRPr="00215701">
              <w:rPr>
                <w:rFonts w:ascii="Arial" w:hAnsi="Arial" w:cs="Arial"/>
                <w:spacing w:val="0"/>
                <w:szCs w:val="24"/>
                <w:lang w:val="en-GB"/>
              </w:rPr>
              <w:t xml:space="preserve"> shortlisted Bidders indicated in </w:t>
            </w:r>
            <w:r w:rsidR="00C31B1E" w:rsidRPr="00215701">
              <w:rPr>
                <w:rFonts w:ascii="Arial" w:hAnsi="Arial" w:cs="Arial"/>
                <w:b/>
                <w:spacing w:val="0"/>
                <w:szCs w:val="24"/>
                <w:lang w:val="en-GB"/>
              </w:rPr>
              <w:t xml:space="preserve">the Bidding Data Sheet </w:t>
            </w:r>
            <w:r w:rsidR="00C31B1E" w:rsidRPr="00215701">
              <w:rPr>
                <w:rFonts w:ascii="Arial" w:hAnsi="Arial" w:cs="Arial"/>
                <w:spacing w:val="0"/>
                <w:szCs w:val="24"/>
                <w:lang w:val="en-GB"/>
              </w:rPr>
              <w:t xml:space="preserve">are allowed to participate in this bidding process. If a Bidder is shortlisted as Joint Venture or Consortium, the composition of Joint Venture or Consortium can be changed with prior approval of the Procuring Entity and only if </w:t>
            </w:r>
            <w:r w:rsidR="00C31B1E" w:rsidRPr="00215701">
              <w:rPr>
                <w:rFonts w:ascii="Arial" w:hAnsi="Arial" w:cs="Arial"/>
                <w:szCs w:val="24"/>
                <w:lang w:val="en-GB"/>
              </w:rPr>
              <w:t>(i) is supported by solid and objective arguments, (ii) does not alter the competition, (iii) is not generating a conflict, and (iv) is not invalidating the criteria and conditions in place when the joint venture or consortium was prequalified.</w:t>
            </w:r>
          </w:p>
          <w:p w14:paraId="54808C63" w14:textId="77777777" w:rsidR="00C31B1E" w:rsidRPr="0012474B" w:rsidRDefault="00C31B1E" w:rsidP="00C31B1E">
            <w:pPr>
              <w:pStyle w:val="Sub-ClauseText"/>
              <w:spacing w:before="0" w:after="240"/>
              <w:ind w:left="464" w:hanging="464"/>
              <w:rPr>
                <w:rFonts w:ascii="Arial" w:hAnsi="Arial" w:cs="Arial"/>
                <w:spacing w:val="0"/>
              </w:rPr>
            </w:pPr>
            <w:r w:rsidRPr="0012474B">
              <w:rPr>
                <w:rFonts w:ascii="Arial" w:hAnsi="Arial" w:cs="Arial"/>
                <w:spacing w:val="0"/>
              </w:rPr>
              <w:t xml:space="preserve">3.4   A Bidder shall not have a conflict of interest.  All bidders found to have conflict of interest shall be disqualified.  Bidders may be considered to have a conflict of interest with one or more parties in this bidding process, if they: </w:t>
            </w:r>
          </w:p>
          <w:p w14:paraId="6296A773"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rPr>
              <w:t xml:space="preserve">are or have been associated in the past, with a firm or any of its affiliates which have been engaged by the Procuring Entity to provide consulting services for the preparation of the design, specifications, and other documents to be used for the procurement of the </w:t>
            </w:r>
            <w:r w:rsidRPr="0012474B">
              <w:rPr>
                <w:rFonts w:ascii="Arial" w:hAnsi="Arial" w:cs="Arial"/>
              </w:rPr>
              <w:lastRenderedPageBreak/>
              <w:t xml:space="preserve">general services to be purchased under these Bidding Documents. </w:t>
            </w:r>
            <w:r w:rsidRPr="0012474B">
              <w:rPr>
                <w:rFonts w:ascii="Arial" w:hAnsi="Arial" w:cs="Arial"/>
                <w:szCs w:val="24"/>
                <w:lang w:val="en-GB"/>
              </w:rPr>
              <w:t>Affiliates are the group of companies, firms, associations, etc. where the Bidder or any of the major shareholders owns a minimum of twenty percent (20%) of shares of the share capital. For the same purpose, major shareholder is any legal or physical person who owns no less than twenty percent (20%) of the shares of the Bidder</w:t>
            </w:r>
            <w:r w:rsidRPr="0012474B">
              <w:rPr>
                <w:rFonts w:ascii="Arial" w:hAnsi="Arial" w:cs="Arial"/>
              </w:rPr>
              <w:t xml:space="preserve">; or </w:t>
            </w:r>
          </w:p>
          <w:p w14:paraId="48A2DFC9" w14:textId="77777777" w:rsidR="00C31B1E" w:rsidRPr="0012474B" w:rsidRDefault="00C31B1E" w:rsidP="0017162F">
            <w:pPr>
              <w:pStyle w:val="Heading3"/>
              <w:numPr>
                <w:ilvl w:val="2"/>
                <w:numId w:val="53"/>
              </w:numPr>
              <w:spacing w:after="240"/>
              <w:rPr>
                <w:rFonts w:ascii="Arial" w:hAnsi="Arial" w:cs="Arial"/>
              </w:rPr>
            </w:pPr>
            <w:r w:rsidRPr="00DB7EE7">
              <w:rPr>
                <w:rFonts w:ascii="Arial" w:hAnsi="Arial" w:cs="Arial"/>
              </w:rPr>
              <w:t>submit more than one bid in this bidding process, except for alternative offers permitted under ITB Clause 13.  However, this does not limit the participation of subcontractors in</w:t>
            </w:r>
            <w:r w:rsidRPr="0012474B">
              <w:rPr>
                <w:rFonts w:ascii="Arial" w:hAnsi="Arial" w:cs="Arial"/>
              </w:rPr>
              <w:t xml:space="preserve"> more than one bid; or</w:t>
            </w:r>
          </w:p>
          <w:p w14:paraId="2B700946"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lang w:val="en-GB"/>
              </w:rPr>
              <w:t>they have controlling partners in common; or</w:t>
            </w:r>
          </w:p>
          <w:p w14:paraId="04208173"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lang w:val="en-GB"/>
              </w:rPr>
              <w:t>they receive or have received any direct or indirect subsidy from any of them; or</w:t>
            </w:r>
          </w:p>
          <w:p w14:paraId="6E12C309"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lang w:val="en-GB"/>
              </w:rPr>
              <w:t>they have the same legal representative for purposes of this bid; or</w:t>
            </w:r>
          </w:p>
          <w:p w14:paraId="60D11B31"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lang w:val="en-GB"/>
              </w:rPr>
              <w:t xml:space="preserve">they have a relationship with each other, directly or through common third parties, that puts them in a position to have access to information about or influence on the bid of another Bidder, or influence the decisions of the Procuring Entity regarding this bidding process; or </w:t>
            </w:r>
          </w:p>
          <w:p w14:paraId="510D086E" w14:textId="77777777" w:rsidR="00C31B1E" w:rsidRPr="0012474B" w:rsidRDefault="00C31B1E" w:rsidP="0017162F">
            <w:pPr>
              <w:pStyle w:val="Heading3"/>
              <w:numPr>
                <w:ilvl w:val="2"/>
                <w:numId w:val="53"/>
              </w:numPr>
              <w:spacing w:after="240"/>
              <w:rPr>
                <w:rFonts w:ascii="Arial" w:hAnsi="Arial" w:cs="Arial"/>
              </w:rPr>
            </w:pPr>
            <w:r w:rsidRPr="0012474B">
              <w:rPr>
                <w:rFonts w:ascii="Arial" w:hAnsi="Arial" w:cs="Arial"/>
                <w:bCs/>
                <w:lang w:val="en-GB"/>
              </w:rPr>
              <w:t>a Bidder was affiliated with a firm or entity that has been hired (or is proposed to be hired) by the Procuring Entity</w:t>
            </w:r>
            <w:r w:rsidR="001A7FB9" w:rsidRPr="0012474B">
              <w:rPr>
                <w:rFonts w:ascii="Arial" w:hAnsi="Arial" w:cs="Arial"/>
                <w:bCs/>
                <w:lang w:val="en-GB"/>
              </w:rPr>
              <w:t xml:space="preserve"> as a </w:t>
            </w:r>
            <w:r w:rsidRPr="0012474B">
              <w:rPr>
                <w:rFonts w:ascii="Arial" w:hAnsi="Arial" w:cs="Arial"/>
                <w:bCs/>
                <w:lang w:val="en-GB"/>
              </w:rPr>
              <w:t xml:space="preserve">project manager, supervisor, assessor, monitor, </w:t>
            </w:r>
            <w:r w:rsidR="008C5FBC" w:rsidRPr="0012474B">
              <w:rPr>
                <w:rFonts w:ascii="Arial" w:hAnsi="Arial" w:cs="Arial"/>
                <w:bCs/>
                <w:lang w:val="en-GB"/>
              </w:rPr>
              <w:t>evaluator,</w:t>
            </w:r>
            <w:r w:rsidRPr="0012474B">
              <w:rPr>
                <w:rFonts w:ascii="Arial" w:hAnsi="Arial" w:cs="Arial"/>
                <w:bCs/>
                <w:lang w:val="en-GB"/>
              </w:rPr>
              <w:t xml:space="preserve"> auditor or any others similar assignment for the contract.</w:t>
            </w:r>
          </w:p>
          <w:p w14:paraId="3404E612" w14:textId="446E07B4" w:rsidR="006F5DF7" w:rsidRPr="0012474B" w:rsidRDefault="00C31B1E" w:rsidP="00C31B1E">
            <w:pPr>
              <w:pStyle w:val="Sub-ClauseText"/>
              <w:spacing w:before="0" w:after="160"/>
              <w:ind w:left="706" w:hanging="720"/>
              <w:rPr>
                <w:rFonts w:ascii="Arial" w:hAnsi="Arial" w:cs="Arial"/>
                <w:spacing w:val="0"/>
                <w:lang w:val="en-GB"/>
              </w:rPr>
            </w:pPr>
            <w:r w:rsidRPr="0012474B">
              <w:rPr>
                <w:rFonts w:ascii="Arial" w:hAnsi="Arial" w:cs="Arial"/>
                <w:spacing w:val="0"/>
                <w:lang w:val="en-GB"/>
              </w:rPr>
              <w:t xml:space="preserve">3.5    A Bidder that </w:t>
            </w:r>
            <w:r w:rsidR="00223D16" w:rsidRPr="0012474B">
              <w:rPr>
                <w:rFonts w:ascii="Arial" w:hAnsi="Arial" w:cs="Arial"/>
                <w:spacing w:val="0"/>
                <w:lang w:val="en-GB"/>
              </w:rPr>
              <w:t>has been declared ineligible</w:t>
            </w:r>
            <w:r w:rsidRPr="0012474B">
              <w:rPr>
                <w:rFonts w:ascii="Arial" w:hAnsi="Arial" w:cs="Arial"/>
                <w:spacing w:val="0"/>
                <w:lang w:val="en-GB"/>
              </w:rPr>
              <w:t xml:space="preserve"> by the SADC Secretariat in </w:t>
            </w:r>
            <w:r w:rsidRPr="00DB7EE7">
              <w:rPr>
                <w:rFonts w:ascii="Arial" w:hAnsi="Arial" w:cs="Arial"/>
                <w:spacing w:val="0"/>
                <w:lang w:val="en-GB"/>
              </w:rPr>
              <w:t xml:space="preserve">accordance with ITB Clause </w:t>
            </w:r>
            <w:r w:rsidR="00553D18" w:rsidRPr="00DB7EE7">
              <w:rPr>
                <w:rFonts w:ascii="Arial" w:hAnsi="Arial" w:cs="Arial"/>
                <w:spacing w:val="0"/>
                <w:lang w:val="en-GB"/>
              </w:rPr>
              <w:t>3</w:t>
            </w:r>
            <w:r w:rsidRPr="00DB7EE7">
              <w:rPr>
                <w:rFonts w:ascii="Arial" w:hAnsi="Arial" w:cs="Arial"/>
                <w:spacing w:val="0"/>
                <w:lang w:val="en-GB"/>
              </w:rPr>
              <w:t xml:space="preserve">, at </w:t>
            </w:r>
            <w:r w:rsidR="00801D57" w:rsidRPr="00DB7EE7">
              <w:rPr>
                <w:rFonts w:ascii="Arial" w:hAnsi="Arial" w:cs="Arial"/>
                <w:spacing w:val="0"/>
                <w:lang w:val="en-GB"/>
              </w:rPr>
              <w:t>any stage of the procurement process</w:t>
            </w:r>
            <w:r w:rsidRPr="00DB7EE7">
              <w:rPr>
                <w:rFonts w:ascii="Arial" w:hAnsi="Arial" w:cs="Arial"/>
                <w:spacing w:val="0"/>
                <w:lang w:val="en-GB"/>
              </w:rPr>
              <w:t>, shall be disqualified.</w:t>
            </w:r>
            <w:r w:rsidRPr="0012474B">
              <w:rPr>
                <w:rFonts w:ascii="Arial" w:hAnsi="Arial" w:cs="Arial"/>
                <w:spacing w:val="0"/>
                <w:lang w:val="en-GB"/>
              </w:rPr>
              <w:t xml:space="preserve"> </w:t>
            </w:r>
          </w:p>
          <w:p w14:paraId="7C0957CC" w14:textId="62036246" w:rsidR="00A32B78" w:rsidRPr="0012474B" w:rsidRDefault="006F5DF7" w:rsidP="008D62CE">
            <w:pPr>
              <w:pStyle w:val="Sub-ClauseText"/>
              <w:spacing w:after="160"/>
              <w:ind w:left="595" w:hanging="609"/>
              <w:rPr>
                <w:rFonts w:ascii="Arial" w:hAnsi="Arial" w:cs="Arial"/>
                <w:spacing w:val="0"/>
              </w:rPr>
            </w:pPr>
            <w:r w:rsidRPr="0012474B">
              <w:rPr>
                <w:rFonts w:ascii="Arial" w:hAnsi="Arial" w:cs="Arial"/>
                <w:spacing w:val="0"/>
                <w:lang w:val="en-GB"/>
              </w:rPr>
              <w:t xml:space="preserve">3.6    </w:t>
            </w:r>
            <w:r w:rsidR="0004251E" w:rsidRPr="0012474B">
              <w:rPr>
                <w:rFonts w:ascii="Arial" w:hAnsi="Arial" w:cs="Arial"/>
                <w:spacing w:val="0"/>
                <w:lang w:val="en-GB"/>
              </w:rPr>
              <w:t xml:space="preserve">A bidder who is debarred from taking part in any procurement activity by </w:t>
            </w:r>
            <w:r w:rsidR="00E45B7F" w:rsidRPr="0012474B">
              <w:rPr>
                <w:rFonts w:ascii="Arial" w:hAnsi="Arial" w:cs="Arial"/>
                <w:spacing w:val="0"/>
                <w:lang w:val="en-GB"/>
              </w:rPr>
              <w:t xml:space="preserve">SADC Secretariat, </w:t>
            </w:r>
            <w:r w:rsidR="0004251E" w:rsidRPr="0012474B">
              <w:rPr>
                <w:rFonts w:ascii="Arial" w:hAnsi="Arial" w:cs="Arial"/>
                <w:spacing w:val="0"/>
                <w:lang w:val="en-GB"/>
              </w:rPr>
              <w:t xml:space="preserve">a </w:t>
            </w:r>
            <w:r w:rsidR="00422DC1" w:rsidRPr="0012474B">
              <w:rPr>
                <w:rFonts w:ascii="Arial" w:hAnsi="Arial" w:cs="Arial"/>
                <w:spacing w:val="0"/>
                <w:lang w:val="en-GB"/>
              </w:rPr>
              <w:t xml:space="preserve">Member State </w:t>
            </w:r>
            <w:r w:rsidR="0004251E" w:rsidRPr="0012474B">
              <w:rPr>
                <w:rFonts w:ascii="Arial" w:hAnsi="Arial" w:cs="Arial"/>
                <w:spacing w:val="0"/>
                <w:lang w:val="en-GB"/>
              </w:rPr>
              <w:t xml:space="preserve">or recognised international regulatory body or organisation, or professional body or organisation shall, by virtue of being barred by that body or organisation, and for the duration of such debarment, </w:t>
            </w:r>
            <w:r w:rsidR="00AF12DE" w:rsidRPr="0012474B">
              <w:rPr>
                <w:rFonts w:ascii="Arial" w:hAnsi="Arial" w:cs="Arial"/>
                <w:spacing w:val="0"/>
                <w:lang w:val="en-GB"/>
              </w:rPr>
              <w:t>not qualify</w:t>
            </w:r>
            <w:r w:rsidR="0004251E" w:rsidRPr="0012474B">
              <w:rPr>
                <w:rFonts w:ascii="Arial" w:hAnsi="Arial" w:cs="Arial"/>
                <w:spacing w:val="0"/>
                <w:lang w:val="en-GB"/>
              </w:rPr>
              <w:t xml:space="preserve"> </w:t>
            </w:r>
            <w:r w:rsidR="00AF12DE" w:rsidRPr="0012474B">
              <w:rPr>
                <w:rFonts w:ascii="Arial" w:hAnsi="Arial" w:cs="Arial"/>
                <w:spacing w:val="0"/>
                <w:lang w:val="en-GB"/>
              </w:rPr>
              <w:t>to</w:t>
            </w:r>
            <w:r w:rsidR="0004251E" w:rsidRPr="0012474B">
              <w:rPr>
                <w:rFonts w:ascii="Arial" w:hAnsi="Arial" w:cs="Arial"/>
                <w:spacing w:val="0"/>
                <w:lang w:val="en-GB"/>
              </w:rPr>
              <w:t xml:space="preserve"> participat</w:t>
            </w:r>
            <w:r w:rsidR="00AF12DE" w:rsidRPr="0012474B">
              <w:rPr>
                <w:rFonts w:ascii="Arial" w:hAnsi="Arial" w:cs="Arial"/>
                <w:spacing w:val="0"/>
                <w:lang w:val="en-GB"/>
              </w:rPr>
              <w:t>e</w:t>
            </w:r>
            <w:r w:rsidR="0004251E" w:rsidRPr="0012474B">
              <w:rPr>
                <w:rFonts w:ascii="Arial" w:hAnsi="Arial" w:cs="Arial"/>
                <w:spacing w:val="0"/>
                <w:lang w:val="en-GB"/>
              </w:rPr>
              <w:t xml:space="preserve"> in </w:t>
            </w:r>
            <w:r w:rsidR="00AF12DE" w:rsidRPr="0012474B">
              <w:rPr>
                <w:rFonts w:ascii="Arial" w:hAnsi="Arial" w:cs="Arial"/>
                <w:spacing w:val="0"/>
                <w:lang w:val="en-GB"/>
              </w:rPr>
              <w:t xml:space="preserve">SADC </w:t>
            </w:r>
            <w:r w:rsidR="0004251E" w:rsidRPr="0012474B">
              <w:rPr>
                <w:rFonts w:ascii="Arial" w:hAnsi="Arial" w:cs="Arial"/>
                <w:spacing w:val="0"/>
                <w:lang w:val="en-GB"/>
              </w:rPr>
              <w:t>procurement</w:t>
            </w:r>
            <w:r w:rsidR="00F44E12" w:rsidRPr="0012474B">
              <w:rPr>
                <w:rFonts w:ascii="Arial" w:hAnsi="Arial" w:cs="Arial"/>
                <w:spacing w:val="0"/>
                <w:lang w:val="en-GB"/>
              </w:rPr>
              <w:t xml:space="preserve"> activities</w:t>
            </w:r>
            <w:r w:rsidR="0004251E" w:rsidRPr="0012474B">
              <w:rPr>
                <w:rFonts w:ascii="Arial" w:hAnsi="Arial" w:cs="Arial"/>
                <w:spacing w:val="0"/>
                <w:lang w:val="en-GB"/>
              </w:rPr>
              <w:t xml:space="preserve">. </w:t>
            </w:r>
            <w:r w:rsidR="00C31B1E" w:rsidRPr="0012474B">
              <w:rPr>
                <w:rFonts w:ascii="Arial" w:hAnsi="Arial" w:cs="Arial"/>
                <w:spacing w:val="0"/>
                <w:lang w:val="en-GB"/>
              </w:rPr>
              <w:t xml:space="preserve">The list of debarred firms </w:t>
            </w:r>
            <w:r w:rsidR="00E30F1B" w:rsidRPr="0012474B">
              <w:rPr>
                <w:rFonts w:ascii="Arial" w:hAnsi="Arial" w:cs="Arial"/>
                <w:spacing w:val="0"/>
                <w:lang w:val="en-GB"/>
              </w:rPr>
              <w:t xml:space="preserve">by SADC </w:t>
            </w:r>
            <w:r w:rsidR="00E30F1B" w:rsidRPr="0012474B">
              <w:rPr>
                <w:rFonts w:ascii="Arial" w:hAnsi="Arial" w:cs="Arial"/>
                <w:spacing w:val="0"/>
                <w:lang w:val="en-GB"/>
              </w:rPr>
              <w:lastRenderedPageBreak/>
              <w:t xml:space="preserve">Secretariat </w:t>
            </w:r>
            <w:r w:rsidR="00C31B1E" w:rsidRPr="0012474B">
              <w:rPr>
                <w:rFonts w:ascii="Arial" w:hAnsi="Arial" w:cs="Arial"/>
                <w:spacing w:val="0"/>
                <w:lang w:val="en-GB"/>
              </w:rPr>
              <w:t xml:space="preserve">is available at the electronic address specified in the </w:t>
            </w:r>
            <w:r w:rsidR="00C31B1E" w:rsidRPr="0012474B">
              <w:rPr>
                <w:rFonts w:ascii="Arial" w:hAnsi="Arial" w:cs="Arial"/>
                <w:b/>
                <w:spacing w:val="0"/>
                <w:lang w:val="en-GB"/>
              </w:rPr>
              <w:t>BDS.</w:t>
            </w:r>
          </w:p>
        </w:tc>
      </w:tr>
      <w:tr w:rsidR="00A32B78" w:rsidRPr="0012474B" w14:paraId="1E35CE1B" w14:textId="77777777" w:rsidTr="00F04334">
        <w:tc>
          <w:tcPr>
            <w:tcW w:w="2250" w:type="dxa"/>
          </w:tcPr>
          <w:p w14:paraId="221AF3F8" w14:textId="0EECA070" w:rsidR="00A32B78" w:rsidRPr="0012474B" w:rsidRDefault="00A32B78" w:rsidP="00A32B78">
            <w:pPr>
              <w:pStyle w:val="Sec1-Clauses"/>
              <w:numPr>
                <w:ilvl w:val="0"/>
                <w:numId w:val="4"/>
              </w:numPr>
              <w:spacing w:before="0" w:after="200"/>
              <w:rPr>
                <w:rFonts w:ascii="Arial" w:hAnsi="Arial" w:cs="Arial"/>
              </w:rPr>
            </w:pPr>
            <w:bookmarkStart w:id="34" w:name="_Toc438438824"/>
            <w:bookmarkStart w:id="35" w:name="_Toc438532568"/>
            <w:bookmarkStart w:id="36" w:name="_Toc438733968"/>
            <w:bookmarkStart w:id="37" w:name="_Toc438907009"/>
            <w:bookmarkStart w:id="38" w:name="_Toc438907208"/>
            <w:bookmarkStart w:id="39" w:name="_Toc271037884"/>
            <w:r w:rsidRPr="0012474B">
              <w:rPr>
                <w:rFonts w:ascii="Arial" w:hAnsi="Arial" w:cs="Arial"/>
              </w:rPr>
              <w:lastRenderedPageBreak/>
              <w:t xml:space="preserve">Eligible </w:t>
            </w:r>
            <w:r w:rsidR="00967FB4" w:rsidRPr="0012474B">
              <w:rPr>
                <w:rFonts w:ascii="Arial" w:hAnsi="Arial" w:cs="Arial"/>
              </w:rPr>
              <w:t xml:space="preserve">Services </w:t>
            </w:r>
            <w:r w:rsidRPr="0012474B">
              <w:rPr>
                <w:rFonts w:ascii="Arial" w:hAnsi="Arial" w:cs="Arial"/>
              </w:rPr>
              <w:t xml:space="preserve">and Related </w:t>
            </w:r>
            <w:bookmarkEnd w:id="34"/>
            <w:bookmarkEnd w:id="35"/>
            <w:bookmarkEnd w:id="36"/>
            <w:bookmarkEnd w:id="37"/>
            <w:bookmarkEnd w:id="38"/>
            <w:bookmarkEnd w:id="39"/>
            <w:r w:rsidR="00967FB4" w:rsidRPr="0012474B">
              <w:rPr>
                <w:rFonts w:ascii="Arial" w:hAnsi="Arial" w:cs="Arial"/>
              </w:rPr>
              <w:t>Goods</w:t>
            </w:r>
          </w:p>
        </w:tc>
        <w:tc>
          <w:tcPr>
            <w:tcW w:w="7092" w:type="dxa"/>
            <w:tcBorders>
              <w:bottom w:val="nil"/>
            </w:tcBorders>
          </w:tcPr>
          <w:p w14:paraId="7F0E2ED5" w14:textId="1D4DA4A0" w:rsidR="00A32B78" w:rsidRPr="0012474B" w:rsidRDefault="008542B7" w:rsidP="0017162F">
            <w:pPr>
              <w:pStyle w:val="Sub-ClauseText"/>
              <w:numPr>
                <w:ilvl w:val="1"/>
                <w:numId w:val="14"/>
              </w:numPr>
              <w:spacing w:before="0" w:after="200"/>
              <w:ind w:left="605" w:hanging="605"/>
              <w:rPr>
                <w:rFonts w:ascii="Arial" w:hAnsi="Arial" w:cs="Arial"/>
                <w:spacing w:val="0"/>
              </w:rPr>
            </w:pPr>
            <w:r w:rsidRPr="0012474B">
              <w:rPr>
                <w:rFonts w:ascii="Arial" w:hAnsi="Arial" w:cs="Arial"/>
                <w:spacing w:val="0"/>
              </w:rPr>
              <w:t xml:space="preserve">Unless otherwise stated </w:t>
            </w:r>
            <w:r w:rsidRPr="0012474B">
              <w:rPr>
                <w:rFonts w:ascii="Arial" w:hAnsi="Arial" w:cs="Arial"/>
                <w:b/>
                <w:spacing w:val="0"/>
              </w:rPr>
              <w:t>in the BDS,</w:t>
            </w:r>
            <w:r w:rsidRPr="0012474B">
              <w:rPr>
                <w:rFonts w:ascii="Arial" w:hAnsi="Arial" w:cs="Arial"/>
                <w:spacing w:val="0"/>
              </w:rPr>
              <w:t xml:space="preserve"> SADC Secretariat does not restrict t</w:t>
            </w:r>
            <w:r w:rsidR="00A32B78" w:rsidRPr="0012474B">
              <w:rPr>
                <w:rFonts w:ascii="Arial" w:hAnsi="Arial" w:cs="Arial"/>
                <w:spacing w:val="0"/>
              </w:rPr>
              <w:t xml:space="preserve">he Goods and Related Services to be supplied under the Contract and </w:t>
            </w:r>
            <w:proofErr w:type="gramStart"/>
            <w:r w:rsidRPr="0012474B">
              <w:rPr>
                <w:rFonts w:ascii="Arial" w:hAnsi="Arial" w:cs="Arial"/>
                <w:spacing w:val="0"/>
              </w:rPr>
              <w:t>on the basis of</w:t>
            </w:r>
            <w:proofErr w:type="gramEnd"/>
            <w:r w:rsidRPr="0012474B">
              <w:rPr>
                <w:rFonts w:ascii="Arial" w:hAnsi="Arial" w:cs="Arial"/>
                <w:spacing w:val="0"/>
              </w:rPr>
              <w:t xml:space="preserve"> their origin.</w:t>
            </w:r>
          </w:p>
          <w:p w14:paraId="5E2794FE" w14:textId="5E7AF02E" w:rsidR="00A32B78" w:rsidRPr="0012474B" w:rsidRDefault="00A32B78" w:rsidP="0017162F">
            <w:pPr>
              <w:pStyle w:val="Sub-ClauseText"/>
              <w:numPr>
                <w:ilvl w:val="1"/>
                <w:numId w:val="14"/>
              </w:numPr>
              <w:spacing w:before="0" w:after="200"/>
              <w:ind w:left="605" w:hanging="605"/>
              <w:rPr>
                <w:rFonts w:ascii="Arial" w:hAnsi="Arial" w:cs="Arial"/>
                <w:spacing w:val="0"/>
              </w:rPr>
            </w:pPr>
            <w:r w:rsidRPr="0012474B">
              <w:rPr>
                <w:rFonts w:ascii="Arial" w:hAnsi="Arial" w:cs="Arial"/>
                <w:spacing w:val="0"/>
              </w:rPr>
              <w:t>For purposes of this Clause, the term “goods” includes commodities, raw material, machinery, equipment, and industrial plants; and “related</w:t>
            </w:r>
            <w:r w:rsidR="00E60201" w:rsidRPr="0012474B">
              <w:rPr>
                <w:rFonts w:ascii="Arial" w:hAnsi="Arial" w:cs="Arial"/>
                <w:spacing w:val="0"/>
              </w:rPr>
              <w:t>/ancillary</w:t>
            </w:r>
            <w:r w:rsidRPr="0012474B">
              <w:rPr>
                <w:rFonts w:ascii="Arial" w:hAnsi="Arial" w:cs="Arial"/>
                <w:spacing w:val="0"/>
              </w:rPr>
              <w:t xml:space="preserve"> services” includes services such as insurance, installation, training, and initial maintenance.</w:t>
            </w:r>
          </w:p>
          <w:p w14:paraId="2F8BB89B" w14:textId="7A6BBC95" w:rsidR="00A32B78" w:rsidRPr="0012474B" w:rsidRDefault="00A32B78" w:rsidP="0017162F">
            <w:pPr>
              <w:pStyle w:val="Sub-ClauseText"/>
              <w:numPr>
                <w:ilvl w:val="1"/>
                <w:numId w:val="14"/>
              </w:numPr>
              <w:spacing w:before="0" w:after="200"/>
              <w:ind w:left="605" w:hanging="605"/>
              <w:rPr>
                <w:rFonts w:ascii="Arial" w:hAnsi="Arial" w:cs="Arial"/>
                <w:spacing w:val="0"/>
              </w:rPr>
            </w:pPr>
            <w:r w:rsidRPr="0012474B">
              <w:rPr>
                <w:rFonts w:ascii="Arial" w:hAnsi="Arial" w:cs="Arial"/>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A32B78" w:rsidRPr="0012474B" w14:paraId="4E80E708" w14:textId="77777777" w:rsidTr="00F04334">
        <w:tc>
          <w:tcPr>
            <w:tcW w:w="2250" w:type="dxa"/>
          </w:tcPr>
          <w:p w14:paraId="11309357"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Pr>
          <w:p w14:paraId="0F91268F" w14:textId="77777777" w:rsidR="00A32B78" w:rsidRPr="0012474B" w:rsidRDefault="00A32B78" w:rsidP="00A32B78">
            <w:pPr>
              <w:pStyle w:val="BodyText2"/>
              <w:numPr>
                <w:ilvl w:val="0"/>
                <w:numId w:val="3"/>
              </w:numPr>
              <w:spacing w:before="0" w:after="200"/>
              <w:rPr>
                <w:rFonts w:ascii="Arial" w:hAnsi="Arial" w:cs="Arial"/>
              </w:rPr>
            </w:pPr>
            <w:bookmarkStart w:id="40" w:name="_Toc505659524"/>
            <w:bookmarkStart w:id="41" w:name="_Toc271037885"/>
            <w:r w:rsidRPr="0012474B">
              <w:rPr>
                <w:rFonts w:ascii="Arial" w:hAnsi="Arial" w:cs="Arial"/>
              </w:rPr>
              <w:t>Contents of Bidding Document</w:t>
            </w:r>
            <w:bookmarkEnd w:id="40"/>
            <w:r w:rsidRPr="0012474B">
              <w:rPr>
                <w:rFonts w:ascii="Arial" w:hAnsi="Arial" w:cs="Arial"/>
              </w:rPr>
              <w:t>s</w:t>
            </w:r>
            <w:bookmarkEnd w:id="41"/>
          </w:p>
        </w:tc>
      </w:tr>
      <w:tr w:rsidR="00A32B78" w:rsidRPr="0012474B" w14:paraId="6FCAC969" w14:textId="77777777" w:rsidTr="00F04334">
        <w:tc>
          <w:tcPr>
            <w:tcW w:w="2250" w:type="dxa"/>
          </w:tcPr>
          <w:p w14:paraId="422C08C1" w14:textId="77777777" w:rsidR="00A32B78" w:rsidRPr="0012474B" w:rsidRDefault="00A32B78" w:rsidP="00A32B78">
            <w:pPr>
              <w:pStyle w:val="Sec1-Clauses"/>
              <w:numPr>
                <w:ilvl w:val="0"/>
                <w:numId w:val="4"/>
              </w:numPr>
              <w:spacing w:before="0" w:after="200"/>
              <w:rPr>
                <w:rFonts w:ascii="Arial" w:hAnsi="Arial" w:cs="Arial"/>
              </w:rPr>
            </w:pPr>
            <w:bookmarkStart w:id="42" w:name="_Toc438532572"/>
            <w:bookmarkStart w:id="43" w:name="_Toc271037886"/>
            <w:bookmarkStart w:id="44" w:name="_Toc438438826"/>
            <w:bookmarkStart w:id="45" w:name="_Toc438532574"/>
            <w:bookmarkStart w:id="46" w:name="_Toc438733970"/>
            <w:bookmarkStart w:id="47" w:name="_Toc438907010"/>
            <w:bookmarkStart w:id="48" w:name="_Toc438907209"/>
            <w:bookmarkEnd w:id="42"/>
            <w:r w:rsidRPr="0012474B">
              <w:rPr>
                <w:rFonts w:ascii="Arial" w:hAnsi="Arial" w:cs="Arial"/>
              </w:rPr>
              <w:t>Sections of Bidding Documents</w:t>
            </w:r>
            <w:bookmarkEnd w:id="43"/>
          </w:p>
          <w:bookmarkEnd w:id="44"/>
          <w:bookmarkEnd w:id="45"/>
          <w:bookmarkEnd w:id="46"/>
          <w:bookmarkEnd w:id="47"/>
          <w:bookmarkEnd w:id="48"/>
          <w:p w14:paraId="2E58AEB4" w14:textId="77777777" w:rsidR="00A32B78" w:rsidRPr="0012474B" w:rsidRDefault="00A32B78" w:rsidP="00967102">
            <w:pPr>
              <w:pStyle w:val="i"/>
              <w:keepNext/>
              <w:suppressAutoHyphens w:val="0"/>
              <w:spacing w:after="200"/>
              <w:rPr>
                <w:rFonts w:ascii="Arial" w:hAnsi="Arial" w:cs="Arial"/>
              </w:rPr>
            </w:pPr>
          </w:p>
        </w:tc>
        <w:tc>
          <w:tcPr>
            <w:tcW w:w="7092" w:type="dxa"/>
          </w:tcPr>
          <w:p w14:paraId="1B32FA06" w14:textId="77777777" w:rsidR="00A32B78" w:rsidRPr="00DB7EE7" w:rsidRDefault="00A32B78" w:rsidP="0017162F">
            <w:pPr>
              <w:pStyle w:val="Sub-ClauseText"/>
              <w:numPr>
                <w:ilvl w:val="1"/>
                <w:numId w:val="15"/>
              </w:numPr>
              <w:spacing w:before="0" w:after="200"/>
              <w:ind w:left="605" w:hanging="605"/>
              <w:rPr>
                <w:rFonts w:ascii="Arial" w:hAnsi="Arial" w:cs="Arial"/>
                <w:spacing w:val="0"/>
              </w:rPr>
            </w:pPr>
            <w:r w:rsidRPr="0012474B">
              <w:rPr>
                <w:rFonts w:ascii="Arial" w:hAnsi="Arial" w:cs="Arial"/>
                <w:spacing w:val="0"/>
              </w:rPr>
              <w:t xml:space="preserve">The Bidding Documents consist of Parts 1, 2, and 3, which </w:t>
            </w:r>
            <w:r w:rsidRPr="00DB7EE7">
              <w:rPr>
                <w:rFonts w:ascii="Arial" w:hAnsi="Arial" w:cs="Arial"/>
                <w:spacing w:val="0"/>
              </w:rPr>
              <w:t>include all the Sections indicated below, and should be read in conjunction with any Addendum issued</w:t>
            </w:r>
            <w:r w:rsidR="00AB4AB3" w:rsidRPr="00DB7EE7">
              <w:rPr>
                <w:rFonts w:ascii="Arial" w:hAnsi="Arial" w:cs="Arial"/>
                <w:spacing w:val="0"/>
              </w:rPr>
              <w:t xml:space="preserve"> in accordance with ITB Clause 7</w:t>
            </w:r>
            <w:r w:rsidRPr="00DB7EE7">
              <w:rPr>
                <w:rFonts w:ascii="Arial" w:hAnsi="Arial" w:cs="Arial"/>
                <w:spacing w:val="0"/>
              </w:rPr>
              <w:t>.</w:t>
            </w:r>
          </w:p>
          <w:p w14:paraId="0DAE685D" w14:textId="77777777" w:rsidR="00A32B78" w:rsidRPr="00DB7EE7" w:rsidRDefault="00A32B78" w:rsidP="00967102">
            <w:pPr>
              <w:tabs>
                <w:tab w:val="left" w:pos="1152"/>
                <w:tab w:val="left" w:pos="2502"/>
              </w:tabs>
              <w:spacing w:after="200"/>
              <w:ind w:left="612"/>
              <w:rPr>
                <w:rFonts w:ascii="Arial" w:hAnsi="Arial" w:cs="Arial"/>
                <w:b/>
              </w:rPr>
            </w:pPr>
            <w:r w:rsidRPr="00DB7EE7">
              <w:rPr>
                <w:rFonts w:ascii="Arial" w:hAnsi="Arial" w:cs="Arial"/>
                <w:b/>
              </w:rPr>
              <w:t>PART 1    Bidding Procedures</w:t>
            </w:r>
          </w:p>
          <w:p w14:paraId="76E66364" w14:textId="77777777" w:rsidR="00A32B78" w:rsidRPr="00DB7EE7" w:rsidRDefault="00A32B78" w:rsidP="00A32B78">
            <w:pPr>
              <w:numPr>
                <w:ilvl w:val="0"/>
                <w:numId w:val="5"/>
              </w:numPr>
              <w:tabs>
                <w:tab w:val="left" w:pos="1602"/>
                <w:tab w:val="left" w:pos="2502"/>
              </w:tabs>
              <w:spacing w:after="200"/>
              <w:ind w:left="1598" w:hanging="446"/>
              <w:rPr>
                <w:rFonts w:ascii="Arial" w:hAnsi="Arial" w:cs="Arial"/>
              </w:rPr>
            </w:pPr>
            <w:r w:rsidRPr="00DB7EE7">
              <w:rPr>
                <w:rFonts w:ascii="Arial" w:hAnsi="Arial" w:cs="Arial"/>
              </w:rPr>
              <w:t>Section I. Instructions to Bidders (ITB)</w:t>
            </w:r>
          </w:p>
          <w:p w14:paraId="7F7FE896" w14:textId="77777777" w:rsidR="00A32B78" w:rsidRPr="00DB7EE7" w:rsidRDefault="00A32B78" w:rsidP="00A32B78">
            <w:pPr>
              <w:numPr>
                <w:ilvl w:val="0"/>
                <w:numId w:val="6"/>
              </w:numPr>
              <w:tabs>
                <w:tab w:val="left" w:pos="1602"/>
                <w:tab w:val="left" w:pos="2502"/>
              </w:tabs>
              <w:spacing w:after="200"/>
              <w:ind w:left="1598" w:hanging="446"/>
              <w:rPr>
                <w:rFonts w:ascii="Arial" w:hAnsi="Arial" w:cs="Arial"/>
              </w:rPr>
            </w:pPr>
            <w:r w:rsidRPr="00DB7EE7">
              <w:rPr>
                <w:rFonts w:ascii="Arial" w:hAnsi="Arial" w:cs="Arial"/>
              </w:rPr>
              <w:t>Section II. Bidding Data Sheet (BDS)</w:t>
            </w:r>
          </w:p>
          <w:p w14:paraId="690ACD08" w14:textId="77777777" w:rsidR="00A32B78" w:rsidRPr="0012474B" w:rsidRDefault="00A32B78" w:rsidP="00A32B78">
            <w:pPr>
              <w:numPr>
                <w:ilvl w:val="0"/>
                <w:numId w:val="6"/>
              </w:numPr>
              <w:tabs>
                <w:tab w:val="left" w:pos="1602"/>
                <w:tab w:val="left" w:pos="2502"/>
              </w:tabs>
              <w:spacing w:after="200"/>
              <w:ind w:left="1598" w:hanging="446"/>
              <w:rPr>
                <w:rFonts w:ascii="Arial" w:hAnsi="Arial" w:cs="Arial"/>
              </w:rPr>
            </w:pPr>
            <w:r w:rsidRPr="00DB7EE7">
              <w:rPr>
                <w:rFonts w:ascii="Arial" w:hAnsi="Arial" w:cs="Arial"/>
              </w:rPr>
              <w:t>Section III. Evaluation Criteria</w:t>
            </w:r>
          </w:p>
          <w:p w14:paraId="57161AF7" w14:textId="77777777" w:rsidR="00A32B78" w:rsidRPr="0012474B" w:rsidRDefault="00A32B78" w:rsidP="008542B7">
            <w:pPr>
              <w:numPr>
                <w:ilvl w:val="0"/>
                <w:numId w:val="7"/>
              </w:numPr>
              <w:tabs>
                <w:tab w:val="left" w:pos="1602"/>
                <w:tab w:val="left" w:pos="2502"/>
              </w:tabs>
              <w:spacing w:after="200"/>
              <w:ind w:left="1598" w:hanging="446"/>
              <w:rPr>
                <w:rFonts w:ascii="Arial" w:hAnsi="Arial" w:cs="Arial"/>
              </w:rPr>
            </w:pPr>
            <w:r w:rsidRPr="0012474B">
              <w:rPr>
                <w:rFonts w:ascii="Arial" w:hAnsi="Arial" w:cs="Arial"/>
              </w:rPr>
              <w:t>Section IV. Bidding Forms</w:t>
            </w:r>
          </w:p>
          <w:p w14:paraId="5E68A690" w14:textId="497B1827" w:rsidR="00E128B4" w:rsidRPr="0012474B" w:rsidRDefault="00E128B4" w:rsidP="008542B7">
            <w:pPr>
              <w:numPr>
                <w:ilvl w:val="0"/>
                <w:numId w:val="7"/>
              </w:numPr>
              <w:tabs>
                <w:tab w:val="left" w:pos="1602"/>
                <w:tab w:val="left" w:pos="2502"/>
              </w:tabs>
              <w:spacing w:after="200"/>
              <w:ind w:left="1598" w:hanging="446"/>
              <w:rPr>
                <w:rFonts w:ascii="Arial" w:hAnsi="Arial" w:cs="Arial"/>
              </w:rPr>
            </w:pPr>
            <w:r w:rsidRPr="0012474B">
              <w:rPr>
                <w:rFonts w:ascii="Arial" w:hAnsi="Arial" w:cs="Arial"/>
              </w:rPr>
              <w:t>Section V. Eligible Countries</w:t>
            </w:r>
          </w:p>
        </w:tc>
      </w:tr>
      <w:tr w:rsidR="00A32B78" w:rsidRPr="0012474B" w14:paraId="412AA352" w14:textId="77777777" w:rsidTr="00F04334">
        <w:trPr>
          <w:cantSplit/>
        </w:trPr>
        <w:tc>
          <w:tcPr>
            <w:tcW w:w="2250" w:type="dxa"/>
            <w:tcBorders>
              <w:bottom w:val="nil"/>
            </w:tcBorders>
          </w:tcPr>
          <w:p w14:paraId="519DBEF3" w14:textId="77777777" w:rsidR="00A32B78" w:rsidRPr="0012474B" w:rsidRDefault="00A32B78" w:rsidP="00967102">
            <w:pPr>
              <w:tabs>
                <w:tab w:val="left" w:pos="1602"/>
                <w:tab w:val="left" w:pos="2502"/>
              </w:tabs>
              <w:spacing w:after="200"/>
              <w:ind w:left="1152"/>
              <w:rPr>
                <w:rFonts w:ascii="Arial" w:hAnsi="Arial" w:cs="Arial"/>
              </w:rPr>
            </w:pPr>
          </w:p>
        </w:tc>
        <w:tc>
          <w:tcPr>
            <w:tcW w:w="7092" w:type="dxa"/>
            <w:tcBorders>
              <w:bottom w:val="nil"/>
            </w:tcBorders>
          </w:tcPr>
          <w:p w14:paraId="2BB34938" w14:textId="77777777" w:rsidR="00A32B78" w:rsidRPr="0012474B" w:rsidRDefault="00A32B78" w:rsidP="00967102">
            <w:pPr>
              <w:tabs>
                <w:tab w:val="left" w:pos="1152"/>
                <w:tab w:val="left" w:pos="1692"/>
                <w:tab w:val="left" w:pos="2502"/>
              </w:tabs>
              <w:spacing w:after="200"/>
              <w:ind w:left="720"/>
              <w:rPr>
                <w:rFonts w:ascii="Arial" w:hAnsi="Arial" w:cs="Arial"/>
                <w:b/>
              </w:rPr>
            </w:pPr>
            <w:r w:rsidRPr="0012474B">
              <w:rPr>
                <w:rFonts w:ascii="Arial" w:hAnsi="Arial" w:cs="Arial"/>
                <w:b/>
              </w:rPr>
              <w:t>PART 2   Supply Requirements</w:t>
            </w:r>
          </w:p>
          <w:p w14:paraId="180CB420" w14:textId="6B9A5917" w:rsidR="00A32B78" w:rsidRPr="0012474B" w:rsidRDefault="00A32B78" w:rsidP="00A32B78">
            <w:pPr>
              <w:numPr>
                <w:ilvl w:val="0"/>
                <w:numId w:val="8"/>
              </w:numPr>
              <w:tabs>
                <w:tab w:val="left" w:pos="1602"/>
              </w:tabs>
              <w:spacing w:after="200"/>
              <w:ind w:left="1598" w:hanging="446"/>
              <w:rPr>
                <w:rFonts w:ascii="Arial" w:hAnsi="Arial" w:cs="Arial"/>
              </w:rPr>
            </w:pPr>
            <w:r w:rsidRPr="0012474B">
              <w:rPr>
                <w:rFonts w:ascii="Arial" w:hAnsi="Arial" w:cs="Arial"/>
              </w:rPr>
              <w:t>Section VI. Schedule of Requirements</w:t>
            </w:r>
          </w:p>
          <w:p w14:paraId="3A66EDBE" w14:textId="77777777" w:rsidR="00A32B78" w:rsidRPr="0012474B" w:rsidRDefault="00A32B78" w:rsidP="00967102">
            <w:pPr>
              <w:tabs>
                <w:tab w:val="left" w:pos="1152"/>
                <w:tab w:val="left" w:pos="1692"/>
                <w:tab w:val="left" w:pos="2502"/>
              </w:tabs>
              <w:spacing w:after="200"/>
              <w:ind w:left="720"/>
              <w:rPr>
                <w:rFonts w:ascii="Arial" w:hAnsi="Arial" w:cs="Arial"/>
                <w:b/>
              </w:rPr>
            </w:pPr>
            <w:r w:rsidRPr="0012474B">
              <w:rPr>
                <w:rFonts w:ascii="Arial" w:hAnsi="Arial" w:cs="Arial"/>
                <w:b/>
              </w:rPr>
              <w:t>PART 3   Contract</w:t>
            </w:r>
          </w:p>
          <w:p w14:paraId="19BB5BC1" w14:textId="47090D09" w:rsidR="008542B7" w:rsidRPr="0012474B" w:rsidRDefault="008542B7" w:rsidP="00E866E2">
            <w:pPr>
              <w:numPr>
                <w:ilvl w:val="0"/>
                <w:numId w:val="10"/>
              </w:numPr>
              <w:tabs>
                <w:tab w:val="left" w:pos="1602"/>
              </w:tabs>
              <w:spacing w:after="200"/>
              <w:ind w:left="1598" w:hanging="446"/>
              <w:rPr>
                <w:rFonts w:ascii="Arial" w:hAnsi="Arial" w:cs="Arial"/>
              </w:rPr>
            </w:pPr>
            <w:r w:rsidRPr="0012474B">
              <w:rPr>
                <w:rFonts w:ascii="Arial" w:hAnsi="Arial" w:cs="Arial"/>
              </w:rPr>
              <w:t xml:space="preserve">Section VII. Contract Form </w:t>
            </w:r>
          </w:p>
          <w:p w14:paraId="43BBCAC3" w14:textId="3290FF12" w:rsidR="00A32B78" w:rsidRPr="0012474B" w:rsidRDefault="00A32B78" w:rsidP="00E866E2">
            <w:pPr>
              <w:numPr>
                <w:ilvl w:val="0"/>
                <w:numId w:val="10"/>
              </w:numPr>
              <w:tabs>
                <w:tab w:val="left" w:pos="1602"/>
              </w:tabs>
              <w:spacing w:after="200"/>
              <w:ind w:left="1598" w:hanging="446"/>
              <w:rPr>
                <w:rFonts w:ascii="Arial" w:hAnsi="Arial" w:cs="Arial"/>
              </w:rPr>
            </w:pPr>
            <w:r w:rsidRPr="0012474B">
              <w:rPr>
                <w:rFonts w:ascii="Arial" w:hAnsi="Arial" w:cs="Arial"/>
              </w:rPr>
              <w:t xml:space="preserve">Section </w:t>
            </w:r>
            <w:r w:rsidR="008542B7" w:rsidRPr="0012474B">
              <w:rPr>
                <w:rFonts w:ascii="Arial" w:hAnsi="Arial" w:cs="Arial"/>
              </w:rPr>
              <w:t xml:space="preserve">VIII. </w:t>
            </w:r>
            <w:r w:rsidR="0052526A" w:rsidRPr="0012474B">
              <w:rPr>
                <w:rFonts w:ascii="Arial" w:hAnsi="Arial" w:cs="Arial"/>
              </w:rPr>
              <w:t xml:space="preserve">General </w:t>
            </w:r>
            <w:r w:rsidR="008542B7" w:rsidRPr="0012474B">
              <w:rPr>
                <w:rFonts w:ascii="Arial" w:hAnsi="Arial" w:cs="Arial"/>
              </w:rPr>
              <w:t>Conditions of Contract (</w:t>
            </w:r>
            <w:r w:rsidR="0052526A" w:rsidRPr="0012474B">
              <w:rPr>
                <w:rFonts w:ascii="Arial" w:hAnsi="Arial" w:cs="Arial"/>
              </w:rPr>
              <w:t>GCC</w:t>
            </w:r>
            <w:r w:rsidR="008542B7" w:rsidRPr="0012474B">
              <w:rPr>
                <w:rFonts w:ascii="Arial" w:hAnsi="Arial" w:cs="Arial"/>
              </w:rPr>
              <w:t>)</w:t>
            </w:r>
          </w:p>
          <w:p w14:paraId="165E77E7" w14:textId="3BDE995D" w:rsidR="00A32B78" w:rsidRPr="0012474B" w:rsidRDefault="00A32B78" w:rsidP="00E866E2">
            <w:pPr>
              <w:numPr>
                <w:ilvl w:val="0"/>
                <w:numId w:val="9"/>
              </w:numPr>
              <w:tabs>
                <w:tab w:val="left" w:pos="1602"/>
              </w:tabs>
              <w:spacing w:after="200"/>
              <w:ind w:left="1598" w:hanging="446"/>
              <w:rPr>
                <w:rFonts w:ascii="Arial" w:hAnsi="Arial" w:cs="Arial"/>
              </w:rPr>
            </w:pPr>
            <w:r w:rsidRPr="0012474B">
              <w:rPr>
                <w:rFonts w:ascii="Arial" w:hAnsi="Arial" w:cs="Arial"/>
              </w:rPr>
              <w:t xml:space="preserve">Section </w:t>
            </w:r>
            <w:r w:rsidR="008542B7" w:rsidRPr="0012474B">
              <w:rPr>
                <w:rFonts w:ascii="Arial" w:hAnsi="Arial" w:cs="Arial"/>
              </w:rPr>
              <w:t xml:space="preserve">IX. </w:t>
            </w:r>
            <w:r w:rsidR="0052526A" w:rsidRPr="0012474B">
              <w:rPr>
                <w:rFonts w:ascii="Arial" w:hAnsi="Arial" w:cs="Arial"/>
              </w:rPr>
              <w:t xml:space="preserve">Special </w:t>
            </w:r>
            <w:r w:rsidR="008542B7" w:rsidRPr="0012474B">
              <w:rPr>
                <w:rFonts w:ascii="Arial" w:hAnsi="Arial" w:cs="Arial"/>
              </w:rPr>
              <w:t>Conditions of Contract (</w:t>
            </w:r>
            <w:r w:rsidR="0052526A" w:rsidRPr="0012474B">
              <w:rPr>
                <w:rFonts w:ascii="Arial" w:hAnsi="Arial" w:cs="Arial"/>
              </w:rPr>
              <w:t>SCC</w:t>
            </w:r>
            <w:r w:rsidR="008542B7" w:rsidRPr="0012474B">
              <w:rPr>
                <w:rFonts w:ascii="Arial" w:hAnsi="Arial" w:cs="Arial"/>
              </w:rPr>
              <w:t>)</w:t>
            </w:r>
          </w:p>
        </w:tc>
      </w:tr>
      <w:tr w:rsidR="00A32B78" w:rsidRPr="0012474B" w14:paraId="0CC1D3A0" w14:textId="77777777" w:rsidTr="00F04334">
        <w:tc>
          <w:tcPr>
            <w:tcW w:w="2250" w:type="dxa"/>
          </w:tcPr>
          <w:p w14:paraId="1BC868CB"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Pr>
          <w:p w14:paraId="7268EBB7" w14:textId="3D69BF2F" w:rsidR="00A32B78" w:rsidRPr="0012474B" w:rsidRDefault="00A32B78" w:rsidP="0017162F">
            <w:pPr>
              <w:pStyle w:val="Sub-ClauseText"/>
              <w:numPr>
                <w:ilvl w:val="1"/>
                <w:numId w:val="15"/>
              </w:numPr>
              <w:spacing w:before="0" w:after="200"/>
              <w:ind w:left="605" w:hanging="605"/>
              <w:rPr>
                <w:rFonts w:ascii="Arial" w:hAnsi="Arial" w:cs="Arial"/>
                <w:spacing w:val="0"/>
              </w:rPr>
            </w:pPr>
            <w:r w:rsidRPr="0012474B">
              <w:rPr>
                <w:rFonts w:ascii="Arial" w:hAnsi="Arial" w:cs="Arial"/>
                <w:spacing w:val="0"/>
              </w:rPr>
              <w:t xml:space="preserve">The Invitation </w:t>
            </w:r>
            <w:r w:rsidR="00B42EC4" w:rsidRPr="0012474B">
              <w:rPr>
                <w:rFonts w:ascii="Arial" w:hAnsi="Arial" w:cs="Arial"/>
                <w:spacing w:val="0"/>
              </w:rPr>
              <w:t xml:space="preserve">To </w:t>
            </w:r>
            <w:r w:rsidRPr="0012474B">
              <w:rPr>
                <w:rFonts w:ascii="Arial" w:hAnsi="Arial" w:cs="Arial"/>
                <w:spacing w:val="0"/>
              </w:rPr>
              <w:t xml:space="preserve">Bid issued by the </w:t>
            </w:r>
            <w:r w:rsidR="005039DC" w:rsidRPr="0012474B">
              <w:rPr>
                <w:rFonts w:ascii="Arial" w:hAnsi="Arial" w:cs="Arial"/>
              </w:rPr>
              <w:t xml:space="preserve">Procuring </w:t>
            </w:r>
            <w:r w:rsidR="00DB7EE7" w:rsidRPr="0012474B">
              <w:rPr>
                <w:rFonts w:ascii="Arial" w:hAnsi="Arial" w:cs="Arial"/>
              </w:rPr>
              <w:t>Entity, which</w:t>
            </w:r>
            <w:r w:rsidR="005039DC" w:rsidRPr="0012474B">
              <w:rPr>
                <w:rFonts w:ascii="Arial" w:hAnsi="Arial" w:cs="Arial"/>
              </w:rPr>
              <w:t xml:space="preserve"> </w:t>
            </w:r>
            <w:r w:rsidRPr="0012474B">
              <w:rPr>
                <w:rFonts w:ascii="Arial" w:hAnsi="Arial" w:cs="Arial"/>
                <w:spacing w:val="0"/>
              </w:rPr>
              <w:t>is not part of the Bidding Documents.</w:t>
            </w:r>
          </w:p>
          <w:p w14:paraId="3E27BF9F" w14:textId="77777777" w:rsidR="00A32B78" w:rsidRPr="0012474B" w:rsidRDefault="00A32B78" w:rsidP="0017162F">
            <w:pPr>
              <w:pStyle w:val="Sub-ClauseText"/>
              <w:numPr>
                <w:ilvl w:val="1"/>
                <w:numId w:val="15"/>
              </w:numPr>
              <w:spacing w:before="0" w:after="200"/>
              <w:ind w:left="605" w:hanging="605"/>
              <w:rPr>
                <w:rFonts w:ascii="Arial" w:hAnsi="Arial" w:cs="Arial"/>
                <w:spacing w:val="0"/>
              </w:rPr>
            </w:pPr>
            <w:r w:rsidRPr="0012474B">
              <w:rPr>
                <w:rFonts w:ascii="Arial" w:hAnsi="Arial" w:cs="Arial"/>
                <w:spacing w:val="0"/>
              </w:rPr>
              <w:t xml:space="preserve">The </w:t>
            </w:r>
            <w:r w:rsidR="005039DC" w:rsidRPr="0012474B">
              <w:rPr>
                <w:rFonts w:ascii="Arial" w:hAnsi="Arial" w:cs="Arial"/>
              </w:rPr>
              <w:t xml:space="preserve">Procuring Entity </w:t>
            </w:r>
            <w:r w:rsidRPr="0012474B">
              <w:rPr>
                <w:rFonts w:ascii="Arial" w:hAnsi="Arial" w:cs="Arial"/>
                <w:spacing w:val="0"/>
              </w:rPr>
              <w:t xml:space="preserve">is not responsible for the completeness of the Bidding Documents and their addendum, if they were not obtained directly from the </w:t>
            </w:r>
            <w:r w:rsidR="009041A3" w:rsidRPr="0012474B">
              <w:rPr>
                <w:rFonts w:ascii="Arial" w:hAnsi="Arial" w:cs="Arial"/>
                <w:spacing w:val="0"/>
              </w:rPr>
              <w:t>Procuring Entity</w:t>
            </w:r>
            <w:r w:rsidRPr="0012474B">
              <w:rPr>
                <w:rFonts w:ascii="Arial" w:hAnsi="Arial" w:cs="Arial"/>
                <w:spacing w:val="0"/>
              </w:rPr>
              <w:t>.</w:t>
            </w:r>
          </w:p>
          <w:p w14:paraId="15EEFF38" w14:textId="77777777" w:rsidR="00A32B78" w:rsidRPr="0012474B" w:rsidRDefault="00A32B78" w:rsidP="0017162F">
            <w:pPr>
              <w:pStyle w:val="Sub-ClauseText"/>
              <w:numPr>
                <w:ilvl w:val="1"/>
                <w:numId w:val="15"/>
              </w:numPr>
              <w:spacing w:before="0" w:after="200"/>
              <w:ind w:left="605" w:hanging="605"/>
              <w:rPr>
                <w:rFonts w:ascii="Arial" w:hAnsi="Arial" w:cs="Arial"/>
                <w:spacing w:val="0"/>
              </w:rPr>
            </w:pPr>
            <w:r w:rsidRPr="0012474B">
              <w:rPr>
                <w:rFonts w:ascii="Arial" w:hAnsi="Arial" w:cs="Arial"/>
                <w:spacing w:val="0"/>
              </w:rPr>
              <w:t>The Bidder is expected to examine all instructions, forms, terms, and specificat</w:t>
            </w:r>
            <w:r w:rsidR="008542B7" w:rsidRPr="0012474B">
              <w:rPr>
                <w:rFonts w:ascii="Arial" w:hAnsi="Arial" w:cs="Arial"/>
                <w:spacing w:val="0"/>
              </w:rPr>
              <w:t xml:space="preserve">ions in the Bidding Documents. </w:t>
            </w:r>
            <w:r w:rsidRPr="0012474B">
              <w:rPr>
                <w:rFonts w:ascii="Arial" w:hAnsi="Arial" w:cs="Arial"/>
                <w:spacing w:val="0"/>
              </w:rPr>
              <w:t>Failure to furnish all information or documentation required by the Bidding Documents may result in the rejection of the bid.</w:t>
            </w:r>
          </w:p>
        </w:tc>
      </w:tr>
      <w:tr w:rsidR="00A32B78" w:rsidRPr="0012474B" w14:paraId="06ABA4D3" w14:textId="77777777" w:rsidTr="00F04334">
        <w:tc>
          <w:tcPr>
            <w:tcW w:w="2250" w:type="dxa"/>
          </w:tcPr>
          <w:p w14:paraId="02E05128" w14:textId="77777777" w:rsidR="00A32B78" w:rsidRPr="0012474B" w:rsidRDefault="00A32B78" w:rsidP="00A32B78">
            <w:pPr>
              <w:pStyle w:val="Sec1-Clauses"/>
              <w:numPr>
                <w:ilvl w:val="0"/>
                <w:numId w:val="4"/>
              </w:numPr>
              <w:spacing w:before="0" w:after="200"/>
              <w:rPr>
                <w:rFonts w:ascii="Arial" w:hAnsi="Arial" w:cs="Arial"/>
              </w:rPr>
            </w:pPr>
            <w:bookmarkStart w:id="49" w:name="_Toc438438827"/>
            <w:bookmarkStart w:id="50" w:name="_Toc438532575"/>
            <w:bookmarkStart w:id="51" w:name="_Toc438733971"/>
            <w:bookmarkStart w:id="52" w:name="_Toc438907011"/>
            <w:bookmarkStart w:id="53" w:name="_Toc438907210"/>
            <w:bookmarkStart w:id="54" w:name="_Toc271037887"/>
            <w:r w:rsidRPr="0012474B">
              <w:rPr>
                <w:rFonts w:ascii="Arial" w:hAnsi="Arial" w:cs="Arial"/>
              </w:rPr>
              <w:t>Clarification of Bidding Documents</w:t>
            </w:r>
            <w:bookmarkEnd w:id="49"/>
            <w:bookmarkEnd w:id="50"/>
            <w:bookmarkEnd w:id="51"/>
            <w:bookmarkEnd w:id="52"/>
            <w:bookmarkEnd w:id="53"/>
            <w:bookmarkEnd w:id="54"/>
          </w:p>
        </w:tc>
        <w:tc>
          <w:tcPr>
            <w:tcW w:w="7092" w:type="dxa"/>
          </w:tcPr>
          <w:p w14:paraId="72962F90" w14:textId="306B63F3" w:rsidR="00A32B78" w:rsidRPr="0012474B" w:rsidRDefault="00A32B78" w:rsidP="0017162F">
            <w:pPr>
              <w:pStyle w:val="Sub-ClauseText"/>
              <w:numPr>
                <w:ilvl w:val="1"/>
                <w:numId w:val="16"/>
              </w:numPr>
              <w:spacing w:before="0" w:after="200"/>
              <w:ind w:left="605" w:hanging="605"/>
              <w:rPr>
                <w:rFonts w:ascii="Arial" w:hAnsi="Arial" w:cs="Arial"/>
                <w:spacing w:val="0"/>
              </w:rPr>
            </w:pPr>
            <w:r w:rsidRPr="0012474B">
              <w:rPr>
                <w:rFonts w:ascii="Arial" w:hAnsi="Arial" w:cs="Arial"/>
                <w:spacing w:val="0"/>
              </w:rPr>
              <w:t xml:space="preserve">A prospective Bidder requiring any clarification of the Bidding Documents shall contact the </w:t>
            </w:r>
            <w:r w:rsidR="005039DC" w:rsidRPr="0012474B">
              <w:rPr>
                <w:rFonts w:ascii="Arial" w:hAnsi="Arial" w:cs="Arial"/>
              </w:rPr>
              <w:t xml:space="preserve">Procuring Entity </w:t>
            </w:r>
            <w:r w:rsidRPr="0012474B">
              <w:rPr>
                <w:rFonts w:ascii="Arial" w:hAnsi="Arial" w:cs="Arial"/>
                <w:spacing w:val="0"/>
              </w:rPr>
              <w:t xml:space="preserve">in writing at the </w:t>
            </w:r>
            <w:r w:rsidR="005039DC" w:rsidRPr="0012474B">
              <w:rPr>
                <w:rFonts w:ascii="Arial" w:hAnsi="Arial" w:cs="Arial"/>
              </w:rPr>
              <w:t xml:space="preserve">Procuring Entity’s </w:t>
            </w:r>
            <w:r w:rsidRPr="0012474B">
              <w:rPr>
                <w:rFonts w:ascii="Arial" w:hAnsi="Arial" w:cs="Arial"/>
                <w:spacing w:val="0"/>
              </w:rPr>
              <w:t xml:space="preserve">address </w:t>
            </w:r>
            <w:r w:rsidRPr="0012474B">
              <w:rPr>
                <w:rFonts w:ascii="Arial" w:hAnsi="Arial" w:cs="Arial"/>
                <w:b/>
                <w:bCs/>
                <w:spacing w:val="0"/>
              </w:rPr>
              <w:t>specified in the</w:t>
            </w:r>
            <w:r w:rsidRPr="0012474B">
              <w:rPr>
                <w:rFonts w:ascii="Arial" w:hAnsi="Arial" w:cs="Arial"/>
                <w:spacing w:val="0"/>
              </w:rPr>
              <w:t xml:space="preserve"> </w:t>
            </w:r>
            <w:r w:rsidRPr="0012474B">
              <w:rPr>
                <w:rFonts w:ascii="Arial" w:hAnsi="Arial" w:cs="Arial"/>
                <w:b/>
                <w:spacing w:val="0"/>
              </w:rPr>
              <w:t>BDS.</w:t>
            </w:r>
            <w:r w:rsidRPr="0012474B">
              <w:rPr>
                <w:rFonts w:ascii="Arial" w:hAnsi="Arial" w:cs="Arial"/>
                <w:spacing w:val="0"/>
              </w:rPr>
              <w:t xml:space="preserve">  The </w:t>
            </w:r>
            <w:r w:rsidR="005039DC" w:rsidRPr="0012474B">
              <w:rPr>
                <w:rFonts w:ascii="Arial" w:hAnsi="Arial" w:cs="Arial"/>
              </w:rPr>
              <w:t xml:space="preserve">Procuring Entity </w:t>
            </w:r>
            <w:r w:rsidRPr="0012474B">
              <w:rPr>
                <w:rFonts w:ascii="Arial" w:hAnsi="Arial" w:cs="Arial"/>
                <w:spacing w:val="0"/>
              </w:rPr>
              <w:t xml:space="preserve">will respond in writing to any request for clarification, provided that such </w:t>
            </w:r>
            <w:r w:rsidR="0017748F" w:rsidRPr="0012474B">
              <w:rPr>
                <w:rFonts w:ascii="Arial" w:hAnsi="Arial" w:cs="Arial"/>
                <w:spacing w:val="0"/>
              </w:rPr>
              <w:t>a request</w:t>
            </w:r>
            <w:r w:rsidRPr="0012474B">
              <w:rPr>
                <w:rFonts w:ascii="Arial" w:hAnsi="Arial" w:cs="Arial"/>
                <w:spacing w:val="0"/>
              </w:rPr>
              <w:t xml:space="preserve"> is received no later than twenty-one (21) days prior to the deadline for submission of bids.  The </w:t>
            </w:r>
            <w:r w:rsidR="005039DC" w:rsidRPr="0012474B">
              <w:rPr>
                <w:rFonts w:ascii="Arial" w:hAnsi="Arial" w:cs="Arial"/>
              </w:rPr>
              <w:t xml:space="preserve">Procuring Entity </w:t>
            </w:r>
            <w:r w:rsidRPr="0012474B">
              <w:rPr>
                <w:rFonts w:ascii="Arial" w:hAnsi="Arial" w:cs="Arial"/>
                <w:spacing w:val="0"/>
              </w:rPr>
              <w:t>shall forward copies of its response to all those who have acquired the Bidding Documents directly from it, including a description of the inquiry but without identifying its source</w:t>
            </w:r>
            <w:r w:rsidR="003172CC" w:rsidRPr="0012474B">
              <w:rPr>
                <w:rFonts w:ascii="Arial" w:hAnsi="Arial" w:cs="Arial"/>
                <w:spacing w:val="0"/>
              </w:rPr>
              <w:t xml:space="preserve"> at the latest 11 days before the deadline for submission</w:t>
            </w:r>
            <w:r w:rsidRPr="0012474B">
              <w:rPr>
                <w:rFonts w:ascii="Arial" w:hAnsi="Arial" w:cs="Arial"/>
                <w:spacing w:val="0"/>
              </w:rPr>
              <w:t xml:space="preserve">.  Should the </w:t>
            </w:r>
            <w:r w:rsidR="005039DC" w:rsidRPr="0012474B">
              <w:rPr>
                <w:rFonts w:ascii="Arial" w:hAnsi="Arial" w:cs="Arial"/>
              </w:rPr>
              <w:t xml:space="preserve">Procuring Entity </w:t>
            </w:r>
            <w:r w:rsidRPr="0012474B">
              <w:rPr>
                <w:rFonts w:ascii="Arial" w:hAnsi="Arial" w:cs="Arial"/>
                <w:spacing w:val="0"/>
              </w:rPr>
              <w:t xml:space="preserve">deem it necessary to amend the Bidding Documents </w:t>
            </w:r>
            <w:proofErr w:type="gramStart"/>
            <w:r w:rsidRPr="0012474B">
              <w:rPr>
                <w:rFonts w:ascii="Arial" w:hAnsi="Arial" w:cs="Arial"/>
                <w:spacing w:val="0"/>
              </w:rPr>
              <w:t>as a result of</w:t>
            </w:r>
            <w:proofErr w:type="gramEnd"/>
            <w:r w:rsidRPr="0012474B">
              <w:rPr>
                <w:rFonts w:ascii="Arial" w:hAnsi="Arial" w:cs="Arial"/>
                <w:spacing w:val="0"/>
              </w:rPr>
              <w:t xml:space="preserve"> </w:t>
            </w:r>
            <w:r w:rsidR="0017748F" w:rsidRPr="0012474B">
              <w:rPr>
                <w:rFonts w:ascii="Arial" w:hAnsi="Arial" w:cs="Arial"/>
                <w:spacing w:val="0"/>
              </w:rPr>
              <w:t>clarification</w:t>
            </w:r>
            <w:r w:rsidRPr="0012474B">
              <w:rPr>
                <w:rFonts w:ascii="Arial" w:hAnsi="Arial" w:cs="Arial"/>
                <w:spacing w:val="0"/>
              </w:rPr>
              <w:t>, it shall do so following t</w:t>
            </w:r>
            <w:r w:rsidR="00967102" w:rsidRPr="0012474B">
              <w:rPr>
                <w:rFonts w:ascii="Arial" w:hAnsi="Arial" w:cs="Arial"/>
                <w:spacing w:val="0"/>
              </w:rPr>
              <w:t>he procedure under ITB Clause 7 and ITB Sub-Clause 23</w:t>
            </w:r>
            <w:r w:rsidRPr="0012474B">
              <w:rPr>
                <w:rFonts w:ascii="Arial" w:hAnsi="Arial" w:cs="Arial"/>
                <w:spacing w:val="0"/>
              </w:rPr>
              <w:t xml:space="preserve">.2. </w:t>
            </w:r>
          </w:p>
        </w:tc>
      </w:tr>
      <w:tr w:rsidR="00A32B78" w:rsidRPr="00DB7EE7" w14:paraId="40F65028" w14:textId="77777777" w:rsidTr="00F04334">
        <w:tc>
          <w:tcPr>
            <w:tcW w:w="2250" w:type="dxa"/>
          </w:tcPr>
          <w:p w14:paraId="01DEE04A" w14:textId="77777777" w:rsidR="00A32B78" w:rsidRPr="0012474B" w:rsidRDefault="00A32B78" w:rsidP="00A32B78">
            <w:pPr>
              <w:pStyle w:val="Sec1-Clauses"/>
              <w:numPr>
                <w:ilvl w:val="0"/>
                <w:numId w:val="4"/>
              </w:numPr>
              <w:spacing w:before="0" w:after="200"/>
              <w:rPr>
                <w:rFonts w:ascii="Arial" w:hAnsi="Arial" w:cs="Arial"/>
              </w:rPr>
            </w:pPr>
            <w:bookmarkStart w:id="55" w:name="_Toc438438828"/>
            <w:bookmarkStart w:id="56" w:name="_Toc438532576"/>
            <w:bookmarkStart w:id="57" w:name="_Toc438733972"/>
            <w:bookmarkStart w:id="58" w:name="_Toc438907012"/>
            <w:bookmarkStart w:id="59" w:name="_Toc438907211"/>
            <w:bookmarkStart w:id="60" w:name="_Toc271037888"/>
            <w:r w:rsidRPr="0012474B">
              <w:rPr>
                <w:rFonts w:ascii="Arial" w:hAnsi="Arial" w:cs="Arial"/>
              </w:rPr>
              <w:t>Amendment of Bidding Documents</w:t>
            </w:r>
            <w:bookmarkEnd w:id="55"/>
            <w:bookmarkEnd w:id="56"/>
            <w:bookmarkEnd w:id="57"/>
            <w:bookmarkEnd w:id="58"/>
            <w:bookmarkEnd w:id="59"/>
            <w:bookmarkEnd w:id="60"/>
          </w:p>
        </w:tc>
        <w:tc>
          <w:tcPr>
            <w:tcW w:w="7092" w:type="dxa"/>
          </w:tcPr>
          <w:p w14:paraId="5E4F1BBF" w14:textId="77777777" w:rsidR="00A32B78" w:rsidRPr="00DB7EE7" w:rsidRDefault="00A32B78" w:rsidP="0017162F">
            <w:pPr>
              <w:pStyle w:val="Sub-ClauseText"/>
              <w:numPr>
                <w:ilvl w:val="1"/>
                <w:numId w:val="17"/>
              </w:numPr>
              <w:spacing w:before="0" w:after="200"/>
              <w:ind w:left="605" w:hanging="605"/>
              <w:rPr>
                <w:rFonts w:ascii="Arial" w:hAnsi="Arial" w:cs="Arial"/>
                <w:spacing w:val="0"/>
              </w:rPr>
            </w:pPr>
            <w:r w:rsidRPr="00DB7EE7">
              <w:rPr>
                <w:rFonts w:ascii="Arial" w:hAnsi="Arial" w:cs="Arial"/>
                <w:spacing w:val="0"/>
              </w:rPr>
              <w:t xml:space="preserve">At any time prior to the deadline for submission of bids, the </w:t>
            </w:r>
            <w:r w:rsidR="005039DC" w:rsidRPr="00DB7EE7">
              <w:rPr>
                <w:rFonts w:ascii="Arial" w:hAnsi="Arial" w:cs="Arial"/>
              </w:rPr>
              <w:t xml:space="preserve">Procuring Entity </w:t>
            </w:r>
            <w:r w:rsidRPr="00DB7EE7">
              <w:rPr>
                <w:rFonts w:ascii="Arial" w:hAnsi="Arial" w:cs="Arial"/>
                <w:spacing w:val="0"/>
              </w:rPr>
              <w:t>may amend the Bidding Documents by issuing addendum.</w:t>
            </w:r>
          </w:p>
          <w:p w14:paraId="1BE85651" w14:textId="1369D36F" w:rsidR="00A32B78" w:rsidRPr="00DB7EE7" w:rsidRDefault="00A32B78" w:rsidP="0017162F">
            <w:pPr>
              <w:pStyle w:val="Sub-ClauseText"/>
              <w:numPr>
                <w:ilvl w:val="1"/>
                <w:numId w:val="17"/>
              </w:numPr>
              <w:spacing w:before="0" w:after="200"/>
              <w:ind w:left="605" w:hanging="605"/>
              <w:rPr>
                <w:rFonts w:ascii="Arial" w:hAnsi="Arial" w:cs="Arial"/>
                <w:spacing w:val="0"/>
              </w:rPr>
            </w:pPr>
            <w:r w:rsidRPr="00DB7EE7">
              <w:rPr>
                <w:rFonts w:ascii="Arial" w:hAnsi="Arial" w:cs="Arial"/>
                <w:spacing w:val="0"/>
              </w:rPr>
              <w:t xml:space="preserve">Any addendum issued shall be part of the Bidding Documents and shall be communicated in writing </w:t>
            </w:r>
            <w:r w:rsidR="00291671" w:rsidRPr="00DB7EE7">
              <w:rPr>
                <w:rFonts w:ascii="Arial" w:hAnsi="Arial" w:cs="Arial"/>
                <w:spacing w:val="0"/>
              </w:rPr>
              <w:t xml:space="preserve">in the </w:t>
            </w:r>
            <w:r w:rsidR="008B7E30" w:rsidRPr="00DB7EE7">
              <w:rPr>
                <w:rFonts w:ascii="Arial" w:hAnsi="Arial" w:cs="Arial"/>
                <w:spacing w:val="0"/>
              </w:rPr>
              <w:t>same manner the</w:t>
            </w:r>
            <w:r w:rsidRPr="00DB7EE7">
              <w:rPr>
                <w:rFonts w:ascii="Arial" w:hAnsi="Arial" w:cs="Arial"/>
                <w:spacing w:val="0"/>
              </w:rPr>
              <w:t xml:space="preserve"> Bidding Documents </w:t>
            </w:r>
            <w:r w:rsidR="008B7E30" w:rsidRPr="00DB7EE7">
              <w:rPr>
                <w:rFonts w:ascii="Arial" w:hAnsi="Arial" w:cs="Arial"/>
                <w:spacing w:val="0"/>
              </w:rPr>
              <w:t xml:space="preserve">were </w:t>
            </w:r>
            <w:r w:rsidR="00E63FB7" w:rsidRPr="00DB7EE7">
              <w:rPr>
                <w:rFonts w:ascii="Arial" w:hAnsi="Arial" w:cs="Arial"/>
                <w:spacing w:val="0"/>
              </w:rPr>
              <w:t>communicated</w:t>
            </w:r>
            <w:r w:rsidR="003B52E8" w:rsidRPr="00DB7EE7">
              <w:rPr>
                <w:rFonts w:ascii="Arial" w:hAnsi="Arial" w:cs="Arial"/>
                <w:spacing w:val="0"/>
              </w:rPr>
              <w:t xml:space="preserve"> by</w:t>
            </w:r>
            <w:r w:rsidR="008B7E30" w:rsidRPr="00DB7EE7">
              <w:rPr>
                <w:rFonts w:ascii="Arial" w:hAnsi="Arial" w:cs="Arial"/>
                <w:spacing w:val="0"/>
              </w:rPr>
              <w:t xml:space="preserve"> </w:t>
            </w:r>
            <w:r w:rsidRPr="00DB7EE7">
              <w:rPr>
                <w:rFonts w:ascii="Arial" w:hAnsi="Arial" w:cs="Arial"/>
                <w:spacing w:val="0"/>
              </w:rPr>
              <w:t xml:space="preserve">the </w:t>
            </w:r>
            <w:r w:rsidR="005039DC" w:rsidRPr="00DB7EE7">
              <w:rPr>
                <w:rFonts w:ascii="Arial" w:hAnsi="Arial" w:cs="Arial"/>
              </w:rPr>
              <w:t>Procuring Entity</w:t>
            </w:r>
            <w:r w:rsidRPr="00DB7EE7">
              <w:rPr>
                <w:rFonts w:ascii="Arial" w:hAnsi="Arial" w:cs="Arial"/>
                <w:spacing w:val="0"/>
              </w:rPr>
              <w:t>.</w:t>
            </w:r>
          </w:p>
          <w:p w14:paraId="3B44296F" w14:textId="77A6434E" w:rsidR="00A32B78" w:rsidRPr="00DB7EE7" w:rsidRDefault="00A32B78" w:rsidP="0017162F">
            <w:pPr>
              <w:pStyle w:val="Sub-ClauseText"/>
              <w:numPr>
                <w:ilvl w:val="1"/>
                <w:numId w:val="17"/>
              </w:numPr>
              <w:spacing w:before="0" w:after="200"/>
              <w:rPr>
                <w:rFonts w:ascii="Arial" w:hAnsi="Arial" w:cs="Arial"/>
                <w:spacing w:val="0"/>
              </w:rPr>
            </w:pPr>
            <w:r w:rsidRPr="00DB7EE7">
              <w:rPr>
                <w:rFonts w:ascii="Arial" w:hAnsi="Arial" w:cs="Arial"/>
                <w:spacing w:val="0"/>
              </w:rPr>
              <w:lastRenderedPageBreak/>
              <w:t xml:space="preserve">To give Bidders </w:t>
            </w:r>
            <w:proofErr w:type="gramStart"/>
            <w:r w:rsidRPr="00DB7EE7">
              <w:rPr>
                <w:rFonts w:ascii="Arial" w:hAnsi="Arial" w:cs="Arial"/>
                <w:spacing w:val="0"/>
              </w:rPr>
              <w:t>reasonable</w:t>
            </w:r>
            <w:proofErr w:type="gramEnd"/>
            <w:r w:rsidRPr="00DB7EE7">
              <w:rPr>
                <w:rFonts w:ascii="Arial" w:hAnsi="Arial" w:cs="Arial"/>
                <w:spacing w:val="0"/>
              </w:rPr>
              <w:t xml:space="preserve"> time in which to take an addendum into account in preparing their bids, the </w:t>
            </w:r>
            <w:r w:rsidR="005039DC" w:rsidRPr="00DB7EE7">
              <w:rPr>
                <w:rFonts w:ascii="Arial" w:hAnsi="Arial" w:cs="Arial"/>
              </w:rPr>
              <w:t xml:space="preserve">Procuring Entity </w:t>
            </w:r>
            <w:r w:rsidRPr="00DB7EE7">
              <w:rPr>
                <w:rFonts w:ascii="Arial" w:hAnsi="Arial" w:cs="Arial"/>
                <w:spacing w:val="0"/>
              </w:rPr>
              <w:t xml:space="preserve">may, at its discretion, extend the deadline for the submission of bids, pursuant to ITB Sub-Clause </w:t>
            </w:r>
            <w:r w:rsidR="00967102" w:rsidRPr="00DB7EE7">
              <w:rPr>
                <w:rFonts w:ascii="Arial" w:hAnsi="Arial" w:cs="Arial"/>
                <w:spacing w:val="0"/>
              </w:rPr>
              <w:t>23</w:t>
            </w:r>
            <w:r w:rsidRPr="00DB7EE7">
              <w:rPr>
                <w:rFonts w:ascii="Arial" w:hAnsi="Arial" w:cs="Arial"/>
                <w:spacing w:val="0"/>
              </w:rPr>
              <w:t>.</w:t>
            </w:r>
            <w:r w:rsidR="00BF57BD">
              <w:rPr>
                <w:rFonts w:ascii="Arial" w:hAnsi="Arial" w:cs="Arial"/>
                <w:spacing w:val="0"/>
              </w:rPr>
              <w:t>1</w:t>
            </w:r>
          </w:p>
        </w:tc>
      </w:tr>
      <w:tr w:rsidR="00A32B78" w:rsidRPr="00DB7EE7" w14:paraId="37D8D365" w14:textId="77777777" w:rsidTr="00F04334">
        <w:tc>
          <w:tcPr>
            <w:tcW w:w="2250" w:type="dxa"/>
          </w:tcPr>
          <w:p w14:paraId="446DD749"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Pr>
          <w:p w14:paraId="44E8F3AB" w14:textId="77777777" w:rsidR="00A32B78" w:rsidRPr="00DB7EE7" w:rsidRDefault="00A32B78" w:rsidP="00A32B78">
            <w:pPr>
              <w:pStyle w:val="BodyText2"/>
              <w:numPr>
                <w:ilvl w:val="0"/>
                <w:numId w:val="3"/>
              </w:numPr>
              <w:spacing w:before="0" w:after="200"/>
              <w:rPr>
                <w:rFonts w:ascii="Arial" w:hAnsi="Arial" w:cs="Arial"/>
              </w:rPr>
            </w:pPr>
            <w:bookmarkStart w:id="61" w:name="_Toc505659525"/>
            <w:bookmarkStart w:id="62" w:name="_Toc271037889"/>
            <w:r w:rsidRPr="00DB7EE7">
              <w:rPr>
                <w:rFonts w:ascii="Arial" w:hAnsi="Arial" w:cs="Arial"/>
              </w:rPr>
              <w:t>Preparation of Bids</w:t>
            </w:r>
            <w:bookmarkEnd w:id="61"/>
            <w:bookmarkEnd w:id="62"/>
          </w:p>
        </w:tc>
      </w:tr>
      <w:tr w:rsidR="00A32B78" w:rsidRPr="0012474B" w14:paraId="0240424A" w14:textId="77777777" w:rsidTr="00F04334">
        <w:tc>
          <w:tcPr>
            <w:tcW w:w="2250" w:type="dxa"/>
          </w:tcPr>
          <w:p w14:paraId="14328F3A" w14:textId="77777777" w:rsidR="00A32B78" w:rsidRPr="0012474B" w:rsidRDefault="00A32B78" w:rsidP="00A32B78">
            <w:pPr>
              <w:pStyle w:val="Sec1-Clauses"/>
              <w:numPr>
                <w:ilvl w:val="0"/>
                <w:numId w:val="4"/>
              </w:numPr>
              <w:spacing w:before="0" w:after="200"/>
              <w:rPr>
                <w:rFonts w:ascii="Arial" w:hAnsi="Arial" w:cs="Arial"/>
              </w:rPr>
            </w:pPr>
            <w:bookmarkStart w:id="63" w:name="_Toc438438830"/>
            <w:bookmarkStart w:id="64" w:name="_Toc438532578"/>
            <w:bookmarkStart w:id="65" w:name="_Toc438733974"/>
            <w:bookmarkStart w:id="66" w:name="_Toc438907013"/>
            <w:bookmarkStart w:id="67" w:name="_Toc438907212"/>
            <w:bookmarkStart w:id="68" w:name="_Toc271037890"/>
            <w:r w:rsidRPr="0012474B">
              <w:rPr>
                <w:rFonts w:ascii="Arial" w:hAnsi="Arial" w:cs="Arial"/>
              </w:rPr>
              <w:t>Cost of Bidding</w:t>
            </w:r>
            <w:bookmarkEnd w:id="63"/>
            <w:bookmarkEnd w:id="64"/>
            <w:bookmarkEnd w:id="65"/>
            <w:bookmarkEnd w:id="66"/>
            <w:bookmarkEnd w:id="67"/>
            <w:bookmarkEnd w:id="68"/>
          </w:p>
        </w:tc>
        <w:tc>
          <w:tcPr>
            <w:tcW w:w="7092" w:type="dxa"/>
          </w:tcPr>
          <w:p w14:paraId="72AD6D1F" w14:textId="77777777" w:rsidR="00A32B78" w:rsidRPr="0012474B" w:rsidRDefault="00A32B78" w:rsidP="0017162F">
            <w:pPr>
              <w:pStyle w:val="Sub-ClauseText"/>
              <w:numPr>
                <w:ilvl w:val="1"/>
                <w:numId w:val="18"/>
              </w:numPr>
              <w:spacing w:before="0" w:after="200"/>
              <w:rPr>
                <w:rFonts w:ascii="Arial" w:hAnsi="Arial" w:cs="Arial"/>
                <w:spacing w:val="0"/>
              </w:rPr>
            </w:pPr>
            <w:r w:rsidRPr="0012474B">
              <w:rPr>
                <w:rFonts w:ascii="Arial" w:hAnsi="Arial" w:cs="Arial"/>
                <w:spacing w:val="0"/>
              </w:rPr>
              <w:t xml:space="preserve">The Bidder shall bear all costs associated with the preparation and submission of its bid, and the </w:t>
            </w:r>
            <w:r w:rsidR="005039DC" w:rsidRPr="0012474B">
              <w:rPr>
                <w:rFonts w:ascii="Arial" w:hAnsi="Arial" w:cs="Arial"/>
              </w:rPr>
              <w:t xml:space="preserve">Procuring Entity </w:t>
            </w:r>
            <w:r w:rsidRPr="0012474B">
              <w:rPr>
                <w:rFonts w:ascii="Arial" w:hAnsi="Arial" w:cs="Arial"/>
                <w:spacing w:val="0"/>
              </w:rPr>
              <w:t>shall not be responsible or liable for those costs, regardless of the conduct or outcome of the bidding process.</w:t>
            </w:r>
          </w:p>
        </w:tc>
      </w:tr>
      <w:tr w:rsidR="00A32B78" w:rsidRPr="0012474B" w14:paraId="27115120" w14:textId="77777777" w:rsidTr="00F04334">
        <w:tc>
          <w:tcPr>
            <w:tcW w:w="2250" w:type="dxa"/>
          </w:tcPr>
          <w:p w14:paraId="763BC674" w14:textId="77777777" w:rsidR="00A32B78" w:rsidRPr="0012474B" w:rsidRDefault="00A32B78" w:rsidP="00A32B78">
            <w:pPr>
              <w:pStyle w:val="Sec1-Clauses"/>
              <w:numPr>
                <w:ilvl w:val="0"/>
                <w:numId w:val="4"/>
              </w:numPr>
              <w:spacing w:before="0" w:after="200"/>
              <w:rPr>
                <w:rFonts w:ascii="Arial" w:hAnsi="Arial" w:cs="Arial"/>
              </w:rPr>
            </w:pPr>
            <w:bookmarkStart w:id="69" w:name="_Toc438438831"/>
            <w:bookmarkStart w:id="70" w:name="_Toc438532579"/>
            <w:bookmarkStart w:id="71" w:name="_Toc438733975"/>
            <w:bookmarkStart w:id="72" w:name="_Toc438907014"/>
            <w:bookmarkStart w:id="73" w:name="_Toc438907213"/>
            <w:bookmarkStart w:id="74" w:name="_Toc271037891"/>
            <w:r w:rsidRPr="0012474B">
              <w:rPr>
                <w:rFonts w:ascii="Arial" w:hAnsi="Arial" w:cs="Arial"/>
              </w:rPr>
              <w:t>Language of Bid</w:t>
            </w:r>
            <w:bookmarkEnd w:id="69"/>
            <w:bookmarkEnd w:id="70"/>
            <w:bookmarkEnd w:id="71"/>
            <w:bookmarkEnd w:id="72"/>
            <w:bookmarkEnd w:id="73"/>
            <w:bookmarkEnd w:id="74"/>
          </w:p>
        </w:tc>
        <w:tc>
          <w:tcPr>
            <w:tcW w:w="7092" w:type="dxa"/>
          </w:tcPr>
          <w:p w14:paraId="6E394B79" w14:textId="38382228" w:rsidR="00A32B78" w:rsidRPr="0012474B" w:rsidRDefault="00FA6763" w:rsidP="0017162F">
            <w:pPr>
              <w:pStyle w:val="Sub-ClauseText"/>
              <w:numPr>
                <w:ilvl w:val="1"/>
                <w:numId w:val="19"/>
              </w:numPr>
              <w:spacing w:before="0" w:after="200"/>
              <w:rPr>
                <w:rFonts w:ascii="Arial" w:hAnsi="Arial" w:cs="Arial"/>
                <w:spacing w:val="0"/>
              </w:rPr>
            </w:pPr>
            <w:r w:rsidRPr="0012474B">
              <w:rPr>
                <w:rFonts w:ascii="Arial" w:hAnsi="Arial" w:cs="Arial"/>
                <w:spacing w:val="0"/>
                <w:lang w:val="en-GB"/>
              </w:rPr>
              <w:t xml:space="preserve">The Bid, as well as all correspondence and documents relating to the bid exchanged by the Bidder and the Procuring Entity, shall be written in the language indicated in the </w:t>
            </w:r>
            <w:r w:rsidRPr="0012474B">
              <w:rPr>
                <w:rFonts w:ascii="Arial" w:hAnsi="Arial" w:cs="Arial"/>
                <w:b/>
                <w:spacing w:val="0"/>
                <w:lang w:val="en-GB"/>
              </w:rPr>
              <w:t>BDS.</w:t>
            </w:r>
            <w:r w:rsidRPr="0012474B">
              <w:rPr>
                <w:rFonts w:ascii="Arial" w:hAnsi="Arial" w:cs="Arial"/>
                <w:spacing w:val="0"/>
                <w:lang w:val="en-GB"/>
              </w:rPr>
              <w:t xml:space="preserve"> Supporting documents and printed literature that are part of the Bid may be in another language provided they are accompanied by an accurate translation of the relevant passages into the official language of the bidding process</w:t>
            </w:r>
            <w:r w:rsidRPr="0012474B">
              <w:rPr>
                <w:rFonts w:ascii="Arial" w:hAnsi="Arial" w:cs="Arial"/>
                <w:b/>
                <w:spacing w:val="0"/>
                <w:lang w:val="en-GB"/>
              </w:rPr>
              <w:t>,</w:t>
            </w:r>
            <w:r w:rsidRPr="0012474B">
              <w:rPr>
                <w:rFonts w:ascii="Arial" w:hAnsi="Arial" w:cs="Arial"/>
                <w:spacing w:val="0"/>
                <w:lang w:val="en-GB"/>
              </w:rPr>
              <w:t xml:space="preserve"> in which case, for purposes of interpretation of the Bid, such translation shall govern.</w:t>
            </w:r>
            <w:r w:rsidR="00DD497D" w:rsidRPr="0012474B">
              <w:rPr>
                <w:rFonts w:ascii="Arial" w:hAnsi="Arial" w:cs="Arial"/>
              </w:rPr>
              <w:t xml:space="preserve"> </w:t>
            </w:r>
            <w:r w:rsidR="00DD497D" w:rsidRPr="0012474B">
              <w:rPr>
                <w:rFonts w:ascii="Arial" w:hAnsi="Arial" w:cs="Arial"/>
                <w:spacing w:val="0"/>
                <w:lang w:val="en-GB"/>
              </w:rPr>
              <w:t>Non-compliant bids shall be excluded from further evaluation.</w:t>
            </w:r>
          </w:p>
        </w:tc>
      </w:tr>
      <w:tr w:rsidR="00A32B78" w:rsidRPr="0012474B" w14:paraId="0EAEE550" w14:textId="77777777" w:rsidTr="00F04334">
        <w:tc>
          <w:tcPr>
            <w:tcW w:w="2250" w:type="dxa"/>
          </w:tcPr>
          <w:p w14:paraId="5E620F51" w14:textId="77777777" w:rsidR="00A32B78" w:rsidRPr="0012474B" w:rsidRDefault="00A32B78" w:rsidP="00A32B78">
            <w:pPr>
              <w:pStyle w:val="Sec1-Clauses"/>
              <w:numPr>
                <w:ilvl w:val="0"/>
                <w:numId w:val="4"/>
              </w:numPr>
              <w:spacing w:before="0" w:after="200"/>
              <w:rPr>
                <w:rFonts w:ascii="Arial" w:hAnsi="Arial" w:cs="Arial"/>
              </w:rPr>
            </w:pPr>
            <w:bookmarkStart w:id="75" w:name="_Toc438438832"/>
            <w:bookmarkStart w:id="76" w:name="_Toc438532580"/>
            <w:bookmarkStart w:id="77" w:name="_Toc438733976"/>
            <w:bookmarkStart w:id="78" w:name="_Toc438907015"/>
            <w:bookmarkStart w:id="79" w:name="_Toc438907214"/>
            <w:bookmarkStart w:id="80" w:name="_Toc271037892"/>
            <w:r w:rsidRPr="0012474B">
              <w:rPr>
                <w:rFonts w:ascii="Arial" w:hAnsi="Arial" w:cs="Arial"/>
              </w:rPr>
              <w:t>Documents Comprising the Bid</w:t>
            </w:r>
            <w:bookmarkEnd w:id="75"/>
            <w:bookmarkEnd w:id="76"/>
            <w:bookmarkEnd w:id="77"/>
            <w:bookmarkEnd w:id="78"/>
            <w:bookmarkEnd w:id="79"/>
            <w:bookmarkEnd w:id="80"/>
          </w:p>
        </w:tc>
        <w:tc>
          <w:tcPr>
            <w:tcW w:w="7092" w:type="dxa"/>
            <w:tcBorders>
              <w:bottom w:val="nil"/>
            </w:tcBorders>
          </w:tcPr>
          <w:p w14:paraId="72F27655" w14:textId="77777777" w:rsidR="00A32B78" w:rsidRPr="00DB7EE7" w:rsidRDefault="00A32B78" w:rsidP="0017162F">
            <w:pPr>
              <w:pStyle w:val="Sub-ClauseText"/>
              <w:numPr>
                <w:ilvl w:val="1"/>
                <w:numId w:val="20"/>
              </w:numPr>
              <w:spacing w:before="0" w:after="200"/>
              <w:rPr>
                <w:rFonts w:ascii="Arial" w:hAnsi="Arial" w:cs="Arial"/>
                <w:spacing w:val="0"/>
              </w:rPr>
            </w:pPr>
            <w:r w:rsidRPr="00DB7EE7">
              <w:rPr>
                <w:rFonts w:ascii="Arial" w:hAnsi="Arial" w:cs="Arial"/>
                <w:spacing w:val="0"/>
              </w:rPr>
              <w:t>The Bid shall comprise the following:</w:t>
            </w:r>
          </w:p>
          <w:p w14:paraId="5AB287E6" w14:textId="77777777" w:rsidR="00A32B78" w:rsidRPr="00DB7EE7" w:rsidRDefault="00A32B78" w:rsidP="0017162F">
            <w:pPr>
              <w:pStyle w:val="Heading3"/>
              <w:numPr>
                <w:ilvl w:val="2"/>
                <w:numId w:val="54"/>
              </w:numPr>
              <w:rPr>
                <w:rFonts w:ascii="Arial" w:hAnsi="Arial" w:cs="Arial"/>
              </w:rPr>
            </w:pPr>
            <w:r w:rsidRPr="00DB7EE7">
              <w:rPr>
                <w:rFonts w:ascii="Arial" w:hAnsi="Arial" w:cs="Arial"/>
              </w:rPr>
              <w:t>Bid Submission Form</w:t>
            </w:r>
            <w:r w:rsidR="00875E69" w:rsidRPr="00DB7EE7">
              <w:rPr>
                <w:rFonts w:ascii="Arial" w:hAnsi="Arial" w:cs="Arial"/>
              </w:rPr>
              <w:t xml:space="preserve">, </w:t>
            </w:r>
            <w:r w:rsidR="00F40918" w:rsidRPr="00DB7EE7">
              <w:rPr>
                <w:rFonts w:ascii="Arial" w:hAnsi="Arial" w:cs="Arial"/>
              </w:rPr>
              <w:t>Technical Offer Form</w:t>
            </w:r>
            <w:r w:rsidR="00875E69" w:rsidRPr="00DB7EE7">
              <w:rPr>
                <w:rFonts w:ascii="Arial" w:hAnsi="Arial" w:cs="Arial"/>
              </w:rPr>
              <w:t xml:space="preserve"> </w:t>
            </w:r>
            <w:r w:rsidRPr="00DB7EE7">
              <w:rPr>
                <w:rFonts w:ascii="Arial" w:hAnsi="Arial" w:cs="Arial"/>
              </w:rPr>
              <w:t xml:space="preserve">and the applicable Price Schedules, in accordance with </w:t>
            </w:r>
            <w:r w:rsidR="00BD3160" w:rsidRPr="00DB7EE7">
              <w:rPr>
                <w:rFonts w:ascii="Arial" w:hAnsi="Arial" w:cs="Arial"/>
              </w:rPr>
              <w:t>ITB Clauses 11, 13, and 14</w:t>
            </w:r>
            <w:r w:rsidRPr="00DB7EE7">
              <w:rPr>
                <w:rFonts w:ascii="Arial" w:hAnsi="Arial" w:cs="Arial"/>
              </w:rPr>
              <w:t>;</w:t>
            </w:r>
          </w:p>
          <w:p w14:paraId="0E14677D" w14:textId="77777777" w:rsidR="00A32B78" w:rsidRPr="00DB7EE7" w:rsidRDefault="00DF1087" w:rsidP="0017162F">
            <w:pPr>
              <w:pStyle w:val="Heading3"/>
              <w:numPr>
                <w:ilvl w:val="2"/>
                <w:numId w:val="54"/>
              </w:numPr>
              <w:rPr>
                <w:rFonts w:ascii="Arial" w:hAnsi="Arial" w:cs="Arial"/>
              </w:rPr>
            </w:pPr>
            <w:r w:rsidRPr="00DB7EE7">
              <w:rPr>
                <w:rFonts w:ascii="Arial" w:hAnsi="Arial" w:cs="Arial"/>
              </w:rPr>
              <w:t>Bid Security</w:t>
            </w:r>
            <w:r w:rsidR="00A32B78" w:rsidRPr="00DB7EE7">
              <w:rPr>
                <w:rFonts w:ascii="Arial" w:hAnsi="Arial" w:cs="Arial"/>
              </w:rPr>
              <w:t xml:space="preserve">, </w:t>
            </w:r>
            <w:r w:rsidR="00BD3160" w:rsidRPr="00DB7EE7">
              <w:rPr>
                <w:rFonts w:ascii="Arial" w:hAnsi="Arial" w:cs="Arial"/>
              </w:rPr>
              <w:t>in accordance with ITB Clause 20</w:t>
            </w:r>
            <w:r w:rsidR="00A32B78" w:rsidRPr="00DB7EE7">
              <w:rPr>
                <w:rFonts w:ascii="Arial" w:hAnsi="Arial" w:cs="Arial"/>
              </w:rPr>
              <w:t>, if required;</w:t>
            </w:r>
          </w:p>
          <w:p w14:paraId="3FD2CD39" w14:textId="77777777" w:rsidR="00A32B78" w:rsidRPr="00DB7EE7" w:rsidRDefault="00A32B78" w:rsidP="0017162F">
            <w:pPr>
              <w:pStyle w:val="Heading3"/>
              <w:numPr>
                <w:ilvl w:val="2"/>
                <w:numId w:val="54"/>
              </w:numPr>
              <w:rPr>
                <w:rFonts w:ascii="Arial" w:hAnsi="Arial" w:cs="Arial"/>
              </w:rPr>
            </w:pPr>
            <w:r w:rsidRPr="00DB7EE7">
              <w:rPr>
                <w:rFonts w:ascii="Arial" w:hAnsi="Arial" w:cs="Arial"/>
              </w:rPr>
              <w:t xml:space="preserve">written confirmation authorizing the signatory of the Bid to commit the Bidder, in accordance with </w:t>
            </w:r>
            <w:r w:rsidR="00FC151F" w:rsidRPr="00DB7EE7">
              <w:rPr>
                <w:rFonts w:ascii="Arial" w:hAnsi="Arial" w:cs="Arial"/>
              </w:rPr>
              <w:t>ITB Clause 21</w:t>
            </w:r>
            <w:r w:rsidRPr="00DB7EE7">
              <w:rPr>
                <w:rFonts w:ascii="Arial" w:hAnsi="Arial" w:cs="Arial"/>
              </w:rPr>
              <w:t>;</w:t>
            </w:r>
          </w:p>
          <w:p w14:paraId="1517E0FF" w14:textId="77777777" w:rsidR="00A32B78" w:rsidRPr="00DB7EE7" w:rsidRDefault="00A32B78" w:rsidP="0017162F">
            <w:pPr>
              <w:pStyle w:val="Heading3"/>
              <w:numPr>
                <w:ilvl w:val="2"/>
                <w:numId w:val="54"/>
              </w:numPr>
              <w:rPr>
                <w:rFonts w:ascii="Arial" w:hAnsi="Arial" w:cs="Arial"/>
              </w:rPr>
            </w:pPr>
            <w:r w:rsidRPr="00DB7EE7">
              <w:rPr>
                <w:rFonts w:ascii="Arial" w:hAnsi="Arial" w:cs="Arial"/>
              </w:rPr>
              <w:t xml:space="preserve">documentary evidence in accordance with </w:t>
            </w:r>
            <w:r w:rsidR="00D25CC6" w:rsidRPr="00DB7EE7">
              <w:rPr>
                <w:rFonts w:ascii="Arial" w:hAnsi="Arial" w:cs="Arial"/>
              </w:rPr>
              <w:t>ITB Clause 15</w:t>
            </w:r>
            <w:r w:rsidRPr="00DB7EE7">
              <w:rPr>
                <w:rFonts w:ascii="Arial" w:hAnsi="Arial" w:cs="Arial"/>
              </w:rPr>
              <w:t xml:space="preserve"> establishing the Bidder’s eligibility to bid;</w:t>
            </w:r>
          </w:p>
          <w:p w14:paraId="501F4F95" w14:textId="6439A9AA" w:rsidR="00A32B78" w:rsidRPr="00DB7EE7" w:rsidRDefault="00A32B78" w:rsidP="0017162F">
            <w:pPr>
              <w:pStyle w:val="Heading3"/>
              <w:numPr>
                <w:ilvl w:val="2"/>
                <w:numId w:val="54"/>
              </w:numPr>
              <w:rPr>
                <w:rFonts w:ascii="Arial" w:hAnsi="Arial" w:cs="Arial"/>
              </w:rPr>
            </w:pPr>
            <w:r w:rsidRPr="00DB7EE7">
              <w:rPr>
                <w:rFonts w:ascii="Arial" w:hAnsi="Arial" w:cs="Arial"/>
              </w:rPr>
              <w:t xml:space="preserve">documentary evidence in accordance with </w:t>
            </w:r>
            <w:r w:rsidR="00D25CC6" w:rsidRPr="00DB7EE7">
              <w:rPr>
                <w:rFonts w:ascii="Arial" w:hAnsi="Arial" w:cs="Arial"/>
              </w:rPr>
              <w:t>ITB Clause 16</w:t>
            </w:r>
            <w:r w:rsidRPr="00DB7EE7">
              <w:rPr>
                <w:rFonts w:ascii="Arial" w:hAnsi="Arial" w:cs="Arial"/>
              </w:rPr>
              <w:t xml:space="preserve">, that the </w:t>
            </w:r>
            <w:r w:rsidR="00607B6F" w:rsidRPr="00DB7EE7">
              <w:rPr>
                <w:rFonts w:ascii="Arial" w:hAnsi="Arial" w:cs="Arial"/>
              </w:rPr>
              <w:t xml:space="preserve">Non-Consulting </w:t>
            </w:r>
            <w:r w:rsidR="00DB7EE7" w:rsidRPr="00DB7EE7">
              <w:rPr>
                <w:rFonts w:ascii="Arial" w:hAnsi="Arial" w:cs="Arial"/>
              </w:rPr>
              <w:t>Services to</w:t>
            </w:r>
            <w:r w:rsidRPr="00DB7EE7">
              <w:rPr>
                <w:rFonts w:ascii="Arial" w:hAnsi="Arial" w:cs="Arial"/>
              </w:rPr>
              <w:t xml:space="preserve"> be </w:t>
            </w:r>
            <w:r w:rsidR="00967FB4" w:rsidRPr="00DB7EE7">
              <w:rPr>
                <w:rFonts w:ascii="Arial" w:hAnsi="Arial" w:cs="Arial"/>
              </w:rPr>
              <w:t xml:space="preserve">provided </w:t>
            </w:r>
            <w:r w:rsidRPr="00DB7EE7">
              <w:rPr>
                <w:rFonts w:ascii="Arial" w:hAnsi="Arial" w:cs="Arial"/>
              </w:rPr>
              <w:t>by the Bidder are of eligible origin;</w:t>
            </w:r>
          </w:p>
          <w:p w14:paraId="5C3CE2C4" w14:textId="39C4A986" w:rsidR="00A32B78" w:rsidRPr="00DB7EE7" w:rsidRDefault="00A32B78" w:rsidP="0017162F">
            <w:pPr>
              <w:pStyle w:val="Heading3"/>
              <w:numPr>
                <w:ilvl w:val="2"/>
                <w:numId w:val="54"/>
              </w:numPr>
              <w:rPr>
                <w:rFonts w:ascii="Arial" w:hAnsi="Arial" w:cs="Arial"/>
              </w:rPr>
            </w:pPr>
            <w:r w:rsidRPr="00DB7EE7">
              <w:rPr>
                <w:rFonts w:ascii="Arial" w:hAnsi="Arial" w:cs="Arial"/>
              </w:rPr>
              <w:t>documentary evidence in accordance with ITB Claus</w:t>
            </w:r>
            <w:r w:rsidR="00D25CC6" w:rsidRPr="00DB7EE7">
              <w:rPr>
                <w:rFonts w:ascii="Arial" w:hAnsi="Arial" w:cs="Arial"/>
              </w:rPr>
              <w:t>es 17</w:t>
            </w:r>
            <w:r w:rsidR="00B35BDC" w:rsidRPr="00DB7EE7">
              <w:rPr>
                <w:rFonts w:ascii="Arial" w:hAnsi="Arial" w:cs="Arial"/>
              </w:rPr>
              <w:t xml:space="preserve"> and 29</w:t>
            </w:r>
            <w:r w:rsidRPr="00DB7EE7">
              <w:rPr>
                <w:rFonts w:ascii="Arial" w:hAnsi="Arial" w:cs="Arial"/>
              </w:rPr>
              <w:t xml:space="preserve">, that the </w:t>
            </w:r>
            <w:r w:rsidR="00607B6F" w:rsidRPr="00DB7EE7">
              <w:rPr>
                <w:rFonts w:ascii="Arial" w:hAnsi="Arial" w:cs="Arial"/>
              </w:rPr>
              <w:t xml:space="preserve">Non-Consulting </w:t>
            </w:r>
            <w:proofErr w:type="gramStart"/>
            <w:r w:rsidR="00607B6F" w:rsidRPr="00DB7EE7">
              <w:rPr>
                <w:rFonts w:ascii="Arial" w:hAnsi="Arial" w:cs="Arial"/>
              </w:rPr>
              <w:t>Services</w:t>
            </w:r>
            <w:r w:rsidRPr="00DB7EE7">
              <w:rPr>
                <w:rFonts w:ascii="Arial" w:hAnsi="Arial" w:cs="Arial"/>
              </w:rPr>
              <w:t xml:space="preserve">  conform</w:t>
            </w:r>
            <w:proofErr w:type="gramEnd"/>
            <w:r w:rsidRPr="00DB7EE7">
              <w:rPr>
                <w:rFonts w:ascii="Arial" w:hAnsi="Arial" w:cs="Arial"/>
              </w:rPr>
              <w:t xml:space="preserve"> to the Bidding Documents;</w:t>
            </w:r>
          </w:p>
          <w:p w14:paraId="26D458AA" w14:textId="48A846DB" w:rsidR="00A32B78" w:rsidRPr="00DB7EE7" w:rsidRDefault="00A32B78" w:rsidP="0017162F">
            <w:pPr>
              <w:pStyle w:val="Heading3"/>
              <w:numPr>
                <w:ilvl w:val="2"/>
                <w:numId w:val="54"/>
              </w:numPr>
              <w:rPr>
                <w:rFonts w:ascii="Arial" w:hAnsi="Arial" w:cs="Arial"/>
              </w:rPr>
            </w:pPr>
            <w:r w:rsidRPr="00DB7EE7">
              <w:rPr>
                <w:rFonts w:ascii="Arial" w:hAnsi="Arial" w:cs="Arial"/>
              </w:rPr>
              <w:lastRenderedPageBreak/>
              <w:t xml:space="preserve">documentary evidence in accordance with </w:t>
            </w:r>
            <w:r w:rsidR="00B35BDC" w:rsidRPr="00DB7EE7">
              <w:rPr>
                <w:rFonts w:ascii="Arial" w:hAnsi="Arial" w:cs="Arial"/>
              </w:rPr>
              <w:t>ITB Clause 18</w:t>
            </w:r>
            <w:r w:rsidRPr="00DB7EE7">
              <w:rPr>
                <w:rFonts w:ascii="Arial" w:hAnsi="Arial" w:cs="Arial"/>
              </w:rPr>
              <w:t xml:space="preserve"> establishing the Bidder’s qualifications to perform the contract if its bid is </w:t>
            </w:r>
            <w:r w:rsidR="001A7FB9" w:rsidRPr="00DB7EE7">
              <w:rPr>
                <w:rFonts w:ascii="Arial" w:hAnsi="Arial" w:cs="Arial"/>
              </w:rPr>
              <w:t xml:space="preserve">accepted; </w:t>
            </w:r>
          </w:p>
          <w:p w14:paraId="0E0E4702" w14:textId="7781A37E" w:rsidR="00B40439" w:rsidRPr="00DB7EE7" w:rsidRDefault="00183589" w:rsidP="00F84A22">
            <w:pPr>
              <w:pStyle w:val="Heading3"/>
              <w:numPr>
                <w:ilvl w:val="2"/>
                <w:numId w:val="54"/>
              </w:numPr>
              <w:rPr>
                <w:rFonts w:ascii="Arial" w:hAnsi="Arial" w:cs="Arial"/>
              </w:rPr>
            </w:pPr>
            <w:r w:rsidRPr="00DB7EE7">
              <w:rPr>
                <w:rFonts w:ascii="Arial" w:hAnsi="Arial" w:cs="Arial"/>
              </w:rPr>
              <w:t>Joint Venture agreement</w:t>
            </w:r>
            <w:r w:rsidR="001C7166" w:rsidRPr="00DB7EE7">
              <w:rPr>
                <w:rFonts w:ascii="Arial" w:hAnsi="Arial" w:cs="Arial"/>
              </w:rPr>
              <w:t xml:space="preserve"> for </w:t>
            </w:r>
            <w:r w:rsidR="005E3687" w:rsidRPr="00DB7EE7">
              <w:rPr>
                <w:rFonts w:ascii="Arial" w:hAnsi="Arial" w:cs="Arial"/>
              </w:rPr>
              <w:t>bidders who are submitting as a Joint venture</w:t>
            </w:r>
            <w:r w:rsidR="001D5F7D" w:rsidRPr="00DB7EE7">
              <w:rPr>
                <w:rFonts w:ascii="Arial" w:hAnsi="Arial" w:cs="Arial"/>
              </w:rPr>
              <w:t xml:space="preserve"> or consortium</w:t>
            </w:r>
            <w:r w:rsidR="0004410A" w:rsidRPr="00DB7EE7">
              <w:rPr>
                <w:rFonts w:ascii="Arial" w:hAnsi="Arial" w:cs="Arial"/>
              </w:rPr>
              <w:t>;</w:t>
            </w:r>
            <w:r w:rsidR="005E3687" w:rsidRPr="00DB7EE7">
              <w:rPr>
                <w:rFonts w:ascii="Arial" w:hAnsi="Arial" w:cs="Arial"/>
              </w:rPr>
              <w:t xml:space="preserve"> </w:t>
            </w:r>
            <w:r w:rsidR="0004410A" w:rsidRPr="00DB7EE7">
              <w:rPr>
                <w:rFonts w:ascii="Arial" w:hAnsi="Arial" w:cs="Arial"/>
              </w:rPr>
              <w:t>and</w:t>
            </w:r>
          </w:p>
          <w:p w14:paraId="3B5A34F8" w14:textId="3C0F2EDE" w:rsidR="00A32B78" w:rsidRPr="00DB7EE7" w:rsidRDefault="00A32B78" w:rsidP="0017162F">
            <w:pPr>
              <w:pStyle w:val="Heading3"/>
              <w:numPr>
                <w:ilvl w:val="2"/>
                <w:numId w:val="54"/>
              </w:numPr>
              <w:rPr>
                <w:rFonts w:ascii="Arial" w:hAnsi="Arial" w:cs="Arial"/>
              </w:rPr>
            </w:pPr>
            <w:r w:rsidRPr="00DB7EE7">
              <w:rPr>
                <w:rFonts w:ascii="Arial" w:hAnsi="Arial" w:cs="Arial"/>
              </w:rPr>
              <w:t xml:space="preserve">any other document </w:t>
            </w:r>
            <w:r w:rsidRPr="00DB7EE7">
              <w:rPr>
                <w:rFonts w:ascii="Arial" w:hAnsi="Arial" w:cs="Arial"/>
                <w:b/>
                <w:bCs/>
              </w:rPr>
              <w:t>required in the</w:t>
            </w:r>
            <w:r w:rsidRPr="00DB7EE7">
              <w:rPr>
                <w:rFonts w:ascii="Arial" w:hAnsi="Arial" w:cs="Arial"/>
              </w:rPr>
              <w:t xml:space="preserve"> </w:t>
            </w:r>
            <w:r w:rsidRPr="00DB7EE7">
              <w:rPr>
                <w:rFonts w:ascii="Arial" w:hAnsi="Arial" w:cs="Arial"/>
                <w:b/>
              </w:rPr>
              <w:t>BDS.</w:t>
            </w:r>
          </w:p>
        </w:tc>
      </w:tr>
      <w:tr w:rsidR="00A32B78" w:rsidRPr="0012474B" w14:paraId="55130B8A" w14:textId="77777777" w:rsidTr="00F04334">
        <w:tc>
          <w:tcPr>
            <w:tcW w:w="2250" w:type="dxa"/>
          </w:tcPr>
          <w:p w14:paraId="669FF205" w14:textId="77777777" w:rsidR="00A32B78" w:rsidRPr="0012474B" w:rsidRDefault="00A32B78" w:rsidP="00875E69">
            <w:pPr>
              <w:pStyle w:val="Sec1-Clauses"/>
              <w:numPr>
                <w:ilvl w:val="0"/>
                <w:numId w:val="4"/>
              </w:numPr>
              <w:spacing w:before="0" w:after="200"/>
              <w:rPr>
                <w:rFonts w:ascii="Arial" w:hAnsi="Arial" w:cs="Arial"/>
              </w:rPr>
            </w:pPr>
            <w:bookmarkStart w:id="81" w:name="_Toc271037893"/>
            <w:r w:rsidRPr="0012474B">
              <w:rPr>
                <w:rFonts w:ascii="Arial" w:hAnsi="Arial" w:cs="Arial"/>
              </w:rPr>
              <w:lastRenderedPageBreak/>
              <w:t>Bid Submission Form</w:t>
            </w:r>
            <w:r w:rsidR="00875E69" w:rsidRPr="0012474B">
              <w:rPr>
                <w:rFonts w:ascii="Arial" w:hAnsi="Arial" w:cs="Arial"/>
              </w:rPr>
              <w:t xml:space="preserve">, </w:t>
            </w:r>
            <w:r w:rsidR="00F40918" w:rsidRPr="0012474B">
              <w:rPr>
                <w:rFonts w:ascii="Arial" w:hAnsi="Arial" w:cs="Arial"/>
              </w:rPr>
              <w:t>Technical Offer Form</w:t>
            </w:r>
            <w:r w:rsidR="00875E69" w:rsidRPr="0012474B">
              <w:rPr>
                <w:rFonts w:ascii="Arial" w:hAnsi="Arial" w:cs="Arial"/>
              </w:rPr>
              <w:t xml:space="preserve"> </w:t>
            </w:r>
            <w:r w:rsidRPr="0012474B">
              <w:rPr>
                <w:rFonts w:ascii="Arial" w:hAnsi="Arial" w:cs="Arial"/>
              </w:rPr>
              <w:t>and Price Schedules</w:t>
            </w:r>
            <w:bookmarkEnd w:id="81"/>
            <w:r w:rsidRPr="0012474B">
              <w:rPr>
                <w:rFonts w:ascii="Arial" w:hAnsi="Arial" w:cs="Arial"/>
              </w:rPr>
              <w:t xml:space="preserve"> </w:t>
            </w:r>
          </w:p>
        </w:tc>
        <w:tc>
          <w:tcPr>
            <w:tcW w:w="7092" w:type="dxa"/>
            <w:tcBorders>
              <w:bottom w:val="nil"/>
            </w:tcBorders>
          </w:tcPr>
          <w:p w14:paraId="2114A05B" w14:textId="722AA3C4" w:rsidR="00A32B78" w:rsidRPr="00DB7EE7" w:rsidRDefault="00A32B78" w:rsidP="0017162F">
            <w:pPr>
              <w:pStyle w:val="Sub-ClauseText"/>
              <w:keepNext/>
              <w:keepLines/>
              <w:numPr>
                <w:ilvl w:val="1"/>
                <w:numId w:val="22"/>
              </w:numPr>
              <w:spacing w:before="0" w:after="200"/>
              <w:rPr>
                <w:rFonts w:ascii="Arial" w:hAnsi="Arial" w:cs="Arial"/>
                <w:spacing w:val="0"/>
              </w:rPr>
            </w:pPr>
            <w:r w:rsidRPr="00DB7EE7">
              <w:rPr>
                <w:rFonts w:ascii="Arial" w:hAnsi="Arial" w:cs="Arial"/>
                <w:spacing w:val="0"/>
              </w:rPr>
              <w:t xml:space="preserve">The Bidder shall submit the Bid Submission Form using the form furnished in Section IV, Bidding Forms.  This form must be completed without any alterations to its format, and no substitutes shall be accepted.  All blank spaces shall be </w:t>
            </w:r>
            <w:r w:rsidR="00E16DFF" w:rsidRPr="00DB7EE7">
              <w:rPr>
                <w:rFonts w:ascii="Arial" w:hAnsi="Arial" w:cs="Arial"/>
                <w:spacing w:val="0"/>
              </w:rPr>
              <w:t>filled</w:t>
            </w:r>
            <w:r w:rsidRPr="00DB7EE7">
              <w:rPr>
                <w:rFonts w:ascii="Arial" w:hAnsi="Arial" w:cs="Arial"/>
                <w:spacing w:val="0"/>
              </w:rPr>
              <w:t xml:space="preserve"> with the information requested.</w:t>
            </w:r>
          </w:p>
          <w:p w14:paraId="2F58842C" w14:textId="7B8EE66E" w:rsidR="00875E69" w:rsidRPr="00DB7EE7" w:rsidRDefault="00875E69" w:rsidP="0017162F">
            <w:pPr>
              <w:pStyle w:val="Sub-ClauseText"/>
              <w:keepNext/>
              <w:keepLines/>
              <w:numPr>
                <w:ilvl w:val="1"/>
                <w:numId w:val="22"/>
              </w:numPr>
              <w:spacing w:before="0" w:after="200"/>
              <w:rPr>
                <w:rFonts w:ascii="Arial" w:hAnsi="Arial" w:cs="Arial"/>
                <w:spacing w:val="0"/>
              </w:rPr>
            </w:pPr>
            <w:r w:rsidRPr="00DB7EE7">
              <w:rPr>
                <w:rFonts w:ascii="Arial" w:hAnsi="Arial" w:cs="Arial"/>
                <w:spacing w:val="0"/>
              </w:rPr>
              <w:t xml:space="preserve">The Bidder shall submit the </w:t>
            </w:r>
            <w:r w:rsidR="00F40918" w:rsidRPr="00DB7EE7">
              <w:rPr>
                <w:rFonts w:ascii="Arial" w:hAnsi="Arial" w:cs="Arial"/>
                <w:spacing w:val="0"/>
              </w:rPr>
              <w:t>Technical Offer Form</w:t>
            </w:r>
            <w:r w:rsidRPr="00DB7EE7">
              <w:rPr>
                <w:rFonts w:ascii="Arial" w:hAnsi="Arial" w:cs="Arial"/>
                <w:spacing w:val="0"/>
              </w:rPr>
              <w:t xml:space="preserve"> using the form furnished in Section IV, Bidding Forms.  This form must be completed without any alterations to its format, and no substitutes shall be accepted.  All blank spaces shall be </w:t>
            </w:r>
            <w:r w:rsidR="00E16DFF" w:rsidRPr="00DB7EE7">
              <w:rPr>
                <w:rFonts w:ascii="Arial" w:hAnsi="Arial" w:cs="Arial"/>
                <w:spacing w:val="0"/>
              </w:rPr>
              <w:t>filled</w:t>
            </w:r>
            <w:r w:rsidRPr="00DB7EE7">
              <w:rPr>
                <w:rFonts w:ascii="Arial" w:hAnsi="Arial" w:cs="Arial"/>
                <w:spacing w:val="0"/>
              </w:rPr>
              <w:t xml:space="preserve"> with the information requested.</w:t>
            </w:r>
          </w:p>
          <w:p w14:paraId="71D35FE7" w14:textId="5FD3C945" w:rsidR="00DE55F0" w:rsidRPr="00DB7EE7" w:rsidRDefault="00A32B78" w:rsidP="008E615B">
            <w:pPr>
              <w:pStyle w:val="Sub-ClauseText"/>
              <w:keepNext/>
              <w:keepLines/>
              <w:numPr>
                <w:ilvl w:val="1"/>
                <w:numId w:val="22"/>
              </w:numPr>
              <w:spacing w:before="0" w:after="200"/>
              <w:rPr>
                <w:rFonts w:ascii="Arial" w:hAnsi="Arial" w:cs="Arial"/>
                <w:spacing w:val="0"/>
              </w:rPr>
            </w:pPr>
            <w:r w:rsidRPr="00DB7EE7">
              <w:rPr>
                <w:rFonts w:ascii="Arial" w:hAnsi="Arial" w:cs="Arial"/>
                <w:spacing w:val="0"/>
              </w:rPr>
              <w:t xml:space="preserve">The Bidder shall submit the Price Schedules for </w:t>
            </w:r>
            <w:r w:rsidR="00607B6F" w:rsidRPr="00DB7EE7">
              <w:rPr>
                <w:rFonts w:ascii="Arial" w:hAnsi="Arial" w:cs="Arial"/>
                <w:spacing w:val="0"/>
              </w:rPr>
              <w:t xml:space="preserve">Non-Consulting </w:t>
            </w:r>
            <w:r w:rsidR="00DB7EE7" w:rsidRPr="00DB7EE7">
              <w:rPr>
                <w:rFonts w:ascii="Arial" w:hAnsi="Arial" w:cs="Arial"/>
                <w:spacing w:val="0"/>
              </w:rPr>
              <w:t>Services using</w:t>
            </w:r>
            <w:r w:rsidRPr="00DB7EE7">
              <w:rPr>
                <w:rFonts w:ascii="Arial" w:hAnsi="Arial" w:cs="Arial"/>
                <w:spacing w:val="0"/>
              </w:rPr>
              <w:t xml:space="preserve"> the forms furnished in Section IV, Bidding Forms</w:t>
            </w:r>
          </w:p>
        </w:tc>
      </w:tr>
      <w:tr w:rsidR="00A32B78" w:rsidRPr="0012474B" w14:paraId="6A6648B3" w14:textId="77777777" w:rsidTr="00F04334">
        <w:tc>
          <w:tcPr>
            <w:tcW w:w="2250" w:type="dxa"/>
          </w:tcPr>
          <w:p w14:paraId="56AE9941" w14:textId="77777777" w:rsidR="00A32B78" w:rsidRPr="0012474B" w:rsidRDefault="00A32B78" w:rsidP="00A32B78">
            <w:pPr>
              <w:pStyle w:val="Sec1-Clauses"/>
              <w:numPr>
                <w:ilvl w:val="0"/>
                <w:numId w:val="4"/>
              </w:numPr>
              <w:spacing w:before="0" w:after="200"/>
              <w:rPr>
                <w:rFonts w:ascii="Arial" w:hAnsi="Arial" w:cs="Arial"/>
              </w:rPr>
            </w:pPr>
            <w:bookmarkStart w:id="82" w:name="_Toc438438834"/>
            <w:bookmarkStart w:id="83" w:name="_Toc438532587"/>
            <w:bookmarkStart w:id="84" w:name="_Toc438733978"/>
            <w:bookmarkStart w:id="85" w:name="_Toc438907017"/>
            <w:bookmarkStart w:id="86" w:name="_Toc438907216"/>
            <w:bookmarkStart w:id="87" w:name="_Toc271037894"/>
            <w:r w:rsidRPr="0012474B">
              <w:rPr>
                <w:rFonts w:ascii="Arial" w:hAnsi="Arial" w:cs="Arial"/>
              </w:rPr>
              <w:t>Alternative Bids</w:t>
            </w:r>
            <w:bookmarkEnd w:id="82"/>
            <w:bookmarkEnd w:id="83"/>
            <w:bookmarkEnd w:id="84"/>
            <w:bookmarkEnd w:id="85"/>
            <w:bookmarkEnd w:id="86"/>
            <w:bookmarkEnd w:id="87"/>
          </w:p>
        </w:tc>
        <w:tc>
          <w:tcPr>
            <w:tcW w:w="7092" w:type="dxa"/>
          </w:tcPr>
          <w:p w14:paraId="033A3094" w14:textId="77777777" w:rsidR="00A32B78" w:rsidRPr="00DB7EE7" w:rsidRDefault="00A32B78" w:rsidP="0017162F">
            <w:pPr>
              <w:pStyle w:val="Sub-ClauseText"/>
              <w:keepNext/>
              <w:keepLines/>
              <w:numPr>
                <w:ilvl w:val="1"/>
                <w:numId w:val="23"/>
              </w:numPr>
              <w:spacing w:before="0" w:after="200"/>
              <w:rPr>
                <w:rFonts w:ascii="Arial" w:hAnsi="Arial" w:cs="Arial"/>
                <w:spacing w:val="0"/>
              </w:rPr>
            </w:pPr>
            <w:r w:rsidRPr="00DB7EE7">
              <w:rPr>
                <w:rFonts w:ascii="Arial" w:hAnsi="Arial" w:cs="Arial"/>
                <w:spacing w:val="0"/>
              </w:rPr>
              <w:t xml:space="preserve">Unless otherwise </w:t>
            </w:r>
            <w:r w:rsidRPr="00DB7EE7">
              <w:rPr>
                <w:rFonts w:ascii="Arial" w:hAnsi="Arial" w:cs="Arial"/>
                <w:b/>
                <w:bCs/>
                <w:spacing w:val="0"/>
              </w:rPr>
              <w:t>specified in the</w:t>
            </w:r>
            <w:r w:rsidRPr="00DB7EE7">
              <w:rPr>
                <w:rFonts w:ascii="Arial" w:hAnsi="Arial" w:cs="Arial"/>
                <w:spacing w:val="0"/>
              </w:rPr>
              <w:t xml:space="preserve"> </w:t>
            </w:r>
            <w:r w:rsidRPr="00DB7EE7">
              <w:rPr>
                <w:rFonts w:ascii="Arial" w:hAnsi="Arial" w:cs="Arial"/>
                <w:b/>
                <w:spacing w:val="0"/>
              </w:rPr>
              <w:t>BDS,</w:t>
            </w:r>
            <w:r w:rsidRPr="00DB7EE7">
              <w:rPr>
                <w:rFonts w:ascii="Arial" w:hAnsi="Arial" w:cs="Arial"/>
                <w:spacing w:val="0"/>
              </w:rPr>
              <w:t xml:space="preserve"> alternative bids shall not be considered.</w:t>
            </w:r>
          </w:p>
        </w:tc>
      </w:tr>
      <w:tr w:rsidR="00A32B78" w:rsidRPr="0012474B" w14:paraId="1BF6C675" w14:textId="77777777" w:rsidTr="00F04334">
        <w:tc>
          <w:tcPr>
            <w:tcW w:w="2250" w:type="dxa"/>
          </w:tcPr>
          <w:p w14:paraId="70FFD7F0" w14:textId="77777777" w:rsidR="00A32B78" w:rsidRPr="0012474B" w:rsidRDefault="00A32B78" w:rsidP="00A32B78">
            <w:pPr>
              <w:pStyle w:val="Sec1-Clauses"/>
              <w:numPr>
                <w:ilvl w:val="0"/>
                <w:numId w:val="4"/>
              </w:numPr>
              <w:spacing w:before="0" w:after="200"/>
              <w:rPr>
                <w:rFonts w:ascii="Arial" w:hAnsi="Arial" w:cs="Arial"/>
              </w:rPr>
            </w:pPr>
            <w:bookmarkStart w:id="88" w:name="_Toc438438835"/>
            <w:bookmarkStart w:id="89" w:name="_Toc438532588"/>
            <w:bookmarkStart w:id="90" w:name="_Toc438733979"/>
            <w:bookmarkStart w:id="91" w:name="_Toc438907018"/>
            <w:bookmarkStart w:id="92" w:name="_Toc438907217"/>
            <w:bookmarkStart w:id="93" w:name="_Toc271037895"/>
            <w:r w:rsidRPr="0012474B">
              <w:rPr>
                <w:rFonts w:ascii="Arial" w:hAnsi="Arial" w:cs="Arial"/>
              </w:rPr>
              <w:t>Bid Prices and Discounts</w:t>
            </w:r>
            <w:bookmarkEnd w:id="88"/>
            <w:bookmarkEnd w:id="89"/>
            <w:bookmarkEnd w:id="90"/>
            <w:bookmarkEnd w:id="91"/>
            <w:bookmarkEnd w:id="92"/>
            <w:bookmarkEnd w:id="93"/>
          </w:p>
        </w:tc>
        <w:tc>
          <w:tcPr>
            <w:tcW w:w="7092" w:type="dxa"/>
            <w:tcBorders>
              <w:bottom w:val="nil"/>
            </w:tcBorders>
          </w:tcPr>
          <w:p w14:paraId="220C0C06" w14:textId="77777777" w:rsidR="00A32B78" w:rsidRPr="00DB7EE7" w:rsidRDefault="00A32B78" w:rsidP="0017162F">
            <w:pPr>
              <w:pStyle w:val="Sub-ClauseText"/>
              <w:numPr>
                <w:ilvl w:val="1"/>
                <w:numId w:val="24"/>
              </w:numPr>
              <w:spacing w:before="0" w:after="200"/>
              <w:rPr>
                <w:rFonts w:ascii="Arial" w:hAnsi="Arial" w:cs="Arial"/>
                <w:spacing w:val="0"/>
              </w:rPr>
            </w:pPr>
            <w:r w:rsidRPr="00DB7EE7">
              <w:rPr>
                <w:rFonts w:ascii="Arial" w:hAnsi="Arial" w:cs="Arial"/>
                <w:spacing w:val="0"/>
              </w:rPr>
              <w:t>The prices and discounts quoted by the Bidder in the Bid Submission Form and in the Price Schedules shall conform to the requirements specified below.</w:t>
            </w:r>
          </w:p>
          <w:p w14:paraId="43360325" w14:textId="77777777" w:rsidR="00A32B78" w:rsidRPr="00DB7EE7" w:rsidRDefault="00A32B78" w:rsidP="0017162F">
            <w:pPr>
              <w:pStyle w:val="Sub-ClauseText"/>
              <w:numPr>
                <w:ilvl w:val="1"/>
                <w:numId w:val="24"/>
              </w:numPr>
              <w:spacing w:before="0" w:after="180"/>
              <w:rPr>
                <w:rFonts w:ascii="Arial" w:hAnsi="Arial" w:cs="Arial"/>
                <w:spacing w:val="0"/>
              </w:rPr>
            </w:pPr>
            <w:r w:rsidRPr="00DB7EE7">
              <w:rPr>
                <w:rFonts w:ascii="Arial" w:hAnsi="Arial" w:cs="Arial"/>
                <w:spacing w:val="0"/>
              </w:rPr>
              <w:t xml:space="preserve">All lots and items must be listed and priced separately in the Price Schedules. </w:t>
            </w:r>
          </w:p>
          <w:p w14:paraId="0A23686E" w14:textId="77777777" w:rsidR="00A32B78" w:rsidRPr="00DB7EE7" w:rsidRDefault="00A32B78" w:rsidP="0017162F">
            <w:pPr>
              <w:pStyle w:val="Sub-ClauseText"/>
              <w:numPr>
                <w:ilvl w:val="1"/>
                <w:numId w:val="24"/>
              </w:numPr>
              <w:spacing w:before="0" w:after="180"/>
              <w:rPr>
                <w:rFonts w:ascii="Arial" w:hAnsi="Arial" w:cs="Arial"/>
                <w:spacing w:val="0"/>
              </w:rPr>
            </w:pPr>
            <w:r w:rsidRPr="00DB7EE7">
              <w:rPr>
                <w:rFonts w:ascii="Arial" w:hAnsi="Arial" w:cs="Arial"/>
                <w:spacing w:val="0"/>
              </w:rPr>
              <w:t xml:space="preserve">The price to be quoted in the Bid Submission Form shall be the total price of the bid, excluding any discounts offered. </w:t>
            </w:r>
          </w:p>
          <w:p w14:paraId="0B69EA1A" w14:textId="77777777" w:rsidR="00A32B78" w:rsidRPr="00DB7EE7" w:rsidRDefault="00A32B78" w:rsidP="0017162F">
            <w:pPr>
              <w:pStyle w:val="Sub-ClauseText"/>
              <w:numPr>
                <w:ilvl w:val="1"/>
                <w:numId w:val="24"/>
              </w:numPr>
              <w:spacing w:before="0" w:after="180"/>
              <w:rPr>
                <w:rFonts w:ascii="Arial" w:hAnsi="Arial" w:cs="Arial"/>
                <w:spacing w:val="0"/>
              </w:rPr>
            </w:pPr>
            <w:r w:rsidRPr="00DB7EE7">
              <w:rPr>
                <w:rFonts w:ascii="Arial" w:hAnsi="Arial" w:cs="Arial"/>
                <w:spacing w:val="0"/>
              </w:rPr>
              <w:t>The Bidder shall quote any unconditional discounts and indicate the method for their application in the Bid Submission Form.</w:t>
            </w:r>
          </w:p>
          <w:p w14:paraId="7946AC60" w14:textId="0FB51D03" w:rsidR="00A32B78" w:rsidRPr="00DB7EE7" w:rsidRDefault="00A32B78" w:rsidP="008D62CE">
            <w:pPr>
              <w:pStyle w:val="Sub-ClauseText"/>
              <w:spacing w:before="0" w:after="180"/>
              <w:rPr>
                <w:rFonts w:ascii="Arial" w:hAnsi="Arial" w:cs="Arial"/>
                <w:spacing w:val="0"/>
              </w:rPr>
            </w:pPr>
          </w:p>
          <w:p w14:paraId="288F3BD0" w14:textId="7313B1D5" w:rsidR="00A32B78" w:rsidRPr="00DB7EE7" w:rsidRDefault="00A32B78" w:rsidP="00E866E2">
            <w:pPr>
              <w:pStyle w:val="Sub-ClauseText"/>
              <w:keepNext/>
              <w:numPr>
                <w:ilvl w:val="1"/>
                <w:numId w:val="13"/>
              </w:numPr>
              <w:spacing w:before="0" w:after="200"/>
              <w:rPr>
                <w:rFonts w:ascii="Arial" w:hAnsi="Arial" w:cs="Arial"/>
                <w:spacing w:val="0"/>
              </w:rPr>
            </w:pPr>
            <w:r w:rsidRPr="00DB7EE7">
              <w:rPr>
                <w:rFonts w:ascii="Arial" w:hAnsi="Arial" w:cs="Arial"/>
                <w:spacing w:val="0"/>
              </w:rPr>
              <w:t xml:space="preserve">Prices quoted by the Bidder shall be fixed during the Bidder’s performance of the Contract and not subject to variation on any account, unless otherwise specified in the </w:t>
            </w:r>
            <w:r w:rsidRPr="00DB7EE7">
              <w:rPr>
                <w:rFonts w:ascii="Arial" w:hAnsi="Arial" w:cs="Arial"/>
                <w:b/>
                <w:spacing w:val="0"/>
              </w:rPr>
              <w:t>BDS.</w:t>
            </w:r>
            <w:r w:rsidRPr="00DB7EE7">
              <w:rPr>
                <w:rFonts w:ascii="Arial" w:hAnsi="Arial" w:cs="Arial"/>
                <w:spacing w:val="0"/>
              </w:rPr>
              <w:t xml:space="preserve">  A Bid submitted with an adjustable price quotation shall be treated as </w:t>
            </w:r>
            <w:r w:rsidR="00DB7EE7" w:rsidRPr="00DB7EE7">
              <w:rPr>
                <w:rFonts w:ascii="Arial" w:hAnsi="Arial" w:cs="Arial"/>
                <w:spacing w:val="0"/>
              </w:rPr>
              <w:t>non-responsive</w:t>
            </w:r>
            <w:r w:rsidRPr="00DB7EE7">
              <w:rPr>
                <w:rFonts w:ascii="Arial" w:hAnsi="Arial" w:cs="Arial"/>
                <w:spacing w:val="0"/>
              </w:rPr>
              <w:t xml:space="preserve"> and shall be rejected, pursuant to ITB Cla</w:t>
            </w:r>
            <w:r w:rsidR="00B35BDC" w:rsidRPr="00DB7EE7">
              <w:rPr>
                <w:rFonts w:ascii="Arial" w:hAnsi="Arial" w:cs="Arial"/>
                <w:spacing w:val="0"/>
              </w:rPr>
              <w:t>use 29</w:t>
            </w:r>
            <w:r w:rsidRPr="00DB7EE7">
              <w:rPr>
                <w:rFonts w:ascii="Arial" w:hAnsi="Arial" w:cs="Arial"/>
                <w:spacing w:val="0"/>
              </w:rPr>
              <w:t xml:space="preserve">.  However, if in accordance with </w:t>
            </w:r>
            <w:r w:rsidRPr="00DB7EE7">
              <w:rPr>
                <w:rFonts w:ascii="Arial" w:hAnsi="Arial" w:cs="Arial"/>
                <w:spacing w:val="0"/>
              </w:rPr>
              <w:lastRenderedPageBreak/>
              <w:t xml:space="preserve">the </w:t>
            </w:r>
            <w:r w:rsidRPr="00DB7EE7">
              <w:rPr>
                <w:rFonts w:ascii="Arial" w:hAnsi="Arial" w:cs="Arial"/>
                <w:b/>
                <w:spacing w:val="0"/>
              </w:rPr>
              <w:t>BDS,</w:t>
            </w:r>
            <w:r w:rsidRPr="00DB7EE7">
              <w:rPr>
                <w:rFonts w:ascii="Arial" w:hAnsi="Arial" w:cs="Arial"/>
                <w:spacing w:val="0"/>
              </w:rPr>
              <w:t xml:space="preserve"> prices quoted by the Bidder shall be subject to adjustment during the performance of the Contract, a bid submitted with a fixed price quotation shall not be rejected, but the price adjustment shall be treated as zero.</w:t>
            </w:r>
          </w:p>
          <w:p w14:paraId="19F66113" w14:textId="77777777" w:rsidR="00A32B78" w:rsidRPr="00DB7EE7" w:rsidRDefault="00A32B78" w:rsidP="00756DE2">
            <w:pPr>
              <w:pStyle w:val="Sub-ClauseText"/>
              <w:keepNext/>
              <w:numPr>
                <w:ilvl w:val="1"/>
                <w:numId w:val="13"/>
              </w:numPr>
              <w:spacing w:before="0" w:after="200"/>
              <w:rPr>
                <w:rFonts w:ascii="Arial" w:hAnsi="Arial" w:cs="Arial"/>
                <w:spacing w:val="0"/>
              </w:rPr>
            </w:pPr>
            <w:r w:rsidRPr="00DB7EE7">
              <w:rPr>
                <w:rFonts w:ascii="Arial" w:hAnsi="Arial" w:cs="Arial"/>
                <w:spacing w:val="0"/>
              </w:rPr>
              <w:t xml:space="preserve">If </w:t>
            </w:r>
            <w:proofErr w:type="gramStart"/>
            <w:r w:rsidRPr="00DB7EE7">
              <w:rPr>
                <w:rFonts w:ascii="Arial" w:hAnsi="Arial" w:cs="Arial"/>
                <w:spacing w:val="0"/>
              </w:rPr>
              <w:t>so</w:t>
            </w:r>
            <w:proofErr w:type="gramEnd"/>
            <w:r w:rsidR="00756DE2" w:rsidRPr="00DB7EE7">
              <w:rPr>
                <w:rFonts w:ascii="Arial" w:hAnsi="Arial" w:cs="Arial"/>
                <w:spacing w:val="0"/>
              </w:rPr>
              <w:t xml:space="preserve"> indicated in ITB Sub-Clause 1.3</w:t>
            </w:r>
            <w:r w:rsidRPr="00DB7EE7">
              <w:rPr>
                <w:rFonts w:ascii="Arial" w:hAnsi="Arial" w:cs="Arial"/>
                <w:spacing w:val="0"/>
              </w:rPr>
              <w:t>, bids are being invited for individual contracts (lots) or for any combin</w:t>
            </w:r>
            <w:r w:rsidR="00756DE2" w:rsidRPr="00DB7EE7">
              <w:rPr>
                <w:rFonts w:ascii="Arial" w:hAnsi="Arial" w:cs="Arial"/>
                <w:spacing w:val="0"/>
              </w:rPr>
              <w:t xml:space="preserve">ation of contracts (packages). </w:t>
            </w:r>
            <w:r w:rsidRPr="00DB7EE7">
              <w:rPr>
                <w:rFonts w:ascii="Arial" w:hAnsi="Arial" w:cs="Arial"/>
                <w:spacing w:val="0"/>
              </w:rPr>
              <w:t xml:space="preserve">Bidders wishing to offer any price reduction (discount) for the award of more than one Contract shall specify the applicable price reduction in accordance with </w:t>
            </w:r>
            <w:r w:rsidR="00B35BDC" w:rsidRPr="00DB7EE7">
              <w:rPr>
                <w:rFonts w:ascii="Arial" w:hAnsi="Arial" w:cs="Arial"/>
                <w:spacing w:val="0"/>
              </w:rPr>
              <w:t>ITB Sub-Clause 13</w:t>
            </w:r>
            <w:r w:rsidRPr="00DB7EE7">
              <w:rPr>
                <w:rFonts w:ascii="Arial" w:hAnsi="Arial" w:cs="Arial"/>
                <w:spacing w:val="0"/>
              </w:rPr>
              <w:t>.4 provided the bids for all lots are submitted and opened at the same time.</w:t>
            </w:r>
          </w:p>
        </w:tc>
      </w:tr>
      <w:tr w:rsidR="00A32B78" w:rsidRPr="0012474B" w14:paraId="31F3EE80" w14:textId="77777777" w:rsidTr="00F04334">
        <w:tc>
          <w:tcPr>
            <w:tcW w:w="2250" w:type="dxa"/>
          </w:tcPr>
          <w:p w14:paraId="652844F4" w14:textId="77777777" w:rsidR="00A32B78" w:rsidRPr="0012474B" w:rsidRDefault="00A32B78" w:rsidP="00A32B78">
            <w:pPr>
              <w:pStyle w:val="Sec1-Clauses"/>
              <w:numPr>
                <w:ilvl w:val="0"/>
                <w:numId w:val="4"/>
              </w:numPr>
              <w:spacing w:before="0" w:after="200"/>
              <w:rPr>
                <w:rFonts w:ascii="Arial" w:hAnsi="Arial" w:cs="Arial"/>
              </w:rPr>
            </w:pPr>
            <w:bookmarkStart w:id="94" w:name="_Toc438438836"/>
            <w:bookmarkStart w:id="95" w:name="_Toc438532597"/>
            <w:bookmarkStart w:id="96" w:name="_Toc438733980"/>
            <w:bookmarkStart w:id="97" w:name="_Toc438907019"/>
            <w:bookmarkStart w:id="98" w:name="_Toc438907218"/>
            <w:bookmarkStart w:id="99" w:name="_Toc271037896"/>
            <w:r w:rsidRPr="0012474B">
              <w:rPr>
                <w:rFonts w:ascii="Arial" w:hAnsi="Arial" w:cs="Arial"/>
              </w:rPr>
              <w:lastRenderedPageBreak/>
              <w:t>Cu</w:t>
            </w:r>
            <w:bookmarkStart w:id="100" w:name="_Hlt438531797"/>
            <w:bookmarkEnd w:id="100"/>
            <w:r w:rsidRPr="0012474B">
              <w:rPr>
                <w:rFonts w:ascii="Arial" w:hAnsi="Arial" w:cs="Arial"/>
              </w:rPr>
              <w:t>rrencies of Bid</w:t>
            </w:r>
            <w:bookmarkEnd w:id="94"/>
            <w:bookmarkEnd w:id="95"/>
            <w:bookmarkEnd w:id="96"/>
            <w:bookmarkEnd w:id="97"/>
            <w:bookmarkEnd w:id="98"/>
            <w:bookmarkEnd w:id="99"/>
          </w:p>
        </w:tc>
        <w:tc>
          <w:tcPr>
            <w:tcW w:w="7092" w:type="dxa"/>
          </w:tcPr>
          <w:p w14:paraId="54EA254C" w14:textId="79B12E70" w:rsidR="00F82509" w:rsidRPr="00DB7EE7" w:rsidRDefault="00F82509" w:rsidP="0017162F">
            <w:pPr>
              <w:pStyle w:val="Sub-ClauseText"/>
              <w:numPr>
                <w:ilvl w:val="1"/>
                <w:numId w:val="25"/>
              </w:numPr>
              <w:spacing w:before="0" w:after="180"/>
              <w:rPr>
                <w:rFonts w:ascii="Arial" w:hAnsi="Arial" w:cs="Arial"/>
                <w:spacing w:val="0"/>
              </w:rPr>
            </w:pPr>
            <w:r w:rsidRPr="00DB7EE7">
              <w:rPr>
                <w:rFonts w:ascii="Arial" w:hAnsi="Arial" w:cs="Arial"/>
                <w:spacing w:val="0"/>
              </w:rPr>
              <w:t xml:space="preserve">The Bidder shall quote in </w:t>
            </w:r>
            <w:r w:rsidR="00C56BA7" w:rsidRPr="00DB7EE7">
              <w:rPr>
                <w:rFonts w:ascii="Arial" w:hAnsi="Arial" w:cs="Arial"/>
                <w:spacing w:val="0"/>
              </w:rPr>
              <w:t>the currency specified in the BDS</w:t>
            </w:r>
            <w:r w:rsidRPr="00DB7EE7">
              <w:rPr>
                <w:rFonts w:ascii="Arial" w:hAnsi="Arial" w:cs="Arial"/>
                <w:b/>
                <w:spacing w:val="0"/>
              </w:rPr>
              <w:t xml:space="preserve">. </w:t>
            </w:r>
            <w:r w:rsidR="0047371F" w:rsidRPr="00DB7EE7">
              <w:rPr>
                <w:rFonts w:ascii="Arial" w:hAnsi="Arial" w:cs="Arial"/>
                <w:bCs/>
                <w:spacing w:val="0"/>
              </w:rPr>
              <w:t>For evaluation purposes, w</w:t>
            </w:r>
            <w:r w:rsidR="00977351" w:rsidRPr="00DB7EE7">
              <w:rPr>
                <w:rFonts w:ascii="Arial" w:hAnsi="Arial" w:cs="Arial"/>
                <w:bCs/>
                <w:spacing w:val="0"/>
              </w:rPr>
              <w:t>hen the bidder quotes in a different currency,</w:t>
            </w:r>
            <w:r w:rsidR="00B97647" w:rsidRPr="00DB7EE7">
              <w:rPr>
                <w:rFonts w:ascii="Arial" w:hAnsi="Arial" w:cs="Arial"/>
                <w:bCs/>
                <w:spacing w:val="0"/>
              </w:rPr>
              <w:t xml:space="preserve"> the Contract</w:t>
            </w:r>
            <w:r w:rsidR="00213DB3" w:rsidRPr="00DB7EE7">
              <w:rPr>
                <w:rFonts w:ascii="Arial" w:hAnsi="Arial" w:cs="Arial"/>
                <w:bCs/>
                <w:spacing w:val="0"/>
              </w:rPr>
              <w:t xml:space="preserve">ing Authority shall </w:t>
            </w:r>
            <w:r w:rsidR="004C66A0" w:rsidRPr="00DB7EE7">
              <w:rPr>
                <w:rFonts w:ascii="Arial" w:hAnsi="Arial" w:cs="Arial"/>
                <w:bCs/>
                <w:spacing w:val="0"/>
              </w:rPr>
              <w:t>apply</w:t>
            </w:r>
            <w:r w:rsidR="00213DB3" w:rsidRPr="00DB7EE7">
              <w:rPr>
                <w:rFonts w:ascii="Arial" w:hAnsi="Arial" w:cs="Arial"/>
                <w:bCs/>
                <w:spacing w:val="0"/>
              </w:rPr>
              <w:t xml:space="preserve"> the foreign exchange rate</w:t>
            </w:r>
            <w:r w:rsidR="00977351" w:rsidRPr="00DB7EE7">
              <w:rPr>
                <w:rFonts w:ascii="Arial" w:hAnsi="Arial" w:cs="Arial"/>
                <w:bCs/>
                <w:spacing w:val="0"/>
              </w:rPr>
              <w:t xml:space="preserve"> </w:t>
            </w:r>
            <w:r w:rsidR="006C3651" w:rsidRPr="00DB7EE7">
              <w:rPr>
                <w:rFonts w:ascii="Arial" w:hAnsi="Arial" w:cs="Arial"/>
                <w:bCs/>
                <w:spacing w:val="0"/>
              </w:rPr>
              <w:t>decl</w:t>
            </w:r>
            <w:r w:rsidR="00977351" w:rsidRPr="00DB7EE7">
              <w:rPr>
                <w:rFonts w:ascii="Arial" w:hAnsi="Arial" w:cs="Arial"/>
                <w:bCs/>
                <w:spacing w:val="0"/>
              </w:rPr>
              <w:t>ared by the Central Bank of the country of the Contracting Authority</w:t>
            </w:r>
            <w:r w:rsidR="00BE63A2" w:rsidRPr="00DB7EE7">
              <w:rPr>
                <w:rFonts w:ascii="Arial" w:hAnsi="Arial" w:cs="Arial"/>
                <w:bCs/>
                <w:spacing w:val="0"/>
              </w:rPr>
              <w:t xml:space="preserve"> </w:t>
            </w:r>
            <w:r w:rsidR="00977351" w:rsidRPr="00DB7EE7">
              <w:rPr>
                <w:rFonts w:ascii="Arial" w:hAnsi="Arial" w:cs="Arial"/>
                <w:bCs/>
                <w:spacing w:val="0"/>
              </w:rPr>
              <w:t>on the bid closing date</w:t>
            </w:r>
            <w:r w:rsidRPr="00DB7EE7">
              <w:rPr>
                <w:rFonts w:ascii="Arial" w:hAnsi="Arial" w:cs="Arial"/>
                <w:b/>
                <w:spacing w:val="0"/>
              </w:rPr>
              <w:t xml:space="preserve">. </w:t>
            </w:r>
          </w:p>
          <w:p w14:paraId="35A5BA96" w14:textId="77777777" w:rsidR="00A32B78" w:rsidRPr="00DB7EE7" w:rsidRDefault="00F82509" w:rsidP="0017162F">
            <w:pPr>
              <w:pStyle w:val="Sub-ClauseText"/>
              <w:numPr>
                <w:ilvl w:val="1"/>
                <w:numId w:val="25"/>
              </w:numPr>
              <w:spacing w:before="0" w:after="180"/>
              <w:ind w:left="605" w:hanging="605"/>
              <w:rPr>
                <w:rFonts w:ascii="Arial" w:hAnsi="Arial" w:cs="Arial"/>
                <w:spacing w:val="0"/>
              </w:rPr>
            </w:pPr>
            <w:r w:rsidRPr="00DB7EE7">
              <w:rPr>
                <w:rFonts w:ascii="Arial" w:hAnsi="Arial" w:cs="Arial"/>
                <w:spacing w:val="0"/>
              </w:rPr>
              <w:t xml:space="preserve">The bidders shall bear all </w:t>
            </w:r>
            <w:r w:rsidR="006F2FDC" w:rsidRPr="00DB7EE7">
              <w:rPr>
                <w:rFonts w:ascii="Arial" w:hAnsi="Arial" w:cs="Arial"/>
                <w:spacing w:val="0"/>
              </w:rPr>
              <w:t>the associated cost and risk deriving from</w:t>
            </w:r>
            <w:r w:rsidRPr="00DB7EE7">
              <w:rPr>
                <w:rFonts w:ascii="Arial" w:hAnsi="Arial" w:cs="Arial"/>
                <w:spacing w:val="0"/>
              </w:rPr>
              <w:t xml:space="preserve"> currency exchange</w:t>
            </w:r>
            <w:r w:rsidR="006F2FDC" w:rsidRPr="00DB7EE7">
              <w:rPr>
                <w:rFonts w:ascii="Arial" w:hAnsi="Arial" w:cs="Arial"/>
                <w:spacing w:val="0"/>
              </w:rPr>
              <w:t xml:space="preserve"> from US Dollars into their normal currency of trade.</w:t>
            </w:r>
          </w:p>
        </w:tc>
      </w:tr>
      <w:tr w:rsidR="00A32B78" w:rsidRPr="0012474B" w14:paraId="17704984" w14:textId="77777777" w:rsidTr="00F04334">
        <w:tc>
          <w:tcPr>
            <w:tcW w:w="2250" w:type="dxa"/>
          </w:tcPr>
          <w:p w14:paraId="76116E74" w14:textId="77777777" w:rsidR="00A32B78" w:rsidRPr="0012474B" w:rsidRDefault="00A32B78" w:rsidP="00A32B78">
            <w:pPr>
              <w:pStyle w:val="Sec1-Clauses"/>
              <w:numPr>
                <w:ilvl w:val="0"/>
                <w:numId w:val="4"/>
              </w:numPr>
              <w:spacing w:before="0" w:after="200"/>
              <w:rPr>
                <w:rFonts w:ascii="Arial" w:hAnsi="Arial" w:cs="Arial"/>
              </w:rPr>
            </w:pPr>
            <w:bookmarkStart w:id="101" w:name="_Toc438438837"/>
            <w:bookmarkStart w:id="102" w:name="_Toc438532598"/>
            <w:bookmarkStart w:id="103" w:name="_Toc438733981"/>
            <w:bookmarkStart w:id="104" w:name="_Toc438907020"/>
            <w:bookmarkStart w:id="105" w:name="_Toc438907219"/>
            <w:bookmarkStart w:id="106" w:name="_Toc271037897"/>
            <w:r w:rsidRPr="0012474B">
              <w:rPr>
                <w:rFonts w:ascii="Arial" w:hAnsi="Arial" w:cs="Arial"/>
              </w:rPr>
              <w:t xml:space="preserve">Documents </w:t>
            </w:r>
            <w:bookmarkStart w:id="107" w:name="_Hlt438531760"/>
            <w:bookmarkEnd w:id="107"/>
            <w:r w:rsidRPr="0012474B">
              <w:rPr>
                <w:rFonts w:ascii="Arial" w:hAnsi="Arial" w:cs="Arial"/>
              </w:rPr>
              <w:t>Establishing the Eligibility of the Bidder</w:t>
            </w:r>
            <w:bookmarkEnd w:id="101"/>
            <w:bookmarkEnd w:id="102"/>
            <w:bookmarkEnd w:id="103"/>
            <w:bookmarkEnd w:id="104"/>
            <w:bookmarkEnd w:id="105"/>
            <w:bookmarkEnd w:id="106"/>
          </w:p>
        </w:tc>
        <w:tc>
          <w:tcPr>
            <w:tcW w:w="7092" w:type="dxa"/>
          </w:tcPr>
          <w:p w14:paraId="15C73CB3" w14:textId="77777777" w:rsidR="00A32B78" w:rsidRPr="00DB7EE7" w:rsidRDefault="00A32B78" w:rsidP="0017162F">
            <w:pPr>
              <w:pStyle w:val="Sub-ClauseText"/>
              <w:numPr>
                <w:ilvl w:val="1"/>
                <w:numId w:val="26"/>
              </w:numPr>
              <w:spacing w:before="0" w:after="180"/>
              <w:rPr>
                <w:rFonts w:ascii="Arial" w:hAnsi="Arial" w:cs="Arial"/>
              </w:rPr>
            </w:pPr>
            <w:r w:rsidRPr="00DB7EE7">
              <w:rPr>
                <w:rFonts w:ascii="Arial" w:hAnsi="Arial" w:cs="Arial"/>
              </w:rPr>
              <w:t xml:space="preserve">To establish their eligibility in accordance with </w:t>
            </w:r>
            <w:r w:rsidR="00D25CC6" w:rsidRPr="00DB7EE7">
              <w:rPr>
                <w:rFonts w:ascii="Arial" w:hAnsi="Arial" w:cs="Arial"/>
              </w:rPr>
              <w:t>ITB Clause 3</w:t>
            </w:r>
            <w:r w:rsidRPr="00DB7EE7">
              <w:rPr>
                <w:rFonts w:ascii="Arial" w:hAnsi="Arial" w:cs="Arial"/>
              </w:rPr>
              <w:t>, Bidd</w:t>
            </w:r>
            <w:bookmarkStart w:id="108" w:name="_Hlt438531784"/>
            <w:bookmarkEnd w:id="108"/>
            <w:r w:rsidRPr="00DB7EE7">
              <w:rPr>
                <w:rFonts w:ascii="Arial" w:hAnsi="Arial" w:cs="Arial"/>
              </w:rPr>
              <w:t xml:space="preserve">ers shall complete the Bid Submission Form, included in Section IV, Bidding Forms. </w:t>
            </w:r>
          </w:p>
        </w:tc>
      </w:tr>
      <w:tr w:rsidR="00A32B78" w:rsidRPr="0012474B" w14:paraId="0C6107CB" w14:textId="77777777" w:rsidTr="00F04334">
        <w:trPr>
          <w:cantSplit/>
        </w:trPr>
        <w:tc>
          <w:tcPr>
            <w:tcW w:w="2250" w:type="dxa"/>
          </w:tcPr>
          <w:p w14:paraId="49C1000E" w14:textId="5C0ABAC6" w:rsidR="00A32B78" w:rsidRPr="0012474B" w:rsidRDefault="00A32B78" w:rsidP="00A32B78">
            <w:pPr>
              <w:pStyle w:val="Sec1-Clauses"/>
              <w:numPr>
                <w:ilvl w:val="0"/>
                <w:numId w:val="4"/>
              </w:numPr>
              <w:spacing w:before="0" w:after="200"/>
              <w:rPr>
                <w:rFonts w:ascii="Arial" w:hAnsi="Arial" w:cs="Arial"/>
              </w:rPr>
            </w:pPr>
            <w:bookmarkStart w:id="109" w:name="_Toc271037898"/>
            <w:r w:rsidRPr="0012474B">
              <w:rPr>
                <w:rFonts w:ascii="Arial" w:hAnsi="Arial" w:cs="Arial"/>
              </w:rPr>
              <w:t xml:space="preserve">Documents Establishing the Eligibility of </w:t>
            </w:r>
            <w:proofErr w:type="gramStart"/>
            <w:r w:rsidRPr="0012474B">
              <w:rPr>
                <w:rFonts w:ascii="Arial" w:hAnsi="Arial" w:cs="Arial"/>
              </w:rPr>
              <w:t xml:space="preserve">the </w:t>
            </w:r>
            <w:r w:rsidR="00607B6F" w:rsidRPr="0012474B">
              <w:rPr>
                <w:rFonts w:ascii="Arial" w:hAnsi="Arial" w:cs="Arial"/>
              </w:rPr>
              <w:t>Non</w:t>
            </w:r>
            <w:proofErr w:type="gramEnd"/>
            <w:r w:rsidR="00607B6F" w:rsidRPr="0012474B">
              <w:rPr>
                <w:rFonts w:ascii="Arial" w:hAnsi="Arial" w:cs="Arial"/>
              </w:rPr>
              <w:t>-Consulting Services</w:t>
            </w:r>
            <w:r w:rsidRPr="0012474B">
              <w:rPr>
                <w:rFonts w:ascii="Arial" w:hAnsi="Arial" w:cs="Arial"/>
              </w:rPr>
              <w:t xml:space="preserve"> and </w:t>
            </w:r>
            <w:proofErr w:type="gramStart"/>
            <w:r w:rsidRPr="0012474B">
              <w:rPr>
                <w:rFonts w:ascii="Arial" w:hAnsi="Arial" w:cs="Arial"/>
              </w:rPr>
              <w:t>Related</w:t>
            </w:r>
            <w:r w:rsidR="00D03AB5" w:rsidRPr="0012474B">
              <w:rPr>
                <w:rFonts w:ascii="Arial" w:hAnsi="Arial" w:cs="Arial"/>
              </w:rPr>
              <w:t xml:space="preserve"> </w:t>
            </w:r>
            <w:r w:rsidR="004E5F83" w:rsidRPr="0012474B">
              <w:rPr>
                <w:rFonts w:ascii="Arial" w:hAnsi="Arial" w:cs="Arial"/>
              </w:rPr>
              <w:t xml:space="preserve"> Goods</w:t>
            </w:r>
            <w:bookmarkEnd w:id="109"/>
            <w:proofErr w:type="gramEnd"/>
          </w:p>
        </w:tc>
        <w:tc>
          <w:tcPr>
            <w:tcW w:w="7092" w:type="dxa"/>
            <w:tcBorders>
              <w:bottom w:val="nil"/>
            </w:tcBorders>
          </w:tcPr>
          <w:p w14:paraId="0C2BEE48" w14:textId="573B7DC0" w:rsidR="00A32B78" w:rsidRPr="00DB7EE7" w:rsidRDefault="00A32B78" w:rsidP="0017162F">
            <w:pPr>
              <w:pStyle w:val="Sub-ClauseText"/>
              <w:numPr>
                <w:ilvl w:val="1"/>
                <w:numId w:val="27"/>
              </w:numPr>
              <w:spacing w:before="0" w:after="180"/>
              <w:rPr>
                <w:rFonts w:ascii="Arial" w:hAnsi="Arial" w:cs="Arial"/>
                <w:spacing w:val="0"/>
              </w:rPr>
            </w:pPr>
            <w:r w:rsidRPr="00DB7EE7">
              <w:rPr>
                <w:rFonts w:ascii="Arial" w:hAnsi="Arial" w:cs="Arial"/>
                <w:spacing w:val="0"/>
              </w:rPr>
              <w:t xml:space="preserve">To establish the eligibility of the </w:t>
            </w:r>
            <w:r w:rsidR="00607B6F" w:rsidRPr="00DB7EE7">
              <w:rPr>
                <w:rFonts w:ascii="Arial" w:hAnsi="Arial" w:cs="Arial"/>
                <w:spacing w:val="0"/>
              </w:rPr>
              <w:t>Non-Consulting Services</w:t>
            </w:r>
            <w:r w:rsidRPr="00DB7EE7">
              <w:rPr>
                <w:rFonts w:ascii="Arial" w:hAnsi="Arial" w:cs="Arial"/>
                <w:spacing w:val="0"/>
              </w:rPr>
              <w:t xml:space="preserve"> </w:t>
            </w:r>
            <w:r w:rsidR="00CB047B" w:rsidRPr="00DB7EE7">
              <w:rPr>
                <w:rFonts w:ascii="Arial" w:hAnsi="Arial" w:cs="Arial"/>
                <w:spacing w:val="0"/>
              </w:rPr>
              <w:t>and related goods</w:t>
            </w:r>
            <w:r w:rsidR="00D25CC6" w:rsidRPr="00DB7EE7">
              <w:rPr>
                <w:rFonts w:ascii="Arial" w:hAnsi="Arial" w:cs="Arial"/>
                <w:spacing w:val="0"/>
              </w:rPr>
              <w:t xml:space="preserve"> in accordance with ITB Clause 4</w:t>
            </w:r>
            <w:r w:rsidRPr="00DB7EE7">
              <w:rPr>
                <w:rFonts w:ascii="Arial" w:hAnsi="Arial" w:cs="Arial"/>
                <w:spacing w:val="0"/>
              </w:rPr>
              <w:t xml:space="preserve">, Bidders shall complete the </w:t>
            </w:r>
            <w:proofErr w:type="gramStart"/>
            <w:r w:rsidRPr="00DB7EE7">
              <w:rPr>
                <w:rFonts w:ascii="Arial" w:hAnsi="Arial" w:cs="Arial"/>
                <w:spacing w:val="0"/>
              </w:rPr>
              <w:t>country of origin</w:t>
            </w:r>
            <w:proofErr w:type="gramEnd"/>
            <w:r w:rsidRPr="00DB7EE7">
              <w:rPr>
                <w:rFonts w:ascii="Arial" w:hAnsi="Arial" w:cs="Arial"/>
                <w:spacing w:val="0"/>
              </w:rPr>
              <w:t xml:space="preserve"> declarations in the Price Schedule Forms, included in Section IV, Bidding Forms.</w:t>
            </w:r>
          </w:p>
        </w:tc>
      </w:tr>
      <w:tr w:rsidR="00A32B78" w:rsidRPr="00DB7EE7" w14:paraId="6BD879AA" w14:textId="77777777" w:rsidTr="00F04334">
        <w:tc>
          <w:tcPr>
            <w:tcW w:w="2250" w:type="dxa"/>
          </w:tcPr>
          <w:p w14:paraId="01749CBD" w14:textId="507A1329" w:rsidR="00A32B78" w:rsidRPr="0012474B" w:rsidRDefault="00A32B78" w:rsidP="00A32B78">
            <w:pPr>
              <w:pStyle w:val="Sec1-Clauses"/>
              <w:numPr>
                <w:ilvl w:val="0"/>
                <w:numId w:val="4"/>
              </w:numPr>
              <w:spacing w:before="0" w:after="200"/>
              <w:rPr>
                <w:rFonts w:ascii="Arial" w:hAnsi="Arial" w:cs="Arial"/>
              </w:rPr>
            </w:pPr>
            <w:bookmarkStart w:id="110" w:name="_Toc438438839"/>
            <w:bookmarkStart w:id="111" w:name="_Toc438532600"/>
            <w:bookmarkStart w:id="112" w:name="_Toc438733983"/>
            <w:bookmarkStart w:id="113" w:name="_Toc438907022"/>
            <w:bookmarkStart w:id="114" w:name="_Toc438907221"/>
            <w:bookmarkStart w:id="115" w:name="_Toc271037899"/>
            <w:r w:rsidRPr="0012474B">
              <w:rPr>
                <w:rFonts w:ascii="Arial" w:hAnsi="Arial" w:cs="Arial"/>
              </w:rPr>
              <w:t xml:space="preserve">Documents Establishing the Conformity of the </w:t>
            </w:r>
            <w:r w:rsidR="00607B6F" w:rsidRPr="0012474B">
              <w:rPr>
                <w:rFonts w:ascii="Arial" w:hAnsi="Arial" w:cs="Arial"/>
              </w:rPr>
              <w:t>Non-Consulting Services</w:t>
            </w:r>
            <w:r w:rsidRPr="0012474B">
              <w:rPr>
                <w:rFonts w:ascii="Arial" w:hAnsi="Arial" w:cs="Arial"/>
              </w:rPr>
              <w:t xml:space="preserve"> and Related</w:t>
            </w:r>
            <w:r w:rsidR="00AC2E54" w:rsidRPr="0012474B">
              <w:rPr>
                <w:rFonts w:ascii="Arial" w:hAnsi="Arial" w:cs="Arial"/>
              </w:rPr>
              <w:t xml:space="preserve"> </w:t>
            </w:r>
            <w:bookmarkEnd w:id="110"/>
            <w:bookmarkEnd w:id="111"/>
            <w:bookmarkEnd w:id="112"/>
            <w:bookmarkEnd w:id="113"/>
            <w:bookmarkEnd w:id="114"/>
            <w:bookmarkEnd w:id="115"/>
            <w:r w:rsidR="002625AE" w:rsidRPr="0012474B">
              <w:rPr>
                <w:rFonts w:ascii="Arial" w:hAnsi="Arial" w:cs="Arial"/>
              </w:rPr>
              <w:t>Goods</w:t>
            </w:r>
          </w:p>
        </w:tc>
        <w:tc>
          <w:tcPr>
            <w:tcW w:w="7092" w:type="dxa"/>
            <w:tcBorders>
              <w:bottom w:val="nil"/>
            </w:tcBorders>
          </w:tcPr>
          <w:p w14:paraId="71ADB5A8" w14:textId="008121B7" w:rsidR="00A32B78" w:rsidRPr="00DB7EE7" w:rsidRDefault="00A32B78" w:rsidP="0017162F">
            <w:pPr>
              <w:pStyle w:val="Sub-ClauseText"/>
              <w:numPr>
                <w:ilvl w:val="1"/>
                <w:numId w:val="28"/>
              </w:numPr>
              <w:spacing w:before="0" w:after="180"/>
              <w:ind w:left="605" w:hanging="605"/>
              <w:rPr>
                <w:rFonts w:ascii="Arial" w:hAnsi="Arial" w:cs="Arial"/>
                <w:spacing w:val="0"/>
              </w:rPr>
            </w:pPr>
            <w:r w:rsidRPr="00DB7EE7">
              <w:rPr>
                <w:rFonts w:ascii="Arial" w:hAnsi="Arial" w:cs="Arial"/>
                <w:spacing w:val="0"/>
              </w:rPr>
              <w:t xml:space="preserve">To establish the conformity of the </w:t>
            </w:r>
            <w:r w:rsidR="00607B6F" w:rsidRPr="00DB7EE7">
              <w:rPr>
                <w:rFonts w:ascii="Arial" w:hAnsi="Arial" w:cs="Arial"/>
                <w:spacing w:val="0"/>
              </w:rPr>
              <w:t>Non-Consulting Services</w:t>
            </w:r>
            <w:r w:rsidRPr="00DB7EE7">
              <w:rPr>
                <w:rFonts w:ascii="Arial" w:hAnsi="Arial" w:cs="Arial"/>
                <w:spacing w:val="0"/>
              </w:rPr>
              <w:t xml:space="preserve"> and </w:t>
            </w:r>
            <w:r w:rsidR="00CB047B" w:rsidRPr="00DB7EE7">
              <w:rPr>
                <w:rFonts w:ascii="Arial" w:hAnsi="Arial" w:cs="Arial"/>
                <w:spacing w:val="0"/>
              </w:rPr>
              <w:t>related goods</w:t>
            </w:r>
            <w:r w:rsidRPr="00DB7EE7">
              <w:rPr>
                <w:rFonts w:ascii="Arial" w:hAnsi="Arial" w:cs="Arial"/>
                <w:spacing w:val="0"/>
              </w:rPr>
              <w:t xml:space="preserve"> to the Bidding Documents, the Bidder shall furnish</w:t>
            </w:r>
            <w:r w:rsidR="00F46E9E" w:rsidRPr="00DB7EE7">
              <w:rPr>
                <w:rFonts w:ascii="Arial" w:hAnsi="Arial" w:cs="Arial"/>
                <w:spacing w:val="0"/>
              </w:rPr>
              <w:t>,</w:t>
            </w:r>
            <w:r w:rsidRPr="00DB7EE7">
              <w:rPr>
                <w:rFonts w:ascii="Arial" w:hAnsi="Arial" w:cs="Arial"/>
                <w:spacing w:val="0"/>
              </w:rPr>
              <w:t xml:space="preserve"> as part of its Bid</w:t>
            </w:r>
            <w:r w:rsidR="00F46E9E" w:rsidRPr="00DB7EE7">
              <w:rPr>
                <w:rFonts w:ascii="Arial" w:hAnsi="Arial" w:cs="Arial"/>
                <w:spacing w:val="0"/>
              </w:rPr>
              <w:t>,</w:t>
            </w:r>
            <w:r w:rsidRPr="00DB7EE7">
              <w:rPr>
                <w:rFonts w:ascii="Arial" w:hAnsi="Arial" w:cs="Arial"/>
                <w:spacing w:val="0"/>
              </w:rPr>
              <w:t xml:space="preserve"> the documentary evidence that the </w:t>
            </w:r>
            <w:r w:rsidR="00607B6F" w:rsidRPr="00DB7EE7">
              <w:rPr>
                <w:rFonts w:ascii="Arial" w:hAnsi="Arial" w:cs="Arial"/>
                <w:spacing w:val="0"/>
              </w:rPr>
              <w:t>Non-Consulting Services</w:t>
            </w:r>
            <w:r w:rsidR="00444E90" w:rsidRPr="00DB7EE7">
              <w:rPr>
                <w:rFonts w:ascii="Arial" w:hAnsi="Arial" w:cs="Arial"/>
                <w:spacing w:val="0"/>
              </w:rPr>
              <w:t xml:space="preserve"> and related goods</w:t>
            </w:r>
            <w:r w:rsidRPr="00DB7EE7">
              <w:rPr>
                <w:rFonts w:ascii="Arial" w:hAnsi="Arial" w:cs="Arial"/>
                <w:spacing w:val="0"/>
              </w:rPr>
              <w:t xml:space="preserve"> conform to the </w:t>
            </w:r>
            <w:r w:rsidR="00444E90" w:rsidRPr="00DB7EE7">
              <w:rPr>
                <w:rFonts w:ascii="Arial" w:hAnsi="Arial" w:cs="Arial"/>
                <w:spacing w:val="0"/>
              </w:rPr>
              <w:t xml:space="preserve">terms of reference, </w:t>
            </w:r>
            <w:r w:rsidRPr="00DB7EE7">
              <w:rPr>
                <w:rFonts w:ascii="Arial" w:hAnsi="Arial" w:cs="Arial"/>
                <w:spacing w:val="0"/>
              </w:rPr>
              <w:t>technical specifications and standards specified in Section VI, Schedule of Requirements.</w:t>
            </w:r>
          </w:p>
          <w:p w14:paraId="301ED450" w14:textId="01D1826F" w:rsidR="00A32B78" w:rsidRPr="00DB7EE7" w:rsidRDefault="00A32B78" w:rsidP="0017162F">
            <w:pPr>
              <w:pStyle w:val="Sub-ClauseText"/>
              <w:numPr>
                <w:ilvl w:val="1"/>
                <w:numId w:val="28"/>
              </w:numPr>
              <w:spacing w:before="0" w:after="180"/>
              <w:ind w:left="605" w:hanging="605"/>
              <w:rPr>
                <w:rFonts w:ascii="Arial" w:hAnsi="Arial" w:cs="Arial"/>
                <w:spacing w:val="0"/>
              </w:rPr>
            </w:pPr>
            <w:r w:rsidRPr="00DB7EE7">
              <w:rPr>
                <w:rFonts w:ascii="Arial" w:hAnsi="Arial" w:cs="Arial"/>
                <w:spacing w:val="0"/>
              </w:rPr>
              <w:t xml:space="preserve">The documentary evidence may be in the form of literature, drawings or data, and shall consist of a detailed item by item description of the essential technical and performance characteristics of the </w:t>
            </w:r>
            <w:r w:rsidR="00607B6F" w:rsidRPr="00DB7EE7">
              <w:rPr>
                <w:rFonts w:ascii="Arial" w:hAnsi="Arial" w:cs="Arial"/>
                <w:spacing w:val="0"/>
              </w:rPr>
              <w:t xml:space="preserve">Non-Consulting </w:t>
            </w:r>
            <w:proofErr w:type="gramStart"/>
            <w:r w:rsidR="00607B6F" w:rsidRPr="00DB7EE7">
              <w:rPr>
                <w:rFonts w:ascii="Arial" w:hAnsi="Arial" w:cs="Arial"/>
                <w:spacing w:val="0"/>
              </w:rPr>
              <w:t>Services</w:t>
            </w:r>
            <w:r w:rsidRPr="00DB7EE7">
              <w:rPr>
                <w:rFonts w:ascii="Arial" w:hAnsi="Arial" w:cs="Arial"/>
                <w:spacing w:val="0"/>
              </w:rPr>
              <w:t xml:space="preserve"> ,</w:t>
            </w:r>
            <w:proofErr w:type="gramEnd"/>
            <w:r w:rsidRPr="00DB7EE7">
              <w:rPr>
                <w:rFonts w:ascii="Arial" w:hAnsi="Arial" w:cs="Arial"/>
                <w:spacing w:val="0"/>
              </w:rPr>
              <w:t xml:space="preserve"> </w:t>
            </w:r>
            <w:r w:rsidRPr="00DB7EE7">
              <w:rPr>
                <w:rFonts w:ascii="Arial" w:hAnsi="Arial" w:cs="Arial"/>
                <w:spacing w:val="0"/>
              </w:rPr>
              <w:lastRenderedPageBreak/>
              <w:t xml:space="preserve">demonstrating substantial responsiveness of the </w:t>
            </w:r>
            <w:r w:rsidR="00607B6F" w:rsidRPr="00DB7EE7">
              <w:rPr>
                <w:rFonts w:ascii="Arial" w:hAnsi="Arial" w:cs="Arial"/>
                <w:spacing w:val="0"/>
              </w:rPr>
              <w:t xml:space="preserve">Non-Consulting </w:t>
            </w:r>
            <w:r w:rsidR="006300D0" w:rsidRPr="00DB7EE7">
              <w:rPr>
                <w:rFonts w:ascii="Arial" w:hAnsi="Arial" w:cs="Arial"/>
                <w:spacing w:val="0"/>
              </w:rPr>
              <w:t>Services to</w:t>
            </w:r>
            <w:r w:rsidRPr="00DB7EE7">
              <w:rPr>
                <w:rFonts w:ascii="Arial" w:hAnsi="Arial" w:cs="Arial"/>
                <w:spacing w:val="0"/>
              </w:rPr>
              <w:t xml:space="preserve"> the technical specification, and if applicable, a statement of deviations and exceptions to the provisions of the Schedule of Requirements.</w:t>
            </w:r>
          </w:p>
          <w:p w14:paraId="29C3BDD5" w14:textId="651A7DF8" w:rsidR="00A32B78" w:rsidRPr="00DB7EE7" w:rsidRDefault="00A32B78" w:rsidP="0017162F">
            <w:pPr>
              <w:pStyle w:val="Sub-ClauseText"/>
              <w:numPr>
                <w:ilvl w:val="1"/>
                <w:numId w:val="28"/>
              </w:numPr>
              <w:spacing w:before="0" w:after="180"/>
              <w:ind w:left="605" w:hanging="605"/>
              <w:rPr>
                <w:rFonts w:ascii="Arial" w:hAnsi="Arial" w:cs="Arial"/>
                <w:spacing w:val="0"/>
              </w:rPr>
            </w:pPr>
            <w:r w:rsidRPr="00DB7EE7">
              <w:rPr>
                <w:rFonts w:ascii="Arial" w:hAnsi="Arial" w:cs="Arial"/>
                <w:spacing w:val="0"/>
              </w:rPr>
              <w:t xml:space="preserve">The Bidder shall also furnish a list giving full particulars, including available sources and current prices of spare parts, special tools, etc., necessary for the proper and continuing functioning of the </w:t>
            </w:r>
            <w:r w:rsidR="00607B6F" w:rsidRPr="00DB7EE7">
              <w:rPr>
                <w:rFonts w:ascii="Arial" w:hAnsi="Arial" w:cs="Arial"/>
                <w:spacing w:val="0"/>
              </w:rPr>
              <w:t>Non-Consulting Services</w:t>
            </w:r>
            <w:r w:rsidRPr="00DB7EE7">
              <w:rPr>
                <w:rFonts w:ascii="Arial" w:hAnsi="Arial" w:cs="Arial"/>
                <w:spacing w:val="0"/>
              </w:rPr>
              <w:t xml:space="preserve"> during the period </w:t>
            </w:r>
            <w:r w:rsidRPr="00DB7EE7">
              <w:rPr>
                <w:rFonts w:ascii="Arial" w:hAnsi="Arial" w:cs="Arial"/>
                <w:b/>
                <w:bCs/>
                <w:spacing w:val="0"/>
              </w:rPr>
              <w:t>specified in the</w:t>
            </w:r>
            <w:r w:rsidRPr="00DB7EE7">
              <w:rPr>
                <w:rFonts w:ascii="Arial" w:hAnsi="Arial" w:cs="Arial"/>
                <w:spacing w:val="0"/>
              </w:rPr>
              <w:t xml:space="preserve"> </w:t>
            </w:r>
            <w:r w:rsidRPr="00DB7EE7">
              <w:rPr>
                <w:rFonts w:ascii="Arial" w:hAnsi="Arial" w:cs="Arial"/>
                <w:b/>
                <w:spacing w:val="0"/>
              </w:rPr>
              <w:t>BDS</w:t>
            </w:r>
            <w:r w:rsidRPr="00DB7EE7">
              <w:rPr>
                <w:rFonts w:ascii="Arial" w:hAnsi="Arial" w:cs="Arial"/>
                <w:spacing w:val="0"/>
              </w:rPr>
              <w:t xml:space="preserve"> following commencement of the use of the </w:t>
            </w:r>
            <w:r w:rsidR="00607B6F" w:rsidRPr="00DB7EE7">
              <w:rPr>
                <w:rFonts w:ascii="Arial" w:hAnsi="Arial" w:cs="Arial"/>
                <w:spacing w:val="0"/>
              </w:rPr>
              <w:t>Non-Consulting Services</w:t>
            </w:r>
            <w:r w:rsidRPr="00DB7EE7">
              <w:rPr>
                <w:rFonts w:ascii="Arial" w:hAnsi="Arial" w:cs="Arial"/>
                <w:spacing w:val="0"/>
              </w:rPr>
              <w:t xml:space="preserve"> by the </w:t>
            </w:r>
            <w:r w:rsidR="00C907AA" w:rsidRPr="00DB7EE7">
              <w:rPr>
                <w:rFonts w:ascii="Arial" w:hAnsi="Arial" w:cs="Arial"/>
              </w:rPr>
              <w:t>Procuring Entity</w:t>
            </w:r>
            <w:r w:rsidRPr="00DB7EE7">
              <w:rPr>
                <w:rFonts w:ascii="Arial" w:hAnsi="Arial" w:cs="Arial"/>
                <w:spacing w:val="0"/>
              </w:rPr>
              <w:t>.</w:t>
            </w:r>
          </w:p>
          <w:p w14:paraId="555653C4" w14:textId="77777777" w:rsidR="00A32B78" w:rsidRPr="00DB7EE7" w:rsidRDefault="00A32B78" w:rsidP="0017162F">
            <w:pPr>
              <w:pStyle w:val="Sub-ClauseText"/>
              <w:numPr>
                <w:ilvl w:val="1"/>
                <w:numId w:val="28"/>
              </w:numPr>
              <w:spacing w:before="0" w:after="180"/>
              <w:ind w:left="605" w:hanging="605"/>
              <w:rPr>
                <w:rFonts w:ascii="Arial" w:hAnsi="Arial" w:cs="Arial"/>
                <w:spacing w:val="0"/>
              </w:rPr>
            </w:pPr>
            <w:r w:rsidRPr="00DB7EE7">
              <w:rPr>
                <w:rFonts w:ascii="Arial" w:hAnsi="Arial" w:cs="Arial"/>
                <w:spacing w:val="0"/>
              </w:rPr>
              <w:t xml:space="preserve">Standards for workmanship, process, material, and equipment, as well as references to brand names or catalogue numbers specified by the </w:t>
            </w:r>
            <w:r w:rsidR="00C907AA" w:rsidRPr="00DB7EE7">
              <w:rPr>
                <w:rFonts w:ascii="Arial" w:hAnsi="Arial" w:cs="Arial"/>
              </w:rPr>
              <w:t xml:space="preserve">Procuring Entity </w:t>
            </w:r>
            <w:r w:rsidRPr="00DB7EE7">
              <w:rPr>
                <w:rFonts w:ascii="Arial" w:hAnsi="Arial" w:cs="Arial"/>
                <w:spacing w:val="0"/>
              </w:rPr>
              <w:t xml:space="preserve">in the Schedule of Requirements, are intended to be descriptive only and not restrictive.  The Bidder may offer other standards of quality, brand names, and/or catalogue numbers, </w:t>
            </w:r>
            <w:proofErr w:type="gramStart"/>
            <w:r w:rsidRPr="00DB7EE7">
              <w:rPr>
                <w:rFonts w:ascii="Arial" w:hAnsi="Arial" w:cs="Arial"/>
                <w:spacing w:val="0"/>
              </w:rPr>
              <w:t>provided that</w:t>
            </w:r>
            <w:proofErr w:type="gramEnd"/>
            <w:r w:rsidRPr="00DB7EE7">
              <w:rPr>
                <w:rFonts w:ascii="Arial" w:hAnsi="Arial" w:cs="Arial"/>
                <w:spacing w:val="0"/>
              </w:rPr>
              <w:t xml:space="preserve"> it demonstrates, to the </w:t>
            </w:r>
            <w:r w:rsidR="00C907AA" w:rsidRPr="00DB7EE7">
              <w:rPr>
                <w:rFonts w:ascii="Arial" w:hAnsi="Arial" w:cs="Arial"/>
              </w:rPr>
              <w:t xml:space="preserve">Procuring Entity’s </w:t>
            </w:r>
            <w:r w:rsidRPr="00DB7EE7">
              <w:rPr>
                <w:rFonts w:ascii="Arial" w:hAnsi="Arial" w:cs="Arial"/>
                <w:spacing w:val="0"/>
              </w:rPr>
              <w:t>satisfaction, that the substitutions ensure substantial equivalence or are superior to those specified in the Schedule of Requirements.</w:t>
            </w:r>
          </w:p>
        </w:tc>
      </w:tr>
      <w:tr w:rsidR="00A32B78" w:rsidRPr="00DB7EE7" w14:paraId="75F9E1EC" w14:textId="77777777" w:rsidTr="00F04334">
        <w:tc>
          <w:tcPr>
            <w:tcW w:w="2250" w:type="dxa"/>
          </w:tcPr>
          <w:p w14:paraId="6AC06B70" w14:textId="77777777" w:rsidR="00A32B78" w:rsidRPr="0012474B" w:rsidRDefault="00A32B78" w:rsidP="00A32B78">
            <w:pPr>
              <w:pStyle w:val="Sec1-Clauses"/>
              <w:numPr>
                <w:ilvl w:val="0"/>
                <w:numId w:val="4"/>
              </w:numPr>
              <w:spacing w:before="0" w:after="0"/>
              <w:rPr>
                <w:rFonts w:ascii="Arial" w:hAnsi="Arial" w:cs="Arial"/>
              </w:rPr>
            </w:pPr>
            <w:bookmarkStart w:id="116" w:name="_Toc438438840"/>
            <w:bookmarkStart w:id="117" w:name="_Toc438532603"/>
            <w:bookmarkStart w:id="118" w:name="_Toc438733984"/>
            <w:bookmarkStart w:id="119" w:name="_Toc438907023"/>
            <w:bookmarkStart w:id="120" w:name="_Toc438907222"/>
            <w:bookmarkStart w:id="121" w:name="_Toc271037900"/>
            <w:r w:rsidRPr="0012474B">
              <w:rPr>
                <w:rFonts w:ascii="Arial" w:hAnsi="Arial" w:cs="Arial"/>
              </w:rPr>
              <w:lastRenderedPageBreak/>
              <w:t>Documents Establishing the Qualifications of the Bidder</w:t>
            </w:r>
            <w:bookmarkEnd w:id="116"/>
            <w:bookmarkEnd w:id="117"/>
            <w:bookmarkEnd w:id="118"/>
            <w:bookmarkEnd w:id="119"/>
            <w:bookmarkEnd w:id="120"/>
            <w:bookmarkEnd w:id="121"/>
          </w:p>
        </w:tc>
        <w:tc>
          <w:tcPr>
            <w:tcW w:w="7092" w:type="dxa"/>
          </w:tcPr>
          <w:p w14:paraId="72E68B1D" w14:textId="0FAD0785" w:rsidR="00A32B78" w:rsidRPr="00DB7EE7" w:rsidRDefault="00A32B78" w:rsidP="0017162F">
            <w:pPr>
              <w:pStyle w:val="Sub-ClauseText"/>
              <w:numPr>
                <w:ilvl w:val="1"/>
                <w:numId w:val="29"/>
              </w:numPr>
              <w:spacing w:before="0" w:after="240"/>
              <w:rPr>
                <w:rFonts w:ascii="Arial" w:hAnsi="Arial" w:cs="Arial"/>
                <w:spacing w:val="0"/>
              </w:rPr>
            </w:pPr>
            <w:r w:rsidRPr="00DB7EE7">
              <w:rPr>
                <w:rFonts w:ascii="Arial" w:hAnsi="Arial" w:cs="Arial"/>
                <w:spacing w:val="0"/>
              </w:rPr>
              <w:t xml:space="preserve">The documentary evidence of the Bidder’s qualifications to </w:t>
            </w:r>
            <w:proofErr w:type="gramStart"/>
            <w:r w:rsidRPr="00DB7EE7">
              <w:rPr>
                <w:rFonts w:ascii="Arial" w:hAnsi="Arial" w:cs="Arial"/>
                <w:spacing w:val="0"/>
              </w:rPr>
              <w:t>perform</w:t>
            </w:r>
            <w:proofErr w:type="gramEnd"/>
            <w:r w:rsidRPr="00DB7EE7">
              <w:rPr>
                <w:rFonts w:ascii="Arial" w:hAnsi="Arial" w:cs="Arial"/>
                <w:spacing w:val="0"/>
              </w:rPr>
              <w:t xml:space="preserve"> the contract if its bid is accepted shall establish to the </w:t>
            </w:r>
            <w:r w:rsidR="00C907AA" w:rsidRPr="00DB7EE7">
              <w:rPr>
                <w:rFonts w:ascii="Arial" w:hAnsi="Arial" w:cs="Arial"/>
              </w:rPr>
              <w:t xml:space="preserve">Procuring Entity’s </w:t>
            </w:r>
            <w:r w:rsidRPr="00DB7EE7">
              <w:rPr>
                <w:rFonts w:ascii="Arial" w:hAnsi="Arial" w:cs="Arial"/>
                <w:spacing w:val="0"/>
              </w:rPr>
              <w:t>satisfaction</w:t>
            </w:r>
            <w:r w:rsidR="00DD34A3" w:rsidRPr="00DB7EE7">
              <w:rPr>
                <w:rFonts w:ascii="Arial" w:hAnsi="Arial" w:cs="Arial"/>
                <w:spacing w:val="0"/>
              </w:rPr>
              <w:t xml:space="preserve"> that</w:t>
            </w:r>
            <w:r w:rsidRPr="00DB7EE7">
              <w:rPr>
                <w:rFonts w:ascii="Arial" w:hAnsi="Arial" w:cs="Arial"/>
                <w:spacing w:val="0"/>
              </w:rPr>
              <w:t xml:space="preserve">: </w:t>
            </w:r>
          </w:p>
          <w:p w14:paraId="1173D92A" w14:textId="163C2965" w:rsidR="00A32B78" w:rsidRPr="00DB7EE7" w:rsidRDefault="00A32B78" w:rsidP="00967102">
            <w:pPr>
              <w:pStyle w:val="Sub-ClauseText"/>
              <w:spacing w:before="0" w:after="240"/>
              <w:ind w:left="1166" w:hanging="547"/>
              <w:rPr>
                <w:rFonts w:ascii="Arial" w:hAnsi="Arial" w:cs="Arial"/>
                <w:spacing w:val="0"/>
              </w:rPr>
            </w:pPr>
            <w:r w:rsidRPr="00DB7EE7">
              <w:rPr>
                <w:rFonts w:ascii="Arial" w:hAnsi="Arial" w:cs="Arial"/>
                <w:spacing w:val="0"/>
              </w:rPr>
              <w:t>(a)</w:t>
            </w:r>
            <w:r w:rsidRPr="00DB7EE7">
              <w:rPr>
                <w:rFonts w:ascii="Arial" w:hAnsi="Arial" w:cs="Arial"/>
                <w:spacing w:val="0"/>
              </w:rPr>
              <w:tab/>
              <w:t>i</w:t>
            </w:r>
            <w:r w:rsidRPr="00DB7EE7">
              <w:rPr>
                <w:rFonts w:ascii="Arial" w:hAnsi="Arial" w:cs="Arial"/>
              </w:rPr>
              <w:t xml:space="preserve">f </w:t>
            </w:r>
            <w:r w:rsidRPr="00DB7EE7">
              <w:rPr>
                <w:rFonts w:ascii="Arial" w:hAnsi="Arial" w:cs="Arial"/>
                <w:b/>
                <w:bCs/>
              </w:rPr>
              <w:t>required in the</w:t>
            </w:r>
            <w:r w:rsidRPr="00DB7EE7">
              <w:rPr>
                <w:rFonts w:ascii="Arial" w:hAnsi="Arial" w:cs="Arial"/>
              </w:rPr>
              <w:t xml:space="preserve"> </w:t>
            </w:r>
            <w:r w:rsidRPr="00DB7EE7">
              <w:rPr>
                <w:rFonts w:ascii="Arial" w:hAnsi="Arial" w:cs="Arial"/>
                <w:b/>
              </w:rPr>
              <w:t>BDS,</w:t>
            </w:r>
            <w:r w:rsidRPr="00DB7EE7">
              <w:rPr>
                <w:rFonts w:ascii="Arial" w:hAnsi="Arial" w:cs="Arial"/>
              </w:rPr>
              <w:t xml:space="preserve"> a Bidder that does not manufacture or produce the </w:t>
            </w:r>
            <w:r w:rsidR="00607B6F" w:rsidRPr="00DB7EE7">
              <w:rPr>
                <w:rFonts w:ascii="Arial" w:hAnsi="Arial" w:cs="Arial"/>
              </w:rPr>
              <w:t>Non-Consulting Services</w:t>
            </w:r>
            <w:r w:rsidRPr="00DB7EE7">
              <w:rPr>
                <w:rFonts w:ascii="Arial" w:hAnsi="Arial" w:cs="Arial"/>
              </w:rPr>
              <w:t xml:space="preserve"> it offers to supply shall submit the Manufacturer’s Authorization using the form included in Section IV, Bidding Forms to demonstrate that it has been duly authorized by the manufacturer or producer of the </w:t>
            </w:r>
            <w:r w:rsidR="00607B6F" w:rsidRPr="00DB7EE7">
              <w:rPr>
                <w:rFonts w:ascii="Arial" w:hAnsi="Arial" w:cs="Arial"/>
              </w:rPr>
              <w:t>Non-Consulting Services</w:t>
            </w:r>
            <w:r w:rsidRPr="00DB7EE7">
              <w:rPr>
                <w:rFonts w:ascii="Arial" w:hAnsi="Arial" w:cs="Arial"/>
              </w:rPr>
              <w:t xml:space="preserve"> to supply these </w:t>
            </w:r>
            <w:r w:rsidR="00607B6F" w:rsidRPr="00DB7EE7">
              <w:rPr>
                <w:rFonts w:ascii="Arial" w:hAnsi="Arial" w:cs="Arial"/>
              </w:rPr>
              <w:t>Non-Consulting Services</w:t>
            </w:r>
            <w:r w:rsidRPr="00DB7EE7">
              <w:rPr>
                <w:rFonts w:ascii="Arial" w:hAnsi="Arial" w:cs="Arial"/>
              </w:rPr>
              <w:t xml:space="preserve"> in the </w:t>
            </w:r>
            <w:r w:rsidR="00C907AA" w:rsidRPr="00DB7EE7">
              <w:rPr>
                <w:rFonts w:ascii="Arial" w:hAnsi="Arial" w:cs="Arial"/>
              </w:rPr>
              <w:t>Procuring Entity</w:t>
            </w:r>
            <w:r w:rsidRPr="00DB7EE7">
              <w:rPr>
                <w:rFonts w:ascii="Arial" w:hAnsi="Arial" w:cs="Arial"/>
              </w:rPr>
              <w:t>’s Country;</w:t>
            </w:r>
          </w:p>
          <w:p w14:paraId="245EDD07" w14:textId="1D0CD180" w:rsidR="00A32B78" w:rsidRPr="00DB7EE7" w:rsidRDefault="00A32B78" w:rsidP="0017162F">
            <w:pPr>
              <w:pStyle w:val="Sub-ClauseText"/>
              <w:numPr>
                <w:ilvl w:val="2"/>
                <w:numId w:val="55"/>
              </w:numPr>
              <w:tabs>
                <w:tab w:val="clear" w:pos="1152"/>
                <w:tab w:val="num" w:pos="702"/>
              </w:tabs>
              <w:spacing w:before="0" w:after="240"/>
              <w:ind w:left="1166"/>
              <w:rPr>
                <w:rFonts w:ascii="Arial" w:hAnsi="Arial" w:cs="Arial"/>
                <w:spacing w:val="0"/>
              </w:rPr>
            </w:pPr>
            <w:r w:rsidRPr="00DB7EE7">
              <w:rPr>
                <w:rFonts w:ascii="Arial" w:hAnsi="Arial" w:cs="Arial"/>
                <w:spacing w:val="0"/>
              </w:rPr>
              <w:t>i</w:t>
            </w:r>
            <w:r w:rsidRPr="00DB7EE7">
              <w:rPr>
                <w:rFonts w:ascii="Arial" w:hAnsi="Arial" w:cs="Arial"/>
              </w:rPr>
              <w:t xml:space="preserve">f </w:t>
            </w:r>
            <w:r w:rsidRPr="00DB7EE7">
              <w:rPr>
                <w:rFonts w:ascii="Arial" w:hAnsi="Arial" w:cs="Arial"/>
                <w:b/>
                <w:bCs/>
              </w:rPr>
              <w:t>required in the</w:t>
            </w:r>
            <w:r w:rsidRPr="00DB7EE7">
              <w:rPr>
                <w:rFonts w:ascii="Arial" w:hAnsi="Arial" w:cs="Arial"/>
              </w:rPr>
              <w:t xml:space="preserve"> </w:t>
            </w:r>
            <w:r w:rsidRPr="00DB7EE7">
              <w:rPr>
                <w:rFonts w:ascii="Arial" w:hAnsi="Arial" w:cs="Arial"/>
                <w:b/>
              </w:rPr>
              <w:t>BDS,</w:t>
            </w:r>
            <w:r w:rsidRPr="00DB7EE7">
              <w:rPr>
                <w:rFonts w:ascii="Arial" w:hAnsi="Arial" w:cs="Arial"/>
              </w:rPr>
              <w:t xml:space="preserve"> </w:t>
            </w:r>
            <w:r w:rsidRPr="00DB7EE7">
              <w:rPr>
                <w:rFonts w:ascii="Arial" w:hAnsi="Arial" w:cs="Arial"/>
                <w:spacing w:val="0"/>
              </w:rPr>
              <w:t xml:space="preserve">in case of a Bidder not doing business within the </w:t>
            </w:r>
            <w:r w:rsidR="00C907AA" w:rsidRPr="00DB7EE7">
              <w:rPr>
                <w:rFonts w:ascii="Arial" w:hAnsi="Arial" w:cs="Arial"/>
              </w:rPr>
              <w:t>Procuring Entity</w:t>
            </w:r>
            <w:r w:rsidRPr="00DB7EE7">
              <w:rPr>
                <w:rFonts w:ascii="Arial" w:hAnsi="Arial" w:cs="Arial"/>
                <w:spacing w:val="0"/>
              </w:rPr>
              <w:t>’s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665214EE" w14:textId="0FCDCBC2" w:rsidR="00A32B78" w:rsidRPr="00DB7EE7" w:rsidRDefault="00A32B78" w:rsidP="0017162F">
            <w:pPr>
              <w:pStyle w:val="Sub-ClauseText"/>
              <w:numPr>
                <w:ilvl w:val="2"/>
                <w:numId w:val="55"/>
              </w:numPr>
              <w:spacing w:before="0" w:after="240"/>
              <w:ind w:left="1166"/>
              <w:rPr>
                <w:rFonts w:ascii="Arial" w:hAnsi="Arial" w:cs="Arial"/>
                <w:spacing w:val="0"/>
              </w:rPr>
            </w:pPr>
            <w:r w:rsidRPr="00DB7EE7">
              <w:rPr>
                <w:rFonts w:ascii="Arial" w:hAnsi="Arial" w:cs="Arial"/>
                <w:spacing w:val="0"/>
              </w:rPr>
              <w:lastRenderedPageBreak/>
              <w:t xml:space="preserve">the Bidder meets each of the qualification </w:t>
            </w:r>
            <w:proofErr w:type="gramStart"/>
            <w:r w:rsidRPr="00DB7EE7">
              <w:rPr>
                <w:rFonts w:ascii="Arial" w:hAnsi="Arial" w:cs="Arial"/>
                <w:spacing w:val="0"/>
              </w:rPr>
              <w:t>criterion</w:t>
            </w:r>
            <w:proofErr w:type="gramEnd"/>
            <w:r w:rsidRPr="00DB7EE7">
              <w:rPr>
                <w:rFonts w:ascii="Arial" w:hAnsi="Arial" w:cs="Arial"/>
                <w:spacing w:val="0"/>
              </w:rPr>
              <w:t xml:space="preserve"> specified in Section III, Evaluation and Qualification Criteria.</w:t>
            </w:r>
          </w:p>
        </w:tc>
      </w:tr>
      <w:tr w:rsidR="00A32B78" w:rsidRPr="0012474B" w14:paraId="6EA6524A" w14:textId="77777777" w:rsidTr="00F04334">
        <w:tc>
          <w:tcPr>
            <w:tcW w:w="2250" w:type="dxa"/>
            <w:tcBorders>
              <w:bottom w:val="nil"/>
            </w:tcBorders>
          </w:tcPr>
          <w:p w14:paraId="0E5D176B" w14:textId="77777777" w:rsidR="00A32B78" w:rsidRPr="0012474B" w:rsidRDefault="00A32B78" w:rsidP="00A32B78">
            <w:pPr>
              <w:pStyle w:val="Sec1-Clauses"/>
              <w:numPr>
                <w:ilvl w:val="0"/>
                <w:numId w:val="4"/>
              </w:numPr>
              <w:spacing w:before="0" w:after="200"/>
              <w:rPr>
                <w:rFonts w:ascii="Arial" w:hAnsi="Arial" w:cs="Arial"/>
              </w:rPr>
            </w:pPr>
            <w:bookmarkStart w:id="122" w:name="_Toc438438841"/>
            <w:bookmarkStart w:id="123" w:name="_Toc438532604"/>
            <w:bookmarkStart w:id="124" w:name="_Toc438733985"/>
            <w:bookmarkStart w:id="125" w:name="_Toc438907024"/>
            <w:bookmarkStart w:id="126" w:name="_Toc438907223"/>
            <w:bookmarkStart w:id="127" w:name="_Toc271037901"/>
            <w:r w:rsidRPr="0012474B">
              <w:rPr>
                <w:rFonts w:ascii="Arial" w:hAnsi="Arial" w:cs="Arial"/>
              </w:rPr>
              <w:lastRenderedPageBreak/>
              <w:t>Period of Validity of Bids</w:t>
            </w:r>
            <w:bookmarkEnd w:id="122"/>
            <w:bookmarkEnd w:id="123"/>
            <w:bookmarkEnd w:id="124"/>
            <w:bookmarkEnd w:id="125"/>
            <w:bookmarkEnd w:id="126"/>
            <w:bookmarkEnd w:id="127"/>
          </w:p>
        </w:tc>
        <w:tc>
          <w:tcPr>
            <w:tcW w:w="7092" w:type="dxa"/>
          </w:tcPr>
          <w:p w14:paraId="245820F1" w14:textId="650E840D" w:rsidR="00A32B78" w:rsidRPr="0012474B" w:rsidRDefault="00A32B78" w:rsidP="0017162F">
            <w:pPr>
              <w:pStyle w:val="Sub-ClauseText"/>
              <w:numPr>
                <w:ilvl w:val="1"/>
                <w:numId w:val="30"/>
              </w:numPr>
              <w:spacing w:before="0" w:after="240"/>
              <w:ind w:left="605" w:hanging="605"/>
              <w:rPr>
                <w:rFonts w:ascii="Arial" w:hAnsi="Arial" w:cs="Arial"/>
                <w:spacing w:val="0"/>
              </w:rPr>
            </w:pPr>
            <w:r w:rsidRPr="0012474B">
              <w:rPr>
                <w:rFonts w:ascii="Arial" w:hAnsi="Arial" w:cs="Arial"/>
                <w:spacing w:val="0"/>
              </w:rPr>
              <w:t xml:space="preserve">Bids shall remain valid for the period </w:t>
            </w:r>
            <w:r w:rsidRPr="0012474B">
              <w:rPr>
                <w:rFonts w:ascii="Arial" w:hAnsi="Arial" w:cs="Arial"/>
                <w:b/>
                <w:bCs/>
                <w:spacing w:val="0"/>
              </w:rPr>
              <w:t>specified in the</w:t>
            </w:r>
            <w:r w:rsidRPr="0012474B">
              <w:rPr>
                <w:rFonts w:ascii="Arial" w:hAnsi="Arial" w:cs="Arial"/>
                <w:spacing w:val="0"/>
              </w:rPr>
              <w:t xml:space="preserve"> </w:t>
            </w:r>
            <w:r w:rsidRPr="0012474B">
              <w:rPr>
                <w:rFonts w:ascii="Arial" w:hAnsi="Arial" w:cs="Arial"/>
                <w:b/>
                <w:spacing w:val="0"/>
              </w:rPr>
              <w:t>BDS</w:t>
            </w:r>
            <w:r w:rsidRPr="0012474B">
              <w:rPr>
                <w:rFonts w:ascii="Arial" w:hAnsi="Arial" w:cs="Arial"/>
                <w:spacing w:val="0"/>
              </w:rPr>
              <w:t xml:space="preserve"> after the bid submission deadline date prescribed by the </w:t>
            </w:r>
            <w:r w:rsidR="00C907AA" w:rsidRPr="0012474B">
              <w:rPr>
                <w:rFonts w:ascii="Arial" w:hAnsi="Arial" w:cs="Arial"/>
              </w:rPr>
              <w:t>Procuring Entity</w:t>
            </w:r>
            <w:r w:rsidRPr="0012474B">
              <w:rPr>
                <w:rFonts w:ascii="Arial" w:hAnsi="Arial" w:cs="Arial"/>
                <w:spacing w:val="0"/>
              </w:rPr>
              <w:t xml:space="preserve">.  A bid valid for a shorter period shall be rejected by the </w:t>
            </w:r>
            <w:r w:rsidR="00C907AA" w:rsidRPr="0012474B">
              <w:rPr>
                <w:rFonts w:ascii="Arial" w:hAnsi="Arial" w:cs="Arial"/>
              </w:rPr>
              <w:t xml:space="preserve">Procuring Entity </w:t>
            </w:r>
            <w:r w:rsidRPr="0012474B">
              <w:rPr>
                <w:rFonts w:ascii="Arial" w:hAnsi="Arial" w:cs="Arial"/>
                <w:spacing w:val="0"/>
              </w:rPr>
              <w:t>as non</w:t>
            </w:r>
            <w:r w:rsidR="00132996" w:rsidRPr="0012474B">
              <w:rPr>
                <w:rFonts w:ascii="Arial" w:hAnsi="Arial" w:cs="Arial"/>
                <w:spacing w:val="0"/>
              </w:rPr>
              <w:t>-</w:t>
            </w:r>
            <w:r w:rsidRPr="0012474B">
              <w:rPr>
                <w:rFonts w:ascii="Arial" w:hAnsi="Arial" w:cs="Arial"/>
                <w:spacing w:val="0"/>
              </w:rPr>
              <w:t>responsive.</w:t>
            </w:r>
          </w:p>
          <w:p w14:paraId="63F47273" w14:textId="77777777" w:rsidR="00A32B78" w:rsidRPr="00DB7EE7" w:rsidRDefault="00A32B78" w:rsidP="0017162F">
            <w:pPr>
              <w:pStyle w:val="Sub-ClauseText"/>
              <w:numPr>
                <w:ilvl w:val="1"/>
                <w:numId w:val="30"/>
              </w:numPr>
              <w:spacing w:before="0" w:after="240"/>
              <w:ind w:left="605" w:hanging="605"/>
              <w:rPr>
                <w:rFonts w:ascii="Arial" w:hAnsi="Arial" w:cs="Arial"/>
                <w:spacing w:val="0"/>
              </w:rPr>
            </w:pPr>
            <w:r w:rsidRPr="0012474B">
              <w:rPr>
                <w:rFonts w:ascii="Arial" w:hAnsi="Arial" w:cs="Arial"/>
                <w:spacing w:val="0"/>
              </w:rPr>
              <w:t xml:space="preserve">In </w:t>
            </w:r>
            <w:r w:rsidRPr="00DB7EE7">
              <w:rPr>
                <w:rFonts w:ascii="Arial" w:hAnsi="Arial" w:cs="Arial"/>
                <w:spacing w:val="0"/>
              </w:rPr>
              <w:t xml:space="preserve">exceptional circumstances, prior to the expiration of the bid validity period, the </w:t>
            </w:r>
            <w:r w:rsidR="00C907AA" w:rsidRPr="00DB7EE7">
              <w:rPr>
                <w:rFonts w:ascii="Arial" w:hAnsi="Arial" w:cs="Arial"/>
              </w:rPr>
              <w:t xml:space="preserve">Procuring Entity </w:t>
            </w:r>
            <w:r w:rsidRPr="00DB7EE7">
              <w:rPr>
                <w:rFonts w:ascii="Arial" w:hAnsi="Arial" w:cs="Arial"/>
                <w:spacing w:val="0"/>
              </w:rPr>
              <w:t xml:space="preserve">may request bidders to extend the period of validity of their bids. The request and the responses shall be made in writing. If a Bid </w:t>
            </w:r>
            <w:proofErr w:type="gramStart"/>
            <w:r w:rsidRPr="00DB7EE7">
              <w:rPr>
                <w:rFonts w:ascii="Arial" w:hAnsi="Arial" w:cs="Arial"/>
                <w:spacing w:val="0"/>
              </w:rPr>
              <w:t>Security</w:t>
            </w:r>
            <w:proofErr w:type="gramEnd"/>
            <w:r w:rsidRPr="00DB7EE7">
              <w:rPr>
                <w:rFonts w:ascii="Arial" w:hAnsi="Arial" w:cs="Arial"/>
                <w:spacing w:val="0"/>
              </w:rPr>
              <w:t xml:space="preserve"> is requested in accordance with </w:t>
            </w:r>
            <w:r w:rsidR="00B35BDC" w:rsidRPr="00DB7EE7">
              <w:rPr>
                <w:rFonts w:ascii="Arial" w:hAnsi="Arial" w:cs="Arial"/>
                <w:spacing w:val="0"/>
              </w:rPr>
              <w:t>ITB Clause 20</w:t>
            </w:r>
            <w:r w:rsidRPr="00DB7EE7">
              <w:rPr>
                <w:rFonts w:ascii="Arial" w:hAnsi="Arial" w:cs="Arial"/>
                <w:spacing w:val="0"/>
              </w:rPr>
              <w:t xml:space="preserve">, it shall also be extended for a corresponding period. A Bidder may refuse the request without forfeiting its Bid Security. A Bidder granting the request shall not be required or permitted to modify its bid, except as provided in </w:t>
            </w:r>
            <w:r w:rsidR="00B35BDC" w:rsidRPr="00DB7EE7">
              <w:rPr>
                <w:rFonts w:ascii="Arial" w:hAnsi="Arial" w:cs="Arial"/>
                <w:spacing w:val="0"/>
              </w:rPr>
              <w:t>ITB Sub-Clause 19</w:t>
            </w:r>
            <w:r w:rsidRPr="00DB7EE7">
              <w:rPr>
                <w:rFonts w:ascii="Arial" w:hAnsi="Arial" w:cs="Arial"/>
                <w:spacing w:val="0"/>
              </w:rPr>
              <w:t>.3.</w:t>
            </w:r>
          </w:p>
          <w:p w14:paraId="33D788C2" w14:textId="78ECD7DC" w:rsidR="00A32B78" w:rsidRPr="0012474B" w:rsidRDefault="00A32B78" w:rsidP="008D62CE">
            <w:pPr>
              <w:pStyle w:val="Sub-ClauseText"/>
              <w:spacing w:before="0" w:after="240"/>
              <w:ind w:left="605"/>
              <w:rPr>
                <w:rFonts w:ascii="Arial" w:hAnsi="Arial" w:cs="Arial"/>
                <w:spacing w:val="0"/>
              </w:rPr>
            </w:pPr>
          </w:p>
        </w:tc>
      </w:tr>
      <w:tr w:rsidR="00A32B78" w:rsidRPr="00DB7EE7" w14:paraId="2957B97F" w14:textId="77777777" w:rsidTr="00F04334">
        <w:tc>
          <w:tcPr>
            <w:tcW w:w="2250" w:type="dxa"/>
          </w:tcPr>
          <w:p w14:paraId="7DAFDC96" w14:textId="77777777" w:rsidR="00A32B78" w:rsidRPr="0012474B" w:rsidRDefault="00A32B78" w:rsidP="00A32B78">
            <w:pPr>
              <w:pStyle w:val="Sec1-Clauses"/>
              <w:numPr>
                <w:ilvl w:val="0"/>
                <w:numId w:val="4"/>
              </w:numPr>
              <w:spacing w:before="0" w:after="200"/>
              <w:rPr>
                <w:rFonts w:ascii="Arial" w:hAnsi="Arial" w:cs="Arial"/>
              </w:rPr>
            </w:pPr>
            <w:bookmarkStart w:id="128" w:name="_Toc438438842"/>
            <w:bookmarkStart w:id="129" w:name="_Toc438532605"/>
            <w:bookmarkStart w:id="130" w:name="_Toc438733986"/>
            <w:bookmarkStart w:id="131" w:name="_Toc438907025"/>
            <w:bookmarkStart w:id="132" w:name="_Toc438907224"/>
            <w:bookmarkStart w:id="133" w:name="_Toc271037902"/>
            <w:r w:rsidRPr="0012474B">
              <w:rPr>
                <w:rFonts w:ascii="Arial" w:hAnsi="Arial" w:cs="Arial"/>
              </w:rPr>
              <w:t>Bid Security</w:t>
            </w:r>
            <w:bookmarkEnd w:id="128"/>
            <w:bookmarkEnd w:id="129"/>
            <w:bookmarkEnd w:id="130"/>
            <w:bookmarkEnd w:id="131"/>
            <w:bookmarkEnd w:id="132"/>
            <w:bookmarkEnd w:id="133"/>
          </w:p>
        </w:tc>
        <w:tc>
          <w:tcPr>
            <w:tcW w:w="7092" w:type="dxa"/>
            <w:tcBorders>
              <w:bottom w:val="nil"/>
            </w:tcBorders>
          </w:tcPr>
          <w:p w14:paraId="5EAE627F" w14:textId="79702423" w:rsidR="00A32B78" w:rsidRPr="00DB7EE7" w:rsidRDefault="00A32B78" w:rsidP="0017162F">
            <w:pPr>
              <w:pStyle w:val="Sub-ClauseText"/>
              <w:numPr>
                <w:ilvl w:val="1"/>
                <w:numId w:val="31"/>
              </w:numPr>
              <w:spacing w:before="0" w:after="200"/>
              <w:rPr>
                <w:rFonts w:ascii="Arial" w:hAnsi="Arial" w:cs="Arial"/>
                <w:spacing w:val="0"/>
              </w:rPr>
            </w:pPr>
            <w:r w:rsidRPr="00DB7EE7">
              <w:rPr>
                <w:rFonts w:ascii="Arial" w:hAnsi="Arial" w:cs="Arial"/>
                <w:spacing w:val="0"/>
              </w:rPr>
              <w:t>The Bidder shall furnish as part of its bid, a Bid</w:t>
            </w:r>
            <w:r w:rsidR="002C084D" w:rsidRPr="00DB7EE7">
              <w:rPr>
                <w:rFonts w:ascii="Arial" w:hAnsi="Arial" w:cs="Arial"/>
                <w:spacing w:val="0"/>
              </w:rPr>
              <w:t xml:space="preserve"> Security</w:t>
            </w:r>
            <w:r w:rsidRPr="00DB7EE7">
              <w:rPr>
                <w:rFonts w:ascii="Arial" w:hAnsi="Arial" w:cs="Arial"/>
                <w:spacing w:val="0"/>
              </w:rPr>
              <w:t xml:space="preserve">, if required, as </w:t>
            </w:r>
            <w:r w:rsidRPr="00DB7EE7">
              <w:rPr>
                <w:rFonts w:ascii="Arial" w:hAnsi="Arial" w:cs="Arial"/>
                <w:b/>
                <w:bCs/>
                <w:spacing w:val="0"/>
              </w:rPr>
              <w:t>specified in the</w:t>
            </w:r>
            <w:r w:rsidRPr="00DB7EE7">
              <w:rPr>
                <w:rFonts w:ascii="Arial" w:hAnsi="Arial" w:cs="Arial"/>
                <w:spacing w:val="0"/>
              </w:rPr>
              <w:t xml:space="preserve"> </w:t>
            </w:r>
            <w:r w:rsidRPr="00DB7EE7">
              <w:rPr>
                <w:rFonts w:ascii="Arial" w:hAnsi="Arial" w:cs="Arial"/>
                <w:b/>
                <w:spacing w:val="0"/>
              </w:rPr>
              <w:t>BDS.</w:t>
            </w:r>
            <w:r w:rsidRPr="00DB7EE7">
              <w:rPr>
                <w:rFonts w:ascii="Arial" w:hAnsi="Arial" w:cs="Arial"/>
                <w:spacing w:val="0"/>
              </w:rPr>
              <w:t xml:space="preserve"> </w:t>
            </w:r>
          </w:p>
          <w:p w14:paraId="630593A7" w14:textId="70C381E8" w:rsidR="00A32B78" w:rsidRPr="00DB7EE7" w:rsidRDefault="00A32B78" w:rsidP="0017162F">
            <w:pPr>
              <w:pStyle w:val="Sub-ClauseText"/>
              <w:numPr>
                <w:ilvl w:val="1"/>
                <w:numId w:val="31"/>
              </w:numPr>
              <w:spacing w:before="0" w:after="200"/>
              <w:ind w:left="605" w:hanging="605"/>
              <w:rPr>
                <w:rFonts w:ascii="Arial" w:hAnsi="Arial" w:cs="Arial"/>
                <w:spacing w:val="0"/>
              </w:rPr>
            </w:pPr>
            <w:r w:rsidRPr="00DB7EE7">
              <w:rPr>
                <w:rFonts w:ascii="Arial" w:hAnsi="Arial" w:cs="Arial"/>
                <w:spacing w:val="0"/>
              </w:rPr>
              <w:t>The Bid Security shall be in the amount</w:t>
            </w:r>
            <w:r w:rsidR="00E5183F" w:rsidRPr="00DB7EE7">
              <w:rPr>
                <w:rFonts w:ascii="Arial" w:hAnsi="Arial" w:cs="Arial"/>
                <w:spacing w:val="0"/>
              </w:rPr>
              <w:t xml:space="preserve"> and denominated in the currency</w:t>
            </w:r>
            <w:r w:rsidRPr="00DB7EE7">
              <w:rPr>
                <w:rFonts w:ascii="Arial" w:hAnsi="Arial" w:cs="Arial"/>
                <w:spacing w:val="0"/>
              </w:rPr>
              <w:t xml:space="preserve"> specified in the </w:t>
            </w:r>
            <w:r w:rsidRPr="00DB7EE7">
              <w:rPr>
                <w:rFonts w:ascii="Arial" w:hAnsi="Arial" w:cs="Arial"/>
                <w:b/>
                <w:spacing w:val="0"/>
              </w:rPr>
              <w:t>BDS</w:t>
            </w:r>
            <w:r w:rsidRPr="00DB7EE7">
              <w:rPr>
                <w:rFonts w:ascii="Arial" w:hAnsi="Arial" w:cs="Arial"/>
                <w:spacing w:val="0"/>
              </w:rPr>
              <w:t>, and shall:</w:t>
            </w:r>
          </w:p>
          <w:p w14:paraId="67FE4EA0" w14:textId="77777777"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t>at the bidder’s option, be in the form of either a letter of credit, or a bank guara</w:t>
            </w:r>
            <w:r w:rsidR="006B2155" w:rsidRPr="00DB7EE7">
              <w:rPr>
                <w:rFonts w:ascii="Arial" w:hAnsi="Arial" w:cs="Arial"/>
              </w:rPr>
              <w:t>ntee from a banking institution</w:t>
            </w:r>
            <w:r w:rsidRPr="00DB7EE7">
              <w:rPr>
                <w:rFonts w:ascii="Arial" w:hAnsi="Arial" w:cs="Arial"/>
              </w:rPr>
              <w:t xml:space="preserve">; </w:t>
            </w:r>
          </w:p>
          <w:p w14:paraId="221B2B9D" w14:textId="77777777"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t xml:space="preserve">be issued by a reputable </w:t>
            </w:r>
            <w:r w:rsidR="0065179B" w:rsidRPr="00DB7EE7">
              <w:rPr>
                <w:rFonts w:ascii="Arial" w:hAnsi="Arial" w:cs="Arial"/>
              </w:rPr>
              <w:t xml:space="preserve">banking </w:t>
            </w:r>
            <w:r w:rsidRPr="00DB7EE7">
              <w:rPr>
                <w:rFonts w:ascii="Arial" w:hAnsi="Arial" w:cs="Arial"/>
              </w:rPr>
              <w:t>institution selected by the bidder and located in any eligible country</w:t>
            </w:r>
            <w:r w:rsidR="00CF585E" w:rsidRPr="00DB7EE7">
              <w:rPr>
                <w:rFonts w:ascii="Arial" w:hAnsi="Arial" w:cs="Arial"/>
              </w:rPr>
              <w:t xml:space="preserve"> as </w:t>
            </w:r>
            <w:r w:rsidR="00CF585E" w:rsidRPr="00DB7EE7">
              <w:rPr>
                <w:rFonts w:ascii="Arial" w:hAnsi="Arial" w:cs="Arial"/>
                <w:b/>
              </w:rPr>
              <w:t>specified in the BDS</w:t>
            </w:r>
            <w:r w:rsidRPr="00DB7EE7">
              <w:rPr>
                <w:rFonts w:ascii="Arial" w:hAnsi="Arial" w:cs="Arial"/>
              </w:rPr>
              <w:t xml:space="preserve">. If the institution issuing the bond is located outside the </w:t>
            </w:r>
            <w:r w:rsidR="00C907AA" w:rsidRPr="00DB7EE7">
              <w:rPr>
                <w:rFonts w:ascii="Arial" w:hAnsi="Arial" w:cs="Arial"/>
              </w:rPr>
              <w:t xml:space="preserve">Procuring Entity’s </w:t>
            </w:r>
            <w:r w:rsidRPr="00DB7EE7">
              <w:rPr>
                <w:rFonts w:ascii="Arial" w:hAnsi="Arial" w:cs="Arial"/>
              </w:rPr>
              <w:t xml:space="preserve">Country, it shall have a correspondent financial institution located in the </w:t>
            </w:r>
            <w:r w:rsidR="00C907AA" w:rsidRPr="00DB7EE7">
              <w:rPr>
                <w:rFonts w:ascii="Arial" w:hAnsi="Arial" w:cs="Arial"/>
              </w:rPr>
              <w:t xml:space="preserve">Procuring Entity’s </w:t>
            </w:r>
            <w:r w:rsidRPr="00DB7EE7">
              <w:rPr>
                <w:rFonts w:ascii="Arial" w:hAnsi="Arial" w:cs="Arial"/>
              </w:rPr>
              <w:t>Country to make it enforceable.</w:t>
            </w:r>
          </w:p>
          <w:p w14:paraId="0764F790" w14:textId="77777777"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t>be substantial</w:t>
            </w:r>
            <w:r w:rsidR="00ED1081" w:rsidRPr="00DB7EE7">
              <w:rPr>
                <w:rFonts w:ascii="Arial" w:hAnsi="Arial" w:cs="Arial"/>
              </w:rPr>
              <w:t xml:space="preserve">ly in accordance with the form of Bid Security </w:t>
            </w:r>
            <w:r w:rsidRPr="00DB7EE7">
              <w:rPr>
                <w:rFonts w:ascii="Arial" w:hAnsi="Arial" w:cs="Arial"/>
              </w:rPr>
              <w:t>included in Section IV, Bidding Forms,</w:t>
            </w:r>
            <w:r w:rsidR="006B2155" w:rsidRPr="00DB7EE7">
              <w:rPr>
                <w:rFonts w:ascii="Arial" w:hAnsi="Arial" w:cs="Arial"/>
              </w:rPr>
              <w:t xml:space="preserve"> or other form approved by the </w:t>
            </w:r>
            <w:r w:rsidR="00C907AA" w:rsidRPr="00DB7EE7">
              <w:rPr>
                <w:rFonts w:ascii="Arial" w:hAnsi="Arial" w:cs="Arial"/>
              </w:rPr>
              <w:t xml:space="preserve">Procuring Entity </w:t>
            </w:r>
            <w:r w:rsidRPr="00DB7EE7">
              <w:rPr>
                <w:rFonts w:ascii="Arial" w:hAnsi="Arial" w:cs="Arial"/>
              </w:rPr>
              <w:t>prior to bid submission;</w:t>
            </w:r>
          </w:p>
          <w:p w14:paraId="4779F467" w14:textId="763366AA"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t xml:space="preserve">be payable promptly upon </w:t>
            </w:r>
            <w:r w:rsidR="00884D01" w:rsidRPr="00DB7EE7">
              <w:rPr>
                <w:rFonts w:ascii="Arial" w:hAnsi="Arial" w:cs="Arial"/>
              </w:rPr>
              <w:t>a written</w:t>
            </w:r>
            <w:r w:rsidRPr="00DB7EE7">
              <w:rPr>
                <w:rFonts w:ascii="Arial" w:hAnsi="Arial" w:cs="Arial"/>
              </w:rPr>
              <w:t xml:space="preserve"> </w:t>
            </w:r>
            <w:proofErr w:type="gramStart"/>
            <w:r w:rsidRPr="00DB7EE7">
              <w:rPr>
                <w:rFonts w:ascii="Arial" w:hAnsi="Arial" w:cs="Arial"/>
              </w:rPr>
              <w:t>demand</w:t>
            </w:r>
            <w:proofErr w:type="gramEnd"/>
            <w:r w:rsidRPr="00DB7EE7">
              <w:rPr>
                <w:rFonts w:ascii="Arial" w:hAnsi="Arial" w:cs="Arial"/>
              </w:rPr>
              <w:t xml:space="preserve"> by the </w:t>
            </w:r>
            <w:r w:rsidR="00C907AA" w:rsidRPr="00DB7EE7">
              <w:rPr>
                <w:rFonts w:ascii="Arial" w:hAnsi="Arial" w:cs="Arial"/>
              </w:rPr>
              <w:t xml:space="preserve">Procuring Entity </w:t>
            </w:r>
            <w:r w:rsidRPr="00DB7EE7">
              <w:rPr>
                <w:rFonts w:ascii="Arial" w:hAnsi="Arial" w:cs="Arial"/>
              </w:rPr>
              <w:t xml:space="preserve">in case the conditions listed in ITB </w:t>
            </w:r>
            <w:r w:rsidR="006B2155" w:rsidRPr="00DB7EE7">
              <w:rPr>
                <w:rFonts w:ascii="Arial" w:hAnsi="Arial" w:cs="Arial"/>
              </w:rPr>
              <w:t>Clause 20</w:t>
            </w:r>
            <w:r w:rsidRPr="00DB7EE7">
              <w:rPr>
                <w:rFonts w:ascii="Arial" w:hAnsi="Arial" w:cs="Arial"/>
              </w:rPr>
              <w:t>.5 are invoked;</w:t>
            </w:r>
          </w:p>
          <w:p w14:paraId="2CA1E9E3" w14:textId="77777777"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lastRenderedPageBreak/>
              <w:t>be submitted in its original form; copies will not be accepted;</w:t>
            </w:r>
          </w:p>
          <w:p w14:paraId="5A967477" w14:textId="77777777" w:rsidR="00A32B78" w:rsidRPr="00DB7EE7" w:rsidRDefault="00A32B78" w:rsidP="0017162F">
            <w:pPr>
              <w:pStyle w:val="Heading3"/>
              <w:numPr>
                <w:ilvl w:val="2"/>
                <w:numId w:val="56"/>
              </w:numPr>
              <w:spacing w:after="220"/>
              <w:rPr>
                <w:rFonts w:ascii="Arial" w:hAnsi="Arial" w:cs="Arial"/>
              </w:rPr>
            </w:pPr>
            <w:r w:rsidRPr="00DB7EE7">
              <w:rPr>
                <w:rFonts w:ascii="Arial" w:hAnsi="Arial" w:cs="Arial"/>
              </w:rPr>
              <w:t xml:space="preserve">remain valid for </w:t>
            </w:r>
            <w:r w:rsidR="006B2155" w:rsidRPr="00DB7EE7">
              <w:rPr>
                <w:rFonts w:ascii="Arial" w:hAnsi="Arial" w:cs="Arial"/>
              </w:rPr>
              <w:t xml:space="preserve">a period of 28 days beyond the </w:t>
            </w:r>
            <w:r w:rsidRPr="00DB7EE7">
              <w:rPr>
                <w:rFonts w:ascii="Arial" w:hAnsi="Arial" w:cs="Arial"/>
              </w:rPr>
              <w:t xml:space="preserve">validity period of the bids, as extended, if applicable, in accordance with </w:t>
            </w:r>
            <w:r w:rsidR="006B2155" w:rsidRPr="00DB7EE7">
              <w:rPr>
                <w:rFonts w:ascii="Arial" w:hAnsi="Arial" w:cs="Arial"/>
              </w:rPr>
              <w:t>ITB Clause 19</w:t>
            </w:r>
            <w:r w:rsidRPr="00DB7EE7">
              <w:rPr>
                <w:rFonts w:ascii="Arial" w:hAnsi="Arial" w:cs="Arial"/>
              </w:rPr>
              <w:t xml:space="preserve">.2;  </w:t>
            </w:r>
          </w:p>
          <w:p w14:paraId="58FEF29D" w14:textId="77777777" w:rsidR="00A32B78" w:rsidRPr="00DB7EE7" w:rsidRDefault="00A32B78" w:rsidP="0017162F">
            <w:pPr>
              <w:pStyle w:val="Sub-ClauseText"/>
              <w:numPr>
                <w:ilvl w:val="1"/>
                <w:numId w:val="31"/>
              </w:numPr>
              <w:spacing w:before="0" w:after="220"/>
              <w:rPr>
                <w:rFonts w:ascii="Arial" w:hAnsi="Arial" w:cs="Arial"/>
                <w:spacing w:val="0"/>
              </w:rPr>
            </w:pPr>
            <w:r w:rsidRPr="00DB7EE7">
              <w:rPr>
                <w:rFonts w:ascii="Arial" w:hAnsi="Arial" w:cs="Arial"/>
                <w:spacing w:val="0"/>
              </w:rPr>
              <w:t xml:space="preserve">If a Bid Security is required in accordance </w:t>
            </w:r>
            <w:r w:rsidR="006B2155" w:rsidRPr="00DB7EE7">
              <w:rPr>
                <w:rFonts w:ascii="Arial" w:hAnsi="Arial" w:cs="Arial"/>
                <w:spacing w:val="0"/>
              </w:rPr>
              <w:t>with ITB Sub-Clause 20</w:t>
            </w:r>
            <w:r w:rsidRPr="00DB7EE7">
              <w:rPr>
                <w:rFonts w:ascii="Arial" w:hAnsi="Arial" w:cs="Arial"/>
                <w:spacing w:val="0"/>
              </w:rPr>
              <w:t xml:space="preserve">.1, any bid not accompanied by a substantially responsive Bid Security in accordance with ITB </w:t>
            </w:r>
            <w:r w:rsidR="006B2155" w:rsidRPr="00DB7EE7">
              <w:rPr>
                <w:rFonts w:ascii="Arial" w:hAnsi="Arial" w:cs="Arial"/>
                <w:spacing w:val="0"/>
              </w:rPr>
              <w:t>Sub-Clause 20</w:t>
            </w:r>
            <w:r w:rsidRPr="00DB7EE7">
              <w:rPr>
                <w:rFonts w:ascii="Arial" w:hAnsi="Arial" w:cs="Arial"/>
                <w:spacing w:val="0"/>
              </w:rPr>
              <w:t xml:space="preserve">.1, shall be rejected by the </w:t>
            </w:r>
            <w:r w:rsidR="00C907AA" w:rsidRPr="00DB7EE7">
              <w:rPr>
                <w:rFonts w:ascii="Arial" w:hAnsi="Arial" w:cs="Arial"/>
              </w:rPr>
              <w:t xml:space="preserve">Procuring Entity </w:t>
            </w:r>
            <w:r w:rsidRPr="00DB7EE7">
              <w:rPr>
                <w:rFonts w:ascii="Arial" w:hAnsi="Arial" w:cs="Arial"/>
                <w:spacing w:val="0"/>
              </w:rPr>
              <w:t>as non-responsive.</w:t>
            </w:r>
          </w:p>
          <w:p w14:paraId="47AE54C4" w14:textId="77777777" w:rsidR="00A32B78" w:rsidRPr="00DB7EE7" w:rsidRDefault="00A32B78" w:rsidP="0017162F">
            <w:pPr>
              <w:pStyle w:val="Sub-ClauseText"/>
              <w:numPr>
                <w:ilvl w:val="1"/>
                <w:numId w:val="31"/>
              </w:numPr>
              <w:spacing w:before="0" w:after="220"/>
              <w:rPr>
                <w:rFonts w:ascii="Arial" w:hAnsi="Arial" w:cs="Arial"/>
                <w:spacing w:val="0"/>
              </w:rPr>
            </w:pPr>
            <w:r w:rsidRPr="00DB7EE7">
              <w:rPr>
                <w:rFonts w:ascii="Arial" w:hAnsi="Arial" w:cs="Arial"/>
                <w:spacing w:val="0"/>
              </w:rPr>
              <w:t xml:space="preserve">The Bid Security of unsuccessful Bidders shall be returned as promptly as possible upon the successful Bidder’s furnishing of the Performance Security pursuant to </w:t>
            </w:r>
            <w:r w:rsidR="006B2155" w:rsidRPr="00DB7EE7">
              <w:rPr>
                <w:rFonts w:ascii="Arial" w:hAnsi="Arial" w:cs="Arial"/>
                <w:spacing w:val="0"/>
              </w:rPr>
              <w:t>ITB Clause 40</w:t>
            </w:r>
            <w:r w:rsidRPr="00DB7EE7">
              <w:rPr>
                <w:rFonts w:ascii="Arial" w:hAnsi="Arial" w:cs="Arial"/>
                <w:spacing w:val="0"/>
              </w:rPr>
              <w:t>.</w:t>
            </w:r>
          </w:p>
          <w:p w14:paraId="05F6B3FB" w14:textId="77777777" w:rsidR="00A32B78" w:rsidRPr="00DB7EE7" w:rsidRDefault="00A32B78" w:rsidP="0017162F">
            <w:pPr>
              <w:pStyle w:val="Sub-ClauseText"/>
              <w:numPr>
                <w:ilvl w:val="1"/>
                <w:numId w:val="31"/>
              </w:numPr>
              <w:spacing w:before="0" w:after="220"/>
              <w:rPr>
                <w:rFonts w:ascii="Arial" w:hAnsi="Arial" w:cs="Arial"/>
                <w:spacing w:val="0"/>
              </w:rPr>
            </w:pPr>
            <w:r w:rsidRPr="00DB7EE7">
              <w:rPr>
                <w:rFonts w:ascii="Arial" w:hAnsi="Arial" w:cs="Arial"/>
                <w:spacing w:val="0"/>
              </w:rPr>
              <w:t>The Bid Security may be forfeited or the Bid Securing Declaration executed:</w:t>
            </w:r>
          </w:p>
          <w:p w14:paraId="64635051" w14:textId="77777777" w:rsidR="00A32B78" w:rsidRPr="00DB7EE7" w:rsidRDefault="00A32B78" w:rsidP="0017162F">
            <w:pPr>
              <w:pStyle w:val="Heading3"/>
              <w:numPr>
                <w:ilvl w:val="2"/>
                <w:numId w:val="57"/>
              </w:numPr>
              <w:spacing w:after="220"/>
              <w:rPr>
                <w:rFonts w:ascii="Arial" w:hAnsi="Arial" w:cs="Arial"/>
              </w:rPr>
            </w:pPr>
            <w:r w:rsidRPr="00DB7EE7">
              <w:rPr>
                <w:rFonts w:ascii="Arial" w:hAnsi="Arial" w:cs="Arial"/>
              </w:rPr>
              <w:t>if a Bidder</w:t>
            </w:r>
            <w:bookmarkStart w:id="134" w:name="_Toc438267890"/>
            <w:r w:rsidRPr="00DB7EE7">
              <w:rPr>
                <w:rFonts w:ascii="Arial" w:hAnsi="Arial" w:cs="Arial"/>
              </w:rPr>
              <w:t xml:space="preserve"> withdraws its bid during the period of bid validity specified by the Bidder on the Bid Submission Form, except as provided </w:t>
            </w:r>
            <w:r w:rsidR="006B2155" w:rsidRPr="00DB7EE7">
              <w:rPr>
                <w:rFonts w:ascii="Arial" w:hAnsi="Arial" w:cs="Arial"/>
              </w:rPr>
              <w:t>in ITB Sub-Clause 19</w:t>
            </w:r>
            <w:r w:rsidRPr="00DB7EE7">
              <w:rPr>
                <w:rFonts w:ascii="Arial" w:hAnsi="Arial" w:cs="Arial"/>
              </w:rPr>
              <w:t>.2; or</w:t>
            </w:r>
            <w:bookmarkEnd w:id="134"/>
          </w:p>
          <w:p w14:paraId="510D0CBD" w14:textId="77777777" w:rsidR="00A32B78" w:rsidRPr="00DB7EE7" w:rsidRDefault="00A32B78" w:rsidP="0017162F">
            <w:pPr>
              <w:pStyle w:val="Heading3"/>
              <w:numPr>
                <w:ilvl w:val="2"/>
                <w:numId w:val="57"/>
              </w:numPr>
              <w:spacing w:after="220"/>
              <w:rPr>
                <w:rFonts w:ascii="Arial" w:hAnsi="Arial" w:cs="Arial"/>
              </w:rPr>
            </w:pPr>
            <w:r w:rsidRPr="00DB7EE7">
              <w:rPr>
                <w:rFonts w:ascii="Arial" w:hAnsi="Arial" w:cs="Arial"/>
              </w:rPr>
              <w:t>if the successful Bidder fails to:</w:t>
            </w:r>
            <w:bookmarkStart w:id="135" w:name="_Toc438267892"/>
            <w:r w:rsidRPr="00DB7EE7">
              <w:rPr>
                <w:rFonts w:ascii="Arial" w:hAnsi="Arial" w:cs="Arial"/>
              </w:rPr>
              <w:t xml:space="preserve"> </w:t>
            </w:r>
            <w:bookmarkEnd w:id="135"/>
          </w:p>
          <w:p w14:paraId="7CAE9C47" w14:textId="77777777" w:rsidR="00A32B78" w:rsidRPr="00DB7EE7" w:rsidRDefault="00A32B78" w:rsidP="0017162F">
            <w:pPr>
              <w:pStyle w:val="Heading4"/>
              <w:numPr>
                <w:ilvl w:val="3"/>
                <w:numId w:val="32"/>
              </w:numPr>
              <w:tabs>
                <w:tab w:val="clear" w:pos="1901"/>
                <w:tab w:val="num" w:pos="1782"/>
              </w:tabs>
              <w:spacing w:before="0" w:after="220"/>
              <w:ind w:left="1782" w:hanging="601"/>
              <w:rPr>
                <w:rFonts w:ascii="Arial" w:hAnsi="Arial" w:cs="Arial"/>
                <w:spacing w:val="0"/>
              </w:rPr>
            </w:pPr>
            <w:r w:rsidRPr="00DB7EE7">
              <w:rPr>
                <w:rFonts w:ascii="Arial" w:hAnsi="Arial" w:cs="Arial"/>
                <w:spacing w:val="0"/>
              </w:rPr>
              <w:t xml:space="preserve">sign the Contract in accordance with </w:t>
            </w:r>
            <w:r w:rsidR="006B2155" w:rsidRPr="00DB7EE7">
              <w:rPr>
                <w:rFonts w:ascii="Arial" w:hAnsi="Arial" w:cs="Arial"/>
                <w:spacing w:val="0"/>
              </w:rPr>
              <w:t>ITB Clause 39</w:t>
            </w:r>
            <w:r w:rsidRPr="00DB7EE7">
              <w:rPr>
                <w:rFonts w:ascii="Arial" w:hAnsi="Arial" w:cs="Arial"/>
                <w:spacing w:val="0"/>
              </w:rPr>
              <w:t xml:space="preserve">; </w:t>
            </w:r>
          </w:p>
          <w:p w14:paraId="51AE4607" w14:textId="77777777" w:rsidR="00A32B78" w:rsidRPr="00DB7EE7" w:rsidRDefault="00A32B78" w:rsidP="0017162F">
            <w:pPr>
              <w:pStyle w:val="Heading4"/>
              <w:numPr>
                <w:ilvl w:val="3"/>
                <w:numId w:val="32"/>
              </w:numPr>
              <w:tabs>
                <w:tab w:val="clear" w:pos="1901"/>
                <w:tab w:val="num" w:pos="1782"/>
              </w:tabs>
              <w:spacing w:before="0" w:after="220"/>
              <w:ind w:left="1782" w:hanging="601"/>
              <w:rPr>
                <w:rFonts w:ascii="Arial" w:hAnsi="Arial" w:cs="Arial"/>
                <w:spacing w:val="0"/>
              </w:rPr>
            </w:pPr>
            <w:bookmarkStart w:id="136" w:name="_Toc438267893"/>
            <w:r w:rsidRPr="00DB7EE7">
              <w:rPr>
                <w:rFonts w:ascii="Arial" w:hAnsi="Arial" w:cs="Arial"/>
                <w:spacing w:val="0"/>
              </w:rPr>
              <w:t xml:space="preserve">furnish a Performance </w:t>
            </w:r>
            <w:proofErr w:type="gramStart"/>
            <w:r w:rsidRPr="00DB7EE7">
              <w:rPr>
                <w:rFonts w:ascii="Arial" w:hAnsi="Arial" w:cs="Arial"/>
                <w:spacing w:val="0"/>
              </w:rPr>
              <w:t>Security</w:t>
            </w:r>
            <w:proofErr w:type="gramEnd"/>
            <w:r w:rsidRPr="00DB7EE7">
              <w:rPr>
                <w:rFonts w:ascii="Arial" w:hAnsi="Arial" w:cs="Arial"/>
                <w:spacing w:val="0"/>
              </w:rPr>
              <w:t xml:space="preserve"> </w:t>
            </w:r>
            <w:r w:rsidR="006B2155" w:rsidRPr="00DB7EE7">
              <w:rPr>
                <w:rFonts w:ascii="Arial" w:hAnsi="Arial" w:cs="Arial"/>
                <w:spacing w:val="0"/>
              </w:rPr>
              <w:t>in accordance with ITB Clause 40</w:t>
            </w:r>
            <w:r w:rsidRPr="00DB7EE7">
              <w:rPr>
                <w:rFonts w:ascii="Arial" w:hAnsi="Arial" w:cs="Arial"/>
                <w:spacing w:val="0"/>
              </w:rPr>
              <w:t>.</w:t>
            </w:r>
            <w:bookmarkStart w:id="137" w:name="_Toc438267894"/>
            <w:bookmarkEnd w:id="136"/>
          </w:p>
          <w:bookmarkEnd w:id="137"/>
          <w:p w14:paraId="25C16CA9" w14:textId="77777777" w:rsidR="00A32B78" w:rsidRPr="00DB7EE7" w:rsidRDefault="00A32B78" w:rsidP="0017162F">
            <w:pPr>
              <w:pStyle w:val="Sub-ClauseText"/>
              <w:numPr>
                <w:ilvl w:val="1"/>
                <w:numId w:val="31"/>
              </w:numPr>
              <w:spacing w:before="0" w:after="200"/>
              <w:rPr>
                <w:rFonts w:ascii="Arial" w:hAnsi="Arial" w:cs="Arial"/>
                <w:spacing w:val="0"/>
              </w:rPr>
            </w:pPr>
            <w:r w:rsidRPr="00DB7EE7">
              <w:rPr>
                <w:rFonts w:ascii="Arial" w:hAnsi="Arial" w:cs="Arial"/>
                <w:spacing w:val="0"/>
              </w:rPr>
              <w:t>The Bid Securi</w:t>
            </w:r>
            <w:r w:rsidR="006B2155" w:rsidRPr="00DB7EE7">
              <w:rPr>
                <w:rFonts w:ascii="Arial" w:hAnsi="Arial" w:cs="Arial"/>
                <w:spacing w:val="0"/>
              </w:rPr>
              <w:t xml:space="preserve">ty </w:t>
            </w:r>
            <w:r w:rsidRPr="00DB7EE7">
              <w:rPr>
                <w:rFonts w:ascii="Arial" w:hAnsi="Arial" w:cs="Arial"/>
                <w:spacing w:val="0"/>
              </w:rPr>
              <w:t>of a JV must be in the name of the JV that submits the bid. If the JV has not been legally constituted at the time of bidding, the Bid Security shall be in the names of all future partners as named in the letter of intent mentioned in Section IV “Bidding Forms,” Bidder Information Form Item 7.</w:t>
            </w:r>
          </w:p>
          <w:p w14:paraId="08725B60" w14:textId="77777777" w:rsidR="00A32B78" w:rsidRPr="00DB7EE7" w:rsidRDefault="00A32B78" w:rsidP="00E661C3">
            <w:pPr>
              <w:pStyle w:val="StyleHeader1-ClausesAfter0pt"/>
              <w:numPr>
                <w:ilvl w:val="1"/>
                <w:numId w:val="4"/>
              </w:numPr>
              <w:tabs>
                <w:tab w:val="left" w:pos="720"/>
              </w:tabs>
              <w:rPr>
                <w:rFonts w:ascii="Arial" w:hAnsi="Arial" w:cs="Arial"/>
                <w:szCs w:val="24"/>
                <w:lang w:val="en-US"/>
              </w:rPr>
            </w:pPr>
            <w:r w:rsidRPr="00DB7EE7">
              <w:rPr>
                <w:rFonts w:ascii="Arial" w:hAnsi="Arial" w:cs="Arial"/>
                <w:szCs w:val="24"/>
                <w:lang w:val="en-US"/>
              </w:rPr>
              <w:t>If a bid security is</w:t>
            </w:r>
            <w:r w:rsidRPr="00DB7EE7">
              <w:rPr>
                <w:rFonts w:ascii="Arial" w:hAnsi="Arial" w:cs="Arial"/>
                <w:szCs w:val="24"/>
                <w:lang w:val="en-GB"/>
              </w:rPr>
              <w:t xml:space="preserve"> </w:t>
            </w:r>
            <w:r w:rsidRPr="00DB7EE7">
              <w:rPr>
                <w:rStyle w:val="StyleHeader2-SubClausesBoldChar"/>
                <w:rFonts w:ascii="Arial" w:hAnsi="Arial" w:cs="Arial"/>
                <w:szCs w:val="24"/>
                <w:lang w:val="en-GB"/>
              </w:rPr>
              <w:t>not required</w:t>
            </w:r>
            <w:r w:rsidRPr="00DB7EE7">
              <w:rPr>
                <w:rStyle w:val="StyleHeader2-SubClausesBoldChar"/>
                <w:rFonts w:ascii="Arial" w:hAnsi="Arial" w:cs="Arial"/>
                <w:szCs w:val="24"/>
              </w:rPr>
              <w:t xml:space="preserve"> in</w:t>
            </w:r>
            <w:r w:rsidRPr="00DB7EE7">
              <w:rPr>
                <w:rStyle w:val="StyleHeader2-SubClausesBoldChar"/>
                <w:rFonts w:ascii="Arial" w:hAnsi="Arial" w:cs="Arial"/>
                <w:szCs w:val="24"/>
                <w:lang w:val="en-GB"/>
              </w:rPr>
              <w:t xml:space="preserve"> the</w:t>
            </w:r>
            <w:r w:rsidRPr="00DB7EE7">
              <w:rPr>
                <w:rStyle w:val="StyleHeader2-SubClausesBoldChar"/>
                <w:rFonts w:ascii="Arial" w:hAnsi="Arial" w:cs="Arial"/>
                <w:szCs w:val="24"/>
              </w:rPr>
              <w:t xml:space="preserve"> BDS</w:t>
            </w:r>
            <w:r w:rsidRPr="00DB7EE7">
              <w:rPr>
                <w:rFonts w:ascii="Arial" w:hAnsi="Arial" w:cs="Arial"/>
                <w:szCs w:val="24"/>
                <w:lang w:val="en-US"/>
              </w:rPr>
              <w:t>, and</w:t>
            </w:r>
          </w:p>
          <w:p w14:paraId="26282C65" w14:textId="3EE7355D" w:rsidR="00A32B78" w:rsidRPr="00DB7EE7" w:rsidRDefault="00A32B78" w:rsidP="00215701">
            <w:pPr>
              <w:pStyle w:val="P3Header1-Clauses"/>
              <w:numPr>
                <w:ilvl w:val="1"/>
                <w:numId w:val="68"/>
              </w:numPr>
              <w:tabs>
                <w:tab w:val="clear" w:pos="936"/>
              </w:tabs>
              <w:spacing w:before="0" w:after="200"/>
              <w:ind w:left="1080" w:hanging="540"/>
              <w:jc w:val="both"/>
              <w:rPr>
                <w:rFonts w:ascii="Arial" w:hAnsi="Arial" w:cs="Arial"/>
                <w:szCs w:val="24"/>
              </w:rPr>
            </w:pPr>
            <w:r w:rsidRPr="00DB7EE7">
              <w:rPr>
                <w:rFonts w:ascii="Arial" w:hAnsi="Arial" w:cs="Arial"/>
                <w:szCs w:val="24"/>
              </w:rPr>
              <w:t xml:space="preserve">a Bidder withdraws its bid during the period of bid validity specified by the Bidder on the Letter of Bid Form, except as provided in ITB </w:t>
            </w:r>
            <w:r w:rsidR="006B2155" w:rsidRPr="00DB7EE7">
              <w:rPr>
                <w:rFonts w:ascii="Arial" w:hAnsi="Arial" w:cs="Arial"/>
                <w:szCs w:val="24"/>
              </w:rPr>
              <w:t>19</w:t>
            </w:r>
            <w:r w:rsidRPr="00DB7EE7">
              <w:rPr>
                <w:rFonts w:ascii="Arial" w:hAnsi="Arial" w:cs="Arial"/>
                <w:szCs w:val="24"/>
              </w:rPr>
              <w:t>.2, or</w:t>
            </w:r>
          </w:p>
          <w:p w14:paraId="6E3BF335" w14:textId="46F70B60" w:rsidR="00A32B78" w:rsidRPr="00DB7EE7" w:rsidRDefault="00A32B78" w:rsidP="00215701">
            <w:pPr>
              <w:pStyle w:val="P3Header1-Clauses"/>
              <w:numPr>
                <w:ilvl w:val="1"/>
                <w:numId w:val="68"/>
              </w:numPr>
              <w:tabs>
                <w:tab w:val="clear" w:pos="936"/>
              </w:tabs>
              <w:spacing w:before="0" w:after="200"/>
              <w:ind w:left="1080" w:hanging="540"/>
              <w:jc w:val="both"/>
              <w:rPr>
                <w:rFonts w:ascii="Arial" w:hAnsi="Arial" w:cs="Arial"/>
                <w:iCs/>
                <w:szCs w:val="24"/>
              </w:rPr>
            </w:pPr>
            <w:r w:rsidRPr="00DB7EE7">
              <w:rPr>
                <w:rFonts w:ascii="Arial" w:hAnsi="Arial" w:cs="Arial"/>
                <w:szCs w:val="24"/>
              </w:rPr>
              <w:lastRenderedPageBreak/>
              <w:t>the successful Bidder fails to: sign the C</w:t>
            </w:r>
            <w:r w:rsidR="006B2155" w:rsidRPr="00DB7EE7">
              <w:rPr>
                <w:rFonts w:ascii="Arial" w:hAnsi="Arial" w:cs="Arial"/>
                <w:szCs w:val="24"/>
              </w:rPr>
              <w:t>ontract in accordance with ITB 39</w:t>
            </w:r>
            <w:r w:rsidRPr="00DB7EE7">
              <w:rPr>
                <w:rFonts w:ascii="Arial" w:hAnsi="Arial" w:cs="Arial"/>
                <w:szCs w:val="24"/>
              </w:rPr>
              <w:t>; or furnish a performance security in accordance with ITB 4</w:t>
            </w:r>
            <w:r w:rsidR="006B2155" w:rsidRPr="00DB7EE7">
              <w:rPr>
                <w:rFonts w:ascii="Arial" w:hAnsi="Arial" w:cs="Arial"/>
                <w:szCs w:val="24"/>
              </w:rPr>
              <w:t>0</w:t>
            </w:r>
            <w:r w:rsidRPr="00DB7EE7">
              <w:rPr>
                <w:rFonts w:ascii="Arial" w:hAnsi="Arial" w:cs="Arial"/>
                <w:szCs w:val="24"/>
              </w:rPr>
              <w:t>;</w:t>
            </w:r>
          </w:p>
          <w:p w14:paraId="0CEE3444" w14:textId="73252B14" w:rsidR="00A32B78" w:rsidRPr="00DB7EE7" w:rsidRDefault="00A32B78" w:rsidP="006B2155">
            <w:pPr>
              <w:pStyle w:val="StyleHeader1-ClausesAfter0pt"/>
              <w:tabs>
                <w:tab w:val="left" w:pos="720"/>
              </w:tabs>
              <w:ind w:left="576" w:hanging="576"/>
              <w:rPr>
                <w:rFonts w:ascii="Arial" w:hAnsi="Arial" w:cs="Arial"/>
                <w:lang w:val="en-US"/>
              </w:rPr>
            </w:pPr>
            <w:r w:rsidRPr="00DB7EE7">
              <w:rPr>
                <w:rFonts w:ascii="Arial" w:hAnsi="Arial" w:cs="Arial"/>
              </w:rPr>
              <w:tab/>
            </w:r>
            <w:r w:rsidR="006B2155" w:rsidRPr="00DB7EE7">
              <w:rPr>
                <w:rFonts w:ascii="Arial" w:hAnsi="Arial" w:cs="Arial"/>
                <w:lang w:val="en-US"/>
              </w:rPr>
              <w:t xml:space="preserve">the </w:t>
            </w:r>
            <w:r w:rsidR="00C907AA" w:rsidRPr="00DB7EE7">
              <w:rPr>
                <w:rFonts w:ascii="Arial" w:hAnsi="Arial" w:cs="Arial"/>
              </w:rPr>
              <w:t xml:space="preserve">Procuring Entity </w:t>
            </w:r>
            <w:proofErr w:type="gramStart"/>
            <w:r w:rsidR="00043C7F" w:rsidRPr="00DB7EE7">
              <w:rPr>
                <w:rFonts w:ascii="Arial" w:hAnsi="Arial" w:cs="Arial"/>
                <w:lang w:val="en-US"/>
              </w:rPr>
              <w:t>may,</w:t>
            </w:r>
            <w:proofErr w:type="gramEnd"/>
            <w:r w:rsidR="00043C7F" w:rsidRPr="00DB7EE7">
              <w:rPr>
                <w:rFonts w:ascii="Arial" w:hAnsi="Arial" w:cs="Arial"/>
                <w:lang w:val="en-US"/>
              </w:rPr>
              <w:t xml:space="preserve"> declare</w:t>
            </w:r>
            <w:r w:rsidRPr="00DB7EE7">
              <w:rPr>
                <w:rFonts w:ascii="Arial" w:hAnsi="Arial" w:cs="Arial"/>
                <w:lang w:val="en-US"/>
              </w:rPr>
              <w:t xml:space="preserve"> the Bidder disqualified to be awarded contract</w:t>
            </w:r>
            <w:r w:rsidR="0E30B3A8" w:rsidRPr="00DB7EE7">
              <w:rPr>
                <w:rFonts w:ascii="Arial" w:hAnsi="Arial" w:cs="Arial"/>
                <w:lang w:val="en-US"/>
              </w:rPr>
              <w:t>s</w:t>
            </w:r>
            <w:r w:rsidRPr="00DB7EE7">
              <w:rPr>
                <w:rFonts w:ascii="Arial" w:hAnsi="Arial" w:cs="Arial"/>
                <w:lang w:val="en-US"/>
              </w:rPr>
              <w:t xml:space="preserve"> by the </w:t>
            </w:r>
            <w:r w:rsidR="006B2155" w:rsidRPr="00DB7EE7">
              <w:rPr>
                <w:rFonts w:ascii="Arial" w:hAnsi="Arial" w:cs="Arial"/>
                <w:lang w:val="en-US"/>
              </w:rPr>
              <w:t>SADC Secretariat</w:t>
            </w:r>
            <w:r w:rsidRPr="00DB7EE7">
              <w:rPr>
                <w:rFonts w:ascii="Arial" w:hAnsi="Arial" w:cs="Arial"/>
                <w:lang w:val="en-US"/>
              </w:rPr>
              <w:t xml:space="preserve"> for </w:t>
            </w:r>
            <w:proofErr w:type="gramStart"/>
            <w:r w:rsidRPr="00DB7EE7">
              <w:rPr>
                <w:rFonts w:ascii="Arial" w:hAnsi="Arial" w:cs="Arial"/>
                <w:lang w:val="en-US"/>
              </w:rPr>
              <w:t>a period of time</w:t>
            </w:r>
            <w:proofErr w:type="gramEnd"/>
            <w:r w:rsidRPr="00DB7EE7">
              <w:rPr>
                <w:rFonts w:ascii="Arial" w:hAnsi="Arial" w:cs="Arial"/>
                <w:lang w:val="en-US"/>
              </w:rPr>
              <w:t xml:space="preserve"> </w:t>
            </w:r>
            <w:r w:rsidRPr="00DB7EE7">
              <w:rPr>
                <w:rFonts w:ascii="Arial" w:hAnsi="Arial" w:cs="Arial"/>
                <w:b/>
                <w:lang w:val="en-US"/>
              </w:rPr>
              <w:t>as stated in the BDS</w:t>
            </w:r>
            <w:r w:rsidRPr="00DB7EE7">
              <w:rPr>
                <w:rFonts w:ascii="Arial" w:hAnsi="Arial" w:cs="Arial"/>
                <w:lang w:val="en-US"/>
              </w:rPr>
              <w:t>.</w:t>
            </w:r>
          </w:p>
        </w:tc>
      </w:tr>
      <w:tr w:rsidR="00A32B78" w:rsidRPr="0012474B" w14:paraId="740DD676" w14:textId="77777777" w:rsidTr="00F04334">
        <w:tc>
          <w:tcPr>
            <w:tcW w:w="2250" w:type="dxa"/>
            <w:tcBorders>
              <w:bottom w:val="nil"/>
            </w:tcBorders>
          </w:tcPr>
          <w:p w14:paraId="2573F7BC" w14:textId="77777777" w:rsidR="00A32B78" w:rsidRPr="0012474B" w:rsidRDefault="00A32B78" w:rsidP="00A32B78">
            <w:pPr>
              <w:pStyle w:val="Sec1-Clauses"/>
              <w:numPr>
                <w:ilvl w:val="0"/>
                <w:numId w:val="4"/>
              </w:numPr>
              <w:spacing w:before="0" w:after="200"/>
              <w:rPr>
                <w:rFonts w:ascii="Arial" w:hAnsi="Arial" w:cs="Arial"/>
              </w:rPr>
            </w:pPr>
            <w:bookmarkStart w:id="138" w:name="_Toc438438843"/>
            <w:bookmarkStart w:id="139" w:name="_Toc438532612"/>
            <w:bookmarkStart w:id="140" w:name="_Toc438733987"/>
            <w:bookmarkStart w:id="141" w:name="_Toc438907026"/>
            <w:bookmarkStart w:id="142" w:name="_Toc438907225"/>
            <w:bookmarkStart w:id="143" w:name="_Toc271037903"/>
            <w:r w:rsidRPr="0012474B">
              <w:rPr>
                <w:rFonts w:ascii="Arial" w:hAnsi="Arial" w:cs="Arial"/>
              </w:rPr>
              <w:lastRenderedPageBreak/>
              <w:t>Format and Signing of Bid</w:t>
            </w:r>
            <w:bookmarkEnd w:id="138"/>
            <w:bookmarkEnd w:id="139"/>
            <w:bookmarkEnd w:id="140"/>
            <w:bookmarkEnd w:id="141"/>
            <w:bookmarkEnd w:id="142"/>
            <w:bookmarkEnd w:id="143"/>
          </w:p>
          <w:p w14:paraId="6CF39C6B" w14:textId="77777777" w:rsidR="00A32B78" w:rsidRPr="0012474B" w:rsidRDefault="00A32B78" w:rsidP="00967102">
            <w:pPr>
              <w:pStyle w:val="Sec1-Clauses"/>
              <w:numPr>
                <w:ilvl w:val="0"/>
                <w:numId w:val="0"/>
              </w:numPr>
              <w:spacing w:before="0" w:after="200"/>
              <w:rPr>
                <w:rFonts w:ascii="Arial" w:hAnsi="Arial" w:cs="Arial"/>
              </w:rPr>
            </w:pPr>
          </w:p>
        </w:tc>
        <w:tc>
          <w:tcPr>
            <w:tcW w:w="7092" w:type="dxa"/>
          </w:tcPr>
          <w:p w14:paraId="58C4ACC1" w14:textId="5B92C503" w:rsidR="00A32B78" w:rsidRPr="00DB7EE7" w:rsidRDefault="008A622F" w:rsidP="0017162F">
            <w:pPr>
              <w:pStyle w:val="Sub-ClauseText"/>
              <w:numPr>
                <w:ilvl w:val="1"/>
                <w:numId w:val="33"/>
              </w:numPr>
              <w:spacing w:before="0" w:after="180"/>
              <w:ind w:left="605" w:hanging="605"/>
              <w:rPr>
                <w:rFonts w:ascii="Arial" w:hAnsi="Arial" w:cs="Arial"/>
                <w:spacing w:val="0"/>
              </w:rPr>
            </w:pPr>
            <w:r w:rsidRPr="00DB7EE7">
              <w:rPr>
                <w:rFonts w:ascii="Arial" w:hAnsi="Arial" w:cs="Arial"/>
                <w:spacing w:val="0"/>
              </w:rPr>
              <w:t xml:space="preserve">If hardcopies are required, the </w:t>
            </w:r>
            <w:r w:rsidR="00A32B78" w:rsidRPr="00DB7EE7">
              <w:rPr>
                <w:rFonts w:ascii="Arial" w:hAnsi="Arial" w:cs="Arial"/>
                <w:spacing w:val="0"/>
              </w:rPr>
              <w:t xml:space="preserve">Bidder shall prepare one original of the documents comprising the bid as described in </w:t>
            </w:r>
            <w:r w:rsidR="006B2155" w:rsidRPr="00DB7EE7">
              <w:rPr>
                <w:rFonts w:ascii="Arial" w:hAnsi="Arial" w:cs="Arial"/>
                <w:spacing w:val="0"/>
              </w:rPr>
              <w:t>ITB Clause 10</w:t>
            </w:r>
            <w:r w:rsidR="00A32B78" w:rsidRPr="00DB7EE7">
              <w:rPr>
                <w:rFonts w:ascii="Arial" w:hAnsi="Arial" w:cs="Arial"/>
                <w:spacing w:val="0"/>
              </w:rPr>
              <w:t xml:space="preserve"> and clearly mark it “</w:t>
            </w:r>
            <w:r w:rsidR="00A32B78" w:rsidRPr="00DB7EE7">
              <w:rPr>
                <w:rFonts w:ascii="Arial" w:hAnsi="Arial" w:cs="Arial"/>
                <w:smallCaps/>
                <w:spacing w:val="0"/>
              </w:rPr>
              <w:t>Original</w:t>
            </w:r>
            <w:r w:rsidR="00A32B78" w:rsidRPr="00DB7EE7">
              <w:rPr>
                <w:rFonts w:ascii="Arial" w:hAnsi="Arial" w:cs="Arial"/>
                <w:spacing w:val="0"/>
              </w:rPr>
              <w:t xml:space="preserve">.”  In addition, the Bidder shall submit copies of the bid, in the number specified in the </w:t>
            </w:r>
            <w:r w:rsidR="00A32B78" w:rsidRPr="00DB7EE7">
              <w:rPr>
                <w:rFonts w:ascii="Arial" w:hAnsi="Arial" w:cs="Arial"/>
                <w:b/>
                <w:spacing w:val="0"/>
              </w:rPr>
              <w:t>BDS</w:t>
            </w:r>
            <w:r w:rsidR="00A32B78" w:rsidRPr="00DB7EE7">
              <w:rPr>
                <w:rFonts w:ascii="Arial" w:hAnsi="Arial" w:cs="Arial"/>
                <w:spacing w:val="0"/>
              </w:rPr>
              <w:t xml:space="preserve"> and clearly mark them “</w:t>
            </w:r>
            <w:r w:rsidR="00A32B78" w:rsidRPr="00DB7EE7">
              <w:rPr>
                <w:rFonts w:ascii="Arial" w:hAnsi="Arial" w:cs="Arial"/>
                <w:smallCaps/>
                <w:spacing w:val="0"/>
              </w:rPr>
              <w:t>Copy</w:t>
            </w:r>
            <w:r w:rsidR="00A32B78" w:rsidRPr="00DB7EE7">
              <w:rPr>
                <w:rFonts w:ascii="Arial" w:hAnsi="Arial" w:cs="Arial"/>
                <w:spacing w:val="0"/>
              </w:rPr>
              <w:t xml:space="preserve">.”  In the event of any discrepancy between the original and the copies, the original shall prevail.   </w:t>
            </w:r>
          </w:p>
          <w:p w14:paraId="0C2459EF" w14:textId="1FC2A2AA" w:rsidR="00A32B78" w:rsidRPr="0012474B" w:rsidRDefault="00A32B78" w:rsidP="0017162F">
            <w:pPr>
              <w:pStyle w:val="Sub-ClauseText"/>
              <w:numPr>
                <w:ilvl w:val="1"/>
                <w:numId w:val="33"/>
              </w:numPr>
              <w:spacing w:before="0" w:after="180"/>
              <w:ind w:left="605" w:hanging="605"/>
              <w:rPr>
                <w:rFonts w:ascii="Arial" w:hAnsi="Arial" w:cs="Arial"/>
                <w:spacing w:val="0"/>
              </w:rPr>
            </w:pPr>
            <w:r w:rsidRPr="00DB7EE7">
              <w:rPr>
                <w:rFonts w:ascii="Arial" w:hAnsi="Arial" w:cs="Arial"/>
                <w:spacing w:val="0"/>
              </w:rPr>
              <w:t>The original and all copies of the bid shall be typed or written in indelible ink and shall be signed by a person duly authorized to sign on behalf</w:t>
            </w:r>
            <w:r w:rsidRPr="0012474B">
              <w:rPr>
                <w:rFonts w:ascii="Arial" w:hAnsi="Arial" w:cs="Arial"/>
                <w:spacing w:val="0"/>
              </w:rPr>
              <w:t xml:space="preserve"> of the Bidder.</w:t>
            </w:r>
            <w:r w:rsidR="00CC0BF6" w:rsidRPr="0012474B">
              <w:rPr>
                <w:rFonts w:ascii="Arial" w:hAnsi="Arial" w:cs="Arial"/>
                <w:spacing w:val="0"/>
              </w:rPr>
              <w:t xml:space="preserve"> </w:t>
            </w:r>
          </w:p>
          <w:p w14:paraId="32EB867D" w14:textId="77777777" w:rsidR="00A32B78" w:rsidRPr="0012474B" w:rsidRDefault="00A32B78" w:rsidP="0017162F">
            <w:pPr>
              <w:pStyle w:val="Sub-ClauseText"/>
              <w:numPr>
                <w:ilvl w:val="1"/>
                <w:numId w:val="33"/>
              </w:numPr>
              <w:spacing w:before="0" w:after="180"/>
              <w:ind w:left="605" w:hanging="605"/>
              <w:rPr>
                <w:rFonts w:ascii="Arial" w:hAnsi="Arial" w:cs="Arial"/>
                <w:spacing w:val="0"/>
              </w:rPr>
            </w:pPr>
            <w:r w:rsidRPr="0012474B">
              <w:rPr>
                <w:rFonts w:ascii="Arial" w:hAnsi="Arial" w:cs="Arial"/>
                <w:spacing w:val="0"/>
              </w:rPr>
              <w:t xml:space="preserve">Any </w:t>
            </w:r>
            <w:r w:rsidR="00BE564C" w:rsidRPr="0012474B">
              <w:rPr>
                <w:rFonts w:ascii="Arial" w:hAnsi="Arial" w:cs="Arial"/>
                <w:spacing w:val="0"/>
              </w:rPr>
              <w:t>i</w:t>
            </w:r>
            <w:r w:rsidR="00DA2CD1" w:rsidRPr="0012474B">
              <w:rPr>
                <w:rFonts w:ascii="Arial" w:hAnsi="Arial" w:cs="Arial"/>
                <w:spacing w:val="0"/>
              </w:rPr>
              <w:t>nterlineations</w:t>
            </w:r>
            <w:r w:rsidRPr="0012474B">
              <w:rPr>
                <w:rFonts w:ascii="Arial" w:hAnsi="Arial" w:cs="Arial"/>
                <w:spacing w:val="0"/>
              </w:rPr>
              <w:t>, erasures, or overwriting shall be valid only if they are signed or initialed by the person signing the Bid.</w:t>
            </w:r>
          </w:p>
          <w:p w14:paraId="699AD5ED" w14:textId="0DC6C52D" w:rsidR="00F037CB" w:rsidRPr="0012474B" w:rsidRDefault="000E42D9" w:rsidP="0017162F">
            <w:pPr>
              <w:pStyle w:val="Sub-ClauseText"/>
              <w:numPr>
                <w:ilvl w:val="1"/>
                <w:numId w:val="33"/>
              </w:numPr>
              <w:spacing w:before="0" w:after="180"/>
              <w:ind w:left="605" w:hanging="605"/>
              <w:rPr>
                <w:rFonts w:ascii="Arial" w:hAnsi="Arial" w:cs="Arial"/>
              </w:rPr>
            </w:pPr>
            <w:r w:rsidRPr="0012474B">
              <w:rPr>
                <w:rFonts w:ascii="Arial" w:hAnsi="Arial" w:cs="Arial"/>
              </w:rPr>
              <w:t xml:space="preserve">If electronic </w:t>
            </w:r>
            <w:r w:rsidR="00900528" w:rsidRPr="0012474B">
              <w:rPr>
                <w:rFonts w:ascii="Arial" w:hAnsi="Arial" w:cs="Arial"/>
              </w:rPr>
              <w:t>submissions are required</w:t>
            </w:r>
            <w:r w:rsidR="00180807" w:rsidRPr="0012474B">
              <w:rPr>
                <w:rFonts w:ascii="Arial" w:hAnsi="Arial" w:cs="Arial"/>
              </w:rPr>
              <w:t xml:space="preserve">, the bidder shall </w:t>
            </w:r>
            <w:r w:rsidR="008E0634" w:rsidRPr="0012474B">
              <w:rPr>
                <w:rFonts w:ascii="Arial" w:hAnsi="Arial" w:cs="Arial"/>
              </w:rPr>
              <w:t xml:space="preserve">ensure the </w:t>
            </w:r>
            <w:r w:rsidR="0074391D" w:rsidRPr="0012474B">
              <w:rPr>
                <w:rFonts w:ascii="Arial" w:hAnsi="Arial" w:cs="Arial"/>
              </w:rPr>
              <w:t xml:space="preserve">bidding forms are duly signed </w:t>
            </w:r>
            <w:r w:rsidR="00D216DF" w:rsidRPr="0012474B">
              <w:rPr>
                <w:rFonts w:ascii="Arial" w:hAnsi="Arial" w:cs="Arial"/>
              </w:rPr>
              <w:t xml:space="preserve">and </w:t>
            </w:r>
            <w:r w:rsidR="00180807" w:rsidRPr="0012474B">
              <w:rPr>
                <w:rFonts w:ascii="Arial" w:hAnsi="Arial" w:cs="Arial"/>
              </w:rPr>
              <w:t>complete</w:t>
            </w:r>
            <w:r w:rsidR="002213EB" w:rsidRPr="0012474B">
              <w:rPr>
                <w:rFonts w:ascii="Arial" w:hAnsi="Arial" w:cs="Arial"/>
              </w:rPr>
              <w:t xml:space="preserve"> </w:t>
            </w:r>
            <w:r w:rsidR="00180807" w:rsidRPr="0012474B">
              <w:rPr>
                <w:rFonts w:ascii="Arial" w:hAnsi="Arial" w:cs="Arial"/>
              </w:rPr>
              <w:t xml:space="preserve">as </w:t>
            </w:r>
            <w:r w:rsidR="00B931AC" w:rsidRPr="0012474B">
              <w:rPr>
                <w:rFonts w:ascii="Arial" w:hAnsi="Arial" w:cs="Arial"/>
              </w:rPr>
              <w:t xml:space="preserve">specified in the </w:t>
            </w:r>
            <w:r w:rsidR="00B931AC" w:rsidRPr="0012474B">
              <w:rPr>
                <w:rFonts w:ascii="Arial" w:hAnsi="Arial" w:cs="Arial"/>
                <w:b/>
              </w:rPr>
              <w:t>BDS</w:t>
            </w:r>
            <w:r w:rsidR="00B931AC" w:rsidRPr="0012474B">
              <w:rPr>
                <w:rFonts w:ascii="Arial" w:hAnsi="Arial" w:cs="Arial"/>
              </w:rPr>
              <w:t>.</w:t>
            </w:r>
          </w:p>
        </w:tc>
      </w:tr>
      <w:tr w:rsidR="00A32B78" w:rsidRPr="0012474B" w14:paraId="0307D5F6" w14:textId="77777777" w:rsidTr="00F04334">
        <w:tc>
          <w:tcPr>
            <w:tcW w:w="2250" w:type="dxa"/>
          </w:tcPr>
          <w:p w14:paraId="51E96640"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020488FC" w14:textId="77777777" w:rsidR="00A32B78" w:rsidRPr="0012474B" w:rsidRDefault="00A32B78" w:rsidP="00A32B78">
            <w:pPr>
              <w:pStyle w:val="BodyText2"/>
              <w:numPr>
                <w:ilvl w:val="0"/>
                <w:numId w:val="3"/>
              </w:numPr>
              <w:spacing w:before="0" w:after="200"/>
              <w:rPr>
                <w:rFonts w:ascii="Arial" w:hAnsi="Arial" w:cs="Arial"/>
              </w:rPr>
            </w:pPr>
            <w:bookmarkStart w:id="144" w:name="_Toc505659526"/>
            <w:bookmarkStart w:id="145" w:name="_Toc271037904"/>
            <w:r w:rsidRPr="0012474B">
              <w:rPr>
                <w:rFonts w:ascii="Arial" w:hAnsi="Arial" w:cs="Arial"/>
              </w:rPr>
              <w:t>Submission and Opening of Bids</w:t>
            </w:r>
            <w:bookmarkEnd w:id="144"/>
            <w:bookmarkEnd w:id="145"/>
          </w:p>
        </w:tc>
      </w:tr>
      <w:tr w:rsidR="00A32B78" w:rsidRPr="0012474B" w14:paraId="18BAE9CE" w14:textId="77777777" w:rsidTr="00F04334">
        <w:trPr>
          <w:trHeight w:val="360"/>
        </w:trPr>
        <w:tc>
          <w:tcPr>
            <w:tcW w:w="2250" w:type="dxa"/>
          </w:tcPr>
          <w:p w14:paraId="5EA7EA80" w14:textId="77777777" w:rsidR="00A32B78" w:rsidRPr="0012474B" w:rsidRDefault="00A32B78" w:rsidP="00A32B78">
            <w:pPr>
              <w:pStyle w:val="Sec1-Clauses"/>
              <w:numPr>
                <w:ilvl w:val="0"/>
                <w:numId w:val="4"/>
              </w:numPr>
              <w:spacing w:before="0" w:after="200"/>
              <w:rPr>
                <w:rFonts w:ascii="Arial" w:hAnsi="Arial" w:cs="Arial"/>
              </w:rPr>
            </w:pPr>
            <w:bookmarkStart w:id="146" w:name="_Toc438438845"/>
            <w:bookmarkStart w:id="147" w:name="_Toc438532614"/>
            <w:bookmarkStart w:id="148" w:name="_Toc438733989"/>
            <w:bookmarkStart w:id="149" w:name="_Toc438907027"/>
            <w:bookmarkStart w:id="150" w:name="_Toc438907226"/>
            <w:bookmarkStart w:id="151" w:name="_Toc271037905"/>
            <w:r w:rsidRPr="0012474B">
              <w:rPr>
                <w:rFonts w:ascii="Arial" w:hAnsi="Arial" w:cs="Arial"/>
              </w:rPr>
              <w:t>Submission, Sealing and Marking of Bids</w:t>
            </w:r>
            <w:bookmarkEnd w:id="146"/>
            <w:bookmarkEnd w:id="147"/>
            <w:bookmarkEnd w:id="148"/>
            <w:bookmarkEnd w:id="149"/>
            <w:bookmarkEnd w:id="150"/>
            <w:bookmarkEnd w:id="151"/>
          </w:p>
        </w:tc>
        <w:tc>
          <w:tcPr>
            <w:tcW w:w="7092" w:type="dxa"/>
            <w:tcBorders>
              <w:bottom w:val="nil"/>
            </w:tcBorders>
          </w:tcPr>
          <w:p w14:paraId="6ADC20CF" w14:textId="2C4AE363" w:rsidR="00A32B78" w:rsidRPr="00DB7EE7" w:rsidRDefault="00A32B78" w:rsidP="0017162F">
            <w:pPr>
              <w:pStyle w:val="Sub-ClauseText"/>
              <w:numPr>
                <w:ilvl w:val="1"/>
                <w:numId w:val="34"/>
              </w:numPr>
              <w:spacing w:before="0" w:after="180"/>
              <w:rPr>
                <w:rFonts w:ascii="Arial" w:hAnsi="Arial" w:cs="Arial"/>
                <w:spacing w:val="0"/>
              </w:rPr>
            </w:pPr>
            <w:r w:rsidRPr="00DB7EE7">
              <w:rPr>
                <w:rFonts w:ascii="Arial" w:hAnsi="Arial" w:cs="Arial"/>
                <w:spacing w:val="0"/>
              </w:rPr>
              <w:t xml:space="preserve">Bidders may always submit their bids by </w:t>
            </w:r>
            <w:r w:rsidR="008F0643" w:rsidRPr="00DB7EE7">
              <w:rPr>
                <w:rFonts w:ascii="Arial" w:hAnsi="Arial" w:cs="Arial"/>
                <w:spacing w:val="0"/>
              </w:rPr>
              <w:t xml:space="preserve">certified </w:t>
            </w:r>
            <w:r w:rsidRPr="00DB7EE7">
              <w:rPr>
                <w:rFonts w:ascii="Arial" w:hAnsi="Arial" w:cs="Arial"/>
                <w:spacing w:val="0"/>
              </w:rPr>
              <w:t>mail</w:t>
            </w:r>
            <w:r w:rsidR="008F0643" w:rsidRPr="00DB7EE7">
              <w:rPr>
                <w:rFonts w:ascii="Arial" w:hAnsi="Arial" w:cs="Arial"/>
                <w:spacing w:val="0"/>
              </w:rPr>
              <w:t>/</w:t>
            </w:r>
            <w:r w:rsidR="00DB7EE7" w:rsidRPr="00DB7EE7">
              <w:rPr>
                <w:rFonts w:ascii="Arial" w:hAnsi="Arial" w:cs="Arial"/>
                <w:spacing w:val="0"/>
              </w:rPr>
              <w:t>courier, by</w:t>
            </w:r>
            <w:r w:rsidRPr="00DB7EE7">
              <w:rPr>
                <w:rFonts w:ascii="Arial" w:hAnsi="Arial" w:cs="Arial"/>
                <w:spacing w:val="0"/>
              </w:rPr>
              <w:t xml:space="preserve"> hand</w:t>
            </w:r>
            <w:r w:rsidR="00652EAF" w:rsidRPr="00DB7EE7">
              <w:rPr>
                <w:rFonts w:ascii="Arial" w:hAnsi="Arial" w:cs="Arial"/>
                <w:spacing w:val="0"/>
              </w:rPr>
              <w:t>, or electronically as specified in th</w:t>
            </w:r>
            <w:r w:rsidR="00652EAF" w:rsidRPr="00DB7EE7">
              <w:rPr>
                <w:rFonts w:ascii="Arial" w:hAnsi="Arial" w:cs="Arial"/>
                <w:b/>
                <w:bCs/>
                <w:spacing w:val="0"/>
              </w:rPr>
              <w:t>e BDS</w:t>
            </w:r>
            <w:r w:rsidRPr="00DB7EE7">
              <w:rPr>
                <w:rFonts w:ascii="Arial" w:hAnsi="Arial" w:cs="Arial"/>
                <w:spacing w:val="0"/>
              </w:rPr>
              <w:t xml:space="preserve">. </w:t>
            </w:r>
          </w:p>
          <w:p w14:paraId="19E3A87A" w14:textId="77777777" w:rsidR="00A32B78" w:rsidRPr="00DB7EE7" w:rsidRDefault="00A32B78" w:rsidP="0017162F">
            <w:pPr>
              <w:pStyle w:val="Heading3"/>
              <w:numPr>
                <w:ilvl w:val="2"/>
                <w:numId w:val="58"/>
              </w:numPr>
              <w:spacing w:after="180"/>
              <w:rPr>
                <w:rFonts w:ascii="Arial" w:hAnsi="Arial" w:cs="Arial"/>
              </w:rPr>
            </w:pPr>
            <w:r w:rsidRPr="00DB7EE7">
              <w:rPr>
                <w:rFonts w:ascii="Arial" w:hAnsi="Arial" w:cs="Arial"/>
              </w:rPr>
              <w:t xml:space="preserve">Bidders submitting bids by mail or by hand, shall enclose the original and each copy of the Bid, including alternative bids, if permitted in accordance with </w:t>
            </w:r>
            <w:r w:rsidR="006B2155" w:rsidRPr="00DB7EE7">
              <w:rPr>
                <w:rFonts w:ascii="Arial" w:hAnsi="Arial" w:cs="Arial"/>
              </w:rPr>
              <w:t>ITB Clause 12</w:t>
            </w:r>
            <w:r w:rsidRPr="00DB7EE7">
              <w:rPr>
                <w:rFonts w:ascii="Arial" w:hAnsi="Arial" w:cs="Arial"/>
              </w:rPr>
              <w:t>, in separate sealed envelopes, duly marking the envelopes as “</w:t>
            </w:r>
            <w:r w:rsidRPr="00DB7EE7">
              <w:rPr>
                <w:rFonts w:ascii="Arial" w:hAnsi="Arial" w:cs="Arial"/>
                <w:smallCaps/>
              </w:rPr>
              <w:t>Original</w:t>
            </w:r>
            <w:r w:rsidRPr="00DB7EE7">
              <w:rPr>
                <w:rFonts w:ascii="Arial" w:hAnsi="Arial" w:cs="Arial"/>
              </w:rPr>
              <w:t>” and “</w:t>
            </w:r>
            <w:r w:rsidRPr="00DB7EE7">
              <w:rPr>
                <w:rFonts w:ascii="Arial" w:hAnsi="Arial" w:cs="Arial"/>
                <w:smallCaps/>
              </w:rPr>
              <w:t>Copy</w:t>
            </w:r>
            <w:r w:rsidRPr="00DB7EE7">
              <w:rPr>
                <w:rFonts w:ascii="Arial" w:hAnsi="Arial" w:cs="Arial"/>
              </w:rPr>
              <w:t xml:space="preserve">.”  These envelopes containing the original and the copies shall then be enclosed in one single envelope. The rest of the procedure shall be in accordance with </w:t>
            </w:r>
            <w:r w:rsidR="006B2155" w:rsidRPr="00DB7EE7">
              <w:rPr>
                <w:rFonts w:ascii="Arial" w:hAnsi="Arial" w:cs="Arial"/>
              </w:rPr>
              <w:t>ITB sub-Clauses 22.2 and 22</w:t>
            </w:r>
            <w:r w:rsidRPr="00DB7EE7">
              <w:rPr>
                <w:rFonts w:ascii="Arial" w:hAnsi="Arial" w:cs="Arial"/>
              </w:rPr>
              <w:t>.3.</w:t>
            </w:r>
          </w:p>
          <w:p w14:paraId="4DC30CC9" w14:textId="77777777" w:rsidR="00A32B78" w:rsidRPr="00DB7EE7" w:rsidRDefault="00A32B78" w:rsidP="0017162F">
            <w:pPr>
              <w:pStyle w:val="Heading3"/>
              <w:numPr>
                <w:ilvl w:val="2"/>
                <w:numId w:val="58"/>
              </w:numPr>
              <w:spacing w:after="180"/>
              <w:rPr>
                <w:rFonts w:ascii="Arial" w:hAnsi="Arial" w:cs="Arial"/>
              </w:rPr>
            </w:pPr>
            <w:r w:rsidRPr="00DB7EE7">
              <w:rPr>
                <w:rFonts w:ascii="Arial" w:hAnsi="Arial" w:cs="Arial"/>
              </w:rPr>
              <w:t xml:space="preserve">Bidders submitting bids electronically shall follow the electronic bid submission procedures specified in the </w:t>
            </w:r>
            <w:r w:rsidRPr="00DB7EE7">
              <w:rPr>
                <w:rFonts w:ascii="Arial" w:hAnsi="Arial" w:cs="Arial"/>
                <w:b/>
              </w:rPr>
              <w:t>BDS.</w:t>
            </w:r>
            <w:r w:rsidRPr="00DB7EE7">
              <w:rPr>
                <w:rFonts w:ascii="Arial" w:hAnsi="Arial" w:cs="Arial"/>
              </w:rPr>
              <w:t xml:space="preserve">   </w:t>
            </w:r>
          </w:p>
          <w:p w14:paraId="4ECE6B43" w14:textId="540EB4AA" w:rsidR="00A32B78" w:rsidRPr="00DB7EE7" w:rsidRDefault="00EA5DEF" w:rsidP="0017162F">
            <w:pPr>
              <w:pStyle w:val="Sub-ClauseText"/>
              <w:numPr>
                <w:ilvl w:val="1"/>
                <w:numId w:val="34"/>
              </w:numPr>
              <w:spacing w:before="0" w:after="180"/>
              <w:rPr>
                <w:rFonts w:ascii="Arial" w:hAnsi="Arial" w:cs="Arial"/>
                <w:spacing w:val="0"/>
              </w:rPr>
            </w:pPr>
            <w:r w:rsidRPr="00DB7EE7">
              <w:rPr>
                <w:rFonts w:ascii="Arial" w:hAnsi="Arial" w:cs="Arial"/>
                <w:spacing w:val="0"/>
              </w:rPr>
              <w:lastRenderedPageBreak/>
              <w:t>For hardcopy submissions, t</w:t>
            </w:r>
            <w:r w:rsidR="00A32B78" w:rsidRPr="00DB7EE7">
              <w:rPr>
                <w:rFonts w:ascii="Arial" w:hAnsi="Arial" w:cs="Arial"/>
                <w:spacing w:val="0"/>
              </w:rPr>
              <w:t>he inner and outer envelopes shall:</w:t>
            </w:r>
          </w:p>
          <w:p w14:paraId="5FF5C6EC" w14:textId="77777777" w:rsidR="00A32B78" w:rsidRPr="00DB7EE7" w:rsidRDefault="00A32B78" w:rsidP="0017162F">
            <w:pPr>
              <w:pStyle w:val="Heading3"/>
              <w:numPr>
                <w:ilvl w:val="2"/>
                <w:numId w:val="67"/>
              </w:numPr>
              <w:spacing w:after="180"/>
              <w:rPr>
                <w:rFonts w:ascii="Arial" w:hAnsi="Arial" w:cs="Arial"/>
              </w:rPr>
            </w:pPr>
            <w:r w:rsidRPr="00DB7EE7">
              <w:rPr>
                <w:rFonts w:ascii="Arial" w:hAnsi="Arial" w:cs="Arial"/>
              </w:rPr>
              <w:t>Bear the name and address of the Bidder;</w:t>
            </w:r>
          </w:p>
          <w:p w14:paraId="72DD46EA" w14:textId="77777777" w:rsidR="00A32B78" w:rsidRPr="00DB7EE7" w:rsidRDefault="00A32B78" w:rsidP="0017162F">
            <w:pPr>
              <w:pStyle w:val="Heading3"/>
              <w:numPr>
                <w:ilvl w:val="2"/>
                <w:numId w:val="67"/>
              </w:numPr>
              <w:spacing w:after="180"/>
              <w:rPr>
                <w:rFonts w:ascii="Arial" w:hAnsi="Arial" w:cs="Arial"/>
              </w:rPr>
            </w:pPr>
            <w:r w:rsidRPr="00DB7EE7">
              <w:rPr>
                <w:rFonts w:ascii="Arial" w:hAnsi="Arial" w:cs="Arial"/>
              </w:rPr>
              <w:t xml:space="preserve">be addressed to the </w:t>
            </w:r>
            <w:r w:rsidR="00C907AA" w:rsidRPr="00DB7EE7">
              <w:rPr>
                <w:rFonts w:ascii="Arial" w:hAnsi="Arial" w:cs="Arial"/>
              </w:rPr>
              <w:t xml:space="preserve">Procuring Entity </w:t>
            </w:r>
            <w:r w:rsidRPr="00DB7EE7">
              <w:rPr>
                <w:rFonts w:ascii="Arial" w:hAnsi="Arial" w:cs="Arial"/>
              </w:rPr>
              <w:t xml:space="preserve">in accordance with </w:t>
            </w:r>
            <w:r w:rsidR="006B2155" w:rsidRPr="00DB7EE7">
              <w:rPr>
                <w:rFonts w:ascii="Arial" w:hAnsi="Arial" w:cs="Arial"/>
              </w:rPr>
              <w:t>ITB Sub-Clause 23</w:t>
            </w:r>
            <w:r w:rsidRPr="00DB7EE7">
              <w:rPr>
                <w:rFonts w:ascii="Arial" w:hAnsi="Arial" w:cs="Arial"/>
              </w:rPr>
              <w:t>.1;</w:t>
            </w:r>
          </w:p>
          <w:p w14:paraId="2DF67087" w14:textId="77777777" w:rsidR="00A32B78" w:rsidRPr="00DB7EE7" w:rsidRDefault="00A32B78" w:rsidP="0017162F">
            <w:pPr>
              <w:pStyle w:val="Heading3"/>
              <w:numPr>
                <w:ilvl w:val="2"/>
                <w:numId w:val="67"/>
              </w:numPr>
              <w:spacing w:after="180"/>
              <w:rPr>
                <w:rFonts w:ascii="Arial" w:hAnsi="Arial" w:cs="Arial"/>
              </w:rPr>
            </w:pPr>
            <w:r w:rsidRPr="00DB7EE7">
              <w:rPr>
                <w:rFonts w:ascii="Arial" w:hAnsi="Arial" w:cs="Arial"/>
              </w:rPr>
              <w:t xml:space="preserve">bear the specific identification of this bidding process indicated in ITB 1.1 and any additional identification marks as </w:t>
            </w:r>
            <w:r w:rsidRPr="00DB7EE7">
              <w:rPr>
                <w:rFonts w:ascii="Arial" w:hAnsi="Arial" w:cs="Arial"/>
                <w:b/>
                <w:bCs/>
              </w:rPr>
              <w:t>specified in the</w:t>
            </w:r>
            <w:r w:rsidRPr="00DB7EE7">
              <w:rPr>
                <w:rFonts w:ascii="Arial" w:hAnsi="Arial" w:cs="Arial"/>
              </w:rPr>
              <w:t xml:space="preserve"> </w:t>
            </w:r>
            <w:r w:rsidRPr="00DB7EE7">
              <w:rPr>
                <w:rFonts w:ascii="Arial" w:hAnsi="Arial" w:cs="Arial"/>
                <w:b/>
              </w:rPr>
              <w:t>BDS;</w:t>
            </w:r>
            <w:r w:rsidRPr="00DB7EE7">
              <w:rPr>
                <w:rFonts w:ascii="Arial" w:hAnsi="Arial" w:cs="Arial"/>
              </w:rPr>
              <w:t xml:space="preserve"> and</w:t>
            </w:r>
          </w:p>
          <w:p w14:paraId="6247A5B6" w14:textId="77777777" w:rsidR="00A32B78" w:rsidRPr="00DB7EE7" w:rsidRDefault="00A32B78" w:rsidP="0017162F">
            <w:pPr>
              <w:pStyle w:val="Heading3"/>
              <w:numPr>
                <w:ilvl w:val="2"/>
                <w:numId w:val="67"/>
              </w:numPr>
              <w:spacing w:after="180"/>
              <w:rPr>
                <w:rFonts w:ascii="Arial" w:hAnsi="Arial" w:cs="Arial"/>
              </w:rPr>
            </w:pPr>
            <w:r w:rsidRPr="00DB7EE7">
              <w:rPr>
                <w:rFonts w:ascii="Arial" w:hAnsi="Arial" w:cs="Arial"/>
              </w:rPr>
              <w:t xml:space="preserve">bear a warning not to open before the time and date for bid opening, in accordance with </w:t>
            </w:r>
            <w:r w:rsidR="006B2155" w:rsidRPr="00DB7EE7">
              <w:rPr>
                <w:rFonts w:ascii="Arial" w:hAnsi="Arial" w:cs="Arial"/>
              </w:rPr>
              <w:t>ITB Sub-Clause 26</w:t>
            </w:r>
            <w:r w:rsidRPr="00DB7EE7">
              <w:rPr>
                <w:rFonts w:ascii="Arial" w:hAnsi="Arial" w:cs="Arial"/>
              </w:rPr>
              <w:t>.1.</w:t>
            </w:r>
          </w:p>
          <w:p w14:paraId="71AD1992" w14:textId="77777777" w:rsidR="00A32B78" w:rsidRPr="00DB7EE7" w:rsidRDefault="00752C54" w:rsidP="00967102">
            <w:pPr>
              <w:pStyle w:val="Sub-ClauseText"/>
              <w:spacing w:before="0" w:after="180"/>
              <w:ind w:left="612" w:hanging="612"/>
              <w:rPr>
                <w:rFonts w:ascii="Arial" w:hAnsi="Arial" w:cs="Arial"/>
                <w:spacing w:val="0"/>
              </w:rPr>
            </w:pPr>
            <w:r w:rsidRPr="00DB7EE7">
              <w:rPr>
                <w:rFonts w:ascii="Arial" w:hAnsi="Arial" w:cs="Arial"/>
                <w:spacing w:val="0"/>
              </w:rPr>
              <w:t>22</w:t>
            </w:r>
            <w:r w:rsidR="00A32B78" w:rsidRPr="00DB7EE7">
              <w:rPr>
                <w:rFonts w:ascii="Arial" w:hAnsi="Arial" w:cs="Arial"/>
                <w:spacing w:val="0"/>
              </w:rPr>
              <w:t>.3</w:t>
            </w:r>
            <w:r w:rsidR="00A32B78" w:rsidRPr="00DB7EE7">
              <w:rPr>
                <w:rFonts w:ascii="Arial" w:hAnsi="Arial" w:cs="Arial"/>
                <w:spacing w:val="0"/>
              </w:rPr>
              <w:tab/>
              <w:t xml:space="preserve">If all envelopes are not sealed and marked as required, the </w:t>
            </w:r>
            <w:r w:rsidR="00C907AA" w:rsidRPr="00DB7EE7">
              <w:rPr>
                <w:rFonts w:ascii="Arial" w:hAnsi="Arial" w:cs="Arial"/>
              </w:rPr>
              <w:t xml:space="preserve">Procuring Entity </w:t>
            </w:r>
            <w:r w:rsidR="00A32B78" w:rsidRPr="00DB7EE7">
              <w:rPr>
                <w:rFonts w:ascii="Arial" w:hAnsi="Arial" w:cs="Arial"/>
                <w:spacing w:val="0"/>
              </w:rPr>
              <w:t>will assume no responsibility for the misplacement or premature opening of the bid.</w:t>
            </w:r>
          </w:p>
        </w:tc>
      </w:tr>
      <w:tr w:rsidR="00A32B78" w:rsidRPr="0012474B" w14:paraId="77CAF243" w14:textId="77777777" w:rsidTr="00F04334">
        <w:tc>
          <w:tcPr>
            <w:tcW w:w="2250" w:type="dxa"/>
          </w:tcPr>
          <w:p w14:paraId="55A84FBD" w14:textId="77777777" w:rsidR="00A32B78" w:rsidRPr="0012474B" w:rsidRDefault="00A32B78" w:rsidP="00A32B78">
            <w:pPr>
              <w:pStyle w:val="Sec1-Clauses"/>
              <w:numPr>
                <w:ilvl w:val="0"/>
                <w:numId w:val="4"/>
              </w:numPr>
              <w:spacing w:before="0" w:after="200"/>
              <w:rPr>
                <w:rFonts w:ascii="Arial" w:hAnsi="Arial" w:cs="Arial"/>
              </w:rPr>
            </w:pPr>
            <w:bookmarkStart w:id="152" w:name="_Toc424009124"/>
            <w:bookmarkStart w:id="153" w:name="_Toc438438846"/>
            <w:bookmarkStart w:id="154" w:name="_Toc438532618"/>
            <w:bookmarkStart w:id="155" w:name="_Toc438733990"/>
            <w:bookmarkStart w:id="156" w:name="_Toc438907028"/>
            <w:bookmarkStart w:id="157" w:name="_Toc438907227"/>
            <w:bookmarkStart w:id="158" w:name="_Toc271037906"/>
            <w:r w:rsidRPr="0012474B">
              <w:rPr>
                <w:rFonts w:ascii="Arial" w:hAnsi="Arial" w:cs="Arial"/>
              </w:rPr>
              <w:lastRenderedPageBreak/>
              <w:t>Deadline for Submission of Bids</w:t>
            </w:r>
            <w:bookmarkEnd w:id="152"/>
            <w:bookmarkEnd w:id="153"/>
            <w:bookmarkEnd w:id="154"/>
            <w:bookmarkEnd w:id="155"/>
            <w:bookmarkEnd w:id="156"/>
            <w:bookmarkEnd w:id="157"/>
            <w:bookmarkEnd w:id="158"/>
          </w:p>
        </w:tc>
        <w:tc>
          <w:tcPr>
            <w:tcW w:w="7092" w:type="dxa"/>
          </w:tcPr>
          <w:p w14:paraId="3507DF93" w14:textId="6C10AB79" w:rsidR="00A32B78" w:rsidRPr="00DB7EE7" w:rsidRDefault="00A32B78" w:rsidP="0017162F">
            <w:pPr>
              <w:pStyle w:val="Sub-ClauseText"/>
              <w:numPr>
                <w:ilvl w:val="1"/>
                <w:numId w:val="35"/>
              </w:numPr>
              <w:spacing w:before="0" w:after="200"/>
              <w:rPr>
                <w:rFonts w:ascii="Arial" w:hAnsi="Arial" w:cs="Arial"/>
                <w:spacing w:val="0"/>
              </w:rPr>
            </w:pPr>
            <w:r w:rsidRPr="00DB7EE7">
              <w:rPr>
                <w:rFonts w:ascii="Arial" w:hAnsi="Arial" w:cs="Arial"/>
                <w:spacing w:val="0"/>
              </w:rPr>
              <w:t xml:space="preserve">Bids must be received by the </w:t>
            </w:r>
            <w:r w:rsidR="00C907AA" w:rsidRPr="00DB7EE7">
              <w:rPr>
                <w:rFonts w:ascii="Arial" w:hAnsi="Arial" w:cs="Arial"/>
              </w:rPr>
              <w:t xml:space="preserve">Procuring Entity </w:t>
            </w:r>
            <w:r w:rsidRPr="00DB7EE7">
              <w:rPr>
                <w:rFonts w:ascii="Arial" w:hAnsi="Arial" w:cs="Arial"/>
                <w:spacing w:val="0"/>
              </w:rPr>
              <w:t>at the address</w:t>
            </w:r>
            <w:r w:rsidR="00C76297" w:rsidRPr="00DB7EE7">
              <w:rPr>
                <w:rFonts w:ascii="Arial" w:hAnsi="Arial" w:cs="Arial"/>
                <w:spacing w:val="0"/>
              </w:rPr>
              <w:t xml:space="preserve"> or </w:t>
            </w:r>
            <w:r w:rsidR="000D508E" w:rsidRPr="00DB7EE7">
              <w:rPr>
                <w:rFonts w:ascii="Arial" w:hAnsi="Arial" w:cs="Arial"/>
                <w:spacing w:val="0"/>
              </w:rPr>
              <w:t>submission link provided</w:t>
            </w:r>
            <w:r w:rsidRPr="00DB7EE7">
              <w:rPr>
                <w:rFonts w:ascii="Arial" w:hAnsi="Arial" w:cs="Arial"/>
                <w:spacing w:val="0"/>
              </w:rPr>
              <w:t xml:space="preserve"> and no later than the date and time </w:t>
            </w:r>
            <w:r w:rsidRPr="00DB7EE7">
              <w:rPr>
                <w:rFonts w:ascii="Arial" w:hAnsi="Arial" w:cs="Arial"/>
                <w:b/>
                <w:bCs/>
                <w:spacing w:val="0"/>
              </w:rPr>
              <w:t>specified</w:t>
            </w:r>
            <w:r w:rsidRPr="00DB7EE7">
              <w:rPr>
                <w:rFonts w:ascii="Arial" w:hAnsi="Arial" w:cs="Arial"/>
                <w:spacing w:val="0"/>
              </w:rPr>
              <w:t xml:space="preserve"> </w:t>
            </w:r>
            <w:r w:rsidRPr="00DB7EE7">
              <w:rPr>
                <w:rFonts w:ascii="Arial" w:hAnsi="Arial" w:cs="Arial"/>
                <w:b/>
                <w:bCs/>
                <w:spacing w:val="0"/>
              </w:rPr>
              <w:t>in the</w:t>
            </w:r>
            <w:r w:rsidRPr="00DB7EE7">
              <w:rPr>
                <w:rFonts w:ascii="Arial" w:hAnsi="Arial" w:cs="Arial"/>
                <w:spacing w:val="0"/>
              </w:rPr>
              <w:t xml:space="preserve"> </w:t>
            </w:r>
            <w:r w:rsidRPr="00DB7EE7">
              <w:rPr>
                <w:rFonts w:ascii="Arial" w:hAnsi="Arial" w:cs="Arial"/>
                <w:b/>
                <w:spacing w:val="0"/>
              </w:rPr>
              <w:t>BDS.</w:t>
            </w:r>
          </w:p>
          <w:p w14:paraId="0A18E30C" w14:textId="77777777" w:rsidR="00A32B78" w:rsidRPr="00DB7EE7" w:rsidRDefault="00A32B78" w:rsidP="0017162F">
            <w:pPr>
              <w:pStyle w:val="Sub-ClauseText"/>
              <w:numPr>
                <w:ilvl w:val="1"/>
                <w:numId w:val="35"/>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may, at its discretion, extend the deadline for the submission of bids by amending the Bidding Documents in accordance with </w:t>
            </w:r>
            <w:r w:rsidR="006B2155" w:rsidRPr="00DB7EE7">
              <w:rPr>
                <w:rFonts w:ascii="Arial" w:hAnsi="Arial" w:cs="Arial"/>
                <w:spacing w:val="0"/>
              </w:rPr>
              <w:t>ITB Clause 7</w:t>
            </w:r>
            <w:r w:rsidRPr="00DB7EE7">
              <w:rPr>
                <w:rFonts w:ascii="Arial" w:hAnsi="Arial" w:cs="Arial"/>
                <w:spacing w:val="0"/>
              </w:rPr>
              <w:t xml:space="preserve">, in which case all rights and obligations of the </w:t>
            </w:r>
            <w:r w:rsidR="00C907AA" w:rsidRPr="00DB7EE7">
              <w:rPr>
                <w:rFonts w:ascii="Arial" w:hAnsi="Arial" w:cs="Arial"/>
              </w:rPr>
              <w:t xml:space="preserve">Procuring Entity </w:t>
            </w:r>
            <w:r w:rsidRPr="00DB7EE7">
              <w:rPr>
                <w:rFonts w:ascii="Arial" w:hAnsi="Arial" w:cs="Arial"/>
                <w:spacing w:val="0"/>
              </w:rPr>
              <w:t>and Bidders previously subject to the deadline shall thereafter be subject to the deadline as extended.</w:t>
            </w:r>
          </w:p>
        </w:tc>
      </w:tr>
      <w:tr w:rsidR="00A32B78" w:rsidRPr="0012474B" w14:paraId="6F310147" w14:textId="77777777" w:rsidTr="00F04334">
        <w:tc>
          <w:tcPr>
            <w:tcW w:w="2250" w:type="dxa"/>
          </w:tcPr>
          <w:p w14:paraId="3FBCE94E" w14:textId="77777777" w:rsidR="00A32B78" w:rsidRPr="0012474B" w:rsidRDefault="00A32B78" w:rsidP="00A32B78">
            <w:pPr>
              <w:pStyle w:val="Sec1-Clauses"/>
              <w:numPr>
                <w:ilvl w:val="0"/>
                <w:numId w:val="4"/>
              </w:numPr>
              <w:spacing w:before="0" w:after="200"/>
              <w:rPr>
                <w:rFonts w:ascii="Arial" w:hAnsi="Arial" w:cs="Arial"/>
              </w:rPr>
            </w:pPr>
            <w:bookmarkStart w:id="159" w:name="_Toc438438847"/>
            <w:bookmarkStart w:id="160" w:name="_Toc438532619"/>
            <w:bookmarkStart w:id="161" w:name="_Toc438733991"/>
            <w:bookmarkStart w:id="162" w:name="_Toc438907029"/>
            <w:bookmarkStart w:id="163" w:name="_Toc438907228"/>
            <w:bookmarkStart w:id="164" w:name="_Toc271037907"/>
            <w:r w:rsidRPr="0012474B">
              <w:rPr>
                <w:rFonts w:ascii="Arial" w:hAnsi="Arial" w:cs="Arial"/>
              </w:rPr>
              <w:t>Late Bids</w:t>
            </w:r>
            <w:bookmarkEnd w:id="159"/>
            <w:bookmarkEnd w:id="160"/>
            <w:bookmarkEnd w:id="161"/>
            <w:bookmarkEnd w:id="162"/>
            <w:bookmarkEnd w:id="163"/>
            <w:bookmarkEnd w:id="164"/>
          </w:p>
        </w:tc>
        <w:tc>
          <w:tcPr>
            <w:tcW w:w="7092" w:type="dxa"/>
          </w:tcPr>
          <w:p w14:paraId="4D4F1DA4" w14:textId="4FA18E3D" w:rsidR="00A32B78" w:rsidRPr="00DB7EE7" w:rsidRDefault="00A32B78" w:rsidP="0017162F">
            <w:pPr>
              <w:pStyle w:val="Sub-ClauseText"/>
              <w:numPr>
                <w:ilvl w:val="1"/>
                <w:numId w:val="36"/>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shall not consider any bid that arrives after the deadline for submission of bids, in accordance with </w:t>
            </w:r>
            <w:r w:rsidR="006B2155" w:rsidRPr="00DB7EE7">
              <w:rPr>
                <w:rFonts w:ascii="Arial" w:hAnsi="Arial" w:cs="Arial"/>
                <w:spacing w:val="0"/>
              </w:rPr>
              <w:t>ITB Clause 2</w:t>
            </w:r>
            <w:r w:rsidR="00C94433" w:rsidRPr="00DB7EE7">
              <w:rPr>
                <w:rFonts w:ascii="Arial" w:hAnsi="Arial" w:cs="Arial"/>
                <w:spacing w:val="0"/>
              </w:rPr>
              <w:t>3</w:t>
            </w:r>
            <w:r w:rsidRPr="00DB7EE7">
              <w:rPr>
                <w:rFonts w:ascii="Arial" w:hAnsi="Arial" w:cs="Arial"/>
                <w:spacing w:val="0"/>
              </w:rPr>
              <w:t xml:space="preserve">.  Any bid received by the </w:t>
            </w:r>
            <w:r w:rsidR="00C907AA" w:rsidRPr="00DB7EE7">
              <w:rPr>
                <w:rFonts w:ascii="Arial" w:hAnsi="Arial" w:cs="Arial"/>
              </w:rPr>
              <w:t xml:space="preserve">Procuring Entity </w:t>
            </w:r>
            <w:r w:rsidRPr="00DB7EE7">
              <w:rPr>
                <w:rFonts w:ascii="Arial" w:hAnsi="Arial" w:cs="Arial"/>
                <w:spacing w:val="0"/>
              </w:rPr>
              <w:t>after the deadline for submission of bids shall be declared late</w:t>
            </w:r>
            <w:r w:rsidR="008D469E" w:rsidRPr="00DB7EE7">
              <w:rPr>
                <w:rFonts w:ascii="Arial" w:hAnsi="Arial" w:cs="Arial"/>
                <w:spacing w:val="0"/>
              </w:rPr>
              <w:t xml:space="preserve"> and</w:t>
            </w:r>
            <w:r w:rsidRPr="00DB7EE7">
              <w:rPr>
                <w:rFonts w:ascii="Arial" w:hAnsi="Arial" w:cs="Arial"/>
                <w:spacing w:val="0"/>
              </w:rPr>
              <w:t xml:space="preserve"> rejected</w:t>
            </w:r>
            <w:r w:rsidR="008D469E" w:rsidRPr="00DB7EE7">
              <w:rPr>
                <w:rFonts w:ascii="Arial" w:hAnsi="Arial" w:cs="Arial"/>
                <w:spacing w:val="0"/>
              </w:rPr>
              <w:t>.</w:t>
            </w:r>
            <w:r w:rsidRPr="00DB7EE7">
              <w:rPr>
                <w:rFonts w:ascii="Arial" w:hAnsi="Arial" w:cs="Arial"/>
                <w:spacing w:val="0"/>
              </w:rPr>
              <w:t xml:space="preserve"> </w:t>
            </w:r>
            <w:r w:rsidR="008D469E" w:rsidRPr="00DB7EE7">
              <w:rPr>
                <w:rFonts w:ascii="Arial" w:hAnsi="Arial" w:cs="Arial"/>
                <w:spacing w:val="0"/>
              </w:rPr>
              <w:t>Hardcop</w:t>
            </w:r>
            <w:r w:rsidR="002D5B95" w:rsidRPr="00DB7EE7">
              <w:rPr>
                <w:rFonts w:ascii="Arial" w:hAnsi="Arial" w:cs="Arial"/>
                <w:spacing w:val="0"/>
              </w:rPr>
              <w:t>y submission</w:t>
            </w:r>
            <w:r w:rsidR="002532A2" w:rsidRPr="00DB7EE7">
              <w:rPr>
                <w:rFonts w:ascii="Arial" w:hAnsi="Arial" w:cs="Arial"/>
                <w:spacing w:val="0"/>
              </w:rPr>
              <w:t>s shall be</w:t>
            </w:r>
            <w:r w:rsidR="002D5B95" w:rsidRPr="00DB7EE7">
              <w:rPr>
                <w:rFonts w:ascii="Arial" w:hAnsi="Arial" w:cs="Arial"/>
                <w:spacing w:val="0"/>
              </w:rPr>
              <w:t xml:space="preserve"> </w:t>
            </w:r>
            <w:r w:rsidRPr="00DB7EE7">
              <w:rPr>
                <w:rFonts w:ascii="Arial" w:hAnsi="Arial" w:cs="Arial"/>
                <w:spacing w:val="0"/>
              </w:rPr>
              <w:t>returned unopened to the Bidder</w:t>
            </w:r>
            <w:r w:rsidR="00342361" w:rsidRPr="00DB7EE7">
              <w:rPr>
                <w:rFonts w:ascii="Arial" w:hAnsi="Arial" w:cs="Arial"/>
                <w:spacing w:val="0"/>
              </w:rPr>
              <w:t xml:space="preserve"> whereas electronic submission</w:t>
            </w:r>
            <w:r w:rsidR="009C2F23" w:rsidRPr="00DB7EE7">
              <w:rPr>
                <w:rFonts w:ascii="Arial" w:hAnsi="Arial" w:cs="Arial"/>
                <w:spacing w:val="0"/>
              </w:rPr>
              <w:t>s</w:t>
            </w:r>
            <w:r w:rsidR="00342361" w:rsidRPr="00DB7EE7">
              <w:rPr>
                <w:rFonts w:ascii="Arial" w:hAnsi="Arial" w:cs="Arial"/>
                <w:spacing w:val="0"/>
              </w:rPr>
              <w:t xml:space="preserve"> shall not be considered for evaluation</w:t>
            </w:r>
            <w:r w:rsidRPr="00DB7EE7">
              <w:rPr>
                <w:rFonts w:ascii="Arial" w:hAnsi="Arial" w:cs="Arial"/>
                <w:spacing w:val="0"/>
              </w:rPr>
              <w:t>.</w:t>
            </w:r>
          </w:p>
        </w:tc>
      </w:tr>
      <w:tr w:rsidR="00A32B78" w:rsidRPr="0012474B" w14:paraId="39C69E04" w14:textId="77777777" w:rsidTr="00F04334">
        <w:tc>
          <w:tcPr>
            <w:tcW w:w="2250" w:type="dxa"/>
            <w:tcBorders>
              <w:bottom w:val="nil"/>
            </w:tcBorders>
          </w:tcPr>
          <w:p w14:paraId="460B05CA" w14:textId="77777777" w:rsidR="00A32B78" w:rsidRPr="0012474B" w:rsidRDefault="00A32B78" w:rsidP="00A32B78">
            <w:pPr>
              <w:pStyle w:val="Sec1-Clauses"/>
              <w:numPr>
                <w:ilvl w:val="0"/>
                <w:numId w:val="4"/>
              </w:numPr>
              <w:spacing w:before="0" w:after="200"/>
              <w:rPr>
                <w:rFonts w:ascii="Arial" w:hAnsi="Arial" w:cs="Arial"/>
              </w:rPr>
            </w:pPr>
            <w:bookmarkStart w:id="165" w:name="_Toc424009126"/>
            <w:bookmarkStart w:id="166" w:name="_Toc438438848"/>
            <w:bookmarkStart w:id="167" w:name="_Toc438532620"/>
            <w:bookmarkStart w:id="168" w:name="_Toc438733992"/>
            <w:bookmarkStart w:id="169" w:name="_Toc438907030"/>
            <w:bookmarkStart w:id="170" w:name="_Toc438907229"/>
            <w:bookmarkStart w:id="171" w:name="_Toc271037908"/>
            <w:r w:rsidRPr="0012474B">
              <w:rPr>
                <w:rFonts w:ascii="Arial" w:hAnsi="Arial" w:cs="Arial"/>
              </w:rPr>
              <w:t>Withdrawal, Substitution, and Modification of Bids</w:t>
            </w:r>
            <w:bookmarkEnd w:id="165"/>
            <w:bookmarkEnd w:id="166"/>
            <w:bookmarkEnd w:id="167"/>
            <w:bookmarkEnd w:id="168"/>
            <w:bookmarkEnd w:id="169"/>
            <w:bookmarkEnd w:id="170"/>
            <w:bookmarkEnd w:id="171"/>
            <w:r w:rsidRPr="0012474B">
              <w:rPr>
                <w:rFonts w:ascii="Arial" w:hAnsi="Arial" w:cs="Arial"/>
              </w:rPr>
              <w:t xml:space="preserve"> </w:t>
            </w:r>
          </w:p>
        </w:tc>
        <w:tc>
          <w:tcPr>
            <w:tcW w:w="7092" w:type="dxa"/>
          </w:tcPr>
          <w:p w14:paraId="2FEA001C" w14:textId="2570D0F7" w:rsidR="00A32B78" w:rsidRPr="00DB7EE7" w:rsidRDefault="00A32B78" w:rsidP="0017162F">
            <w:pPr>
              <w:pStyle w:val="Sub-ClauseText"/>
              <w:numPr>
                <w:ilvl w:val="1"/>
                <w:numId w:val="37"/>
              </w:numPr>
              <w:spacing w:before="0" w:after="200"/>
              <w:rPr>
                <w:rFonts w:ascii="Arial" w:hAnsi="Arial" w:cs="Arial"/>
                <w:spacing w:val="0"/>
              </w:rPr>
            </w:pPr>
            <w:r w:rsidRPr="00DB7EE7">
              <w:rPr>
                <w:rFonts w:ascii="Arial" w:hAnsi="Arial" w:cs="Arial"/>
                <w:spacing w:val="0"/>
              </w:rPr>
              <w:t xml:space="preserve">A Bidder may withdraw, substitute, or modify its Bid after it has been submitted by sending a written notice in accordance with </w:t>
            </w:r>
            <w:r w:rsidR="00C94433" w:rsidRPr="00DB7EE7">
              <w:rPr>
                <w:rFonts w:ascii="Arial" w:hAnsi="Arial" w:cs="Arial"/>
                <w:spacing w:val="0"/>
              </w:rPr>
              <w:t>ITB Clause 22</w:t>
            </w:r>
            <w:r w:rsidRPr="00DB7EE7">
              <w:rPr>
                <w:rFonts w:ascii="Arial" w:hAnsi="Arial" w:cs="Arial"/>
                <w:spacing w:val="0"/>
              </w:rPr>
              <w:t xml:space="preserve">, duly signed by an authorized representative, and shall include a copy of the authorization (the power of attorney) in accordance with </w:t>
            </w:r>
            <w:r w:rsidR="00C94433" w:rsidRPr="00DB7EE7">
              <w:rPr>
                <w:rFonts w:ascii="Arial" w:hAnsi="Arial" w:cs="Arial"/>
                <w:spacing w:val="0"/>
              </w:rPr>
              <w:t>ITB Sub-Clause 21</w:t>
            </w:r>
            <w:r w:rsidRPr="00DB7EE7">
              <w:rPr>
                <w:rFonts w:ascii="Arial" w:hAnsi="Arial" w:cs="Arial"/>
                <w:spacing w:val="0"/>
              </w:rPr>
              <w:t xml:space="preserve">.2, (except that no copies of the withdrawal notice are required). The corresponding substitution or modification of the bid must accompany the respective written notice.  All </w:t>
            </w:r>
            <w:r w:rsidR="006B4B5A" w:rsidRPr="00DB7EE7">
              <w:rPr>
                <w:rFonts w:ascii="Arial" w:hAnsi="Arial" w:cs="Arial"/>
                <w:spacing w:val="0"/>
              </w:rPr>
              <w:t>the notices</w:t>
            </w:r>
            <w:r w:rsidRPr="00DB7EE7">
              <w:rPr>
                <w:rFonts w:ascii="Arial" w:hAnsi="Arial" w:cs="Arial"/>
                <w:spacing w:val="0"/>
              </w:rPr>
              <w:t xml:space="preserve"> must be:</w:t>
            </w:r>
          </w:p>
          <w:p w14:paraId="3F12F0F6" w14:textId="77777777" w:rsidR="00A32B78" w:rsidRPr="00DB7EE7" w:rsidRDefault="00A32B78" w:rsidP="0017162F">
            <w:pPr>
              <w:numPr>
                <w:ilvl w:val="0"/>
                <w:numId w:val="66"/>
              </w:numPr>
              <w:tabs>
                <w:tab w:val="left" w:pos="1152"/>
              </w:tabs>
              <w:spacing w:after="200"/>
              <w:ind w:left="1166" w:hanging="547"/>
              <w:jc w:val="both"/>
              <w:rPr>
                <w:rFonts w:ascii="Arial" w:hAnsi="Arial" w:cs="Arial"/>
              </w:rPr>
            </w:pPr>
            <w:r w:rsidRPr="00DB7EE7">
              <w:rPr>
                <w:rFonts w:ascii="Arial" w:hAnsi="Arial" w:cs="Arial"/>
              </w:rPr>
              <w:lastRenderedPageBreak/>
              <w:t xml:space="preserve">submitted in accordance with </w:t>
            </w:r>
            <w:r w:rsidR="00C94433" w:rsidRPr="00DB7EE7">
              <w:rPr>
                <w:rFonts w:ascii="Arial" w:hAnsi="Arial" w:cs="Arial"/>
              </w:rPr>
              <w:t>ITB Clauses 21 and 22</w:t>
            </w:r>
            <w:r w:rsidRPr="00DB7EE7">
              <w:rPr>
                <w:rFonts w:ascii="Arial" w:hAnsi="Arial" w:cs="Arial"/>
              </w:rPr>
              <w:t xml:space="preserve"> (except that withdrawal notices do not require copies), and in addition, the respective envelopes shall be clearly marked “</w:t>
            </w:r>
            <w:r w:rsidRPr="00DB7EE7">
              <w:rPr>
                <w:rFonts w:ascii="Arial" w:hAnsi="Arial" w:cs="Arial"/>
                <w:smallCaps/>
              </w:rPr>
              <w:t xml:space="preserve">Withdrawal,” “Substitution,” </w:t>
            </w:r>
            <w:r w:rsidRPr="00DB7EE7">
              <w:rPr>
                <w:rFonts w:ascii="Arial" w:hAnsi="Arial" w:cs="Arial"/>
              </w:rPr>
              <w:t xml:space="preserve">or </w:t>
            </w:r>
            <w:r w:rsidRPr="00DB7EE7">
              <w:rPr>
                <w:rFonts w:ascii="Arial" w:hAnsi="Arial" w:cs="Arial"/>
                <w:smallCaps/>
              </w:rPr>
              <w:t>“Modification</w:t>
            </w:r>
            <w:r w:rsidRPr="00DB7EE7">
              <w:rPr>
                <w:rFonts w:ascii="Arial" w:hAnsi="Arial" w:cs="Arial"/>
              </w:rPr>
              <w:t>;” and</w:t>
            </w:r>
          </w:p>
          <w:p w14:paraId="54B2EF73" w14:textId="77777777" w:rsidR="00A32B78" w:rsidRPr="00DB7EE7" w:rsidRDefault="00A32B78" w:rsidP="0017162F">
            <w:pPr>
              <w:numPr>
                <w:ilvl w:val="0"/>
                <w:numId w:val="66"/>
              </w:numPr>
              <w:tabs>
                <w:tab w:val="left" w:pos="1152"/>
              </w:tabs>
              <w:spacing w:after="200"/>
              <w:ind w:left="1166" w:hanging="547"/>
              <w:jc w:val="both"/>
              <w:rPr>
                <w:rFonts w:ascii="Arial" w:hAnsi="Arial" w:cs="Arial"/>
              </w:rPr>
            </w:pPr>
            <w:r w:rsidRPr="00DB7EE7">
              <w:rPr>
                <w:rFonts w:ascii="Arial" w:hAnsi="Arial" w:cs="Arial"/>
              </w:rPr>
              <w:t xml:space="preserve">received by the </w:t>
            </w:r>
            <w:r w:rsidR="00C907AA" w:rsidRPr="00DB7EE7">
              <w:rPr>
                <w:rFonts w:ascii="Arial" w:hAnsi="Arial" w:cs="Arial"/>
              </w:rPr>
              <w:t xml:space="preserve">Procuring Entity </w:t>
            </w:r>
            <w:r w:rsidRPr="00DB7EE7">
              <w:rPr>
                <w:rFonts w:ascii="Arial" w:hAnsi="Arial" w:cs="Arial"/>
              </w:rPr>
              <w:t xml:space="preserve">prior to the deadline prescribed for submission of bids, in accordance with </w:t>
            </w:r>
            <w:r w:rsidR="00C94433" w:rsidRPr="00DB7EE7">
              <w:rPr>
                <w:rFonts w:ascii="Arial" w:hAnsi="Arial" w:cs="Arial"/>
              </w:rPr>
              <w:t>ITB Clause 23</w:t>
            </w:r>
            <w:r w:rsidRPr="00DB7EE7">
              <w:rPr>
                <w:rFonts w:ascii="Arial" w:hAnsi="Arial" w:cs="Arial"/>
              </w:rPr>
              <w:t>.</w:t>
            </w:r>
          </w:p>
          <w:p w14:paraId="6F98DFB3" w14:textId="7CA144D2" w:rsidR="00A32B78" w:rsidRPr="00DB7EE7" w:rsidRDefault="00A32B78" w:rsidP="0017162F">
            <w:pPr>
              <w:pStyle w:val="Sub-ClauseText"/>
              <w:numPr>
                <w:ilvl w:val="1"/>
                <w:numId w:val="37"/>
              </w:numPr>
              <w:spacing w:before="0" w:after="200"/>
              <w:rPr>
                <w:rFonts w:ascii="Arial" w:hAnsi="Arial" w:cs="Arial"/>
                <w:spacing w:val="0"/>
              </w:rPr>
            </w:pPr>
            <w:r w:rsidRPr="00DB7EE7">
              <w:rPr>
                <w:rFonts w:ascii="Arial" w:hAnsi="Arial" w:cs="Arial"/>
                <w:spacing w:val="0"/>
              </w:rPr>
              <w:t xml:space="preserve">Bids requested to be withdrawn in accordance with </w:t>
            </w:r>
            <w:r w:rsidR="00C94433" w:rsidRPr="00DB7EE7">
              <w:rPr>
                <w:rFonts w:ascii="Arial" w:hAnsi="Arial" w:cs="Arial"/>
                <w:spacing w:val="0"/>
              </w:rPr>
              <w:t>ITB Sub-Clause 25</w:t>
            </w:r>
            <w:r w:rsidRPr="00DB7EE7">
              <w:rPr>
                <w:rFonts w:ascii="Arial" w:hAnsi="Arial" w:cs="Arial"/>
                <w:spacing w:val="0"/>
              </w:rPr>
              <w:t>.1 shall be returned unopened to the Bidders</w:t>
            </w:r>
            <w:r w:rsidR="00400DBE" w:rsidRPr="00DB7EE7">
              <w:rPr>
                <w:rFonts w:ascii="Arial" w:hAnsi="Arial" w:cs="Arial"/>
                <w:spacing w:val="0"/>
              </w:rPr>
              <w:t xml:space="preserve"> or not considered for evaluation </w:t>
            </w:r>
            <w:r w:rsidR="007B5ADB" w:rsidRPr="00DB7EE7">
              <w:rPr>
                <w:rFonts w:ascii="Arial" w:hAnsi="Arial" w:cs="Arial"/>
                <w:spacing w:val="0"/>
              </w:rPr>
              <w:t>in the case of electronic submissions</w:t>
            </w:r>
            <w:r w:rsidRPr="00DB7EE7">
              <w:rPr>
                <w:rFonts w:ascii="Arial" w:hAnsi="Arial" w:cs="Arial"/>
                <w:spacing w:val="0"/>
              </w:rPr>
              <w:t>.</w:t>
            </w:r>
            <w:r w:rsidR="00A27CFE" w:rsidRPr="00DB7EE7">
              <w:rPr>
                <w:rFonts w:ascii="Arial" w:hAnsi="Arial" w:cs="Arial"/>
                <w:spacing w:val="0"/>
              </w:rPr>
              <w:t xml:space="preserve"> </w:t>
            </w:r>
          </w:p>
          <w:p w14:paraId="56CAB676" w14:textId="003A70EC" w:rsidR="001557B6" w:rsidRPr="00DB7EE7" w:rsidRDefault="00A32B78" w:rsidP="00FE34AC">
            <w:pPr>
              <w:pStyle w:val="Sub-ClauseText"/>
              <w:numPr>
                <w:ilvl w:val="1"/>
                <w:numId w:val="37"/>
              </w:numPr>
              <w:spacing w:before="0" w:after="200"/>
              <w:rPr>
                <w:rFonts w:ascii="Arial" w:hAnsi="Arial" w:cs="Arial"/>
                <w:spacing w:val="0"/>
              </w:rPr>
            </w:pPr>
            <w:r w:rsidRPr="00DB7EE7">
              <w:rPr>
                <w:rFonts w:ascii="Arial" w:hAnsi="Arial" w:cs="Arial"/>
                <w:spacing w:val="0"/>
              </w:rPr>
              <w:t xml:space="preserve">No bid may be withdrawn, substituted, or modified in the interval between the deadline for submission of bids and the expiration of the period of bid validity specified by the Bidder on the Bid Submission Form or any extension thereof. </w:t>
            </w:r>
          </w:p>
        </w:tc>
      </w:tr>
      <w:tr w:rsidR="00A32B78" w:rsidRPr="0012474B" w14:paraId="4A4E4E01" w14:textId="77777777" w:rsidTr="00F04334">
        <w:trPr>
          <w:trHeight w:val="475"/>
        </w:trPr>
        <w:tc>
          <w:tcPr>
            <w:tcW w:w="2250" w:type="dxa"/>
            <w:tcBorders>
              <w:bottom w:val="nil"/>
            </w:tcBorders>
          </w:tcPr>
          <w:p w14:paraId="13A8CE6E" w14:textId="77777777" w:rsidR="00A32B78" w:rsidRPr="0012474B" w:rsidRDefault="00A32B78" w:rsidP="00A32B78">
            <w:pPr>
              <w:pStyle w:val="Sec1-Clauses"/>
              <w:numPr>
                <w:ilvl w:val="0"/>
                <w:numId w:val="4"/>
              </w:numPr>
              <w:spacing w:before="0" w:after="200"/>
              <w:rPr>
                <w:rFonts w:ascii="Arial" w:hAnsi="Arial" w:cs="Arial"/>
              </w:rPr>
            </w:pPr>
            <w:bookmarkStart w:id="172" w:name="_Toc438438849"/>
            <w:bookmarkStart w:id="173" w:name="_Toc438532623"/>
            <w:bookmarkStart w:id="174" w:name="_Toc438733993"/>
            <w:bookmarkStart w:id="175" w:name="_Toc438907031"/>
            <w:bookmarkStart w:id="176" w:name="_Toc438907230"/>
            <w:bookmarkStart w:id="177" w:name="_Toc271037909"/>
            <w:r w:rsidRPr="0012474B">
              <w:rPr>
                <w:rFonts w:ascii="Arial" w:hAnsi="Arial" w:cs="Arial"/>
              </w:rPr>
              <w:lastRenderedPageBreak/>
              <w:t>Bid Opening</w:t>
            </w:r>
            <w:bookmarkEnd w:id="172"/>
            <w:bookmarkEnd w:id="173"/>
            <w:bookmarkEnd w:id="174"/>
            <w:bookmarkEnd w:id="175"/>
            <w:bookmarkEnd w:id="176"/>
            <w:bookmarkEnd w:id="177"/>
          </w:p>
        </w:tc>
        <w:tc>
          <w:tcPr>
            <w:tcW w:w="7092" w:type="dxa"/>
          </w:tcPr>
          <w:p w14:paraId="4E0416AB" w14:textId="77777777" w:rsidR="00A32B78" w:rsidRPr="00DB7EE7" w:rsidRDefault="00A32B78" w:rsidP="0017162F">
            <w:pPr>
              <w:pStyle w:val="Sub-ClauseText"/>
              <w:numPr>
                <w:ilvl w:val="1"/>
                <w:numId w:val="38"/>
              </w:numPr>
              <w:spacing w:before="0" w:after="200"/>
              <w:ind w:left="605" w:hanging="605"/>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shall conduct the bid opening in public at the address, date and time </w:t>
            </w:r>
            <w:r w:rsidRPr="00DB7EE7">
              <w:rPr>
                <w:rFonts w:ascii="Arial" w:hAnsi="Arial" w:cs="Arial"/>
                <w:b/>
                <w:bCs/>
                <w:spacing w:val="0"/>
              </w:rPr>
              <w:t>specified in the</w:t>
            </w:r>
            <w:r w:rsidRPr="00DB7EE7">
              <w:rPr>
                <w:rFonts w:ascii="Arial" w:hAnsi="Arial" w:cs="Arial"/>
                <w:spacing w:val="0"/>
              </w:rPr>
              <w:t xml:space="preserve"> </w:t>
            </w:r>
            <w:r w:rsidRPr="00DB7EE7">
              <w:rPr>
                <w:rFonts w:ascii="Arial" w:hAnsi="Arial" w:cs="Arial"/>
                <w:b/>
                <w:spacing w:val="0"/>
              </w:rPr>
              <w:t>BDS.</w:t>
            </w:r>
            <w:r w:rsidR="00C04114" w:rsidRPr="00DB7EE7">
              <w:rPr>
                <w:rFonts w:ascii="Arial" w:hAnsi="Arial" w:cs="Arial"/>
                <w:spacing w:val="0"/>
              </w:rPr>
              <w:t xml:space="preserve"> </w:t>
            </w:r>
            <w:r w:rsidRPr="00DB7EE7">
              <w:rPr>
                <w:rFonts w:ascii="Arial" w:hAnsi="Arial" w:cs="Arial"/>
                <w:spacing w:val="0"/>
              </w:rPr>
              <w:t xml:space="preserve">Any specific electronic bid opening procedures required if electronic bidding is permitted in accordance with </w:t>
            </w:r>
            <w:r w:rsidR="00C94433" w:rsidRPr="00DB7EE7">
              <w:rPr>
                <w:rFonts w:ascii="Arial" w:hAnsi="Arial" w:cs="Arial"/>
                <w:spacing w:val="0"/>
              </w:rPr>
              <w:t>ITB Sub-Clause 22</w:t>
            </w:r>
            <w:r w:rsidRPr="00DB7EE7">
              <w:rPr>
                <w:rFonts w:ascii="Arial" w:hAnsi="Arial" w:cs="Arial"/>
                <w:spacing w:val="0"/>
              </w:rPr>
              <w:t xml:space="preserve">.1, shall be as </w:t>
            </w:r>
            <w:r w:rsidRPr="00DB7EE7">
              <w:rPr>
                <w:rFonts w:ascii="Arial" w:hAnsi="Arial" w:cs="Arial"/>
                <w:b/>
                <w:bCs/>
                <w:spacing w:val="0"/>
              </w:rPr>
              <w:t>specified in the</w:t>
            </w:r>
            <w:r w:rsidRPr="00DB7EE7">
              <w:rPr>
                <w:rFonts w:ascii="Arial" w:hAnsi="Arial" w:cs="Arial"/>
                <w:spacing w:val="0"/>
              </w:rPr>
              <w:t xml:space="preserve"> </w:t>
            </w:r>
            <w:r w:rsidRPr="00DB7EE7">
              <w:rPr>
                <w:rFonts w:ascii="Arial" w:hAnsi="Arial" w:cs="Arial"/>
                <w:b/>
                <w:spacing w:val="0"/>
              </w:rPr>
              <w:t>BDS.</w:t>
            </w:r>
            <w:r w:rsidRPr="00DB7EE7">
              <w:rPr>
                <w:rFonts w:ascii="Arial" w:hAnsi="Arial" w:cs="Arial"/>
                <w:spacing w:val="0"/>
              </w:rPr>
              <w:t xml:space="preserve"> </w:t>
            </w:r>
          </w:p>
          <w:p w14:paraId="0DE68D9E" w14:textId="1E8DE48C" w:rsidR="00A32B78" w:rsidRPr="0012474B" w:rsidRDefault="00A32B78" w:rsidP="0017162F">
            <w:pPr>
              <w:pStyle w:val="Sub-ClauseText"/>
              <w:numPr>
                <w:ilvl w:val="1"/>
                <w:numId w:val="38"/>
              </w:numPr>
              <w:spacing w:before="0" w:after="200"/>
              <w:rPr>
                <w:rFonts w:ascii="Arial" w:hAnsi="Arial" w:cs="Arial"/>
                <w:spacing w:val="0"/>
              </w:rPr>
            </w:pPr>
            <w:r w:rsidRPr="00DB7EE7">
              <w:rPr>
                <w:rFonts w:ascii="Arial" w:hAnsi="Arial" w:cs="Arial"/>
                <w:spacing w:val="0"/>
              </w:rPr>
              <w:t>First, envelopes</w:t>
            </w:r>
            <w:r w:rsidR="00921A9E" w:rsidRPr="00DB7EE7">
              <w:rPr>
                <w:rFonts w:ascii="Arial" w:hAnsi="Arial" w:cs="Arial"/>
                <w:spacing w:val="0"/>
              </w:rPr>
              <w:t xml:space="preserve"> and any other communication</w:t>
            </w:r>
            <w:r w:rsidR="00DB7EE7">
              <w:rPr>
                <w:rFonts w:ascii="Arial" w:hAnsi="Arial" w:cs="Arial"/>
                <w:spacing w:val="0"/>
              </w:rPr>
              <w:t xml:space="preserve"> </w:t>
            </w:r>
            <w:r w:rsidRPr="00DB7EE7">
              <w:rPr>
                <w:rFonts w:ascii="Arial" w:hAnsi="Arial" w:cs="Arial"/>
                <w:spacing w:val="0"/>
              </w:rPr>
              <w:t>marked “</w:t>
            </w:r>
            <w:r w:rsidRPr="00DB7EE7">
              <w:rPr>
                <w:rFonts w:ascii="Arial" w:hAnsi="Arial" w:cs="Arial"/>
                <w:smallCaps/>
                <w:spacing w:val="0"/>
              </w:rPr>
              <w:t>Withdrawal</w:t>
            </w:r>
            <w:r w:rsidRPr="00DB7EE7">
              <w:rPr>
                <w:rFonts w:ascii="Arial" w:hAnsi="Arial" w:cs="Arial"/>
                <w:spacing w:val="0"/>
              </w:rPr>
              <w:t xml:space="preserve">” shall be opened and read out and the envelope with the corresponding bid shall not be </w:t>
            </w:r>
            <w:r w:rsidR="004E7F3B" w:rsidRPr="00DB7EE7">
              <w:rPr>
                <w:rFonts w:ascii="Arial" w:hAnsi="Arial" w:cs="Arial"/>
                <w:spacing w:val="0"/>
              </w:rPr>
              <w:t>opened but</w:t>
            </w:r>
            <w:r w:rsidRPr="00DB7EE7">
              <w:rPr>
                <w:rFonts w:ascii="Arial" w:hAnsi="Arial" w:cs="Arial"/>
                <w:spacing w:val="0"/>
              </w:rPr>
              <w:t xml:space="preserve">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w:t>
            </w:r>
            <w:r w:rsidRPr="00DB7EE7">
              <w:rPr>
                <w:rFonts w:ascii="Arial" w:hAnsi="Arial" w:cs="Arial"/>
                <w:smallCaps/>
                <w:spacing w:val="0"/>
              </w:rPr>
              <w:t>Substitution</w:t>
            </w:r>
            <w:r w:rsidRPr="00DB7EE7">
              <w:rPr>
                <w:rFonts w:ascii="Arial" w:hAnsi="Arial" w:cs="Arial"/>
                <w:spacing w:val="0"/>
              </w:rPr>
              <w:t>” shall be opened and read out and exchanged with the corresponding Bid being substituted, and the substituted Bid shall</w:t>
            </w:r>
            <w:r w:rsidRPr="0012474B">
              <w:rPr>
                <w:rFonts w:ascii="Arial" w:hAnsi="Arial" w:cs="Arial"/>
                <w:spacing w:val="0"/>
              </w:rPr>
              <w:t xml:space="preserve"> not be opened, but returned to the Bidder. No Bid substitution shall be permitted unless the corresponding substitution notice contains a valid authorization to request the substitution and is read out at bid opening. Envelopes marked “</w:t>
            </w:r>
            <w:r w:rsidRPr="0012474B">
              <w:rPr>
                <w:rFonts w:ascii="Arial" w:hAnsi="Arial" w:cs="Arial"/>
                <w:smallCaps/>
                <w:spacing w:val="0"/>
              </w:rPr>
              <w:t>Modification</w:t>
            </w:r>
            <w:r w:rsidRPr="0012474B">
              <w:rPr>
                <w:rFonts w:ascii="Arial" w:hAnsi="Arial" w:cs="Arial"/>
                <w:spacing w:val="0"/>
              </w:rPr>
              <w:t xml:space="preserve">” shall be opened and read out with the corresponding Bid. No Bid modification shall be permitted unless the corresponding modification notice contains a valid authorization to request the modification and is read out at Bid opening. Only </w:t>
            </w:r>
            <w:r w:rsidRPr="0012474B">
              <w:rPr>
                <w:rFonts w:ascii="Arial" w:hAnsi="Arial" w:cs="Arial"/>
                <w:spacing w:val="0"/>
              </w:rPr>
              <w:lastRenderedPageBreak/>
              <w:t>envelopes that are opened and read out at Bid opening shall be considered further.</w:t>
            </w:r>
          </w:p>
          <w:p w14:paraId="60D3A4AA" w14:textId="77777777" w:rsidR="00A32B78" w:rsidRPr="00DB7EE7" w:rsidRDefault="00A32B78" w:rsidP="0017162F">
            <w:pPr>
              <w:pStyle w:val="Sub-ClauseText"/>
              <w:numPr>
                <w:ilvl w:val="1"/>
                <w:numId w:val="38"/>
              </w:numPr>
              <w:spacing w:before="0" w:after="200"/>
              <w:rPr>
                <w:rFonts w:ascii="Arial" w:hAnsi="Arial" w:cs="Arial"/>
                <w:spacing w:val="0"/>
              </w:rPr>
            </w:pPr>
            <w:r w:rsidRPr="0012474B">
              <w:rPr>
                <w:rFonts w:ascii="Arial" w:hAnsi="Arial" w:cs="Arial"/>
                <w:spacing w:val="0"/>
              </w:rPr>
              <w:t xml:space="preserve">All other envelopes shall be opened one at a time, reading out: the name of the Bidder and whether there is a modification; the Bid Prices, including any discounts and </w:t>
            </w:r>
            <w:r w:rsidRPr="00DB7EE7">
              <w:rPr>
                <w:rFonts w:ascii="Arial" w:hAnsi="Arial" w:cs="Arial"/>
                <w:spacing w:val="0"/>
              </w:rPr>
              <w:t xml:space="preserve">alternative offers; the presence of a Bid Security or Bid-Securing Declaration, if required; and any other details as the </w:t>
            </w:r>
            <w:r w:rsidR="009041A3" w:rsidRPr="00DB7EE7">
              <w:rPr>
                <w:rFonts w:ascii="Arial" w:hAnsi="Arial" w:cs="Arial"/>
                <w:spacing w:val="0"/>
              </w:rPr>
              <w:t>Procuring Entity</w:t>
            </w:r>
            <w:r w:rsidRPr="00DB7EE7">
              <w:rPr>
                <w:rFonts w:ascii="Arial" w:hAnsi="Arial" w:cs="Arial"/>
                <w:spacing w:val="0"/>
              </w:rPr>
              <w:t xml:space="preserve"> may consider appropriate.  Only discounts and alternative offers read out at Bid opening shall be considered for evaluation.  No Bid shall be rejected at Bid opening except for late bids, in accordance with </w:t>
            </w:r>
            <w:r w:rsidR="00C94433" w:rsidRPr="00DB7EE7">
              <w:rPr>
                <w:rFonts w:ascii="Arial" w:hAnsi="Arial" w:cs="Arial"/>
                <w:spacing w:val="0"/>
              </w:rPr>
              <w:t>ITB Sub-Clause 24</w:t>
            </w:r>
            <w:r w:rsidRPr="00DB7EE7">
              <w:rPr>
                <w:rFonts w:ascii="Arial" w:hAnsi="Arial" w:cs="Arial"/>
                <w:spacing w:val="0"/>
              </w:rPr>
              <w:t>.1.</w:t>
            </w:r>
          </w:p>
          <w:p w14:paraId="3260E56D" w14:textId="4A7A9EF5" w:rsidR="00A32B78" w:rsidRPr="0012474B" w:rsidRDefault="00A32B78" w:rsidP="0017162F">
            <w:pPr>
              <w:pStyle w:val="Sub-ClauseText"/>
              <w:numPr>
                <w:ilvl w:val="1"/>
                <w:numId w:val="38"/>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w:t>
            </w:r>
            <w:r w:rsidRPr="0012474B">
              <w:rPr>
                <w:rFonts w:ascii="Arial" w:hAnsi="Arial" w:cs="Arial"/>
                <w:spacing w:val="0"/>
              </w:rPr>
              <w:t xml:space="preserve"> or Bid-Securing Declaration, if one was required.  The Bidders’ representatives who are </w:t>
            </w:r>
            <w:r w:rsidR="00D156F2" w:rsidRPr="0012474B">
              <w:rPr>
                <w:rFonts w:ascii="Arial" w:hAnsi="Arial" w:cs="Arial"/>
                <w:spacing w:val="0"/>
              </w:rPr>
              <w:t xml:space="preserve">physically </w:t>
            </w:r>
            <w:r w:rsidRPr="0012474B">
              <w:rPr>
                <w:rFonts w:ascii="Arial" w:hAnsi="Arial" w:cs="Arial"/>
                <w:spacing w:val="0"/>
              </w:rPr>
              <w:t xml:space="preserve">present shall be requested to sign the attendance sheet.  A copy of the record shall be distributed to all Bidders who submitted bids in </w:t>
            </w:r>
            <w:r w:rsidR="004E7F3B" w:rsidRPr="0012474B">
              <w:rPr>
                <w:rFonts w:ascii="Arial" w:hAnsi="Arial" w:cs="Arial"/>
                <w:spacing w:val="0"/>
              </w:rPr>
              <w:t>time and</w:t>
            </w:r>
            <w:r w:rsidRPr="0012474B">
              <w:rPr>
                <w:rFonts w:ascii="Arial" w:hAnsi="Arial" w:cs="Arial"/>
                <w:spacing w:val="0"/>
              </w:rPr>
              <w:t xml:space="preserve"> posted online when electronic bidding is permitted.</w:t>
            </w:r>
          </w:p>
        </w:tc>
      </w:tr>
      <w:tr w:rsidR="00A32B78" w:rsidRPr="0012474B" w14:paraId="16078BE9" w14:textId="77777777" w:rsidTr="00F04334">
        <w:tc>
          <w:tcPr>
            <w:tcW w:w="2250" w:type="dxa"/>
          </w:tcPr>
          <w:p w14:paraId="39135A2D"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Borders>
              <w:bottom w:val="nil"/>
            </w:tcBorders>
          </w:tcPr>
          <w:p w14:paraId="367733B6" w14:textId="77777777" w:rsidR="00A32B78" w:rsidRPr="0012474B" w:rsidRDefault="00A32B78" w:rsidP="00A32B78">
            <w:pPr>
              <w:pStyle w:val="BodyText2"/>
              <w:numPr>
                <w:ilvl w:val="0"/>
                <w:numId w:val="3"/>
              </w:numPr>
              <w:spacing w:before="0" w:after="200"/>
              <w:rPr>
                <w:rFonts w:ascii="Arial" w:hAnsi="Arial" w:cs="Arial"/>
              </w:rPr>
            </w:pPr>
            <w:bookmarkStart w:id="178" w:name="_Toc505659527"/>
            <w:bookmarkStart w:id="179" w:name="_Toc271037910"/>
            <w:r w:rsidRPr="0012474B">
              <w:rPr>
                <w:rFonts w:ascii="Arial" w:hAnsi="Arial" w:cs="Arial"/>
              </w:rPr>
              <w:t>Evaluation and Comparison of Bids</w:t>
            </w:r>
            <w:bookmarkEnd w:id="178"/>
            <w:bookmarkEnd w:id="179"/>
          </w:p>
        </w:tc>
      </w:tr>
      <w:tr w:rsidR="00A32B78" w:rsidRPr="0012474B" w14:paraId="785F1898" w14:textId="77777777" w:rsidTr="00F04334">
        <w:tc>
          <w:tcPr>
            <w:tcW w:w="2250" w:type="dxa"/>
          </w:tcPr>
          <w:p w14:paraId="3A8F255D" w14:textId="77777777" w:rsidR="00A32B78" w:rsidRPr="0012474B" w:rsidRDefault="00A32B78" w:rsidP="00A32B78">
            <w:pPr>
              <w:pStyle w:val="Sec1-Clauses"/>
              <w:numPr>
                <w:ilvl w:val="0"/>
                <w:numId w:val="4"/>
              </w:numPr>
              <w:spacing w:before="0" w:after="200"/>
              <w:rPr>
                <w:rFonts w:ascii="Arial" w:hAnsi="Arial" w:cs="Arial"/>
              </w:rPr>
            </w:pPr>
            <w:bookmarkStart w:id="180" w:name="_Toc271037911"/>
            <w:r w:rsidRPr="0012474B">
              <w:rPr>
                <w:rFonts w:ascii="Arial" w:hAnsi="Arial" w:cs="Arial"/>
              </w:rPr>
              <w:t>Confidentiality</w:t>
            </w:r>
            <w:bookmarkEnd w:id="180"/>
          </w:p>
        </w:tc>
        <w:tc>
          <w:tcPr>
            <w:tcW w:w="7092" w:type="dxa"/>
            <w:tcBorders>
              <w:bottom w:val="nil"/>
            </w:tcBorders>
          </w:tcPr>
          <w:p w14:paraId="209931B6" w14:textId="77777777" w:rsidR="00A32B78" w:rsidRPr="0012474B" w:rsidRDefault="00A32B78" w:rsidP="0017162F">
            <w:pPr>
              <w:pStyle w:val="Sub-ClauseText"/>
              <w:numPr>
                <w:ilvl w:val="1"/>
                <w:numId w:val="39"/>
              </w:numPr>
              <w:spacing w:before="0" w:after="180"/>
              <w:rPr>
                <w:rFonts w:ascii="Arial" w:hAnsi="Arial" w:cs="Arial"/>
                <w:spacing w:val="0"/>
              </w:rPr>
            </w:pPr>
            <w:r w:rsidRPr="0012474B">
              <w:rPr>
                <w:rFonts w:ascii="Arial" w:hAnsi="Arial" w:cs="Arial"/>
                <w:spacing w:val="0"/>
              </w:rPr>
              <w:t xml:space="preserve">Information relating to the examination, </w:t>
            </w:r>
            <w:r w:rsidR="003E16CA" w:rsidRPr="0012474B">
              <w:rPr>
                <w:rFonts w:ascii="Arial" w:hAnsi="Arial" w:cs="Arial"/>
                <w:spacing w:val="0"/>
              </w:rPr>
              <w:t xml:space="preserve">evaluation, comparison, and </w:t>
            </w:r>
            <w:r w:rsidRPr="0012474B">
              <w:rPr>
                <w:rFonts w:ascii="Arial" w:hAnsi="Arial" w:cs="Arial"/>
                <w:spacing w:val="0"/>
              </w:rPr>
              <w:t>qualification of bids, and recommendation of contract award, shall not be disclosed to bidders or any other persons not officially concerned with such process until publication of the Contract Award.</w:t>
            </w:r>
          </w:p>
          <w:p w14:paraId="3014CD30" w14:textId="77777777" w:rsidR="00A32B78" w:rsidRPr="0012474B" w:rsidRDefault="00A32B78" w:rsidP="0017162F">
            <w:pPr>
              <w:pStyle w:val="Sub-ClauseText"/>
              <w:numPr>
                <w:ilvl w:val="1"/>
                <w:numId w:val="39"/>
              </w:numPr>
              <w:spacing w:before="0" w:after="180"/>
              <w:rPr>
                <w:rFonts w:ascii="Arial" w:hAnsi="Arial" w:cs="Arial"/>
                <w:spacing w:val="0"/>
              </w:rPr>
            </w:pPr>
            <w:r w:rsidRPr="0012474B">
              <w:rPr>
                <w:rFonts w:ascii="Arial" w:hAnsi="Arial" w:cs="Arial"/>
                <w:spacing w:val="0"/>
              </w:rPr>
              <w:t xml:space="preserve">Any effort by a Bidder to influence the </w:t>
            </w:r>
            <w:r w:rsidR="00C907AA" w:rsidRPr="0012474B">
              <w:rPr>
                <w:rFonts w:ascii="Arial" w:hAnsi="Arial" w:cs="Arial"/>
              </w:rPr>
              <w:t xml:space="preserve">Procuring Entity </w:t>
            </w:r>
            <w:r w:rsidRPr="0012474B">
              <w:rPr>
                <w:rFonts w:ascii="Arial" w:hAnsi="Arial" w:cs="Arial"/>
                <w:spacing w:val="0"/>
              </w:rPr>
              <w:t xml:space="preserve">in the examination, evaluation, </w:t>
            </w:r>
            <w:r w:rsidR="00DF1087" w:rsidRPr="0012474B">
              <w:rPr>
                <w:rFonts w:ascii="Arial" w:hAnsi="Arial" w:cs="Arial"/>
                <w:spacing w:val="0"/>
              </w:rPr>
              <w:t xml:space="preserve">and </w:t>
            </w:r>
            <w:r w:rsidRPr="0012474B">
              <w:rPr>
                <w:rFonts w:ascii="Arial" w:hAnsi="Arial" w:cs="Arial"/>
                <w:spacing w:val="0"/>
              </w:rPr>
              <w:t>comparison, of the bids or contract award decisions may result in the rejection of its Bid.</w:t>
            </w:r>
          </w:p>
          <w:p w14:paraId="29107B83" w14:textId="77777777" w:rsidR="00A32B78" w:rsidRPr="0012474B" w:rsidRDefault="00A32B78" w:rsidP="0017162F">
            <w:pPr>
              <w:pStyle w:val="Sub-ClauseText"/>
              <w:numPr>
                <w:ilvl w:val="1"/>
                <w:numId w:val="39"/>
              </w:numPr>
              <w:spacing w:before="0" w:after="180"/>
              <w:rPr>
                <w:rFonts w:ascii="Arial" w:hAnsi="Arial" w:cs="Arial"/>
                <w:spacing w:val="0"/>
              </w:rPr>
            </w:pPr>
            <w:r w:rsidRPr="0012474B">
              <w:rPr>
                <w:rFonts w:ascii="Arial" w:hAnsi="Arial" w:cs="Arial"/>
                <w:spacing w:val="0"/>
              </w:rPr>
              <w:t xml:space="preserve">Notwithstanding </w:t>
            </w:r>
            <w:r w:rsidR="00C94433" w:rsidRPr="0012474B">
              <w:rPr>
                <w:rFonts w:ascii="Arial" w:hAnsi="Arial" w:cs="Arial"/>
                <w:spacing w:val="0"/>
              </w:rPr>
              <w:t>ITB Sub-Clause 27</w:t>
            </w:r>
            <w:r w:rsidRPr="0012474B">
              <w:rPr>
                <w:rFonts w:ascii="Arial" w:hAnsi="Arial" w:cs="Arial"/>
                <w:spacing w:val="0"/>
              </w:rPr>
              <w:t xml:space="preserve">.2, from the time of bid opening to the time of Contract Award, if any Bidder wishes to contact the </w:t>
            </w:r>
            <w:r w:rsidR="00C907AA" w:rsidRPr="0012474B">
              <w:rPr>
                <w:rFonts w:ascii="Arial" w:hAnsi="Arial" w:cs="Arial"/>
              </w:rPr>
              <w:t xml:space="preserve">Procuring Entity </w:t>
            </w:r>
            <w:r w:rsidRPr="0012474B">
              <w:rPr>
                <w:rFonts w:ascii="Arial" w:hAnsi="Arial" w:cs="Arial"/>
                <w:spacing w:val="0"/>
              </w:rPr>
              <w:t>on any matter related to the bidding process, it should do so in writing.</w:t>
            </w:r>
          </w:p>
        </w:tc>
      </w:tr>
      <w:tr w:rsidR="00A32B78" w:rsidRPr="0012474B" w14:paraId="18E66F91" w14:textId="77777777" w:rsidTr="00F04334">
        <w:tc>
          <w:tcPr>
            <w:tcW w:w="2250" w:type="dxa"/>
          </w:tcPr>
          <w:p w14:paraId="733F6E69" w14:textId="77777777" w:rsidR="00A32B78" w:rsidRPr="0012474B" w:rsidRDefault="00A32B78" w:rsidP="00A32B78">
            <w:pPr>
              <w:pStyle w:val="Sec1-Clauses"/>
              <w:numPr>
                <w:ilvl w:val="0"/>
                <w:numId w:val="4"/>
              </w:numPr>
              <w:spacing w:before="0" w:after="200"/>
              <w:rPr>
                <w:rFonts w:ascii="Arial" w:hAnsi="Arial" w:cs="Arial"/>
              </w:rPr>
            </w:pPr>
            <w:bookmarkStart w:id="181" w:name="_Toc271037912"/>
            <w:r w:rsidRPr="0012474B">
              <w:rPr>
                <w:rFonts w:ascii="Arial" w:hAnsi="Arial" w:cs="Arial"/>
              </w:rPr>
              <w:t>Clarification of Bids</w:t>
            </w:r>
            <w:bookmarkEnd w:id="181"/>
          </w:p>
        </w:tc>
        <w:tc>
          <w:tcPr>
            <w:tcW w:w="7092" w:type="dxa"/>
          </w:tcPr>
          <w:p w14:paraId="637BA143" w14:textId="1BC47421" w:rsidR="00A32B78" w:rsidRPr="00DB7EE7" w:rsidRDefault="00A32B78" w:rsidP="0017162F">
            <w:pPr>
              <w:pStyle w:val="Sub-ClauseText"/>
              <w:numPr>
                <w:ilvl w:val="1"/>
                <w:numId w:val="40"/>
              </w:numPr>
              <w:spacing w:before="0" w:after="180"/>
              <w:rPr>
                <w:rFonts w:ascii="Arial" w:hAnsi="Arial" w:cs="Arial"/>
                <w:spacing w:val="0"/>
              </w:rPr>
            </w:pPr>
            <w:r w:rsidRPr="00DB7EE7">
              <w:rPr>
                <w:rFonts w:ascii="Arial" w:hAnsi="Arial" w:cs="Arial"/>
                <w:spacing w:val="0"/>
              </w:rPr>
              <w:t xml:space="preserve">To assist in the examination, evaluation, </w:t>
            </w:r>
            <w:r w:rsidR="00DF1087" w:rsidRPr="00DB7EE7">
              <w:rPr>
                <w:rFonts w:ascii="Arial" w:hAnsi="Arial" w:cs="Arial"/>
                <w:spacing w:val="0"/>
              </w:rPr>
              <w:t xml:space="preserve">and </w:t>
            </w:r>
            <w:r w:rsidRPr="00DB7EE7">
              <w:rPr>
                <w:rFonts w:ascii="Arial" w:hAnsi="Arial" w:cs="Arial"/>
                <w:spacing w:val="0"/>
              </w:rPr>
              <w:t>compariso</w:t>
            </w:r>
            <w:r w:rsidR="00DF1087" w:rsidRPr="00DB7EE7">
              <w:rPr>
                <w:rFonts w:ascii="Arial" w:hAnsi="Arial" w:cs="Arial"/>
                <w:spacing w:val="0"/>
              </w:rPr>
              <w:t xml:space="preserve">n of </w:t>
            </w:r>
            <w:r w:rsidRPr="00DB7EE7">
              <w:rPr>
                <w:rFonts w:ascii="Arial" w:hAnsi="Arial" w:cs="Arial"/>
                <w:spacing w:val="0"/>
              </w:rPr>
              <w:t xml:space="preserve">the bids, the </w:t>
            </w:r>
            <w:r w:rsidR="00C907AA" w:rsidRPr="00DB7EE7">
              <w:rPr>
                <w:rFonts w:ascii="Arial" w:hAnsi="Arial" w:cs="Arial"/>
              </w:rPr>
              <w:t xml:space="preserve">Procuring Entity </w:t>
            </w:r>
            <w:r w:rsidRPr="00DB7EE7">
              <w:rPr>
                <w:rFonts w:ascii="Arial" w:hAnsi="Arial" w:cs="Arial"/>
                <w:spacing w:val="0"/>
              </w:rPr>
              <w:t xml:space="preserve">may, at its discretion, ask any Bidder for </w:t>
            </w:r>
            <w:r w:rsidR="009E25AF" w:rsidRPr="00DB7EE7">
              <w:rPr>
                <w:rFonts w:ascii="Arial" w:hAnsi="Arial" w:cs="Arial"/>
                <w:spacing w:val="0"/>
              </w:rPr>
              <w:t>clarification</w:t>
            </w:r>
            <w:r w:rsidRPr="00DB7EE7">
              <w:rPr>
                <w:rFonts w:ascii="Arial" w:hAnsi="Arial" w:cs="Arial"/>
                <w:spacing w:val="0"/>
              </w:rPr>
              <w:t xml:space="preserve"> of its Bid.  Any clarification submitted </w:t>
            </w:r>
            <w:r w:rsidRPr="00DB7EE7">
              <w:rPr>
                <w:rFonts w:ascii="Arial" w:hAnsi="Arial" w:cs="Arial"/>
                <w:spacing w:val="0"/>
              </w:rPr>
              <w:lastRenderedPageBreak/>
              <w:t xml:space="preserve">by a Bidder in respect to its Bid and that is not in response to a request by the </w:t>
            </w:r>
            <w:r w:rsidR="00C907AA" w:rsidRPr="00DB7EE7">
              <w:rPr>
                <w:rFonts w:ascii="Arial" w:hAnsi="Arial" w:cs="Arial"/>
              </w:rPr>
              <w:t xml:space="preserve">Procuring Entity </w:t>
            </w:r>
            <w:r w:rsidRPr="00DB7EE7">
              <w:rPr>
                <w:rFonts w:ascii="Arial" w:hAnsi="Arial" w:cs="Arial"/>
                <w:spacing w:val="0"/>
              </w:rPr>
              <w:t xml:space="preserve">shall not be considered.  The </w:t>
            </w:r>
            <w:r w:rsidR="00C907AA" w:rsidRPr="00DB7EE7">
              <w:rPr>
                <w:rFonts w:ascii="Arial" w:hAnsi="Arial" w:cs="Arial"/>
              </w:rPr>
              <w:t xml:space="preserve">Procuring Entity’s </w:t>
            </w:r>
            <w:r w:rsidRPr="00DB7EE7">
              <w:rPr>
                <w:rFonts w:ascii="Arial" w:hAnsi="Arial" w:cs="Arial"/>
                <w:spacing w:val="0"/>
              </w:rPr>
              <w:t xml:space="preserve">request for clarification and the response shall be in writing. No change in the prices or substance of the Bid shall be sought, offered, or permitted, except to confirm the correction of arithmetic errors discovered by the </w:t>
            </w:r>
            <w:r w:rsidR="00C907AA" w:rsidRPr="00DB7EE7">
              <w:rPr>
                <w:rFonts w:ascii="Arial" w:hAnsi="Arial" w:cs="Arial"/>
              </w:rPr>
              <w:t xml:space="preserve">Procuring Entity </w:t>
            </w:r>
            <w:r w:rsidR="00EC691A" w:rsidRPr="00DB7EE7">
              <w:rPr>
                <w:rFonts w:ascii="Arial" w:hAnsi="Arial" w:cs="Arial"/>
                <w:spacing w:val="0"/>
              </w:rPr>
              <w:t>in the e</w:t>
            </w:r>
            <w:r w:rsidRPr="00DB7EE7">
              <w:rPr>
                <w:rFonts w:ascii="Arial" w:hAnsi="Arial" w:cs="Arial"/>
                <w:spacing w:val="0"/>
              </w:rPr>
              <w:t xml:space="preserve">valuation of the bids, in accordance with </w:t>
            </w:r>
            <w:r w:rsidR="00EC691A" w:rsidRPr="00DB7EE7">
              <w:rPr>
                <w:rFonts w:ascii="Arial" w:hAnsi="Arial" w:cs="Arial"/>
                <w:spacing w:val="0"/>
              </w:rPr>
              <w:t>ITB Clause 30</w:t>
            </w:r>
            <w:r w:rsidRPr="00DB7EE7">
              <w:rPr>
                <w:rFonts w:ascii="Arial" w:hAnsi="Arial" w:cs="Arial"/>
                <w:spacing w:val="0"/>
              </w:rPr>
              <w:t>.</w:t>
            </w:r>
          </w:p>
        </w:tc>
      </w:tr>
      <w:tr w:rsidR="00A32B78" w:rsidRPr="0012474B" w14:paraId="19970B8A" w14:textId="77777777" w:rsidTr="00F04334">
        <w:tc>
          <w:tcPr>
            <w:tcW w:w="2250" w:type="dxa"/>
          </w:tcPr>
          <w:p w14:paraId="5B52DA8D" w14:textId="77777777" w:rsidR="00A32B78" w:rsidRPr="0012474B" w:rsidRDefault="00A32B78" w:rsidP="00A32B78">
            <w:pPr>
              <w:pStyle w:val="Sec1-Clauses"/>
              <w:numPr>
                <w:ilvl w:val="0"/>
                <w:numId w:val="4"/>
              </w:numPr>
              <w:spacing w:before="0" w:after="200"/>
              <w:rPr>
                <w:rFonts w:ascii="Arial" w:hAnsi="Arial" w:cs="Arial"/>
              </w:rPr>
            </w:pPr>
            <w:bookmarkStart w:id="182" w:name="_Toc424009130"/>
            <w:bookmarkStart w:id="183" w:name="_Toc438438853"/>
            <w:bookmarkStart w:id="184" w:name="_Toc438532632"/>
            <w:bookmarkStart w:id="185" w:name="_Toc438733997"/>
            <w:bookmarkStart w:id="186" w:name="_Toc438907034"/>
            <w:bookmarkStart w:id="187" w:name="_Toc438907233"/>
            <w:bookmarkStart w:id="188" w:name="_Toc271037913"/>
            <w:r w:rsidRPr="0012474B">
              <w:rPr>
                <w:rFonts w:ascii="Arial" w:hAnsi="Arial" w:cs="Arial"/>
              </w:rPr>
              <w:lastRenderedPageBreak/>
              <w:t>Responsiveness</w:t>
            </w:r>
            <w:bookmarkEnd w:id="182"/>
            <w:r w:rsidRPr="0012474B">
              <w:rPr>
                <w:rFonts w:ascii="Arial" w:hAnsi="Arial" w:cs="Arial"/>
              </w:rPr>
              <w:t xml:space="preserve"> of Bids</w:t>
            </w:r>
            <w:bookmarkEnd w:id="183"/>
            <w:bookmarkEnd w:id="184"/>
            <w:bookmarkEnd w:id="185"/>
            <w:bookmarkEnd w:id="186"/>
            <w:bookmarkEnd w:id="187"/>
            <w:bookmarkEnd w:id="188"/>
          </w:p>
        </w:tc>
        <w:tc>
          <w:tcPr>
            <w:tcW w:w="7092" w:type="dxa"/>
            <w:tcBorders>
              <w:bottom w:val="nil"/>
            </w:tcBorders>
          </w:tcPr>
          <w:p w14:paraId="14973B00" w14:textId="77777777" w:rsidR="00A32B78" w:rsidRPr="00DB7EE7" w:rsidRDefault="00A32B78" w:rsidP="0017162F">
            <w:pPr>
              <w:pStyle w:val="Sub-ClauseText"/>
              <w:numPr>
                <w:ilvl w:val="1"/>
                <w:numId w:val="41"/>
              </w:numPr>
              <w:spacing w:before="0" w:after="18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Entity’s </w:t>
            </w:r>
            <w:r w:rsidRPr="00DB7EE7">
              <w:rPr>
                <w:rFonts w:ascii="Arial" w:hAnsi="Arial" w:cs="Arial"/>
                <w:spacing w:val="0"/>
              </w:rPr>
              <w:t xml:space="preserve">determination of a bid’s responsiveness is to be based on the contents of the bid itself. </w:t>
            </w:r>
          </w:p>
          <w:p w14:paraId="08BF386F" w14:textId="77777777" w:rsidR="00A32B78" w:rsidRPr="00DB7EE7" w:rsidRDefault="00A32B78" w:rsidP="0017162F">
            <w:pPr>
              <w:pStyle w:val="Sub-ClauseText"/>
              <w:numPr>
                <w:ilvl w:val="1"/>
                <w:numId w:val="41"/>
              </w:numPr>
              <w:spacing w:before="0" w:after="180"/>
              <w:rPr>
                <w:rFonts w:ascii="Arial" w:hAnsi="Arial" w:cs="Arial"/>
                <w:spacing w:val="0"/>
              </w:rPr>
            </w:pPr>
            <w:r w:rsidRPr="00DB7EE7">
              <w:rPr>
                <w:rFonts w:ascii="Arial" w:hAnsi="Arial" w:cs="Arial"/>
                <w:spacing w:val="0"/>
              </w:rPr>
              <w:t>A substantially responsive Bid is one that conforms to all the terms, conditions, and specifications of the Bidding Documents without material deviation, reservation, or omission.  A material deviation, reservation, or omission is one that:</w:t>
            </w:r>
          </w:p>
          <w:p w14:paraId="2AE4AE1A" w14:textId="1BF10E5E" w:rsidR="00A32B78" w:rsidRPr="00DB7EE7" w:rsidRDefault="00A32B78" w:rsidP="0017162F">
            <w:pPr>
              <w:pStyle w:val="Heading3"/>
              <w:numPr>
                <w:ilvl w:val="2"/>
                <w:numId w:val="59"/>
              </w:numPr>
              <w:spacing w:after="180"/>
              <w:rPr>
                <w:rFonts w:ascii="Arial" w:hAnsi="Arial" w:cs="Arial"/>
              </w:rPr>
            </w:pPr>
            <w:r w:rsidRPr="00DB7EE7">
              <w:rPr>
                <w:rFonts w:ascii="Arial" w:hAnsi="Arial" w:cs="Arial"/>
              </w:rPr>
              <w:t xml:space="preserve">affects in any substantial way the scope, quality, or performance of the </w:t>
            </w:r>
            <w:r w:rsidR="00607B6F" w:rsidRPr="00DB7EE7">
              <w:rPr>
                <w:rFonts w:ascii="Arial" w:hAnsi="Arial" w:cs="Arial"/>
              </w:rPr>
              <w:t>Non-Consulting Services</w:t>
            </w:r>
            <w:r w:rsidRPr="00DB7EE7">
              <w:rPr>
                <w:rFonts w:ascii="Arial" w:hAnsi="Arial" w:cs="Arial"/>
              </w:rPr>
              <w:t xml:space="preserve"> </w:t>
            </w:r>
            <w:r w:rsidR="002B5BAA" w:rsidRPr="00DB7EE7">
              <w:rPr>
                <w:rFonts w:ascii="Arial" w:hAnsi="Arial" w:cs="Arial"/>
              </w:rPr>
              <w:t>and related goods</w:t>
            </w:r>
            <w:r w:rsidRPr="00DB7EE7">
              <w:rPr>
                <w:rFonts w:ascii="Arial" w:hAnsi="Arial" w:cs="Arial"/>
              </w:rPr>
              <w:t xml:space="preserve"> specified in the Contract; or</w:t>
            </w:r>
          </w:p>
          <w:p w14:paraId="21F7E2A1" w14:textId="77777777" w:rsidR="00A32B78" w:rsidRPr="00DB7EE7" w:rsidRDefault="00A32B78" w:rsidP="0017162F">
            <w:pPr>
              <w:pStyle w:val="Heading3"/>
              <w:numPr>
                <w:ilvl w:val="2"/>
                <w:numId w:val="59"/>
              </w:numPr>
              <w:spacing w:after="180"/>
              <w:rPr>
                <w:rFonts w:ascii="Arial" w:hAnsi="Arial" w:cs="Arial"/>
              </w:rPr>
            </w:pPr>
            <w:r w:rsidRPr="00DB7EE7">
              <w:rPr>
                <w:rFonts w:ascii="Arial" w:hAnsi="Arial" w:cs="Arial"/>
              </w:rPr>
              <w:t xml:space="preserve">limits in any substantial way, inconsistent with the Bidding Documents, the </w:t>
            </w:r>
            <w:r w:rsidR="00C907AA" w:rsidRPr="00DB7EE7">
              <w:rPr>
                <w:rFonts w:ascii="Arial" w:hAnsi="Arial" w:cs="Arial"/>
              </w:rPr>
              <w:t xml:space="preserve">Procuring Entity’s </w:t>
            </w:r>
            <w:r w:rsidRPr="00DB7EE7">
              <w:rPr>
                <w:rFonts w:ascii="Arial" w:hAnsi="Arial" w:cs="Arial"/>
              </w:rPr>
              <w:t>rights or the Bidder’s obligations under the Contract; or</w:t>
            </w:r>
          </w:p>
          <w:p w14:paraId="3DBE0365" w14:textId="77777777" w:rsidR="00A32B78" w:rsidRPr="00DB7EE7" w:rsidRDefault="00A32B78" w:rsidP="0017162F">
            <w:pPr>
              <w:pStyle w:val="Heading3"/>
              <w:numPr>
                <w:ilvl w:val="2"/>
                <w:numId w:val="59"/>
              </w:numPr>
              <w:spacing w:after="180"/>
              <w:rPr>
                <w:rFonts w:ascii="Arial" w:hAnsi="Arial" w:cs="Arial"/>
              </w:rPr>
            </w:pPr>
            <w:r w:rsidRPr="00DB7EE7">
              <w:rPr>
                <w:rFonts w:ascii="Arial" w:hAnsi="Arial" w:cs="Arial"/>
              </w:rPr>
              <w:t>if rectified would unfairly affect the competitive position of other bidders presenting substantially responsive bids.</w:t>
            </w:r>
          </w:p>
          <w:p w14:paraId="3D95096A" w14:textId="77777777" w:rsidR="00A32B78" w:rsidRPr="00DB7EE7" w:rsidRDefault="00A32B78" w:rsidP="0017162F">
            <w:pPr>
              <w:pStyle w:val="Sub-ClauseText"/>
              <w:numPr>
                <w:ilvl w:val="1"/>
                <w:numId w:val="41"/>
              </w:numPr>
              <w:spacing w:before="0" w:after="180"/>
              <w:rPr>
                <w:rFonts w:ascii="Arial" w:hAnsi="Arial" w:cs="Arial"/>
                <w:spacing w:val="0"/>
              </w:rPr>
            </w:pPr>
            <w:r w:rsidRPr="00DB7EE7">
              <w:rPr>
                <w:rFonts w:ascii="Arial" w:hAnsi="Arial" w:cs="Arial"/>
                <w:spacing w:val="0"/>
              </w:rPr>
              <w:t xml:space="preserve">If a bid is not substantially responsive to the Bidding Documents, it shall be rejected by the </w:t>
            </w:r>
            <w:r w:rsidR="00C907AA" w:rsidRPr="00DB7EE7">
              <w:rPr>
                <w:rFonts w:ascii="Arial" w:hAnsi="Arial" w:cs="Arial"/>
              </w:rPr>
              <w:t xml:space="preserve">Procuring Entity </w:t>
            </w:r>
            <w:r w:rsidRPr="00DB7EE7">
              <w:rPr>
                <w:rFonts w:ascii="Arial" w:hAnsi="Arial" w:cs="Arial"/>
                <w:spacing w:val="0"/>
              </w:rPr>
              <w:t>and may not subsequently be made responsive by the Bidder by correction of the material deviation, reservation, or omission.</w:t>
            </w:r>
          </w:p>
        </w:tc>
      </w:tr>
      <w:tr w:rsidR="00A32B78" w:rsidRPr="0012474B" w14:paraId="39DD8016" w14:textId="77777777" w:rsidTr="00F04334">
        <w:tc>
          <w:tcPr>
            <w:tcW w:w="2250" w:type="dxa"/>
            <w:tcBorders>
              <w:bottom w:val="nil"/>
            </w:tcBorders>
          </w:tcPr>
          <w:p w14:paraId="52A2736A" w14:textId="740D4ACD" w:rsidR="00A32B78" w:rsidRPr="0012474B" w:rsidRDefault="00A32B78" w:rsidP="00A32B78">
            <w:pPr>
              <w:pStyle w:val="Sec1-Clauses"/>
              <w:numPr>
                <w:ilvl w:val="0"/>
                <w:numId w:val="4"/>
              </w:numPr>
              <w:spacing w:before="0" w:after="200"/>
              <w:rPr>
                <w:rFonts w:ascii="Arial" w:hAnsi="Arial" w:cs="Arial"/>
                <w:lang w:val="fr-FR"/>
              </w:rPr>
            </w:pPr>
            <w:bookmarkStart w:id="189" w:name="_Toc438438854"/>
            <w:bookmarkStart w:id="190" w:name="_Toc438532636"/>
            <w:bookmarkStart w:id="191" w:name="_Toc438733998"/>
            <w:bookmarkStart w:id="192" w:name="_Toc438907035"/>
            <w:bookmarkStart w:id="193" w:name="_Toc438907234"/>
            <w:bookmarkStart w:id="194" w:name="_Toc271037914"/>
            <w:proofErr w:type="spellStart"/>
            <w:r w:rsidRPr="00DC1EC0">
              <w:rPr>
                <w:rFonts w:ascii="Arial" w:hAnsi="Arial" w:cs="Arial"/>
                <w:lang w:val="fr-FR"/>
              </w:rPr>
              <w:t>Non</w:t>
            </w:r>
            <w:r w:rsidR="006B4B5A" w:rsidRPr="00DC1EC0">
              <w:rPr>
                <w:rFonts w:ascii="Arial" w:hAnsi="Arial" w:cs="Arial"/>
                <w:lang w:val="fr-FR"/>
              </w:rPr>
              <w:t>-</w:t>
            </w:r>
            <w:r w:rsidRPr="00DC1EC0">
              <w:rPr>
                <w:rFonts w:ascii="Arial" w:hAnsi="Arial" w:cs="Arial"/>
                <w:lang w:val="fr-FR"/>
              </w:rPr>
              <w:t>conformi</w:t>
            </w:r>
            <w:r w:rsidRPr="00DC1EC0">
              <w:rPr>
                <w:rFonts w:ascii="Arial" w:hAnsi="Arial" w:cs="Arial"/>
                <w:lang w:val="fr-FR"/>
              </w:rPr>
              <w:softHyphen/>
              <w:t>ties</w:t>
            </w:r>
            <w:proofErr w:type="spellEnd"/>
            <w:r w:rsidRPr="00DC1EC0">
              <w:rPr>
                <w:rFonts w:ascii="Arial" w:hAnsi="Arial" w:cs="Arial"/>
                <w:lang w:val="fr-FR"/>
              </w:rPr>
              <w:t>, Errors,</w:t>
            </w:r>
            <w:r w:rsidRPr="0012474B">
              <w:rPr>
                <w:rFonts w:ascii="Arial" w:hAnsi="Arial" w:cs="Arial"/>
                <w:lang w:val="fr-FR"/>
              </w:rPr>
              <w:t xml:space="preserve"> and Omissions</w:t>
            </w:r>
            <w:bookmarkStart w:id="195" w:name="_Hlt438533232"/>
            <w:bookmarkEnd w:id="189"/>
            <w:bookmarkEnd w:id="190"/>
            <w:bookmarkEnd w:id="191"/>
            <w:bookmarkEnd w:id="192"/>
            <w:bookmarkEnd w:id="193"/>
            <w:bookmarkEnd w:id="194"/>
            <w:bookmarkEnd w:id="195"/>
          </w:p>
        </w:tc>
        <w:tc>
          <w:tcPr>
            <w:tcW w:w="7092" w:type="dxa"/>
          </w:tcPr>
          <w:p w14:paraId="3D3291E2" w14:textId="77777777" w:rsidR="00A32B78" w:rsidRPr="00DB7EE7" w:rsidRDefault="00A32B78" w:rsidP="0017162F">
            <w:pPr>
              <w:pStyle w:val="Sub-ClauseText"/>
              <w:numPr>
                <w:ilvl w:val="1"/>
                <w:numId w:val="42"/>
              </w:numPr>
              <w:spacing w:before="0" w:after="200"/>
              <w:rPr>
                <w:rFonts w:ascii="Arial" w:hAnsi="Arial" w:cs="Arial"/>
                <w:spacing w:val="0"/>
              </w:rPr>
            </w:pPr>
            <w:r w:rsidRPr="00DB7EE7">
              <w:rPr>
                <w:rFonts w:ascii="Arial" w:hAnsi="Arial" w:cs="Arial"/>
                <w:spacing w:val="0"/>
              </w:rPr>
              <w:t xml:space="preserve">Provided that a Bid is substantially responsive, the </w:t>
            </w:r>
            <w:r w:rsidR="00C907AA" w:rsidRPr="00DB7EE7">
              <w:rPr>
                <w:rFonts w:ascii="Arial" w:hAnsi="Arial" w:cs="Arial"/>
              </w:rPr>
              <w:t>Procuring Entity</w:t>
            </w:r>
            <w:r w:rsidRPr="00DB7EE7">
              <w:rPr>
                <w:rFonts w:ascii="Arial" w:hAnsi="Arial" w:cs="Arial"/>
                <w:spacing w:val="0"/>
              </w:rPr>
              <w:t xml:space="preserve"> may waive any non-conformities or omissions in the Bid that do not constitute a material deviation.</w:t>
            </w:r>
          </w:p>
          <w:p w14:paraId="581365EA" w14:textId="77777777" w:rsidR="00A32B78" w:rsidRPr="00DB7EE7" w:rsidRDefault="00A32B78" w:rsidP="0017162F">
            <w:pPr>
              <w:pStyle w:val="Sub-ClauseText"/>
              <w:numPr>
                <w:ilvl w:val="1"/>
                <w:numId w:val="42"/>
              </w:numPr>
              <w:spacing w:before="0" w:after="200"/>
              <w:rPr>
                <w:rFonts w:ascii="Arial" w:hAnsi="Arial" w:cs="Arial"/>
                <w:spacing w:val="0"/>
              </w:rPr>
            </w:pPr>
            <w:r w:rsidRPr="00DB7EE7">
              <w:rPr>
                <w:rFonts w:ascii="Arial" w:hAnsi="Arial" w:cs="Arial"/>
                <w:spacing w:val="0"/>
              </w:rPr>
              <w:t xml:space="preserve">Provided that a bid is substantially responsive, the </w:t>
            </w:r>
            <w:r w:rsidR="00C907AA" w:rsidRPr="00DB7EE7">
              <w:rPr>
                <w:rFonts w:ascii="Arial" w:hAnsi="Arial" w:cs="Arial"/>
              </w:rPr>
              <w:t xml:space="preserve">Procuring Entity </w:t>
            </w:r>
            <w:r w:rsidRPr="00DB7EE7">
              <w:rPr>
                <w:rFonts w:ascii="Arial" w:hAnsi="Arial" w:cs="Arial"/>
                <w:spacing w:val="0"/>
              </w:rPr>
              <w:t xml:space="preserve">may request that the Bidder submit the necessary information or documentation, within a reasonable </w:t>
            </w:r>
            <w:proofErr w:type="gramStart"/>
            <w:r w:rsidRPr="00DB7EE7">
              <w:rPr>
                <w:rFonts w:ascii="Arial" w:hAnsi="Arial" w:cs="Arial"/>
                <w:spacing w:val="0"/>
              </w:rPr>
              <w:t>period of time</w:t>
            </w:r>
            <w:proofErr w:type="gramEnd"/>
            <w:r w:rsidRPr="00DB7EE7">
              <w:rPr>
                <w:rFonts w:ascii="Arial" w:hAnsi="Arial" w:cs="Arial"/>
                <w:spacing w:val="0"/>
              </w:rPr>
              <w:t xml:space="preserve">, to rectify nonmaterial nonconformities or omissions in the bid related to documentation requirements.  Such </w:t>
            </w:r>
            <w:proofErr w:type="gramStart"/>
            <w:r w:rsidRPr="00DB7EE7">
              <w:rPr>
                <w:rFonts w:ascii="Arial" w:hAnsi="Arial" w:cs="Arial"/>
                <w:spacing w:val="0"/>
              </w:rPr>
              <w:t>omission</w:t>
            </w:r>
            <w:proofErr w:type="gramEnd"/>
            <w:r w:rsidRPr="00DB7EE7">
              <w:rPr>
                <w:rFonts w:ascii="Arial" w:hAnsi="Arial" w:cs="Arial"/>
                <w:spacing w:val="0"/>
              </w:rPr>
              <w:t xml:space="preserve"> shall not be related to any aspect of the price of </w:t>
            </w:r>
            <w:r w:rsidRPr="00DB7EE7">
              <w:rPr>
                <w:rFonts w:ascii="Arial" w:hAnsi="Arial" w:cs="Arial"/>
                <w:spacing w:val="0"/>
              </w:rPr>
              <w:lastRenderedPageBreak/>
              <w:t>the Bid.  Failure of the Bidder to comply with the request may result in the rejection of its Bid.</w:t>
            </w:r>
          </w:p>
          <w:p w14:paraId="7B39A18A" w14:textId="77777777" w:rsidR="00A32B78" w:rsidRPr="00DB7EE7" w:rsidRDefault="00A32B78" w:rsidP="0017162F">
            <w:pPr>
              <w:pStyle w:val="Sub-ClauseText"/>
              <w:numPr>
                <w:ilvl w:val="1"/>
                <w:numId w:val="42"/>
              </w:numPr>
              <w:spacing w:before="0" w:after="200"/>
              <w:rPr>
                <w:rFonts w:ascii="Arial" w:hAnsi="Arial" w:cs="Arial"/>
                <w:spacing w:val="0"/>
              </w:rPr>
            </w:pPr>
            <w:r w:rsidRPr="00DB7EE7">
              <w:rPr>
                <w:rFonts w:ascii="Arial" w:hAnsi="Arial" w:cs="Arial"/>
                <w:spacing w:val="0"/>
              </w:rPr>
              <w:t xml:space="preserve">Provided that the Bid is substantially responsive, the </w:t>
            </w:r>
            <w:r w:rsidR="00C907AA" w:rsidRPr="00DB7EE7">
              <w:rPr>
                <w:rFonts w:ascii="Arial" w:hAnsi="Arial" w:cs="Arial"/>
              </w:rPr>
              <w:t xml:space="preserve">Procuring Entity </w:t>
            </w:r>
            <w:r w:rsidRPr="00DB7EE7">
              <w:rPr>
                <w:rFonts w:ascii="Arial" w:hAnsi="Arial" w:cs="Arial"/>
                <w:spacing w:val="0"/>
              </w:rPr>
              <w:t>shall correct arithmetical errors on the following basis:</w:t>
            </w:r>
          </w:p>
          <w:p w14:paraId="6CF71BAC" w14:textId="77777777" w:rsidR="00A32B78" w:rsidRPr="00DB7EE7" w:rsidRDefault="00A32B78" w:rsidP="0017162F">
            <w:pPr>
              <w:pStyle w:val="Heading3"/>
              <w:numPr>
                <w:ilvl w:val="2"/>
                <w:numId w:val="60"/>
              </w:numPr>
              <w:rPr>
                <w:rFonts w:ascii="Arial" w:hAnsi="Arial" w:cs="Arial"/>
              </w:rPr>
            </w:pPr>
            <w:r w:rsidRPr="00DB7EE7">
              <w:rPr>
                <w:rFonts w:ascii="Arial" w:hAnsi="Arial" w:cs="Arial"/>
              </w:rPr>
              <w:t xml:space="preserve">if there is a discrepancy between the unit price and the line item total that is obtained by multiplying the unit price by the quantity, the unit price shall prevail and the line item total shall be corrected, unless in the opinion of the </w:t>
            </w:r>
            <w:r w:rsidR="00C907AA" w:rsidRPr="00DB7EE7">
              <w:rPr>
                <w:rFonts w:ascii="Arial" w:hAnsi="Arial" w:cs="Arial"/>
              </w:rPr>
              <w:t xml:space="preserve">Procuring Entity </w:t>
            </w:r>
            <w:r w:rsidRPr="00DB7EE7">
              <w:rPr>
                <w:rFonts w:ascii="Arial" w:hAnsi="Arial" w:cs="Arial"/>
              </w:rPr>
              <w:t>there is an obvious misplacement of the decimal point in the unit price, in which case the line item total as quoted shall govern and the unit price shall be corrected;</w:t>
            </w:r>
          </w:p>
          <w:p w14:paraId="5EED8F17" w14:textId="77777777" w:rsidR="00A32B78" w:rsidRPr="00DB7EE7" w:rsidRDefault="00A32B78" w:rsidP="0017162F">
            <w:pPr>
              <w:pStyle w:val="Heading3"/>
              <w:numPr>
                <w:ilvl w:val="2"/>
                <w:numId w:val="60"/>
              </w:numPr>
              <w:rPr>
                <w:rFonts w:ascii="Arial" w:hAnsi="Arial" w:cs="Arial"/>
              </w:rPr>
            </w:pPr>
            <w:r w:rsidRPr="00DB7EE7">
              <w:rPr>
                <w:rFonts w:ascii="Arial" w:hAnsi="Arial" w:cs="Arial"/>
              </w:rPr>
              <w:t xml:space="preserve">if there is an error in a total corresponding to the addition or subtraction of subtotals, the subtotals shall </w:t>
            </w:r>
            <w:proofErr w:type="gramStart"/>
            <w:r w:rsidRPr="00DB7EE7">
              <w:rPr>
                <w:rFonts w:ascii="Arial" w:hAnsi="Arial" w:cs="Arial"/>
              </w:rPr>
              <w:t>prevail</w:t>
            </w:r>
            <w:proofErr w:type="gramEnd"/>
            <w:r w:rsidRPr="00DB7EE7">
              <w:rPr>
                <w:rFonts w:ascii="Arial" w:hAnsi="Arial" w:cs="Arial"/>
              </w:rPr>
              <w:t xml:space="preserve"> and the total shall be corrected; and</w:t>
            </w:r>
          </w:p>
          <w:p w14:paraId="5A975E10" w14:textId="77777777" w:rsidR="00A32B78" w:rsidRPr="00DB7EE7" w:rsidRDefault="00A32B78" w:rsidP="0017162F">
            <w:pPr>
              <w:pStyle w:val="Heading3"/>
              <w:numPr>
                <w:ilvl w:val="2"/>
                <w:numId w:val="60"/>
              </w:numPr>
              <w:rPr>
                <w:rFonts w:ascii="Arial" w:hAnsi="Arial" w:cs="Arial"/>
              </w:rPr>
            </w:pPr>
            <w:r w:rsidRPr="00DB7EE7">
              <w:rPr>
                <w:rFonts w:ascii="Arial" w:hAnsi="Arial" w:cs="Arial"/>
              </w:rPr>
              <w:t>if there is a discrepancy between words and figures, the amount in words shall prevail, unless the amount expressed in words is related to an arithmetic error, in which case the amount in figures shall prevail subject to (a) and (b) above.</w:t>
            </w:r>
          </w:p>
          <w:p w14:paraId="7C007D8D" w14:textId="484423CE" w:rsidR="00A32B78" w:rsidRPr="00DB7EE7" w:rsidRDefault="00A32B78" w:rsidP="0017162F">
            <w:pPr>
              <w:pStyle w:val="Sub-ClauseText"/>
              <w:numPr>
                <w:ilvl w:val="1"/>
                <w:numId w:val="42"/>
              </w:numPr>
              <w:spacing w:before="0" w:after="200"/>
              <w:rPr>
                <w:rFonts w:ascii="Arial" w:hAnsi="Arial" w:cs="Arial"/>
                <w:spacing w:val="0"/>
              </w:rPr>
            </w:pPr>
            <w:r w:rsidRPr="00DB7EE7">
              <w:rPr>
                <w:rFonts w:ascii="Arial" w:hAnsi="Arial" w:cs="Arial"/>
                <w:spacing w:val="0"/>
              </w:rPr>
              <w:t xml:space="preserve">If </w:t>
            </w:r>
            <w:r w:rsidR="00EF5DBB" w:rsidRPr="00DB7EE7">
              <w:rPr>
                <w:rFonts w:ascii="Arial" w:hAnsi="Arial" w:cs="Arial"/>
                <w:spacing w:val="0"/>
              </w:rPr>
              <w:t xml:space="preserve">any </w:t>
            </w:r>
            <w:r w:rsidRPr="00DB7EE7">
              <w:rPr>
                <w:rFonts w:ascii="Arial" w:hAnsi="Arial" w:cs="Arial"/>
                <w:spacing w:val="0"/>
              </w:rPr>
              <w:t xml:space="preserve">Bidder that submitted </w:t>
            </w:r>
            <w:r w:rsidR="00EF5DBB" w:rsidRPr="00DB7EE7">
              <w:rPr>
                <w:rFonts w:ascii="Arial" w:hAnsi="Arial" w:cs="Arial"/>
                <w:spacing w:val="0"/>
              </w:rPr>
              <w:t>a</w:t>
            </w:r>
            <w:r w:rsidRPr="00DB7EE7">
              <w:rPr>
                <w:rFonts w:ascii="Arial" w:hAnsi="Arial" w:cs="Arial"/>
                <w:spacing w:val="0"/>
              </w:rPr>
              <w:t xml:space="preserve"> Bid does not accept the correction of errors, its Bid shall be rejected.</w:t>
            </w:r>
          </w:p>
        </w:tc>
      </w:tr>
      <w:tr w:rsidR="00A32B78" w:rsidRPr="0012474B" w14:paraId="312C4F41" w14:textId="77777777" w:rsidTr="00F04334">
        <w:tc>
          <w:tcPr>
            <w:tcW w:w="2250" w:type="dxa"/>
          </w:tcPr>
          <w:p w14:paraId="01879B32" w14:textId="77777777" w:rsidR="00A32B78" w:rsidRPr="0012474B" w:rsidRDefault="00A32B78" w:rsidP="00A32B78">
            <w:pPr>
              <w:pStyle w:val="Sec1-Clauses"/>
              <w:numPr>
                <w:ilvl w:val="0"/>
                <w:numId w:val="4"/>
              </w:numPr>
              <w:spacing w:before="0" w:after="200"/>
              <w:rPr>
                <w:rFonts w:ascii="Arial" w:hAnsi="Arial" w:cs="Arial"/>
              </w:rPr>
            </w:pPr>
            <w:bookmarkStart w:id="196" w:name="_Toc438438855"/>
            <w:bookmarkStart w:id="197" w:name="_Toc438532642"/>
            <w:bookmarkStart w:id="198" w:name="_Toc438733999"/>
            <w:bookmarkStart w:id="199" w:name="_Toc438907036"/>
            <w:bookmarkStart w:id="200" w:name="_Toc438907235"/>
            <w:bookmarkStart w:id="201" w:name="_Toc271037915"/>
            <w:r w:rsidRPr="0012474B">
              <w:rPr>
                <w:rFonts w:ascii="Arial" w:hAnsi="Arial" w:cs="Arial"/>
              </w:rPr>
              <w:lastRenderedPageBreak/>
              <w:t>Preliminary Examination of Bids</w:t>
            </w:r>
            <w:bookmarkEnd w:id="196"/>
            <w:bookmarkEnd w:id="197"/>
            <w:bookmarkEnd w:id="198"/>
            <w:bookmarkEnd w:id="199"/>
            <w:bookmarkEnd w:id="200"/>
            <w:bookmarkEnd w:id="201"/>
          </w:p>
        </w:tc>
        <w:tc>
          <w:tcPr>
            <w:tcW w:w="7092" w:type="dxa"/>
          </w:tcPr>
          <w:p w14:paraId="4A59806A" w14:textId="77777777" w:rsidR="00A32B78" w:rsidRPr="00DB7EE7" w:rsidRDefault="00A32B78" w:rsidP="0017162F">
            <w:pPr>
              <w:pStyle w:val="Sub-ClauseText"/>
              <w:numPr>
                <w:ilvl w:val="1"/>
                <w:numId w:val="43"/>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shall examine the bids to confirm that all documents and technical documentation requested in </w:t>
            </w:r>
            <w:r w:rsidR="0075607A" w:rsidRPr="00DB7EE7">
              <w:rPr>
                <w:rFonts w:ascii="Arial" w:hAnsi="Arial" w:cs="Arial"/>
                <w:spacing w:val="0"/>
              </w:rPr>
              <w:t>ITB Clause 10</w:t>
            </w:r>
            <w:r w:rsidRPr="00DB7EE7">
              <w:rPr>
                <w:rFonts w:ascii="Arial" w:hAnsi="Arial" w:cs="Arial"/>
                <w:spacing w:val="0"/>
              </w:rPr>
              <w:t xml:space="preserve"> have been provided, and to determine the completeness of each document submitted.</w:t>
            </w:r>
          </w:p>
          <w:p w14:paraId="66A045A3" w14:textId="77777777" w:rsidR="00A32B78" w:rsidRPr="00DB7EE7" w:rsidRDefault="00A32B78" w:rsidP="0017162F">
            <w:pPr>
              <w:pStyle w:val="Sub-ClauseText"/>
              <w:numPr>
                <w:ilvl w:val="1"/>
                <w:numId w:val="43"/>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shall confirm that the following documents and information have been provided in the Bid.  If any of these documents or information is missing, the offer shall be rejected.</w:t>
            </w:r>
          </w:p>
          <w:p w14:paraId="2D9C6F6F" w14:textId="77777777" w:rsidR="00A32B78" w:rsidRPr="00DB7EE7" w:rsidRDefault="00A32B78" w:rsidP="0017162F">
            <w:pPr>
              <w:pStyle w:val="Heading3"/>
              <w:numPr>
                <w:ilvl w:val="2"/>
                <w:numId w:val="61"/>
              </w:numPr>
              <w:rPr>
                <w:rFonts w:ascii="Arial" w:hAnsi="Arial" w:cs="Arial"/>
              </w:rPr>
            </w:pPr>
            <w:r w:rsidRPr="00DB7EE7">
              <w:rPr>
                <w:rFonts w:ascii="Arial" w:hAnsi="Arial" w:cs="Arial"/>
              </w:rPr>
              <w:t xml:space="preserve">Bid Submission Form, in accordance with </w:t>
            </w:r>
            <w:r w:rsidR="0075607A" w:rsidRPr="00DB7EE7">
              <w:rPr>
                <w:rFonts w:ascii="Arial" w:hAnsi="Arial" w:cs="Arial"/>
              </w:rPr>
              <w:t>ITB Sub-Clause 11</w:t>
            </w:r>
            <w:r w:rsidRPr="00DB7EE7">
              <w:rPr>
                <w:rFonts w:ascii="Arial" w:hAnsi="Arial" w:cs="Arial"/>
              </w:rPr>
              <w:t>.1;</w:t>
            </w:r>
          </w:p>
          <w:p w14:paraId="656BBA68" w14:textId="77777777" w:rsidR="00875E69" w:rsidRPr="00DB7EE7" w:rsidRDefault="00F40918" w:rsidP="0017162F">
            <w:pPr>
              <w:pStyle w:val="Heading3"/>
              <w:numPr>
                <w:ilvl w:val="2"/>
                <w:numId w:val="61"/>
              </w:numPr>
              <w:rPr>
                <w:rFonts w:ascii="Arial" w:hAnsi="Arial" w:cs="Arial"/>
              </w:rPr>
            </w:pPr>
            <w:r w:rsidRPr="00DB7EE7">
              <w:rPr>
                <w:rFonts w:ascii="Arial" w:hAnsi="Arial" w:cs="Arial"/>
              </w:rPr>
              <w:t>Technical Offer Form</w:t>
            </w:r>
            <w:r w:rsidR="00875E69" w:rsidRPr="00DB7EE7">
              <w:rPr>
                <w:rFonts w:ascii="Arial" w:hAnsi="Arial" w:cs="Arial"/>
              </w:rPr>
              <w:t>, in accordance with ITB Sub-Clause 11</w:t>
            </w:r>
            <w:r w:rsidR="00B7077D" w:rsidRPr="00DB7EE7">
              <w:rPr>
                <w:rFonts w:ascii="Arial" w:hAnsi="Arial" w:cs="Arial"/>
              </w:rPr>
              <w:t>.2</w:t>
            </w:r>
            <w:r w:rsidR="00875E69" w:rsidRPr="00DB7EE7">
              <w:rPr>
                <w:rFonts w:ascii="Arial" w:hAnsi="Arial" w:cs="Arial"/>
              </w:rPr>
              <w:t>;</w:t>
            </w:r>
          </w:p>
          <w:p w14:paraId="70DB13C0" w14:textId="77777777" w:rsidR="00A32B78" w:rsidRPr="00DB7EE7" w:rsidRDefault="00A32B78" w:rsidP="0017162F">
            <w:pPr>
              <w:pStyle w:val="Heading3"/>
              <w:numPr>
                <w:ilvl w:val="2"/>
                <w:numId w:val="61"/>
              </w:numPr>
              <w:rPr>
                <w:rFonts w:ascii="Arial" w:hAnsi="Arial" w:cs="Arial"/>
              </w:rPr>
            </w:pPr>
            <w:r w:rsidRPr="00DB7EE7">
              <w:rPr>
                <w:rFonts w:ascii="Arial" w:hAnsi="Arial" w:cs="Arial"/>
              </w:rPr>
              <w:t>Price Schedules, in accordance with ITB Su</w:t>
            </w:r>
            <w:r w:rsidR="0075607A" w:rsidRPr="00DB7EE7">
              <w:rPr>
                <w:rFonts w:ascii="Arial" w:hAnsi="Arial" w:cs="Arial"/>
              </w:rPr>
              <w:t>b-Clause 11</w:t>
            </w:r>
            <w:r w:rsidR="00B7077D" w:rsidRPr="00DB7EE7">
              <w:rPr>
                <w:rFonts w:ascii="Arial" w:hAnsi="Arial" w:cs="Arial"/>
              </w:rPr>
              <w:t>.3</w:t>
            </w:r>
            <w:r w:rsidRPr="00DB7EE7">
              <w:rPr>
                <w:rFonts w:ascii="Arial" w:hAnsi="Arial" w:cs="Arial"/>
              </w:rPr>
              <w:t>;</w:t>
            </w:r>
          </w:p>
          <w:p w14:paraId="1F91A324" w14:textId="77777777" w:rsidR="00A32B78" w:rsidRPr="00DB7EE7" w:rsidRDefault="00A32B78" w:rsidP="0017162F">
            <w:pPr>
              <w:pStyle w:val="Heading3"/>
              <w:numPr>
                <w:ilvl w:val="2"/>
                <w:numId w:val="61"/>
              </w:numPr>
              <w:rPr>
                <w:rFonts w:ascii="Arial" w:hAnsi="Arial" w:cs="Arial"/>
              </w:rPr>
            </w:pPr>
            <w:r w:rsidRPr="00DB7EE7">
              <w:rPr>
                <w:rFonts w:ascii="Arial" w:hAnsi="Arial" w:cs="Arial"/>
              </w:rPr>
              <w:lastRenderedPageBreak/>
              <w:t>Bid Sec</w:t>
            </w:r>
            <w:r w:rsidR="00752C54" w:rsidRPr="00DB7EE7">
              <w:rPr>
                <w:rFonts w:ascii="Arial" w:hAnsi="Arial" w:cs="Arial"/>
              </w:rPr>
              <w:t>urity</w:t>
            </w:r>
            <w:r w:rsidRPr="00DB7EE7">
              <w:rPr>
                <w:rFonts w:ascii="Arial" w:hAnsi="Arial" w:cs="Arial"/>
              </w:rPr>
              <w:t xml:space="preserve">, in accordance with </w:t>
            </w:r>
            <w:r w:rsidR="0075607A" w:rsidRPr="00DB7EE7">
              <w:rPr>
                <w:rFonts w:ascii="Arial" w:hAnsi="Arial" w:cs="Arial"/>
              </w:rPr>
              <w:t>ITB Clause 20</w:t>
            </w:r>
            <w:r w:rsidRPr="00DB7EE7">
              <w:rPr>
                <w:rFonts w:ascii="Arial" w:hAnsi="Arial" w:cs="Arial"/>
              </w:rPr>
              <w:t xml:space="preserve">, if applicable. </w:t>
            </w:r>
          </w:p>
        </w:tc>
      </w:tr>
      <w:tr w:rsidR="00A32B78" w:rsidRPr="0012474B" w14:paraId="0A3D2C80" w14:textId="77777777" w:rsidTr="00F04334">
        <w:tc>
          <w:tcPr>
            <w:tcW w:w="2250" w:type="dxa"/>
          </w:tcPr>
          <w:p w14:paraId="0BE94CC7" w14:textId="77777777" w:rsidR="00A32B78" w:rsidRPr="0012474B" w:rsidRDefault="00A32B78" w:rsidP="00A32B78">
            <w:pPr>
              <w:pStyle w:val="Sec1-Clauses"/>
              <w:numPr>
                <w:ilvl w:val="0"/>
                <w:numId w:val="4"/>
              </w:numPr>
              <w:spacing w:before="0" w:after="200"/>
              <w:rPr>
                <w:rFonts w:ascii="Arial" w:hAnsi="Arial" w:cs="Arial"/>
              </w:rPr>
            </w:pPr>
            <w:bookmarkStart w:id="202" w:name="_Toc271037916"/>
            <w:r w:rsidRPr="0012474B">
              <w:rPr>
                <w:rFonts w:ascii="Arial" w:hAnsi="Arial" w:cs="Arial"/>
              </w:rPr>
              <w:lastRenderedPageBreak/>
              <w:t>Examination of Terms and Conditions; Technical Evaluation</w:t>
            </w:r>
            <w:bookmarkEnd w:id="202"/>
          </w:p>
        </w:tc>
        <w:tc>
          <w:tcPr>
            <w:tcW w:w="7092" w:type="dxa"/>
          </w:tcPr>
          <w:p w14:paraId="103331CE" w14:textId="42E2FB15" w:rsidR="00A32B78" w:rsidRPr="00DB7EE7" w:rsidRDefault="00A32B78" w:rsidP="0017162F">
            <w:pPr>
              <w:pStyle w:val="Sub-ClauseText"/>
              <w:numPr>
                <w:ilvl w:val="1"/>
                <w:numId w:val="44"/>
              </w:numPr>
              <w:spacing w:before="0" w:after="240"/>
              <w:ind w:left="605" w:hanging="605"/>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shall examine the Bid to confirm that all terms and conditions specified in the </w:t>
            </w:r>
            <w:r w:rsidR="00DB7EE7" w:rsidRPr="00DB7EE7">
              <w:rPr>
                <w:rFonts w:ascii="Arial" w:hAnsi="Arial" w:cs="Arial"/>
                <w:spacing w:val="0"/>
              </w:rPr>
              <w:t>GCC,</w:t>
            </w:r>
            <w:r w:rsidRPr="00DB7EE7">
              <w:rPr>
                <w:rFonts w:ascii="Arial" w:hAnsi="Arial" w:cs="Arial"/>
                <w:spacing w:val="0"/>
              </w:rPr>
              <w:t xml:space="preserve"> and the SCC have been accepted by the Bidder without any material deviation or reservation.</w:t>
            </w:r>
          </w:p>
          <w:p w14:paraId="170A7891" w14:textId="77777777" w:rsidR="00A32B78" w:rsidRPr="00DB7EE7" w:rsidRDefault="00A32B78" w:rsidP="0017162F">
            <w:pPr>
              <w:pStyle w:val="Sub-ClauseText"/>
              <w:numPr>
                <w:ilvl w:val="1"/>
                <w:numId w:val="44"/>
              </w:numPr>
              <w:spacing w:before="0" w:after="240"/>
              <w:ind w:left="605" w:hanging="605"/>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 xml:space="preserve">shall evaluate the technical aspects of the Bid submitted in accordance with </w:t>
            </w:r>
            <w:r w:rsidR="0075607A" w:rsidRPr="00DB7EE7">
              <w:rPr>
                <w:rFonts w:ascii="Arial" w:hAnsi="Arial" w:cs="Arial"/>
                <w:spacing w:val="0"/>
              </w:rPr>
              <w:t>ITB Clause 17</w:t>
            </w:r>
            <w:r w:rsidRPr="00DB7EE7">
              <w:rPr>
                <w:rFonts w:ascii="Arial" w:hAnsi="Arial" w:cs="Arial"/>
                <w:spacing w:val="0"/>
              </w:rPr>
              <w:t>, to confirm that all requirements specified in Section VI, Schedule of Requirements of the Bidding Documents have been met without any material deviation or reservation.</w:t>
            </w:r>
          </w:p>
          <w:p w14:paraId="07C00628" w14:textId="77777777" w:rsidR="00A32B78" w:rsidRPr="00DB7EE7" w:rsidRDefault="00A32B78" w:rsidP="0017162F">
            <w:pPr>
              <w:pStyle w:val="Sub-ClauseText"/>
              <w:numPr>
                <w:ilvl w:val="1"/>
                <w:numId w:val="44"/>
              </w:numPr>
              <w:spacing w:before="0" w:after="240"/>
              <w:ind w:left="605" w:hanging="605"/>
              <w:rPr>
                <w:rFonts w:ascii="Arial" w:hAnsi="Arial" w:cs="Arial"/>
                <w:spacing w:val="0"/>
              </w:rPr>
            </w:pPr>
            <w:r w:rsidRPr="00DB7EE7">
              <w:rPr>
                <w:rFonts w:ascii="Arial" w:hAnsi="Arial" w:cs="Arial"/>
                <w:spacing w:val="0"/>
              </w:rPr>
              <w:t xml:space="preserve">If, after the examination of the terms and conditions and the technical evaluation, the </w:t>
            </w:r>
            <w:r w:rsidR="00C907AA" w:rsidRPr="00DB7EE7">
              <w:rPr>
                <w:rFonts w:ascii="Arial" w:hAnsi="Arial" w:cs="Arial"/>
              </w:rPr>
              <w:t xml:space="preserve">Procuring Entity </w:t>
            </w:r>
            <w:r w:rsidRPr="00DB7EE7">
              <w:rPr>
                <w:rFonts w:ascii="Arial" w:hAnsi="Arial" w:cs="Arial"/>
                <w:spacing w:val="0"/>
              </w:rPr>
              <w:t xml:space="preserve">determines that the Bid is not substantially responsive in accordance with </w:t>
            </w:r>
            <w:r w:rsidR="0075607A" w:rsidRPr="00DB7EE7">
              <w:rPr>
                <w:rFonts w:ascii="Arial" w:hAnsi="Arial" w:cs="Arial"/>
                <w:spacing w:val="0"/>
              </w:rPr>
              <w:t>ITB Clause 29</w:t>
            </w:r>
            <w:r w:rsidRPr="00DB7EE7">
              <w:rPr>
                <w:rFonts w:ascii="Arial" w:hAnsi="Arial" w:cs="Arial"/>
                <w:spacing w:val="0"/>
              </w:rPr>
              <w:t>, it shall reject the Bid.</w:t>
            </w:r>
          </w:p>
          <w:p w14:paraId="6CB8D7D6" w14:textId="77777777" w:rsidR="00F7256F" w:rsidRPr="00DB7EE7" w:rsidRDefault="00F7256F" w:rsidP="0017162F">
            <w:pPr>
              <w:pStyle w:val="Sub-ClauseText"/>
              <w:numPr>
                <w:ilvl w:val="1"/>
                <w:numId w:val="44"/>
              </w:numPr>
              <w:spacing w:before="0" w:after="240"/>
              <w:ind w:left="605" w:hanging="605"/>
              <w:rPr>
                <w:rFonts w:ascii="Arial" w:hAnsi="Arial" w:cs="Arial"/>
                <w:spacing w:val="0"/>
              </w:rPr>
            </w:pPr>
            <w:r w:rsidRPr="00DB7EE7">
              <w:rPr>
                <w:rFonts w:ascii="Arial" w:hAnsi="Arial" w:cs="Arial"/>
                <w:spacing w:val="0"/>
              </w:rPr>
              <w:t xml:space="preserve">The evaluation committee shall use the Administrative Compliance Grid and the Technical Compliance Grid </w:t>
            </w:r>
            <w:proofErr w:type="gramStart"/>
            <w:r w:rsidRPr="00DB7EE7">
              <w:rPr>
                <w:rFonts w:ascii="Arial" w:hAnsi="Arial" w:cs="Arial"/>
                <w:spacing w:val="0"/>
              </w:rPr>
              <w:t>in order to</w:t>
            </w:r>
            <w:proofErr w:type="gramEnd"/>
            <w:r w:rsidRPr="00DB7EE7">
              <w:rPr>
                <w:rFonts w:ascii="Arial" w:hAnsi="Arial" w:cs="Arial"/>
                <w:spacing w:val="0"/>
              </w:rPr>
              <w:t xml:space="preserve"> assess the qualification and evaluation criteria (see Section </w:t>
            </w:r>
            <w:r w:rsidR="006F7932" w:rsidRPr="00DB7EE7">
              <w:rPr>
                <w:rFonts w:ascii="Arial" w:hAnsi="Arial" w:cs="Arial"/>
                <w:spacing w:val="0"/>
              </w:rPr>
              <w:t>IV</w:t>
            </w:r>
            <w:r w:rsidR="00FF5496" w:rsidRPr="00DB7EE7">
              <w:rPr>
                <w:rFonts w:ascii="Arial" w:hAnsi="Arial" w:cs="Arial"/>
                <w:spacing w:val="0"/>
              </w:rPr>
              <w:t xml:space="preserve"> Bidding Forms).</w:t>
            </w:r>
          </w:p>
        </w:tc>
      </w:tr>
      <w:tr w:rsidR="00A32B78" w:rsidRPr="0012474B" w14:paraId="335921EB" w14:textId="77777777" w:rsidTr="00F04334">
        <w:tc>
          <w:tcPr>
            <w:tcW w:w="2250" w:type="dxa"/>
            <w:tcBorders>
              <w:bottom w:val="nil"/>
            </w:tcBorders>
          </w:tcPr>
          <w:p w14:paraId="67E0D26F" w14:textId="77777777" w:rsidR="00A32B78" w:rsidRPr="0012474B" w:rsidRDefault="00A32B78" w:rsidP="00A32B78">
            <w:pPr>
              <w:pStyle w:val="Sec1-Clauses"/>
              <w:numPr>
                <w:ilvl w:val="0"/>
                <w:numId w:val="4"/>
              </w:numPr>
              <w:spacing w:before="0" w:after="200"/>
              <w:rPr>
                <w:rFonts w:ascii="Arial" w:hAnsi="Arial" w:cs="Arial"/>
              </w:rPr>
            </w:pPr>
            <w:bookmarkStart w:id="203" w:name="_Toc438438859"/>
            <w:bookmarkStart w:id="204" w:name="_Toc438532648"/>
            <w:bookmarkStart w:id="205" w:name="_Toc438734003"/>
            <w:bookmarkStart w:id="206" w:name="_Toc438907040"/>
            <w:bookmarkStart w:id="207" w:name="_Toc438907239"/>
            <w:bookmarkStart w:id="208" w:name="_Toc271037917"/>
            <w:r w:rsidRPr="0012474B">
              <w:rPr>
                <w:rFonts w:ascii="Arial" w:hAnsi="Arial" w:cs="Arial"/>
              </w:rPr>
              <w:t>Evaluation of Bids</w:t>
            </w:r>
            <w:bookmarkStart w:id="209" w:name="_Hlt438533055"/>
            <w:bookmarkEnd w:id="203"/>
            <w:bookmarkEnd w:id="204"/>
            <w:bookmarkEnd w:id="205"/>
            <w:bookmarkEnd w:id="206"/>
            <w:bookmarkEnd w:id="207"/>
            <w:bookmarkEnd w:id="208"/>
            <w:bookmarkEnd w:id="209"/>
          </w:p>
        </w:tc>
        <w:tc>
          <w:tcPr>
            <w:tcW w:w="7092" w:type="dxa"/>
            <w:tcBorders>
              <w:bottom w:val="nil"/>
            </w:tcBorders>
          </w:tcPr>
          <w:p w14:paraId="36F5E569" w14:textId="77777777" w:rsidR="00A32B78" w:rsidRPr="00DB7EE7" w:rsidRDefault="00A32B78" w:rsidP="0017162F">
            <w:pPr>
              <w:pStyle w:val="Sub-ClauseText"/>
              <w:numPr>
                <w:ilvl w:val="1"/>
                <w:numId w:val="45"/>
              </w:numPr>
              <w:spacing w:before="0" w:after="200"/>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 </w:t>
            </w:r>
            <w:r w:rsidRPr="00DB7EE7">
              <w:rPr>
                <w:rFonts w:ascii="Arial" w:hAnsi="Arial" w:cs="Arial"/>
                <w:spacing w:val="0"/>
              </w:rPr>
              <w:t>shall evaluate each bid that has been determined, up to this stage of the evaluation, to be substantially responsive.</w:t>
            </w:r>
          </w:p>
          <w:p w14:paraId="126EB501" w14:textId="77777777" w:rsidR="00A32B78" w:rsidRPr="00DB7EE7" w:rsidRDefault="00A32B78" w:rsidP="0017162F">
            <w:pPr>
              <w:pStyle w:val="Sub-ClauseText"/>
              <w:numPr>
                <w:ilvl w:val="1"/>
                <w:numId w:val="45"/>
              </w:numPr>
              <w:spacing w:before="0" w:after="200"/>
              <w:rPr>
                <w:rFonts w:ascii="Arial" w:hAnsi="Arial" w:cs="Arial"/>
                <w:spacing w:val="0"/>
              </w:rPr>
            </w:pPr>
            <w:r w:rsidRPr="00DB7EE7">
              <w:rPr>
                <w:rFonts w:ascii="Arial" w:hAnsi="Arial" w:cs="Arial"/>
                <w:spacing w:val="0"/>
              </w:rPr>
              <w:t xml:space="preserve">To evaluate a Bid, the </w:t>
            </w:r>
            <w:r w:rsidR="00C907AA" w:rsidRPr="00DB7EE7">
              <w:rPr>
                <w:rFonts w:ascii="Arial" w:hAnsi="Arial" w:cs="Arial"/>
              </w:rPr>
              <w:t xml:space="preserve">Procuring Entity </w:t>
            </w:r>
            <w:r w:rsidRPr="00DB7EE7">
              <w:rPr>
                <w:rFonts w:ascii="Arial" w:hAnsi="Arial" w:cs="Arial"/>
                <w:spacing w:val="0"/>
              </w:rPr>
              <w:t>shall only use all the factors, method</w:t>
            </w:r>
            <w:r w:rsidR="00F04334" w:rsidRPr="00DB7EE7">
              <w:rPr>
                <w:rFonts w:ascii="Arial" w:hAnsi="Arial" w:cs="Arial"/>
                <w:spacing w:val="0"/>
              </w:rPr>
              <w:t xml:space="preserve">ologies and criteria defined in this ITB. </w:t>
            </w:r>
            <w:r w:rsidRPr="00DB7EE7">
              <w:rPr>
                <w:rFonts w:ascii="Arial" w:hAnsi="Arial" w:cs="Arial"/>
                <w:spacing w:val="0"/>
              </w:rPr>
              <w:t>No other criteria or methodology shall be permitted.</w:t>
            </w:r>
          </w:p>
          <w:p w14:paraId="3C22A242" w14:textId="77777777" w:rsidR="00A32B78" w:rsidRPr="00DB7EE7" w:rsidRDefault="00A32B78" w:rsidP="0017162F">
            <w:pPr>
              <w:pStyle w:val="Sub-ClauseText"/>
              <w:numPr>
                <w:ilvl w:val="1"/>
                <w:numId w:val="45"/>
              </w:numPr>
              <w:spacing w:before="0" w:after="200"/>
              <w:rPr>
                <w:rFonts w:ascii="Arial" w:hAnsi="Arial" w:cs="Arial"/>
                <w:spacing w:val="0"/>
              </w:rPr>
            </w:pPr>
            <w:r w:rsidRPr="00DB7EE7">
              <w:rPr>
                <w:rFonts w:ascii="Arial" w:hAnsi="Arial" w:cs="Arial"/>
                <w:spacing w:val="0"/>
              </w:rPr>
              <w:t xml:space="preserve">To evaluate a Bid, the </w:t>
            </w:r>
            <w:r w:rsidR="00C907AA" w:rsidRPr="00DB7EE7">
              <w:rPr>
                <w:rFonts w:ascii="Arial" w:hAnsi="Arial" w:cs="Arial"/>
              </w:rPr>
              <w:t xml:space="preserve">Procuring Entity </w:t>
            </w:r>
            <w:r w:rsidRPr="00DB7EE7">
              <w:rPr>
                <w:rFonts w:ascii="Arial" w:hAnsi="Arial" w:cs="Arial"/>
                <w:spacing w:val="0"/>
              </w:rPr>
              <w:t>shall consider the following:</w:t>
            </w:r>
          </w:p>
          <w:p w14:paraId="17B78EFA" w14:textId="77777777" w:rsidR="00A32B78" w:rsidRPr="00DB7EE7" w:rsidRDefault="00A32B78" w:rsidP="0017162F">
            <w:pPr>
              <w:pStyle w:val="Heading3"/>
              <w:numPr>
                <w:ilvl w:val="2"/>
                <w:numId w:val="62"/>
              </w:numPr>
              <w:rPr>
                <w:rFonts w:ascii="Arial" w:hAnsi="Arial" w:cs="Arial"/>
              </w:rPr>
            </w:pPr>
            <w:r w:rsidRPr="00DB7EE7">
              <w:rPr>
                <w:rFonts w:ascii="Arial" w:hAnsi="Arial" w:cs="Arial"/>
              </w:rPr>
              <w:t xml:space="preserve">evaluation will be done for Items or Lots, as </w:t>
            </w:r>
            <w:r w:rsidRPr="00DB7EE7">
              <w:rPr>
                <w:rFonts w:ascii="Arial" w:hAnsi="Arial" w:cs="Arial"/>
                <w:b/>
                <w:bCs/>
              </w:rPr>
              <w:t>specified in the</w:t>
            </w:r>
            <w:r w:rsidRPr="00DB7EE7">
              <w:rPr>
                <w:rFonts w:ascii="Arial" w:hAnsi="Arial" w:cs="Arial"/>
              </w:rPr>
              <w:t xml:space="preserve"> </w:t>
            </w:r>
            <w:r w:rsidRPr="00DB7EE7">
              <w:rPr>
                <w:rFonts w:ascii="Arial" w:hAnsi="Arial" w:cs="Arial"/>
                <w:b/>
              </w:rPr>
              <w:t xml:space="preserve">BDS; </w:t>
            </w:r>
            <w:r w:rsidR="001677A5" w:rsidRPr="00DB7EE7">
              <w:rPr>
                <w:rFonts w:ascii="Arial" w:hAnsi="Arial" w:cs="Arial"/>
                <w:bCs/>
              </w:rPr>
              <w:t>and</w:t>
            </w:r>
            <w:r w:rsidR="001677A5" w:rsidRPr="00DB7EE7">
              <w:rPr>
                <w:rFonts w:ascii="Arial" w:hAnsi="Arial" w:cs="Arial"/>
                <w:b/>
              </w:rPr>
              <w:t xml:space="preserve"> </w:t>
            </w:r>
            <w:r w:rsidR="001677A5" w:rsidRPr="00DB7EE7">
              <w:rPr>
                <w:rFonts w:ascii="Arial" w:hAnsi="Arial" w:cs="Arial"/>
              </w:rPr>
              <w:t>the</w:t>
            </w:r>
            <w:r w:rsidRPr="00DB7EE7">
              <w:rPr>
                <w:rFonts w:ascii="Arial" w:hAnsi="Arial" w:cs="Arial"/>
              </w:rPr>
              <w:t xml:space="preserve"> Bid Price as quoted in accordance with clause 14;</w:t>
            </w:r>
          </w:p>
          <w:p w14:paraId="77F4CDDB" w14:textId="77777777" w:rsidR="00A32B78" w:rsidRPr="00DB7EE7" w:rsidRDefault="00A32B78" w:rsidP="0017162F">
            <w:pPr>
              <w:pStyle w:val="Heading3"/>
              <w:numPr>
                <w:ilvl w:val="2"/>
                <w:numId w:val="62"/>
              </w:numPr>
              <w:rPr>
                <w:rFonts w:ascii="Arial" w:hAnsi="Arial" w:cs="Arial"/>
              </w:rPr>
            </w:pPr>
            <w:r w:rsidRPr="00DB7EE7">
              <w:rPr>
                <w:rFonts w:ascii="Arial" w:hAnsi="Arial" w:cs="Arial"/>
              </w:rPr>
              <w:t xml:space="preserve">price adjustment for correction of arithmetic errors in accordance with </w:t>
            </w:r>
            <w:r w:rsidR="00F04334" w:rsidRPr="00DB7EE7">
              <w:rPr>
                <w:rFonts w:ascii="Arial" w:hAnsi="Arial" w:cs="Arial"/>
              </w:rPr>
              <w:t>ITB Sub-Clause 30</w:t>
            </w:r>
            <w:r w:rsidRPr="00DB7EE7">
              <w:rPr>
                <w:rFonts w:ascii="Arial" w:hAnsi="Arial" w:cs="Arial"/>
              </w:rPr>
              <w:t>.3;</w:t>
            </w:r>
          </w:p>
          <w:p w14:paraId="058A3DE1" w14:textId="77777777" w:rsidR="00A32B78" w:rsidRPr="00DB7EE7" w:rsidRDefault="00A32B78" w:rsidP="0017162F">
            <w:pPr>
              <w:pStyle w:val="Heading3"/>
              <w:numPr>
                <w:ilvl w:val="2"/>
                <w:numId w:val="62"/>
              </w:numPr>
              <w:rPr>
                <w:rFonts w:ascii="Arial" w:hAnsi="Arial" w:cs="Arial"/>
              </w:rPr>
            </w:pPr>
            <w:r w:rsidRPr="00DB7EE7">
              <w:rPr>
                <w:rFonts w:ascii="Arial" w:hAnsi="Arial" w:cs="Arial"/>
              </w:rPr>
              <w:t xml:space="preserve">price adjustment due to discounts offered in accordance with </w:t>
            </w:r>
            <w:r w:rsidR="00F04334" w:rsidRPr="00DB7EE7">
              <w:rPr>
                <w:rFonts w:ascii="Arial" w:hAnsi="Arial" w:cs="Arial"/>
              </w:rPr>
              <w:t>ITB Sub-Clause 13</w:t>
            </w:r>
            <w:r w:rsidRPr="00DB7EE7">
              <w:rPr>
                <w:rFonts w:ascii="Arial" w:hAnsi="Arial" w:cs="Arial"/>
              </w:rPr>
              <w:t>.4;</w:t>
            </w:r>
            <w:r w:rsidR="00F04334" w:rsidRPr="00DB7EE7">
              <w:rPr>
                <w:rFonts w:ascii="Arial" w:hAnsi="Arial" w:cs="Arial"/>
              </w:rPr>
              <w:t xml:space="preserve"> and</w:t>
            </w:r>
          </w:p>
          <w:p w14:paraId="237482D5" w14:textId="77777777" w:rsidR="00A32B78" w:rsidRPr="00DB7EE7" w:rsidRDefault="00A32B78" w:rsidP="0017162F">
            <w:pPr>
              <w:pStyle w:val="Heading3"/>
              <w:numPr>
                <w:ilvl w:val="2"/>
                <w:numId w:val="62"/>
              </w:numPr>
              <w:spacing w:after="180"/>
              <w:rPr>
                <w:rFonts w:ascii="Arial" w:hAnsi="Arial" w:cs="Arial"/>
              </w:rPr>
            </w:pPr>
            <w:r w:rsidRPr="00DB7EE7">
              <w:rPr>
                <w:rFonts w:ascii="Arial" w:hAnsi="Arial" w:cs="Arial"/>
              </w:rPr>
              <w:t xml:space="preserve">adjustments due to the application of the evaluation criteria </w:t>
            </w:r>
            <w:r w:rsidRPr="00DB7EE7">
              <w:rPr>
                <w:rFonts w:ascii="Arial" w:hAnsi="Arial" w:cs="Arial"/>
                <w:b/>
                <w:bCs/>
              </w:rPr>
              <w:t>specified in the</w:t>
            </w:r>
            <w:r w:rsidRPr="00DB7EE7">
              <w:rPr>
                <w:rFonts w:ascii="Arial" w:hAnsi="Arial" w:cs="Arial"/>
              </w:rPr>
              <w:t xml:space="preserve"> </w:t>
            </w:r>
            <w:r w:rsidRPr="00DB7EE7">
              <w:rPr>
                <w:rFonts w:ascii="Arial" w:hAnsi="Arial" w:cs="Arial"/>
                <w:b/>
              </w:rPr>
              <w:t>BDS</w:t>
            </w:r>
            <w:r w:rsidRPr="00DB7EE7">
              <w:rPr>
                <w:rFonts w:ascii="Arial" w:hAnsi="Arial" w:cs="Arial"/>
              </w:rPr>
              <w:t xml:space="preserve"> from amongst those set out in Section III, Evalua</w:t>
            </w:r>
            <w:r w:rsidR="00F04334" w:rsidRPr="00DB7EE7">
              <w:rPr>
                <w:rFonts w:ascii="Arial" w:hAnsi="Arial" w:cs="Arial"/>
              </w:rPr>
              <w:t>tion and Qualification Criteria.</w:t>
            </w:r>
          </w:p>
          <w:p w14:paraId="47CBF1A8" w14:textId="77777777" w:rsidR="00A32B78" w:rsidRPr="00DB7EE7" w:rsidRDefault="00A32B78" w:rsidP="0017162F">
            <w:pPr>
              <w:pStyle w:val="Sub-ClauseText"/>
              <w:numPr>
                <w:ilvl w:val="1"/>
                <w:numId w:val="45"/>
              </w:numPr>
              <w:spacing w:before="0" w:after="180"/>
              <w:rPr>
                <w:rFonts w:ascii="Arial" w:hAnsi="Arial" w:cs="Arial"/>
                <w:spacing w:val="0"/>
              </w:rPr>
            </w:pPr>
            <w:r w:rsidRPr="00DB7EE7">
              <w:rPr>
                <w:rFonts w:ascii="Arial" w:hAnsi="Arial" w:cs="Arial"/>
                <w:spacing w:val="0"/>
              </w:rPr>
              <w:lastRenderedPageBreak/>
              <w:t xml:space="preserve">The </w:t>
            </w:r>
            <w:r w:rsidR="00C907AA" w:rsidRPr="00DB7EE7">
              <w:rPr>
                <w:rFonts w:ascii="Arial" w:hAnsi="Arial" w:cs="Arial"/>
              </w:rPr>
              <w:t xml:space="preserve">Procuring Entity’s </w:t>
            </w:r>
            <w:r w:rsidRPr="00DB7EE7">
              <w:rPr>
                <w:rFonts w:ascii="Arial" w:hAnsi="Arial" w:cs="Arial"/>
                <w:spacing w:val="0"/>
              </w:rPr>
              <w:t xml:space="preserve">evaluation of a bid will exclude and not </w:t>
            </w:r>
            <w:proofErr w:type="gramStart"/>
            <w:r w:rsidRPr="00DB7EE7">
              <w:rPr>
                <w:rFonts w:ascii="Arial" w:hAnsi="Arial" w:cs="Arial"/>
                <w:spacing w:val="0"/>
              </w:rPr>
              <w:t>take into account</w:t>
            </w:r>
            <w:proofErr w:type="gramEnd"/>
            <w:r w:rsidRPr="00DB7EE7">
              <w:rPr>
                <w:rFonts w:ascii="Arial" w:hAnsi="Arial" w:cs="Arial"/>
                <w:spacing w:val="0"/>
              </w:rPr>
              <w:t>:</w:t>
            </w:r>
          </w:p>
          <w:p w14:paraId="7602906C" w14:textId="1C96D054" w:rsidR="00A32B78" w:rsidRPr="00DB7EE7" w:rsidRDefault="00A32B78" w:rsidP="0017162F">
            <w:pPr>
              <w:pStyle w:val="Heading3"/>
              <w:numPr>
                <w:ilvl w:val="2"/>
                <w:numId w:val="63"/>
              </w:numPr>
              <w:spacing w:after="180"/>
              <w:rPr>
                <w:rFonts w:ascii="Arial" w:hAnsi="Arial" w:cs="Arial"/>
              </w:rPr>
            </w:pPr>
            <w:r w:rsidRPr="00DB7EE7">
              <w:rPr>
                <w:rFonts w:ascii="Arial" w:hAnsi="Arial" w:cs="Arial"/>
              </w:rPr>
              <w:t xml:space="preserve">In the case of Goods manufactured in the </w:t>
            </w:r>
            <w:r w:rsidR="00C907AA" w:rsidRPr="00DB7EE7">
              <w:rPr>
                <w:rFonts w:ascii="Arial" w:hAnsi="Arial" w:cs="Arial"/>
              </w:rPr>
              <w:t>Procuring Entity</w:t>
            </w:r>
            <w:r w:rsidRPr="00DB7EE7">
              <w:rPr>
                <w:rFonts w:ascii="Arial" w:hAnsi="Arial" w:cs="Arial"/>
              </w:rPr>
              <w:t>’s Country, sales and other similar taxes, which will be payable on the goods if a contract is awarded to the Bidder;</w:t>
            </w:r>
          </w:p>
          <w:p w14:paraId="5B6B69A2" w14:textId="0B7F89A8" w:rsidR="00A32B78" w:rsidRPr="00DB7EE7" w:rsidRDefault="00A32B78" w:rsidP="0017162F">
            <w:pPr>
              <w:pStyle w:val="Heading3"/>
              <w:numPr>
                <w:ilvl w:val="2"/>
                <w:numId w:val="63"/>
              </w:numPr>
              <w:spacing w:after="180"/>
              <w:rPr>
                <w:rFonts w:ascii="Arial" w:hAnsi="Arial" w:cs="Arial"/>
              </w:rPr>
            </w:pPr>
            <w:r w:rsidRPr="00DB7EE7">
              <w:rPr>
                <w:rFonts w:ascii="Arial" w:hAnsi="Arial" w:cs="Arial"/>
              </w:rPr>
              <w:t xml:space="preserve">in the case of Goods manufactured outside the </w:t>
            </w:r>
            <w:r w:rsidR="00C907AA" w:rsidRPr="00DB7EE7">
              <w:rPr>
                <w:rFonts w:ascii="Arial" w:hAnsi="Arial" w:cs="Arial"/>
              </w:rPr>
              <w:t>Procuring Entity</w:t>
            </w:r>
            <w:r w:rsidRPr="00DB7EE7">
              <w:rPr>
                <w:rFonts w:ascii="Arial" w:hAnsi="Arial" w:cs="Arial"/>
              </w:rPr>
              <w:t xml:space="preserve">’s Country, already imported or to be imported, customs duties and other import taxes levied on the imported Good, sales and other </w:t>
            </w:r>
            <w:r w:rsidR="001677A5" w:rsidRPr="00DB7EE7">
              <w:rPr>
                <w:rFonts w:ascii="Arial" w:hAnsi="Arial" w:cs="Arial"/>
              </w:rPr>
              <w:t>similar taxes</w:t>
            </w:r>
            <w:r w:rsidRPr="00DB7EE7">
              <w:rPr>
                <w:rFonts w:ascii="Arial" w:hAnsi="Arial" w:cs="Arial"/>
              </w:rPr>
              <w:t xml:space="preserve">, which will be payable on the Goods if the contract is awarded to the Bidder; </w:t>
            </w:r>
          </w:p>
          <w:p w14:paraId="42C042FE" w14:textId="77777777" w:rsidR="00A32B78" w:rsidRPr="00DB7EE7" w:rsidRDefault="00A32B78" w:rsidP="0017162F">
            <w:pPr>
              <w:pStyle w:val="Heading3"/>
              <w:numPr>
                <w:ilvl w:val="2"/>
                <w:numId w:val="63"/>
              </w:numPr>
              <w:spacing w:after="180"/>
              <w:rPr>
                <w:rFonts w:ascii="Arial" w:hAnsi="Arial" w:cs="Arial"/>
              </w:rPr>
            </w:pPr>
            <w:r w:rsidRPr="00DB7EE7">
              <w:rPr>
                <w:rFonts w:ascii="Arial" w:hAnsi="Arial" w:cs="Arial"/>
              </w:rPr>
              <w:t>any allowance for price adjustment during the period of execution of the contract, if provided in the bid.</w:t>
            </w:r>
          </w:p>
          <w:p w14:paraId="64D6EDA0" w14:textId="1E273168" w:rsidR="00A32B78" w:rsidRPr="00DB7EE7" w:rsidRDefault="00A32B78" w:rsidP="0017162F">
            <w:pPr>
              <w:pStyle w:val="Sub-ClauseText"/>
              <w:numPr>
                <w:ilvl w:val="1"/>
                <w:numId w:val="45"/>
              </w:numPr>
              <w:spacing w:before="0" w:after="180"/>
              <w:ind w:left="605" w:hanging="605"/>
              <w:rPr>
                <w:rFonts w:ascii="Arial" w:hAnsi="Arial" w:cs="Arial"/>
                <w:spacing w:val="0"/>
              </w:rPr>
            </w:pPr>
            <w:r w:rsidRPr="00DB7EE7">
              <w:rPr>
                <w:rFonts w:ascii="Arial" w:hAnsi="Arial" w:cs="Arial"/>
                <w:spacing w:val="0"/>
              </w:rPr>
              <w:t xml:space="preserve">The </w:t>
            </w:r>
            <w:r w:rsidR="00C907AA" w:rsidRPr="00DB7EE7">
              <w:rPr>
                <w:rFonts w:ascii="Arial" w:hAnsi="Arial" w:cs="Arial"/>
              </w:rPr>
              <w:t xml:space="preserve">Procuring Entity’s </w:t>
            </w:r>
            <w:r w:rsidRPr="00DB7EE7">
              <w:rPr>
                <w:rFonts w:ascii="Arial" w:hAnsi="Arial" w:cs="Arial"/>
                <w:spacing w:val="0"/>
              </w:rPr>
              <w:t xml:space="preserve">evaluation of a bid may require </w:t>
            </w:r>
            <w:proofErr w:type="gramStart"/>
            <w:r w:rsidRPr="00DB7EE7">
              <w:rPr>
                <w:rFonts w:ascii="Arial" w:hAnsi="Arial" w:cs="Arial"/>
                <w:spacing w:val="0"/>
              </w:rPr>
              <w:t>the consideration</w:t>
            </w:r>
            <w:proofErr w:type="gramEnd"/>
            <w:r w:rsidRPr="00DB7EE7">
              <w:rPr>
                <w:rFonts w:ascii="Arial" w:hAnsi="Arial" w:cs="Arial"/>
                <w:spacing w:val="0"/>
              </w:rPr>
              <w:t xml:space="preserve"> of other factors, in addition to the Bid Price quoted in accordance with </w:t>
            </w:r>
            <w:r w:rsidR="00F04334" w:rsidRPr="00DB7EE7">
              <w:rPr>
                <w:rFonts w:ascii="Arial" w:hAnsi="Arial" w:cs="Arial"/>
                <w:spacing w:val="0"/>
              </w:rPr>
              <w:t>ITB Clause 13</w:t>
            </w:r>
            <w:r w:rsidRPr="00DB7EE7">
              <w:rPr>
                <w:rFonts w:ascii="Arial" w:hAnsi="Arial" w:cs="Arial"/>
                <w:spacing w:val="0"/>
              </w:rPr>
              <w:t xml:space="preserve">.  These factors may be related to the characteristics, performance, and terms and conditions of purchase of the </w:t>
            </w:r>
            <w:r w:rsidR="00607B6F" w:rsidRPr="00DB7EE7">
              <w:rPr>
                <w:rFonts w:ascii="Arial" w:hAnsi="Arial" w:cs="Arial"/>
                <w:spacing w:val="0"/>
              </w:rPr>
              <w:t>Non-Consulting Services</w:t>
            </w:r>
            <w:r w:rsidRPr="00DB7EE7">
              <w:rPr>
                <w:rFonts w:ascii="Arial" w:hAnsi="Arial" w:cs="Arial"/>
                <w:spacing w:val="0"/>
              </w:rPr>
              <w:t xml:space="preserve"> and</w:t>
            </w:r>
            <w:r w:rsidR="00FC0502" w:rsidRPr="00DB7EE7">
              <w:rPr>
                <w:rFonts w:ascii="Arial" w:hAnsi="Arial" w:cs="Arial"/>
                <w:spacing w:val="0"/>
              </w:rPr>
              <w:t xml:space="preserve"> related </w:t>
            </w:r>
            <w:r w:rsidR="00DB7EE7" w:rsidRPr="00DB7EE7">
              <w:rPr>
                <w:rFonts w:ascii="Arial" w:hAnsi="Arial" w:cs="Arial"/>
                <w:spacing w:val="0"/>
              </w:rPr>
              <w:t>goods.</w:t>
            </w:r>
            <w:r w:rsidRPr="00DB7EE7">
              <w:rPr>
                <w:rFonts w:ascii="Arial" w:hAnsi="Arial" w:cs="Arial"/>
                <w:spacing w:val="0"/>
              </w:rPr>
              <w:t xml:space="preserve">  The effect of the factors selected, if any, shall be expressed in monetary terms to facilitate comparison of bids, unless otherwise specified in Section III, Evaluation and Qualification Criteria.  The factors, methodologies and criteria to be used shall be as specified in </w:t>
            </w:r>
            <w:r w:rsidR="00F04334" w:rsidRPr="00DB7EE7">
              <w:rPr>
                <w:rFonts w:ascii="Arial" w:hAnsi="Arial" w:cs="Arial"/>
                <w:spacing w:val="0"/>
              </w:rPr>
              <w:t>ITB 33</w:t>
            </w:r>
            <w:r w:rsidRPr="00DB7EE7">
              <w:rPr>
                <w:rFonts w:ascii="Arial" w:hAnsi="Arial" w:cs="Arial"/>
                <w:spacing w:val="0"/>
              </w:rPr>
              <w:t>.3 (d).</w:t>
            </w:r>
          </w:p>
          <w:p w14:paraId="24670DC9" w14:textId="04F6AF19" w:rsidR="003E16CA" w:rsidRPr="00DB7EE7" w:rsidRDefault="003E16CA" w:rsidP="0017162F">
            <w:pPr>
              <w:pStyle w:val="Sub-ClauseText"/>
              <w:numPr>
                <w:ilvl w:val="1"/>
                <w:numId w:val="45"/>
              </w:numPr>
              <w:spacing w:before="0" w:after="180"/>
              <w:ind w:left="605" w:hanging="605"/>
              <w:rPr>
                <w:rFonts w:ascii="Arial" w:hAnsi="Arial" w:cs="Arial"/>
                <w:spacing w:val="0"/>
              </w:rPr>
            </w:pPr>
            <w:r w:rsidRPr="00DB7EE7">
              <w:rPr>
                <w:rFonts w:ascii="Arial" w:hAnsi="Arial" w:cs="Arial"/>
                <w:spacing w:val="0"/>
              </w:rPr>
              <w:t xml:space="preserve">If </w:t>
            </w:r>
            <w:r w:rsidR="00DB7EE7" w:rsidRPr="00DB7EE7">
              <w:rPr>
                <w:rFonts w:ascii="Arial" w:hAnsi="Arial" w:cs="Arial"/>
                <w:spacing w:val="0"/>
              </w:rPr>
              <w:t>so,</w:t>
            </w:r>
            <w:r w:rsidRPr="00DB7EE7">
              <w:rPr>
                <w:rFonts w:ascii="Arial" w:hAnsi="Arial" w:cs="Arial"/>
                <w:spacing w:val="0"/>
              </w:rPr>
              <w:t xml:space="preserve"> </w:t>
            </w:r>
            <w:r w:rsidRPr="00DB7EE7">
              <w:rPr>
                <w:rFonts w:ascii="Arial" w:hAnsi="Arial" w:cs="Arial"/>
                <w:b/>
                <w:spacing w:val="0"/>
              </w:rPr>
              <w:t>specified in the BDS</w:t>
            </w:r>
            <w:r w:rsidRPr="00DB7EE7">
              <w:rPr>
                <w:rFonts w:ascii="Arial" w:hAnsi="Arial" w:cs="Arial"/>
                <w:spacing w:val="0"/>
              </w:rPr>
              <w:t xml:space="preserve">, </w:t>
            </w:r>
            <w:r w:rsidRPr="00DB7EE7">
              <w:rPr>
                <w:rFonts w:ascii="Arial" w:hAnsi="Arial" w:cs="Arial"/>
                <w:szCs w:val="24"/>
              </w:rPr>
              <w:t xml:space="preserve">the Procuring Entity </w:t>
            </w:r>
            <w:r w:rsidR="00D336B5" w:rsidRPr="00DB7EE7">
              <w:rPr>
                <w:rFonts w:ascii="Arial" w:hAnsi="Arial" w:cs="Arial"/>
                <w:szCs w:val="24"/>
              </w:rPr>
              <w:t>shall</w:t>
            </w:r>
            <w:r w:rsidRPr="00DB7EE7">
              <w:rPr>
                <w:rFonts w:ascii="Arial" w:hAnsi="Arial" w:cs="Arial"/>
                <w:szCs w:val="24"/>
              </w:rPr>
              <w:t xml:space="preserve"> grant a margin of preference in the evaluation of bids offering </w:t>
            </w:r>
            <w:r w:rsidR="00540CE7" w:rsidRPr="00DB7EE7">
              <w:rPr>
                <w:rFonts w:ascii="Arial" w:hAnsi="Arial" w:cs="Arial"/>
                <w:spacing w:val="0"/>
                <w:lang w:val="en-GB"/>
              </w:rPr>
              <w:t xml:space="preserve">non consulting </w:t>
            </w:r>
            <w:r w:rsidRPr="00DB7EE7">
              <w:rPr>
                <w:rFonts w:ascii="Arial" w:hAnsi="Arial" w:cs="Arial"/>
                <w:spacing w:val="0"/>
                <w:lang w:val="en-GB"/>
              </w:rPr>
              <w:t>Services and Related Goods</w:t>
            </w:r>
            <w:r w:rsidRPr="00DB7EE7">
              <w:rPr>
                <w:rFonts w:ascii="Arial" w:hAnsi="Arial" w:cs="Arial"/>
                <w:szCs w:val="24"/>
              </w:rPr>
              <w:t xml:space="preserve"> manufactured in the SADC countries, when compared to bids offering </w:t>
            </w:r>
            <w:r w:rsidR="00540CE7" w:rsidRPr="00DB7EE7">
              <w:rPr>
                <w:rFonts w:ascii="Arial" w:hAnsi="Arial" w:cs="Arial"/>
                <w:spacing w:val="0"/>
                <w:lang w:val="en-GB"/>
              </w:rPr>
              <w:t xml:space="preserve">non consulting </w:t>
            </w:r>
            <w:r w:rsidRPr="00DB7EE7">
              <w:rPr>
                <w:rFonts w:ascii="Arial" w:hAnsi="Arial" w:cs="Arial"/>
                <w:spacing w:val="0"/>
                <w:lang w:val="en-GB"/>
              </w:rPr>
              <w:t>Services and Related Goods</w:t>
            </w:r>
            <w:r w:rsidRPr="00DB7EE7">
              <w:rPr>
                <w:rFonts w:ascii="Arial" w:hAnsi="Arial" w:cs="Arial"/>
                <w:szCs w:val="24"/>
              </w:rPr>
              <w:t xml:space="preserve"> works manufactured elsewhere. The margin of preference shall be calculated as a fifteen percent (15%) discount </w:t>
            </w:r>
            <w:r w:rsidR="00DB7EE7" w:rsidRPr="00DB7EE7">
              <w:rPr>
                <w:rFonts w:ascii="Arial" w:hAnsi="Arial" w:cs="Arial"/>
                <w:szCs w:val="24"/>
              </w:rPr>
              <w:t>on</w:t>
            </w:r>
            <w:r w:rsidRPr="00DB7EE7">
              <w:rPr>
                <w:rFonts w:ascii="Arial" w:hAnsi="Arial" w:cs="Arial"/>
                <w:szCs w:val="24"/>
              </w:rPr>
              <w:t xml:space="preserve"> the evaluated total price. To qualify for the regional preference, the bids shall </w:t>
            </w:r>
            <w:r w:rsidR="00D336B5" w:rsidRPr="00DB7EE7">
              <w:rPr>
                <w:rFonts w:ascii="Arial" w:eastAsia="Calibri" w:hAnsi="Arial" w:cs="Arial"/>
                <w:spacing w:val="0"/>
                <w:szCs w:val="24"/>
              </w:rPr>
              <w:t xml:space="preserve">offer Goods </w:t>
            </w:r>
            <w:r w:rsidR="00D336B5" w:rsidRPr="00DB7EE7">
              <w:rPr>
                <w:rFonts w:ascii="Arial" w:hAnsi="Arial" w:cs="Arial"/>
                <w:spacing w:val="0"/>
                <w:lang w:val="en-GB"/>
              </w:rPr>
              <w:t>and Related Services</w:t>
            </w:r>
            <w:r w:rsidRPr="00DB7EE7">
              <w:rPr>
                <w:rFonts w:ascii="Arial" w:hAnsi="Arial" w:cs="Arial"/>
                <w:spacing w:val="0"/>
                <w:lang w:val="en-GB"/>
              </w:rPr>
              <w:t xml:space="preserve"> </w:t>
            </w:r>
            <w:r w:rsidRPr="00DB7EE7">
              <w:rPr>
                <w:rFonts w:ascii="Arial" w:eastAsia="Calibri" w:hAnsi="Arial" w:cs="Arial"/>
                <w:spacing w:val="0"/>
                <w:szCs w:val="24"/>
              </w:rPr>
              <w:t>of at least fifty percent (50%) in contract value of SADC origin</w:t>
            </w:r>
            <w:r w:rsidRPr="00DB7EE7">
              <w:rPr>
                <w:rFonts w:ascii="Arial" w:hAnsi="Arial" w:cs="Arial"/>
                <w:spacing w:val="0"/>
                <w:szCs w:val="24"/>
                <w:lang w:val="en-GB"/>
              </w:rPr>
              <w:t>.</w:t>
            </w:r>
          </w:p>
          <w:p w14:paraId="7D3E434B" w14:textId="5372D596" w:rsidR="00A32B78" w:rsidRPr="00DB7EE7" w:rsidRDefault="00A32B78" w:rsidP="0017162F">
            <w:pPr>
              <w:pStyle w:val="Sub-ClauseText"/>
              <w:numPr>
                <w:ilvl w:val="1"/>
                <w:numId w:val="45"/>
              </w:numPr>
              <w:spacing w:before="0" w:after="180"/>
              <w:ind w:left="605" w:hanging="605"/>
              <w:rPr>
                <w:rFonts w:ascii="Arial" w:hAnsi="Arial" w:cs="Arial"/>
                <w:spacing w:val="0"/>
              </w:rPr>
            </w:pPr>
            <w:r w:rsidRPr="00DB7EE7">
              <w:rPr>
                <w:rFonts w:ascii="Arial" w:hAnsi="Arial" w:cs="Arial"/>
                <w:spacing w:val="0"/>
              </w:rPr>
              <w:t xml:space="preserve">If </w:t>
            </w:r>
            <w:r w:rsidR="00DB7EE7" w:rsidRPr="00DB7EE7">
              <w:rPr>
                <w:rFonts w:ascii="Arial" w:hAnsi="Arial" w:cs="Arial"/>
                <w:spacing w:val="0"/>
              </w:rPr>
              <w:t>so,</w:t>
            </w:r>
            <w:r w:rsidRPr="00DB7EE7">
              <w:rPr>
                <w:rFonts w:ascii="Arial" w:hAnsi="Arial" w:cs="Arial"/>
                <w:spacing w:val="0"/>
              </w:rPr>
              <w:t xml:space="preserve"> </w:t>
            </w:r>
            <w:r w:rsidRPr="00DB7EE7">
              <w:rPr>
                <w:rFonts w:ascii="Arial" w:hAnsi="Arial" w:cs="Arial"/>
                <w:b/>
                <w:bCs/>
                <w:spacing w:val="0"/>
              </w:rPr>
              <w:t>specified</w:t>
            </w:r>
            <w:r w:rsidRPr="00DB7EE7">
              <w:rPr>
                <w:rFonts w:ascii="Arial" w:hAnsi="Arial" w:cs="Arial"/>
                <w:spacing w:val="0"/>
              </w:rPr>
              <w:t xml:space="preserve"> </w:t>
            </w:r>
            <w:r w:rsidRPr="00DB7EE7">
              <w:rPr>
                <w:rFonts w:ascii="Arial" w:hAnsi="Arial" w:cs="Arial"/>
                <w:b/>
                <w:bCs/>
                <w:spacing w:val="0"/>
              </w:rPr>
              <w:t>in the</w:t>
            </w:r>
            <w:r w:rsidRPr="00DB7EE7">
              <w:rPr>
                <w:rFonts w:ascii="Arial" w:hAnsi="Arial" w:cs="Arial"/>
                <w:spacing w:val="0"/>
              </w:rPr>
              <w:t xml:space="preserve"> </w:t>
            </w:r>
            <w:r w:rsidRPr="00DB7EE7">
              <w:rPr>
                <w:rFonts w:ascii="Arial" w:hAnsi="Arial" w:cs="Arial"/>
                <w:b/>
                <w:spacing w:val="0"/>
              </w:rPr>
              <w:t>BDS,</w:t>
            </w:r>
            <w:r w:rsidRPr="00DB7EE7">
              <w:rPr>
                <w:rFonts w:ascii="Arial" w:hAnsi="Arial" w:cs="Arial"/>
                <w:spacing w:val="0"/>
              </w:rPr>
              <w:t xml:space="preserve"> these Bidding Documents shall allow Bidders to quote separate prices for one or more lots, and shall allow the </w:t>
            </w:r>
            <w:r w:rsidR="00C907AA" w:rsidRPr="00DB7EE7">
              <w:rPr>
                <w:rFonts w:ascii="Arial" w:hAnsi="Arial" w:cs="Arial"/>
              </w:rPr>
              <w:t xml:space="preserve">Procuring Entity </w:t>
            </w:r>
            <w:r w:rsidRPr="00DB7EE7">
              <w:rPr>
                <w:rFonts w:ascii="Arial" w:hAnsi="Arial" w:cs="Arial"/>
                <w:spacing w:val="0"/>
              </w:rPr>
              <w:t xml:space="preserve">to award one or multiple lots to more than one Bidder. The methodology of evaluation to determine the lowest-evaluated lot </w:t>
            </w:r>
            <w:proofErr w:type="gramStart"/>
            <w:r w:rsidRPr="00DB7EE7">
              <w:rPr>
                <w:rFonts w:ascii="Arial" w:hAnsi="Arial" w:cs="Arial"/>
                <w:spacing w:val="0"/>
              </w:rPr>
              <w:t>combinations,</w:t>
            </w:r>
            <w:proofErr w:type="gramEnd"/>
            <w:r w:rsidRPr="00DB7EE7">
              <w:rPr>
                <w:rFonts w:ascii="Arial" w:hAnsi="Arial" w:cs="Arial"/>
                <w:spacing w:val="0"/>
              </w:rPr>
              <w:t xml:space="preserve"> is specified in Section III, Evaluation and Qualification Criteria.</w:t>
            </w:r>
          </w:p>
          <w:p w14:paraId="208898C3" w14:textId="4DDD7CA8" w:rsidR="003E2E8C" w:rsidRPr="00DB7EE7" w:rsidRDefault="00EA0CBE" w:rsidP="0017162F">
            <w:pPr>
              <w:pStyle w:val="Sub-ClauseText"/>
              <w:numPr>
                <w:ilvl w:val="1"/>
                <w:numId w:val="45"/>
              </w:numPr>
              <w:spacing w:before="0" w:after="180"/>
              <w:ind w:left="605" w:hanging="605"/>
              <w:rPr>
                <w:rFonts w:ascii="Arial" w:hAnsi="Arial" w:cs="Arial"/>
                <w:spacing w:val="0"/>
              </w:rPr>
            </w:pPr>
            <w:r w:rsidRPr="00DB7EE7">
              <w:rPr>
                <w:rFonts w:ascii="Arial" w:hAnsi="Arial" w:cs="Arial"/>
                <w:spacing w:val="0"/>
              </w:rPr>
              <w:lastRenderedPageBreak/>
              <w:t xml:space="preserve">The </w:t>
            </w:r>
            <w:r w:rsidR="00705DD3" w:rsidRPr="00DB7EE7">
              <w:rPr>
                <w:rFonts w:ascii="Arial" w:hAnsi="Arial" w:cs="Arial"/>
                <w:spacing w:val="0"/>
              </w:rPr>
              <w:t>Procuring Entity</w:t>
            </w:r>
            <w:r w:rsidRPr="00DB7EE7">
              <w:rPr>
                <w:rFonts w:ascii="Arial" w:hAnsi="Arial" w:cs="Arial"/>
                <w:spacing w:val="0"/>
              </w:rPr>
              <w:t xml:space="preserve"> shall be specifically attentive to abnormally low </w:t>
            </w:r>
            <w:r w:rsidR="00DB7EE7" w:rsidRPr="00DB7EE7">
              <w:rPr>
                <w:rFonts w:ascii="Arial" w:hAnsi="Arial" w:cs="Arial"/>
                <w:spacing w:val="0"/>
              </w:rPr>
              <w:t>bids,</w:t>
            </w:r>
            <w:r w:rsidRPr="00DB7EE7">
              <w:rPr>
                <w:rFonts w:ascii="Arial" w:hAnsi="Arial" w:cs="Arial"/>
                <w:spacing w:val="0"/>
              </w:rPr>
              <w:t xml:space="preserve"> making enquiries about the prices proposed. An abnormally low bid may be disqualified.</w:t>
            </w:r>
          </w:p>
        </w:tc>
      </w:tr>
      <w:tr w:rsidR="00A32B78" w:rsidRPr="0012474B" w14:paraId="4C8332C5" w14:textId="77777777" w:rsidTr="00F04334">
        <w:trPr>
          <w:trHeight w:val="1307"/>
        </w:trPr>
        <w:tc>
          <w:tcPr>
            <w:tcW w:w="2250" w:type="dxa"/>
          </w:tcPr>
          <w:p w14:paraId="7D770D3C" w14:textId="77777777" w:rsidR="00A32B78" w:rsidRPr="0012474B" w:rsidRDefault="00A32B78" w:rsidP="00A32B78">
            <w:pPr>
              <w:pStyle w:val="Sec1-Clauses"/>
              <w:numPr>
                <w:ilvl w:val="0"/>
                <w:numId w:val="4"/>
              </w:numPr>
              <w:spacing w:before="0" w:after="200"/>
              <w:rPr>
                <w:rFonts w:ascii="Arial" w:hAnsi="Arial" w:cs="Arial"/>
              </w:rPr>
            </w:pPr>
            <w:bookmarkStart w:id="210" w:name="_Toc271037918"/>
            <w:r w:rsidRPr="0012474B">
              <w:rPr>
                <w:rFonts w:ascii="Arial" w:hAnsi="Arial" w:cs="Arial"/>
              </w:rPr>
              <w:lastRenderedPageBreak/>
              <w:t>Comparison of Bids</w:t>
            </w:r>
            <w:bookmarkEnd w:id="210"/>
          </w:p>
        </w:tc>
        <w:tc>
          <w:tcPr>
            <w:tcW w:w="7092" w:type="dxa"/>
          </w:tcPr>
          <w:p w14:paraId="5B43A0F8" w14:textId="77777777" w:rsidR="00A32B78" w:rsidRPr="0012474B" w:rsidRDefault="00A32B78" w:rsidP="0017162F">
            <w:pPr>
              <w:pStyle w:val="Sub-ClauseText"/>
              <w:numPr>
                <w:ilvl w:val="1"/>
                <w:numId w:val="46"/>
              </w:numPr>
              <w:spacing w:before="0" w:after="200"/>
              <w:rPr>
                <w:rFonts w:ascii="Arial" w:hAnsi="Arial" w:cs="Arial"/>
                <w:spacing w:val="0"/>
              </w:rPr>
            </w:pPr>
            <w:r w:rsidRPr="0012474B">
              <w:rPr>
                <w:rFonts w:ascii="Arial" w:hAnsi="Arial" w:cs="Arial"/>
                <w:spacing w:val="0"/>
              </w:rPr>
              <w:t xml:space="preserve">The </w:t>
            </w:r>
            <w:r w:rsidR="00C907AA" w:rsidRPr="0012474B">
              <w:rPr>
                <w:rFonts w:ascii="Arial" w:hAnsi="Arial" w:cs="Arial"/>
              </w:rPr>
              <w:t xml:space="preserve">Procuring Entity </w:t>
            </w:r>
            <w:r w:rsidRPr="0012474B">
              <w:rPr>
                <w:rFonts w:ascii="Arial" w:hAnsi="Arial" w:cs="Arial"/>
                <w:spacing w:val="0"/>
              </w:rPr>
              <w:t xml:space="preserve">shall compare all substantially responsive bids to determine the lowest-evaluated bid, in accordance with </w:t>
            </w:r>
            <w:r w:rsidR="00F04334" w:rsidRPr="0012474B">
              <w:rPr>
                <w:rFonts w:ascii="Arial" w:hAnsi="Arial" w:cs="Arial"/>
                <w:spacing w:val="0"/>
              </w:rPr>
              <w:t>ITB Clause 33</w:t>
            </w:r>
            <w:r w:rsidRPr="0012474B">
              <w:rPr>
                <w:rFonts w:ascii="Arial" w:hAnsi="Arial" w:cs="Arial"/>
                <w:spacing w:val="0"/>
              </w:rPr>
              <w:t xml:space="preserve">. </w:t>
            </w:r>
          </w:p>
        </w:tc>
      </w:tr>
      <w:tr w:rsidR="00A32B78" w:rsidRPr="0012474B" w14:paraId="27D2AF6B" w14:textId="77777777" w:rsidTr="00F04334">
        <w:trPr>
          <w:cantSplit/>
        </w:trPr>
        <w:tc>
          <w:tcPr>
            <w:tcW w:w="2250" w:type="dxa"/>
          </w:tcPr>
          <w:p w14:paraId="603F7FE3" w14:textId="77777777" w:rsidR="00A32B78" w:rsidRPr="0012474B" w:rsidRDefault="009041A3" w:rsidP="00A32B78">
            <w:pPr>
              <w:pStyle w:val="Sec1-Clauses"/>
              <w:numPr>
                <w:ilvl w:val="0"/>
                <w:numId w:val="4"/>
              </w:numPr>
              <w:spacing w:before="0" w:after="200"/>
              <w:rPr>
                <w:rFonts w:ascii="Arial" w:hAnsi="Arial" w:cs="Arial"/>
              </w:rPr>
            </w:pPr>
            <w:bookmarkStart w:id="211" w:name="_Toc438438862"/>
            <w:bookmarkStart w:id="212" w:name="_Toc438532656"/>
            <w:bookmarkStart w:id="213" w:name="_Toc438734006"/>
            <w:bookmarkStart w:id="214" w:name="_Toc438907043"/>
            <w:bookmarkStart w:id="215" w:name="_Toc438907242"/>
            <w:bookmarkStart w:id="216" w:name="_Toc271037919"/>
            <w:r w:rsidRPr="0012474B">
              <w:rPr>
                <w:rFonts w:ascii="Arial" w:hAnsi="Arial" w:cs="Arial"/>
              </w:rPr>
              <w:t>Procuring Entity</w:t>
            </w:r>
            <w:r w:rsidR="00A32B78" w:rsidRPr="0012474B">
              <w:rPr>
                <w:rFonts w:ascii="Arial" w:hAnsi="Arial" w:cs="Arial"/>
              </w:rPr>
              <w:t>’s Right to Accept Any Bid, and to Reject Any or All Bids</w:t>
            </w:r>
            <w:bookmarkEnd w:id="211"/>
            <w:bookmarkEnd w:id="212"/>
            <w:bookmarkEnd w:id="213"/>
            <w:bookmarkEnd w:id="214"/>
            <w:bookmarkEnd w:id="215"/>
            <w:bookmarkEnd w:id="216"/>
          </w:p>
        </w:tc>
        <w:tc>
          <w:tcPr>
            <w:tcW w:w="7092" w:type="dxa"/>
          </w:tcPr>
          <w:p w14:paraId="7F1A1CE0" w14:textId="775700F6" w:rsidR="00A32B78" w:rsidRPr="0012474B" w:rsidRDefault="00A32B78" w:rsidP="0017162F">
            <w:pPr>
              <w:pStyle w:val="Sub-ClauseText"/>
              <w:numPr>
                <w:ilvl w:val="1"/>
                <w:numId w:val="47"/>
              </w:numPr>
              <w:spacing w:before="0" w:after="200"/>
              <w:rPr>
                <w:rFonts w:ascii="Arial" w:hAnsi="Arial" w:cs="Arial"/>
                <w:spacing w:val="0"/>
              </w:rPr>
            </w:pPr>
            <w:r w:rsidRPr="0012474B">
              <w:rPr>
                <w:rFonts w:ascii="Arial" w:hAnsi="Arial" w:cs="Arial"/>
                <w:spacing w:val="0"/>
              </w:rPr>
              <w:t xml:space="preserve">The </w:t>
            </w:r>
            <w:r w:rsidR="00C907AA" w:rsidRPr="0012474B">
              <w:rPr>
                <w:rFonts w:ascii="Arial" w:hAnsi="Arial" w:cs="Arial"/>
              </w:rPr>
              <w:t xml:space="preserve">Procuring Entity </w:t>
            </w:r>
            <w:r w:rsidRPr="0012474B">
              <w:rPr>
                <w:rFonts w:ascii="Arial" w:hAnsi="Arial" w:cs="Arial"/>
                <w:spacing w:val="0"/>
              </w:rPr>
              <w:t xml:space="preserve">reserves the right to accept or reject any bid, and to annul the bidding process and reject all bids at any time prior to </w:t>
            </w:r>
            <w:r w:rsidR="00DB7EE7" w:rsidRPr="0012474B">
              <w:rPr>
                <w:rFonts w:ascii="Arial" w:hAnsi="Arial" w:cs="Arial"/>
                <w:spacing w:val="0"/>
              </w:rPr>
              <w:t>the contract</w:t>
            </w:r>
            <w:r w:rsidRPr="0012474B">
              <w:rPr>
                <w:rFonts w:ascii="Arial" w:hAnsi="Arial" w:cs="Arial"/>
                <w:spacing w:val="0"/>
              </w:rPr>
              <w:t xml:space="preserve"> award, without thereby incurring any liability to Bidders.</w:t>
            </w:r>
          </w:p>
        </w:tc>
      </w:tr>
      <w:tr w:rsidR="00A32B78" w:rsidRPr="0012474B" w14:paraId="5F982CF3" w14:textId="77777777" w:rsidTr="00F04334">
        <w:tc>
          <w:tcPr>
            <w:tcW w:w="2250" w:type="dxa"/>
          </w:tcPr>
          <w:p w14:paraId="58A06107" w14:textId="77777777" w:rsidR="00A32B78" w:rsidRPr="0012474B" w:rsidRDefault="00A32B78" w:rsidP="00967102">
            <w:pPr>
              <w:pStyle w:val="Heading1-Clausename"/>
              <w:numPr>
                <w:ilvl w:val="0"/>
                <w:numId w:val="0"/>
              </w:numPr>
              <w:spacing w:before="0" w:after="200"/>
              <w:rPr>
                <w:rFonts w:ascii="Arial" w:hAnsi="Arial" w:cs="Arial"/>
              </w:rPr>
            </w:pPr>
          </w:p>
        </w:tc>
        <w:tc>
          <w:tcPr>
            <w:tcW w:w="7092" w:type="dxa"/>
          </w:tcPr>
          <w:p w14:paraId="1BB73C7C" w14:textId="1E601F3F" w:rsidR="00A32B78" w:rsidRPr="0012474B" w:rsidRDefault="00A32B78" w:rsidP="00A32B78">
            <w:pPr>
              <w:pStyle w:val="BodyText2"/>
              <w:numPr>
                <w:ilvl w:val="0"/>
                <w:numId w:val="3"/>
              </w:numPr>
              <w:spacing w:before="0" w:after="200"/>
              <w:rPr>
                <w:rFonts w:ascii="Arial" w:hAnsi="Arial" w:cs="Arial"/>
              </w:rPr>
            </w:pPr>
            <w:bookmarkStart w:id="217" w:name="_Toc505659528"/>
            <w:bookmarkStart w:id="218" w:name="_Toc271037920"/>
            <w:r w:rsidRPr="0012474B">
              <w:rPr>
                <w:rFonts w:ascii="Arial" w:hAnsi="Arial" w:cs="Arial"/>
              </w:rPr>
              <w:t>Award of Contract</w:t>
            </w:r>
            <w:bookmarkEnd w:id="217"/>
            <w:bookmarkEnd w:id="218"/>
          </w:p>
        </w:tc>
      </w:tr>
      <w:tr w:rsidR="00A32B78" w:rsidRPr="0012474B" w14:paraId="69CE7464" w14:textId="77777777" w:rsidTr="00F04334">
        <w:tc>
          <w:tcPr>
            <w:tcW w:w="2250" w:type="dxa"/>
          </w:tcPr>
          <w:p w14:paraId="6C014030" w14:textId="77777777" w:rsidR="00A32B78" w:rsidRPr="0012474B" w:rsidRDefault="00A32B78" w:rsidP="00A32B78">
            <w:pPr>
              <w:pStyle w:val="Sec1-Clauses"/>
              <w:numPr>
                <w:ilvl w:val="0"/>
                <w:numId w:val="4"/>
              </w:numPr>
              <w:spacing w:before="0" w:after="200"/>
              <w:rPr>
                <w:rFonts w:ascii="Arial" w:hAnsi="Arial" w:cs="Arial"/>
              </w:rPr>
            </w:pPr>
            <w:bookmarkStart w:id="219" w:name="_Toc438438864"/>
            <w:bookmarkStart w:id="220" w:name="_Toc438532658"/>
            <w:bookmarkStart w:id="221" w:name="_Toc438734008"/>
            <w:bookmarkStart w:id="222" w:name="_Toc438907044"/>
            <w:bookmarkStart w:id="223" w:name="_Toc438907243"/>
            <w:bookmarkStart w:id="224" w:name="_Toc271037921"/>
            <w:r w:rsidRPr="0012474B">
              <w:rPr>
                <w:rFonts w:ascii="Arial" w:hAnsi="Arial" w:cs="Arial"/>
              </w:rPr>
              <w:t>Award Criteria</w:t>
            </w:r>
            <w:bookmarkEnd w:id="219"/>
            <w:bookmarkEnd w:id="220"/>
            <w:bookmarkEnd w:id="221"/>
            <w:bookmarkEnd w:id="222"/>
            <w:bookmarkEnd w:id="223"/>
            <w:bookmarkEnd w:id="224"/>
          </w:p>
        </w:tc>
        <w:tc>
          <w:tcPr>
            <w:tcW w:w="7092" w:type="dxa"/>
          </w:tcPr>
          <w:p w14:paraId="07087072" w14:textId="77777777" w:rsidR="00A32B78" w:rsidRPr="0012474B" w:rsidRDefault="00A32B78" w:rsidP="0017162F">
            <w:pPr>
              <w:pStyle w:val="Sub-ClauseText"/>
              <w:numPr>
                <w:ilvl w:val="1"/>
                <w:numId w:val="48"/>
              </w:numPr>
              <w:spacing w:before="0" w:after="200"/>
              <w:rPr>
                <w:rFonts w:ascii="Arial" w:hAnsi="Arial" w:cs="Arial"/>
                <w:spacing w:val="0"/>
              </w:rPr>
            </w:pPr>
            <w:r w:rsidRPr="0012474B">
              <w:rPr>
                <w:rFonts w:ascii="Arial" w:hAnsi="Arial" w:cs="Arial"/>
                <w:spacing w:val="0"/>
              </w:rPr>
              <w:t xml:space="preserve">The </w:t>
            </w:r>
            <w:r w:rsidR="00C907AA" w:rsidRPr="0012474B">
              <w:rPr>
                <w:rFonts w:ascii="Arial" w:hAnsi="Arial" w:cs="Arial"/>
              </w:rPr>
              <w:t xml:space="preserve">Procuring Entity </w:t>
            </w:r>
            <w:r w:rsidRPr="0012474B">
              <w:rPr>
                <w:rFonts w:ascii="Arial" w:hAnsi="Arial" w:cs="Arial"/>
                <w:spacing w:val="0"/>
              </w:rPr>
              <w:t>shall award the Contract to the Bidder whose offer has been determined to be the lowest evaluated bid and is substantially responsive to the Bidding Documents, provided further that the Bidder is determined to be qualified to perform the Contract satisfactorily</w:t>
            </w:r>
            <w:r w:rsidR="003E16CA" w:rsidRPr="0012474B">
              <w:rPr>
                <w:rFonts w:ascii="Arial" w:hAnsi="Arial" w:cs="Arial"/>
                <w:spacing w:val="0"/>
              </w:rPr>
              <w:t xml:space="preserve"> </w:t>
            </w:r>
            <w:r w:rsidR="003E16CA" w:rsidRPr="0012474B">
              <w:rPr>
                <w:rFonts w:ascii="Arial" w:hAnsi="Arial" w:cs="Arial"/>
                <w:spacing w:val="0"/>
                <w:lang w:val="en-GB"/>
              </w:rPr>
              <w:t>against the qualification criteria specified in Section III, Evaluation and Qualification Criteria.</w:t>
            </w:r>
            <w:r w:rsidR="003E16CA" w:rsidRPr="0012474B">
              <w:rPr>
                <w:rFonts w:ascii="Arial" w:hAnsi="Arial" w:cs="Arial"/>
                <w:spacing w:val="0"/>
              </w:rPr>
              <w:t xml:space="preserve"> </w:t>
            </w:r>
          </w:p>
        </w:tc>
      </w:tr>
      <w:tr w:rsidR="00A32B78" w:rsidRPr="0012474B" w14:paraId="43B0EBE3" w14:textId="77777777" w:rsidTr="00F04334">
        <w:tc>
          <w:tcPr>
            <w:tcW w:w="2250" w:type="dxa"/>
          </w:tcPr>
          <w:p w14:paraId="30541C43" w14:textId="77777777" w:rsidR="00A32B78" w:rsidRPr="0012474B" w:rsidRDefault="009041A3" w:rsidP="00A32B78">
            <w:pPr>
              <w:pStyle w:val="Sec1-Clauses"/>
              <w:numPr>
                <w:ilvl w:val="0"/>
                <w:numId w:val="4"/>
              </w:numPr>
              <w:spacing w:before="0" w:after="200"/>
              <w:rPr>
                <w:rFonts w:ascii="Arial" w:hAnsi="Arial" w:cs="Arial"/>
              </w:rPr>
            </w:pPr>
            <w:bookmarkStart w:id="225" w:name="_Toc438438865"/>
            <w:bookmarkStart w:id="226" w:name="_Toc438532659"/>
            <w:bookmarkStart w:id="227" w:name="_Toc438734009"/>
            <w:bookmarkStart w:id="228" w:name="_Toc438907045"/>
            <w:bookmarkStart w:id="229" w:name="_Toc438907244"/>
            <w:bookmarkStart w:id="230" w:name="_Toc271037922"/>
            <w:r w:rsidRPr="0012474B">
              <w:rPr>
                <w:rFonts w:ascii="Arial" w:hAnsi="Arial" w:cs="Arial"/>
              </w:rPr>
              <w:t>Procuring Entity</w:t>
            </w:r>
            <w:r w:rsidR="00A32B78" w:rsidRPr="0012474B">
              <w:rPr>
                <w:rFonts w:ascii="Arial" w:hAnsi="Arial" w:cs="Arial"/>
              </w:rPr>
              <w:t>’s Right to Vary Quantities at Time of Award</w:t>
            </w:r>
            <w:bookmarkEnd w:id="225"/>
            <w:bookmarkEnd w:id="226"/>
            <w:bookmarkEnd w:id="227"/>
            <w:bookmarkEnd w:id="228"/>
            <w:bookmarkEnd w:id="229"/>
            <w:bookmarkEnd w:id="230"/>
            <w:r w:rsidR="00A32B78" w:rsidRPr="0012474B">
              <w:rPr>
                <w:rFonts w:ascii="Arial" w:hAnsi="Arial" w:cs="Arial"/>
              </w:rPr>
              <w:t xml:space="preserve"> </w:t>
            </w:r>
          </w:p>
        </w:tc>
        <w:tc>
          <w:tcPr>
            <w:tcW w:w="7092" w:type="dxa"/>
          </w:tcPr>
          <w:p w14:paraId="25CCFA74" w14:textId="7FDA67A5" w:rsidR="00A32B78" w:rsidRPr="0012474B" w:rsidRDefault="00A32B78" w:rsidP="0017162F">
            <w:pPr>
              <w:pStyle w:val="Sub-ClauseText"/>
              <w:numPr>
                <w:ilvl w:val="1"/>
                <w:numId w:val="49"/>
              </w:numPr>
              <w:spacing w:before="0" w:after="200"/>
              <w:rPr>
                <w:rFonts w:ascii="Arial" w:hAnsi="Arial" w:cs="Arial"/>
                <w:spacing w:val="0"/>
              </w:rPr>
            </w:pPr>
            <w:r w:rsidRPr="0012474B">
              <w:rPr>
                <w:rFonts w:ascii="Arial" w:hAnsi="Arial" w:cs="Arial"/>
                <w:spacing w:val="0"/>
              </w:rPr>
              <w:t xml:space="preserve">At the time the Contract is awarded, the </w:t>
            </w:r>
            <w:r w:rsidR="00C907AA" w:rsidRPr="0012474B">
              <w:rPr>
                <w:rFonts w:ascii="Arial" w:hAnsi="Arial" w:cs="Arial"/>
              </w:rPr>
              <w:t xml:space="preserve">Procuring Entity </w:t>
            </w:r>
            <w:r w:rsidRPr="0012474B">
              <w:rPr>
                <w:rFonts w:ascii="Arial" w:hAnsi="Arial" w:cs="Arial"/>
                <w:spacing w:val="0"/>
              </w:rPr>
              <w:t xml:space="preserve">reserves the right to increase or decrease the quantity of </w:t>
            </w:r>
            <w:r w:rsidR="00607B6F" w:rsidRPr="0012474B">
              <w:rPr>
                <w:rFonts w:ascii="Arial" w:hAnsi="Arial" w:cs="Arial"/>
                <w:spacing w:val="0"/>
              </w:rPr>
              <w:t>Non-Consulting Services</w:t>
            </w:r>
            <w:r w:rsidRPr="0012474B">
              <w:rPr>
                <w:rFonts w:ascii="Arial" w:hAnsi="Arial" w:cs="Arial"/>
                <w:spacing w:val="0"/>
              </w:rPr>
              <w:t xml:space="preserve"> and Related </w:t>
            </w:r>
            <w:r w:rsidR="001465ED" w:rsidRPr="0012474B">
              <w:rPr>
                <w:rFonts w:ascii="Arial" w:hAnsi="Arial" w:cs="Arial"/>
                <w:spacing w:val="0"/>
              </w:rPr>
              <w:t>goods</w:t>
            </w:r>
            <w:r w:rsidR="00C80A73">
              <w:rPr>
                <w:rFonts w:ascii="Arial" w:hAnsi="Arial" w:cs="Arial"/>
                <w:spacing w:val="0"/>
              </w:rPr>
              <w:t xml:space="preserve"> </w:t>
            </w:r>
            <w:r w:rsidRPr="0012474B">
              <w:rPr>
                <w:rFonts w:ascii="Arial" w:hAnsi="Arial" w:cs="Arial"/>
                <w:spacing w:val="0"/>
              </w:rPr>
              <w:t xml:space="preserve">originally specified in Section VI, Schedule of Requirements, provided this does not exceed the percentages </w:t>
            </w:r>
            <w:r w:rsidRPr="0012474B">
              <w:rPr>
                <w:rFonts w:ascii="Arial" w:hAnsi="Arial" w:cs="Arial"/>
                <w:b/>
                <w:bCs/>
                <w:spacing w:val="0"/>
              </w:rPr>
              <w:t>specified in the BDS,</w:t>
            </w:r>
            <w:r w:rsidRPr="0012474B">
              <w:rPr>
                <w:rFonts w:ascii="Arial" w:hAnsi="Arial" w:cs="Arial"/>
                <w:spacing w:val="0"/>
              </w:rPr>
              <w:t xml:space="preserve"> and without any change in the unit prices or other terms and conditions of the bid and the Bidding Documents.</w:t>
            </w:r>
          </w:p>
        </w:tc>
      </w:tr>
      <w:tr w:rsidR="00A32B78" w:rsidRPr="0012474B" w14:paraId="5FAC1EB8" w14:textId="77777777" w:rsidTr="00F04334">
        <w:tc>
          <w:tcPr>
            <w:tcW w:w="2250" w:type="dxa"/>
          </w:tcPr>
          <w:p w14:paraId="755642B2" w14:textId="77777777" w:rsidR="00A32B78" w:rsidRPr="0012474B" w:rsidRDefault="00A32B78" w:rsidP="00A32B78">
            <w:pPr>
              <w:pStyle w:val="Sec1-Clauses"/>
              <w:numPr>
                <w:ilvl w:val="0"/>
                <w:numId w:val="4"/>
              </w:numPr>
              <w:spacing w:before="0" w:after="200"/>
              <w:rPr>
                <w:rFonts w:ascii="Arial" w:hAnsi="Arial" w:cs="Arial"/>
              </w:rPr>
            </w:pPr>
            <w:bookmarkStart w:id="231" w:name="_Toc438438866"/>
            <w:bookmarkStart w:id="232" w:name="_Toc438532660"/>
            <w:bookmarkStart w:id="233" w:name="_Toc438734010"/>
            <w:bookmarkStart w:id="234" w:name="_Toc438907046"/>
            <w:bookmarkStart w:id="235" w:name="_Toc438907245"/>
            <w:bookmarkStart w:id="236" w:name="_Toc271037923"/>
            <w:r w:rsidRPr="0012474B">
              <w:rPr>
                <w:rFonts w:ascii="Arial" w:hAnsi="Arial" w:cs="Arial"/>
              </w:rPr>
              <w:lastRenderedPageBreak/>
              <w:t>Notification of Award</w:t>
            </w:r>
            <w:bookmarkEnd w:id="231"/>
            <w:bookmarkEnd w:id="232"/>
            <w:bookmarkEnd w:id="233"/>
            <w:bookmarkEnd w:id="234"/>
            <w:bookmarkEnd w:id="235"/>
            <w:bookmarkEnd w:id="236"/>
          </w:p>
        </w:tc>
        <w:tc>
          <w:tcPr>
            <w:tcW w:w="7092" w:type="dxa"/>
          </w:tcPr>
          <w:p w14:paraId="17BE5C2D" w14:textId="37ABEF75" w:rsidR="00645EC0" w:rsidRPr="00DB7EE7" w:rsidRDefault="00645EC0" w:rsidP="00645EC0">
            <w:pPr>
              <w:pStyle w:val="Sub-ClauseText"/>
              <w:keepNext/>
              <w:keepLines/>
              <w:numPr>
                <w:ilvl w:val="1"/>
                <w:numId w:val="50"/>
              </w:numPr>
              <w:spacing w:before="0" w:after="180"/>
              <w:ind w:left="605" w:hanging="605"/>
              <w:rPr>
                <w:rFonts w:ascii="Arial" w:hAnsi="Arial" w:cs="Arial"/>
                <w:spacing w:val="0"/>
              </w:rPr>
            </w:pPr>
            <w:r w:rsidRPr="00DB7EE7">
              <w:rPr>
                <w:rFonts w:ascii="Arial" w:hAnsi="Arial" w:cs="Arial"/>
                <w:spacing w:val="0"/>
              </w:rPr>
              <w:t xml:space="preserve">The </w:t>
            </w:r>
            <w:r w:rsidRPr="00DB7EE7">
              <w:rPr>
                <w:rFonts w:ascii="Arial" w:hAnsi="Arial" w:cs="Arial"/>
              </w:rPr>
              <w:t xml:space="preserve">Procuring Entity </w:t>
            </w:r>
            <w:r w:rsidRPr="00DB7EE7">
              <w:rPr>
                <w:rFonts w:ascii="Arial" w:hAnsi="Arial" w:cs="Arial"/>
                <w:spacing w:val="0"/>
              </w:rPr>
              <w:t xml:space="preserve">may conduct post-qualification of the lowest evaluated bidder after which it shall issue a Notification of Intention to Award </w:t>
            </w:r>
            <w:r w:rsidRPr="00DB7EE7">
              <w:rPr>
                <w:rFonts w:ascii="Arial" w:hAnsi="Arial" w:cs="Arial"/>
              </w:rPr>
              <w:t xml:space="preserve">to </w:t>
            </w:r>
            <w:r w:rsidRPr="00DB7EE7">
              <w:rPr>
                <w:rFonts w:ascii="Arial" w:hAnsi="Arial" w:cs="Arial"/>
                <w:spacing w:val="0"/>
              </w:rPr>
              <w:t xml:space="preserve">all the bidders which participated in the process. After issuance of the Notification of Intention to Award, within maximum five (5) calendar days unsuccessful bidders may lodge complaints in writing to the Procuring Entity decision in accordance with the relevant </w:t>
            </w:r>
            <w:r w:rsidRPr="00DB7EE7">
              <w:rPr>
                <w:rFonts w:ascii="Arial" w:hAnsi="Arial" w:cs="Arial"/>
                <w:b/>
                <w:bCs/>
                <w:spacing w:val="0"/>
              </w:rPr>
              <w:t>clause of SADC Secretariat Procurement Guidelines specified in the BDS</w:t>
            </w:r>
            <w:r w:rsidRPr="00DB7EE7">
              <w:rPr>
                <w:rFonts w:ascii="Arial" w:hAnsi="Arial" w:cs="Arial"/>
                <w:spacing w:val="0"/>
              </w:rPr>
              <w:t xml:space="preserve">. </w:t>
            </w:r>
          </w:p>
          <w:p w14:paraId="0949A1B3" w14:textId="77777777" w:rsidR="00A32B78" w:rsidRPr="00DB7EE7" w:rsidRDefault="00A32B78" w:rsidP="0017162F">
            <w:pPr>
              <w:pStyle w:val="Sub-ClauseText"/>
              <w:keepNext/>
              <w:keepLines/>
              <w:numPr>
                <w:ilvl w:val="1"/>
                <w:numId w:val="50"/>
              </w:numPr>
              <w:spacing w:before="0" w:after="180"/>
              <w:ind w:left="605" w:hanging="605"/>
              <w:rPr>
                <w:rFonts w:ascii="Arial" w:hAnsi="Arial" w:cs="Arial"/>
                <w:spacing w:val="0"/>
              </w:rPr>
            </w:pPr>
            <w:r w:rsidRPr="00DB7EE7">
              <w:rPr>
                <w:rFonts w:ascii="Arial" w:hAnsi="Arial" w:cs="Arial"/>
                <w:spacing w:val="0"/>
              </w:rPr>
              <w:t xml:space="preserve">Prior to the expiration of the period of bid validity, the </w:t>
            </w:r>
            <w:r w:rsidR="00C907AA" w:rsidRPr="00DB7EE7">
              <w:rPr>
                <w:rFonts w:ascii="Arial" w:hAnsi="Arial" w:cs="Arial"/>
              </w:rPr>
              <w:t xml:space="preserve">Procuring Entity </w:t>
            </w:r>
            <w:r w:rsidRPr="00DB7EE7">
              <w:rPr>
                <w:rFonts w:ascii="Arial" w:hAnsi="Arial" w:cs="Arial"/>
                <w:spacing w:val="0"/>
              </w:rPr>
              <w:t xml:space="preserve">shall notify the successful Bidder, in writing, that its Bid has been accepted.   </w:t>
            </w:r>
          </w:p>
          <w:p w14:paraId="68CD0D64" w14:textId="5290D424" w:rsidR="00A32B78" w:rsidRPr="00DB7EE7" w:rsidRDefault="00A32B78" w:rsidP="0017162F">
            <w:pPr>
              <w:pStyle w:val="Sub-ClauseText"/>
              <w:keepNext/>
              <w:keepLines/>
              <w:numPr>
                <w:ilvl w:val="1"/>
                <w:numId w:val="50"/>
              </w:numPr>
              <w:spacing w:before="0" w:after="180"/>
              <w:ind w:left="605" w:hanging="605"/>
              <w:rPr>
                <w:rFonts w:ascii="Arial" w:hAnsi="Arial" w:cs="Arial"/>
                <w:spacing w:val="0"/>
              </w:rPr>
            </w:pPr>
            <w:r w:rsidRPr="00DB7EE7">
              <w:rPr>
                <w:rFonts w:ascii="Arial" w:hAnsi="Arial" w:cs="Arial"/>
                <w:spacing w:val="0"/>
              </w:rPr>
              <w:t xml:space="preserve">Until a formal Contract is prepared and executed, the </w:t>
            </w:r>
            <w:r w:rsidR="003B4D96" w:rsidRPr="00DB7EE7">
              <w:rPr>
                <w:rFonts w:ascii="Arial" w:hAnsi="Arial" w:cs="Arial"/>
                <w:spacing w:val="0"/>
              </w:rPr>
              <w:t xml:space="preserve">Notification </w:t>
            </w:r>
            <w:r w:rsidRPr="00DB7EE7">
              <w:rPr>
                <w:rFonts w:ascii="Arial" w:hAnsi="Arial" w:cs="Arial"/>
                <w:spacing w:val="0"/>
              </w:rPr>
              <w:t xml:space="preserve">of </w:t>
            </w:r>
            <w:r w:rsidR="003B4D96" w:rsidRPr="00DB7EE7">
              <w:rPr>
                <w:rFonts w:ascii="Arial" w:hAnsi="Arial" w:cs="Arial"/>
                <w:spacing w:val="0"/>
              </w:rPr>
              <w:t xml:space="preserve">Award </w:t>
            </w:r>
            <w:r w:rsidRPr="00DB7EE7">
              <w:rPr>
                <w:rFonts w:ascii="Arial" w:hAnsi="Arial" w:cs="Arial"/>
                <w:spacing w:val="0"/>
              </w:rPr>
              <w:t xml:space="preserve">shall </w:t>
            </w:r>
            <w:r w:rsidR="00501ACC" w:rsidRPr="00DB7EE7">
              <w:rPr>
                <w:rFonts w:ascii="Arial" w:hAnsi="Arial" w:cs="Arial"/>
                <w:spacing w:val="0"/>
              </w:rPr>
              <w:t>be</w:t>
            </w:r>
            <w:r w:rsidRPr="00DB7EE7">
              <w:rPr>
                <w:rFonts w:ascii="Arial" w:hAnsi="Arial" w:cs="Arial"/>
                <w:spacing w:val="0"/>
              </w:rPr>
              <w:t xml:space="preserve"> binding </w:t>
            </w:r>
            <w:r w:rsidR="00F27ECC" w:rsidRPr="00DB7EE7">
              <w:rPr>
                <w:rFonts w:ascii="Arial" w:hAnsi="Arial" w:cs="Arial"/>
                <w:spacing w:val="0"/>
              </w:rPr>
              <w:t>upon receipt of acceptance of award</w:t>
            </w:r>
            <w:r w:rsidRPr="00DB7EE7">
              <w:rPr>
                <w:rFonts w:ascii="Arial" w:hAnsi="Arial" w:cs="Arial"/>
                <w:spacing w:val="0"/>
              </w:rPr>
              <w:t>.</w:t>
            </w:r>
            <w:r w:rsidR="005C5030" w:rsidRPr="00DB7EE7">
              <w:rPr>
                <w:rFonts w:ascii="Arial" w:hAnsi="Arial" w:cs="Arial"/>
                <w:spacing w:val="0"/>
              </w:rPr>
              <w:t xml:space="preserve"> </w:t>
            </w:r>
          </w:p>
          <w:p w14:paraId="2F976FE3" w14:textId="7018C6A2" w:rsidR="00A32B78" w:rsidRPr="00DB7EE7" w:rsidRDefault="00A32B78" w:rsidP="0017162F">
            <w:pPr>
              <w:pStyle w:val="Sub-ClauseText"/>
              <w:keepNext/>
              <w:keepLines/>
              <w:numPr>
                <w:ilvl w:val="1"/>
                <w:numId w:val="50"/>
              </w:numPr>
              <w:spacing w:before="0" w:after="180"/>
              <w:ind w:left="605" w:hanging="605"/>
              <w:rPr>
                <w:rFonts w:ascii="Arial" w:hAnsi="Arial" w:cs="Arial"/>
                <w:spacing w:val="0"/>
              </w:rPr>
            </w:pPr>
            <w:r w:rsidRPr="00DB7EE7">
              <w:rPr>
                <w:rFonts w:ascii="Arial" w:hAnsi="Arial" w:cs="Arial"/>
              </w:rPr>
              <w:t xml:space="preserve">Upon the successful Bidder’s furnishing of the signed Contract Form and performance security pursuant to </w:t>
            </w:r>
            <w:r w:rsidR="00F04334" w:rsidRPr="00DB7EE7">
              <w:rPr>
                <w:rFonts w:ascii="Arial" w:hAnsi="Arial" w:cs="Arial"/>
              </w:rPr>
              <w:t>ITB Clause 40</w:t>
            </w:r>
            <w:r w:rsidRPr="00DB7EE7">
              <w:rPr>
                <w:rFonts w:ascii="Arial" w:hAnsi="Arial" w:cs="Arial"/>
              </w:rPr>
              <w:t xml:space="preserve">, the </w:t>
            </w:r>
            <w:r w:rsidR="00C907AA" w:rsidRPr="00DB7EE7">
              <w:rPr>
                <w:rFonts w:ascii="Arial" w:hAnsi="Arial" w:cs="Arial"/>
              </w:rPr>
              <w:t xml:space="preserve">Procuring Entity </w:t>
            </w:r>
            <w:r w:rsidRPr="00DB7EE7">
              <w:rPr>
                <w:rFonts w:ascii="Arial" w:hAnsi="Arial" w:cs="Arial"/>
              </w:rPr>
              <w:t xml:space="preserve">will promptly </w:t>
            </w:r>
            <w:r w:rsidR="006B2084" w:rsidRPr="00DB7EE7">
              <w:rPr>
                <w:rFonts w:ascii="Arial" w:hAnsi="Arial" w:cs="Arial"/>
              </w:rPr>
              <w:t xml:space="preserve">discharge the bid security of </w:t>
            </w:r>
            <w:r w:rsidRPr="00DB7EE7">
              <w:rPr>
                <w:rFonts w:ascii="Arial" w:hAnsi="Arial" w:cs="Arial"/>
              </w:rPr>
              <w:t>e</w:t>
            </w:r>
            <w:r w:rsidR="006B2084" w:rsidRPr="00DB7EE7">
              <w:rPr>
                <w:rFonts w:ascii="Arial" w:hAnsi="Arial" w:cs="Arial"/>
              </w:rPr>
              <w:t>ach unsuccessful Bidder,</w:t>
            </w:r>
            <w:r w:rsidRPr="00DB7EE7">
              <w:rPr>
                <w:rFonts w:ascii="Arial" w:hAnsi="Arial" w:cs="Arial"/>
              </w:rPr>
              <w:t xml:space="preserve"> </w:t>
            </w:r>
            <w:r w:rsidR="00654269" w:rsidRPr="00DB7EE7">
              <w:rPr>
                <w:rFonts w:ascii="Arial" w:hAnsi="Arial" w:cs="Arial"/>
              </w:rPr>
              <w:t xml:space="preserve">where applicable, </w:t>
            </w:r>
            <w:r w:rsidRPr="00DB7EE7">
              <w:rPr>
                <w:rFonts w:ascii="Arial" w:hAnsi="Arial" w:cs="Arial"/>
              </w:rPr>
              <w:t xml:space="preserve">pursuant to </w:t>
            </w:r>
            <w:r w:rsidR="00F04334" w:rsidRPr="00DB7EE7">
              <w:rPr>
                <w:rFonts w:ascii="Arial" w:hAnsi="Arial" w:cs="Arial"/>
              </w:rPr>
              <w:t>ITB Clause 20</w:t>
            </w:r>
            <w:r w:rsidRPr="00DB7EE7">
              <w:rPr>
                <w:rFonts w:ascii="Arial" w:hAnsi="Arial" w:cs="Arial"/>
              </w:rPr>
              <w:t>.4.</w:t>
            </w:r>
          </w:p>
        </w:tc>
      </w:tr>
      <w:tr w:rsidR="00A32B78" w:rsidRPr="0012474B" w14:paraId="11EE116C" w14:textId="77777777" w:rsidTr="00F04334">
        <w:trPr>
          <w:cantSplit/>
        </w:trPr>
        <w:tc>
          <w:tcPr>
            <w:tcW w:w="2250" w:type="dxa"/>
            <w:tcBorders>
              <w:bottom w:val="nil"/>
            </w:tcBorders>
          </w:tcPr>
          <w:p w14:paraId="69236F14" w14:textId="77777777" w:rsidR="00A32B78" w:rsidRPr="0012474B" w:rsidRDefault="00A32B78" w:rsidP="00A32B78">
            <w:pPr>
              <w:pStyle w:val="Sec1-Clauses"/>
              <w:numPr>
                <w:ilvl w:val="0"/>
                <w:numId w:val="4"/>
              </w:numPr>
              <w:spacing w:before="0" w:after="200"/>
              <w:rPr>
                <w:rFonts w:ascii="Arial" w:hAnsi="Arial" w:cs="Arial"/>
              </w:rPr>
            </w:pPr>
            <w:bookmarkStart w:id="237" w:name="_Toc271037924"/>
            <w:r w:rsidRPr="0012474B">
              <w:rPr>
                <w:rFonts w:ascii="Arial" w:hAnsi="Arial" w:cs="Arial"/>
              </w:rPr>
              <w:t>Signing of Contract</w:t>
            </w:r>
            <w:bookmarkEnd w:id="237"/>
          </w:p>
        </w:tc>
        <w:tc>
          <w:tcPr>
            <w:tcW w:w="7092" w:type="dxa"/>
          </w:tcPr>
          <w:p w14:paraId="0F69443C" w14:textId="7AD79D35" w:rsidR="00A32B78" w:rsidRPr="00DB7EE7" w:rsidRDefault="007A5ED5" w:rsidP="0017162F">
            <w:pPr>
              <w:pStyle w:val="Sub-ClauseText"/>
              <w:numPr>
                <w:ilvl w:val="1"/>
                <w:numId w:val="52"/>
              </w:numPr>
              <w:spacing w:before="0" w:after="200"/>
              <w:rPr>
                <w:rFonts w:ascii="Arial" w:hAnsi="Arial" w:cs="Arial"/>
                <w:spacing w:val="0"/>
              </w:rPr>
            </w:pPr>
            <w:r w:rsidRPr="00DB7EE7">
              <w:rPr>
                <w:rFonts w:ascii="Arial" w:hAnsi="Arial" w:cs="Arial"/>
                <w:spacing w:val="0"/>
              </w:rPr>
              <w:t>A</w:t>
            </w:r>
            <w:r w:rsidR="00A32B78" w:rsidRPr="00DB7EE7">
              <w:rPr>
                <w:rFonts w:ascii="Arial" w:hAnsi="Arial" w:cs="Arial"/>
                <w:spacing w:val="0"/>
              </w:rPr>
              <w:t>fter notification</w:t>
            </w:r>
            <w:r w:rsidRPr="00DB7EE7">
              <w:rPr>
                <w:rFonts w:ascii="Arial" w:hAnsi="Arial" w:cs="Arial"/>
                <w:spacing w:val="0"/>
              </w:rPr>
              <w:t xml:space="preserve"> of award</w:t>
            </w:r>
            <w:r w:rsidR="00A32B78" w:rsidRPr="00DB7EE7">
              <w:rPr>
                <w:rFonts w:ascii="Arial" w:hAnsi="Arial" w:cs="Arial"/>
                <w:spacing w:val="0"/>
              </w:rPr>
              <w:t xml:space="preserve">, the </w:t>
            </w:r>
            <w:r w:rsidR="00C907AA" w:rsidRPr="00DB7EE7">
              <w:rPr>
                <w:rFonts w:ascii="Arial" w:hAnsi="Arial" w:cs="Arial"/>
              </w:rPr>
              <w:t xml:space="preserve">Procuring Entity </w:t>
            </w:r>
            <w:r w:rsidR="00A32B78" w:rsidRPr="00DB7EE7">
              <w:rPr>
                <w:rFonts w:ascii="Arial" w:hAnsi="Arial" w:cs="Arial"/>
                <w:spacing w:val="0"/>
              </w:rPr>
              <w:t xml:space="preserve">shall send </w:t>
            </w:r>
            <w:r w:rsidR="00033ED3" w:rsidRPr="00DB7EE7">
              <w:rPr>
                <w:rFonts w:ascii="Arial" w:hAnsi="Arial" w:cs="Arial"/>
                <w:spacing w:val="0"/>
              </w:rPr>
              <w:t xml:space="preserve">the Contract to </w:t>
            </w:r>
            <w:r w:rsidR="00A32B78" w:rsidRPr="00DB7EE7">
              <w:rPr>
                <w:rFonts w:ascii="Arial" w:hAnsi="Arial" w:cs="Arial"/>
                <w:spacing w:val="0"/>
              </w:rPr>
              <w:t xml:space="preserve">the successful Bidder. </w:t>
            </w:r>
          </w:p>
          <w:p w14:paraId="546B6FD6" w14:textId="6EFEAAE2" w:rsidR="00A32B78" w:rsidRPr="00DB7EE7" w:rsidRDefault="00A32B78" w:rsidP="0017162F">
            <w:pPr>
              <w:pStyle w:val="Sub-ClauseText"/>
              <w:numPr>
                <w:ilvl w:val="1"/>
                <w:numId w:val="52"/>
              </w:numPr>
              <w:spacing w:before="0" w:after="200"/>
              <w:rPr>
                <w:rFonts w:ascii="Arial" w:hAnsi="Arial" w:cs="Arial"/>
                <w:spacing w:val="0"/>
              </w:rPr>
            </w:pPr>
            <w:r w:rsidRPr="00DB7EE7">
              <w:rPr>
                <w:rFonts w:ascii="Arial" w:hAnsi="Arial" w:cs="Arial"/>
                <w:spacing w:val="0"/>
              </w:rPr>
              <w:t xml:space="preserve">Within </w:t>
            </w:r>
            <w:r w:rsidR="009401B3" w:rsidRPr="00DB7EE7">
              <w:rPr>
                <w:rFonts w:ascii="Arial" w:hAnsi="Arial" w:cs="Arial"/>
                <w:spacing w:val="0"/>
              </w:rPr>
              <w:t>thirty</w:t>
            </w:r>
            <w:r w:rsidRPr="00DB7EE7">
              <w:rPr>
                <w:rFonts w:ascii="Arial" w:hAnsi="Arial" w:cs="Arial"/>
                <w:spacing w:val="0"/>
              </w:rPr>
              <w:t xml:space="preserve"> (</w:t>
            </w:r>
            <w:r w:rsidR="009401B3" w:rsidRPr="00DB7EE7">
              <w:rPr>
                <w:rFonts w:ascii="Arial" w:hAnsi="Arial" w:cs="Arial"/>
                <w:spacing w:val="0"/>
              </w:rPr>
              <w:t>30</w:t>
            </w:r>
            <w:r w:rsidRPr="00DB7EE7">
              <w:rPr>
                <w:rFonts w:ascii="Arial" w:hAnsi="Arial" w:cs="Arial"/>
                <w:spacing w:val="0"/>
              </w:rPr>
              <w:t xml:space="preserve">) days </w:t>
            </w:r>
            <w:r w:rsidR="00020878" w:rsidRPr="00DB7EE7">
              <w:rPr>
                <w:rFonts w:ascii="Arial" w:hAnsi="Arial" w:cs="Arial"/>
                <w:spacing w:val="0"/>
              </w:rPr>
              <w:t xml:space="preserve">(or within a period as requested by the Contracting Authority) </w:t>
            </w:r>
            <w:r w:rsidRPr="00DB7EE7">
              <w:rPr>
                <w:rFonts w:ascii="Arial" w:hAnsi="Arial" w:cs="Arial"/>
                <w:spacing w:val="0"/>
              </w:rPr>
              <w:t xml:space="preserve">of receipt of the </w:t>
            </w:r>
            <w:r w:rsidR="00115EEC" w:rsidRPr="00DB7EE7">
              <w:rPr>
                <w:rFonts w:ascii="Arial" w:hAnsi="Arial" w:cs="Arial"/>
                <w:spacing w:val="0"/>
              </w:rPr>
              <w:t>Contract,</w:t>
            </w:r>
            <w:r w:rsidRPr="00DB7EE7">
              <w:rPr>
                <w:rFonts w:ascii="Arial" w:hAnsi="Arial" w:cs="Arial"/>
                <w:spacing w:val="0"/>
              </w:rPr>
              <w:t xml:space="preserve"> the successful Bidder shall sign, date, and return it to the </w:t>
            </w:r>
            <w:r w:rsidR="00C907AA" w:rsidRPr="00DB7EE7">
              <w:rPr>
                <w:rFonts w:ascii="Arial" w:hAnsi="Arial" w:cs="Arial"/>
              </w:rPr>
              <w:t>Procuring Entity</w:t>
            </w:r>
            <w:r w:rsidRPr="00DB7EE7">
              <w:rPr>
                <w:rFonts w:ascii="Arial" w:hAnsi="Arial" w:cs="Arial"/>
                <w:spacing w:val="0"/>
              </w:rPr>
              <w:t>.</w:t>
            </w:r>
          </w:p>
          <w:p w14:paraId="38AE4DDE" w14:textId="35D55A04" w:rsidR="00B13746" w:rsidRPr="00DB7EE7" w:rsidRDefault="00A32B78" w:rsidP="009401B3">
            <w:pPr>
              <w:pStyle w:val="Sub-ClauseText"/>
              <w:numPr>
                <w:ilvl w:val="1"/>
                <w:numId w:val="52"/>
              </w:numPr>
              <w:spacing w:before="0" w:after="200"/>
              <w:rPr>
                <w:rFonts w:ascii="Arial" w:hAnsi="Arial" w:cs="Arial"/>
                <w:spacing w:val="0"/>
              </w:rPr>
            </w:pPr>
            <w:r w:rsidRPr="00DB7EE7">
              <w:rPr>
                <w:rFonts w:ascii="Arial" w:hAnsi="Arial" w:cs="Arial"/>
              </w:rPr>
              <w:t xml:space="preserve">Notwithstanding </w:t>
            </w:r>
            <w:r w:rsidR="00F04334" w:rsidRPr="00DB7EE7">
              <w:rPr>
                <w:rFonts w:ascii="Arial" w:hAnsi="Arial" w:cs="Arial"/>
              </w:rPr>
              <w:t>ITB 39</w:t>
            </w:r>
            <w:r w:rsidRPr="00DB7EE7">
              <w:rPr>
                <w:rFonts w:ascii="Arial" w:hAnsi="Arial" w:cs="Arial"/>
              </w:rPr>
              <w:t xml:space="preserve">.2 above, in case signing of the Contract is prevented by any export restrictions attributable to the </w:t>
            </w:r>
            <w:r w:rsidR="009041A3" w:rsidRPr="00DB7EE7">
              <w:rPr>
                <w:rFonts w:ascii="Arial" w:hAnsi="Arial" w:cs="Arial"/>
              </w:rPr>
              <w:t>Procuring Entity</w:t>
            </w:r>
            <w:r w:rsidRPr="00DB7EE7">
              <w:rPr>
                <w:rFonts w:ascii="Arial" w:hAnsi="Arial" w:cs="Arial"/>
              </w:rPr>
              <w:t xml:space="preserve">, to the country of the </w:t>
            </w:r>
            <w:r w:rsidR="00C907AA" w:rsidRPr="00DB7EE7">
              <w:rPr>
                <w:rFonts w:ascii="Arial" w:hAnsi="Arial" w:cs="Arial"/>
              </w:rPr>
              <w:t>Procuring Entity</w:t>
            </w:r>
            <w:r w:rsidRPr="00DB7EE7">
              <w:rPr>
                <w:rFonts w:ascii="Arial" w:hAnsi="Arial" w:cs="Arial"/>
              </w:rPr>
              <w:t xml:space="preserve">, or to the use of the products/goods, systems or services to be supplied, where such export restrictions arise from trade regulations from a country supplying those products/goods, systems or services, the Bidder shall not be bound by </w:t>
            </w:r>
            <w:r w:rsidR="007D7E7D" w:rsidRPr="00DB7EE7">
              <w:rPr>
                <w:rFonts w:ascii="Arial" w:hAnsi="Arial" w:cs="Arial"/>
              </w:rPr>
              <w:t>the period provided for under 39.2</w:t>
            </w:r>
            <w:r w:rsidRPr="00DB7EE7">
              <w:rPr>
                <w:rFonts w:ascii="Arial" w:hAnsi="Arial" w:cs="Arial"/>
              </w:rPr>
              <w:t xml:space="preserve">, </w:t>
            </w:r>
            <w:r w:rsidR="003E0E6D" w:rsidRPr="00DB7EE7">
              <w:rPr>
                <w:rFonts w:ascii="Arial" w:hAnsi="Arial" w:cs="Arial"/>
              </w:rPr>
              <w:t>if</w:t>
            </w:r>
            <w:r w:rsidRPr="00DB7EE7">
              <w:rPr>
                <w:rFonts w:ascii="Arial" w:hAnsi="Arial" w:cs="Arial"/>
              </w:rPr>
              <w:t xml:space="preserve"> the Bidder can demonstrate to the satisfaction of the </w:t>
            </w:r>
            <w:r w:rsidR="00C907AA" w:rsidRPr="00DB7EE7">
              <w:rPr>
                <w:rFonts w:ascii="Arial" w:hAnsi="Arial" w:cs="Arial"/>
              </w:rPr>
              <w:t xml:space="preserve">Procuring Entity </w:t>
            </w:r>
            <w:r w:rsidRPr="00DB7EE7">
              <w:rPr>
                <w:rFonts w:ascii="Arial" w:hAnsi="Arial" w:cs="Arial"/>
              </w:rPr>
              <w:t>that signing of the Contact has not been prevented by any lack of diligence on the part of the Bidder in completing any formalities, including applying for permits, authorizations and licenses necessary for the export of the products/goods, systems or services under the terms of the Contract.</w:t>
            </w:r>
            <w:r w:rsidR="001B7762" w:rsidRPr="00DB7EE7">
              <w:rPr>
                <w:rFonts w:ascii="Arial" w:hAnsi="Arial" w:cs="Arial"/>
              </w:rPr>
              <w:t xml:space="preserve"> </w:t>
            </w:r>
          </w:p>
        </w:tc>
      </w:tr>
      <w:tr w:rsidR="00A32B78" w:rsidRPr="0012474B" w14:paraId="5C64A1DC" w14:textId="77777777" w:rsidTr="008D62CE">
        <w:tc>
          <w:tcPr>
            <w:tcW w:w="2250" w:type="dxa"/>
          </w:tcPr>
          <w:p w14:paraId="751F128E" w14:textId="77777777" w:rsidR="00A32B78" w:rsidRPr="0012474B" w:rsidRDefault="00A32B78" w:rsidP="00A32B78">
            <w:pPr>
              <w:pStyle w:val="Sec1-Clauses"/>
              <w:numPr>
                <w:ilvl w:val="0"/>
                <w:numId w:val="4"/>
              </w:numPr>
              <w:spacing w:before="0" w:after="200"/>
              <w:rPr>
                <w:rFonts w:ascii="Arial" w:hAnsi="Arial" w:cs="Arial"/>
              </w:rPr>
            </w:pPr>
            <w:bookmarkStart w:id="238" w:name="_Toc271037925"/>
            <w:r w:rsidRPr="0012474B">
              <w:rPr>
                <w:rFonts w:ascii="Arial" w:hAnsi="Arial" w:cs="Arial"/>
              </w:rPr>
              <w:lastRenderedPageBreak/>
              <w:t>Performance Security</w:t>
            </w:r>
            <w:bookmarkEnd w:id="238"/>
          </w:p>
        </w:tc>
        <w:tc>
          <w:tcPr>
            <w:tcW w:w="7092" w:type="dxa"/>
          </w:tcPr>
          <w:p w14:paraId="4417C5E0" w14:textId="54EB16C1" w:rsidR="00A32B78" w:rsidRPr="0012474B" w:rsidRDefault="00A32B78" w:rsidP="0017162F">
            <w:pPr>
              <w:pStyle w:val="Sub-ClauseText"/>
              <w:numPr>
                <w:ilvl w:val="1"/>
                <w:numId w:val="51"/>
              </w:numPr>
              <w:spacing w:before="0" w:after="200"/>
              <w:rPr>
                <w:rFonts w:ascii="Arial" w:hAnsi="Arial" w:cs="Arial"/>
                <w:spacing w:val="0"/>
              </w:rPr>
            </w:pPr>
            <w:r w:rsidRPr="009D1AB2">
              <w:rPr>
                <w:rFonts w:ascii="Arial" w:hAnsi="Arial" w:cs="Arial"/>
                <w:spacing w:val="0"/>
              </w:rPr>
              <w:t xml:space="preserve">Within </w:t>
            </w:r>
            <w:r w:rsidR="001677A5" w:rsidRPr="009D1AB2">
              <w:rPr>
                <w:rFonts w:ascii="Arial" w:hAnsi="Arial" w:cs="Arial"/>
                <w:spacing w:val="0"/>
              </w:rPr>
              <w:t>twenty-eight</w:t>
            </w:r>
            <w:r w:rsidRPr="009D1AB2">
              <w:rPr>
                <w:rFonts w:ascii="Arial" w:hAnsi="Arial" w:cs="Arial"/>
                <w:spacing w:val="0"/>
              </w:rPr>
              <w:t xml:space="preserve"> (28) days of </w:t>
            </w:r>
            <w:proofErr w:type="gramStart"/>
            <w:r w:rsidRPr="009D1AB2">
              <w:rPr>
                <w:rFonts w:ascii="Arial" w:hAnsi="Arial" w:cs="Arial"/>
                <w:spacing w:val="0"/>
              </w:rPr>
              <w:t>the receipt</w:t>
            </w:r>
            <w:proofErr w:type="gramEnd"/>
            <w:r w:rsidRPr="009D1AB2">
              <w:rPr>
                <w:rFonts w:ascii="Arial" w:hAnsi="Arial" w:cs="Arial"/>
                <w:spacing w:val="0"/>
              </w:rPr>
              <w:t xml:space="preserve"> of notification of award from the </w:t>
            </w:r>
            <w:r w:rsidR="00C907AA" w:rsidRPr="009D1AB2">
              <w:rPr>
                <w:rFonts w:ascii="Arial" w:hAnsi="Arial" w:cs="Arial"/>
              </w:rPr>
              <w:t>Procuring Entity</w:t>
            </w:r>
            <w:r w:rsidRPr="009D1AB2">
              <w:rPr>
                <w:rFonts w:ascii="Arial" w:hAnsi="Arial" w:cs="Arial"/>
                <w:spacing w:val="0"/>
              </w:rPr>
              <w:t xml:space="preserve">, the successful Bidder, if required, shall furnish the Performance Security in accordance with the GCC, using for that purpose the Performance Security Form included in Section IX Contract forms, or another Form acceptable to the </w:t>
            </w:r>
            <w:r w:rsidR="00C907AA" w:rsidRPr="009D1AB2">
              <w:rPr>
                <w:rFonts w:ascii="Arial" w:hAnsi="Arial" w:cs="Arial"/>
              </w:rPr>
              <w:t>Procuring Entity</w:t>
            </w:r>
            <w:r w:rsidRPr="009D1AB2">
              <w:rPr>
                <w:rFonts w:ascii="Arial" w:hAnsi="Arial" w:cs="Arial"/>
                <w:spacing w:val="0"/>
              </w:rPr>
              <w:t xml:space="preserve">. The </w:t>
            </w:r>
            <w:r w:rsidR="00C907AA" w:rsidRPr="009D1AB2">
              <w:rPr>
                <w:rFonts w:ascii="Arial" w:hAnsi="Arial" w:cs="Arial"/>
              </w:rPr>
              <w:t xml:space="preserve">Procuring Entity </w:t>
            </w:r>
            <w:r w:rsidRPr="009D1AB2">
              <w:rPr>
                <w:rFonts w:ascii="Arial" w:hAnsi="Arial" w:cs="Arial"/>
                <w:spacing w:val="0"/>
              </w:rPr>
              <w:t xml:space="preserve">shall promptly notify the name of the </w:t>
            </w:r>
            <w:r w:rsidR="004E16C3" w:rsidRPr="009D1AB2">
              <w:rPr>
                <w:rFonts w:ascii="Arial" w:hAnsi="Arial" w:cs="Arial"/>
                <w:spacing w:val="0"/>
              </w:rPr>
              <w:t xml:space="preserve">successful </w:t>
            </w:r>
            <w:r w:rsidRPr="009D1AB2">
              <w:rPr>
                <w:rFonts w:ascii="Arial" w:hAnsi="Arial" w:cs="Arial"/>
                <w:spacing w:val="0"/>
              </w:rPr>
              <w:t>Bidder to each unsuccessful Bidder and discharge the Bid Securities of the unsuccessful bidders pursuant to ITB Sub</w:t>
            </w:r>
            <w:r w:rsidR="00F04334" w:rsidRPr="009D1AB2">
              <w:rPr>
                <w:rFonts w:ascii="Arial" w:hAnsi="Arial" w:cs="Arial"/>
                <w:spacing w:val="0"/>
              </w:rPr>
              <w:t>-Clause</w:t>
            </w:r>
            <w:r w:rsidR="00F04334" w:rsidRPr="0012474B">
              <w:rPr>
                <w:rFonts w:ascii="Arial" w:hAnsi="Arial" w:cs="Arial"/>
                <w:spacing w:val="0"/>
              </w:rPr>
              <w:t xml:space="preserve"> 20</w:t>
            </w:r>
            <w:r w:rsidRPr="0012474B">
              <w:rPr>
                <w:rFonts w:ascii="Arial" w:hAnsi="Arial" w:cs="Arial"/>
                <w:spacing w:val="0"/>
              </w:rPr>
              <w:t>.4.</w:t>
            </w:r>
          </w:p>
          <w:p w14:paraId="5F0EF89E" w14:textId="77777777" w:rsidR="00A32B78" w:rsidRPr="0012474B" w:rsidRDefault="00A32B78" w:rsidP="0017162F">
            <w:pPr>
              <w:pStyle w:val="Sub-ClauseText"/>
              <w:numPr>
                <w:ilvl w:val="1"/>
                <w:numId w:val="51"/>
              </w:numPr>
              <w:spacing w:before="0" w:after="200"/>
              <w:rPr>
                <w:rFonts w:ascii="Arial" w:hAnsi="Arial" w:cs="Arial"/>
                <w:spacing w:val="0"/>
              </w:rPr>
            </w:pPr>
            <w:r w:rsidRPr="0012474B">
              <w:rPr>
                <w:rFonts w:ascii="Arial" w:hAnsi="Arial" w:cs="Arial"/>
                <w:spacing w:val="0"/>
              </w:rPr>
              <w:t xml:space="preserve">Failure of the successful Bidder to submit the above-mentioned Performance Security or sign the Contract shall constitute sufficient grounds for the annulment of the award and forfeiture of the Bid Security.  In that event the </w:t>
            </w:r>
            <w:r w:rsidR="009041A3" w:rsidRPr="0012474B">
              <w:rPr>
                <w:rFonts w:ascii="Arial" w:hAnsi="Arial" w:cs="Arial"/>
                <w:spacing w:val="0"/>
              </w:rPr>
              <w:t>Procuring Entity</w:t>
            </w:r>
            <w:r w:rsidRPr="0012474B">
              <w:rPr>
                <w:rFonts w:ascii="Arial" w:hAnsi="Arial" w:cs="Arial"/>
                <w:spacing w:val="0"/>
              </w:rPr>
              <w:t xml:space="preserve"> may award the Contract to the next lowest evaluated Bidder, whose offer is substantially responsive and is determined by the </w:t>
            </w:r>
            <w:r w:rsidR="00C907AA" w:rsidRPr="0012474B">
              <w:rPr>
                <w:rFonts w:ascii="Arial" w:hAnsi="Arial" w:cs="Arial"/>
              </w:rPr>
              <w:t xml:space="preserve">Procuring Entity </w:t>
            </w:r>
            <w:r w:rsidRPr="0012474B">
              <w:rPr>
                <w:rFonts w:ascii="Arial" w:hAnsi="Arial" w:cs="Arial"/>
                <w:spacing w:val="0"/>
              </w:rPr>
              <w:t xml:space="preserve">to be qualified to perform the Contract satisfactorily.  </w:t>
            </w:r>
          </w:p>
        </w:tc>
      </w:tr>
      <w:tr w:rsidR="00F861F1" w:rsidRPr="0012474B" w14:paraId="423DA3B7" w14:textId="77777777" w:rsidTr="00F04334">
        <w:tc>
          <w:tcPr>
            <w:tcW w:w="2250" w:type="dxa"/>
            <w:tcBorders>
              <w:bottom w:val="nil"/>
            </w:tcBorders>
          </w:tcPr>
          <w:p w14:paraId="54D70603" w14:textId="313BD737" w:rsidR="00F861F1" w:rsidRPr="0012474B" w:rsidRDefault="0023373A" w:rsidP="00A32B78">
            <w:pPr>
              <w:pStyle w:val="Sec1-Clauses"/>
              <w:numPr>
                <w:ilvl w:val="0"/>
                <w:numId w:val="4"/>
              </w:numPr>
              <w:spacing w:before="0" w:after="200"/>
              <w:rPr>
                <w:rFonts w:ascii="Arial" w:hAnsi="Arial" w:cs="Arial"/>
              </w:rPr>
            </w:pPr>
            <w:r w:rsidRPr="0012474B">
              <w:rPr>
                <w:rFonts w:ascii="Arial" w:hAnsi="Arial" w:cs="Arial"/>
              </w:rPr>
              <w:t xml:space="preserve">Privacy </w:t>
            </w:r>
            <w:r w:rsidR="00DA1472" w:rsidRPr="0012474B">
              <w:rPr>
                <w:rFonts w:ascii="Arial" w:hAnsi="Arial" w:cs="Arial"/>
              </w:rPr>
              <w:t>Notice / Data Protection</w:t>
            </w:r>
          </w:p>
        </w:tc>
        <w:tc>
          <w:tcPr>
            <w:tcW w:w="7092" w:type="dxa"/>
          </w:tcPr>
          <w:p w14:paraId="1ED8BD02" w14:textId="6A3666AE" w:rsidR="003D16DE" w:rsidRPr="0012474B" w:rsidRDefault="0023373A" w:rsidP="007D6F78">
            <w:pPr>
              <w:pStyle w:val="Sub-ClauseText"/>
              <w:spacing w:after="200"/>
              <w:ind w:left="596" w:hanging="540"/>
              <w:rPr>
                <w:rFonts w:ascii="Arial" w:hAnsi="Arial" w:cs="Arial"/>
                <w:spacing w:val="0"/>
              </w:rPr>
            </w:pPr>
            <w:r w:rsidRPr="0012474B">
              <w:rPr>
                <w:rFonts w:ascii="Arial" w:hAnsi="Arial" w:cs="Arial"/>
                <w:spacing w:val="0"/>
              </w:rPr>
              <w:t xml:space="preserve">41.1 </w:t>
            </w:r>
            <w:r w:rsidR="003D16DE" w:rsidRPr="0012474B">
              <w:rPr>
                <w:rFonts w:ascii="Arial" w:hAnsi="Arial" w:cs="Arial"/>
                <w:spacing w:val="0"/>
              </w:rPr>
              <w:t xml:space="preserve">Personal Data </w:t>
            </w:r>
            <w:r w:rsidR="00793CDB" w:rsidRPr="0012474B">
              <w:rPr>
                <w:rFonts w:ascii="Arial" w:hAnsi="Arial" w:cs="Arial"/>
                <w:spacing w:val="0"/>
              </w:rPr>
              <w:t xml:space="preserve">obtained during </w:t>
            </w:r>
            <w:r w:rsidR="003D16DE" w:rsidRPr="0012474B">
              <w:rPr>
                <w:rFonts w:ascii="Arial" w:hAnsi="Arial" w:cs="Arial"/>
                <w:spacing w:val="0"/>
              </w:rPr>
              <w:t>the examination, evaluation, comparison, and qualification of bids, and recommendation of contract award, shall not be disclosed to</w:t>
            </w:r>
            <w:r w:rsidR="00151655" w:rsidRPr="0012474B">
              <w:rPr>
                <w:rFonts w:ascii="Arial" w:hAnsi="Arial" w:cs="Arial"/>
                <w:spacing w:val="0"/>
              </w:rPr>
              <w:t xml:space="preserve"> third parties o</w:t>
            </w:r>
            <w:r w:rsidR="003D16DE" w:rsidRPr="0012474B">
              <w:rPr>
                <w:rFonts w:ascii="Arial" w:hAnsi="Arial" w:cs="Arial"/>
                <w:spacing w:val="0"/>
              </w:rPr>
              <w:t>r any other persons not officially concerned with such</w:t>
            </w:r>
            <w:r w:rsidR="00151655" w:rsidRPr="0012474B">
              <w:rPr>
                <w:rFonts w:ascii="Arial" w:hAnsi="Arial" w:cs="Arial"/>
                <w:spacing w:val="0"/>
              </w:rPr>
              <w:t xml:space="preserve"> process</w:t>
            </w:r>
            <w:r w:rsidR="003D16DE" w:rsidRPr="0012474B">
              <w:rPr>
                <w:rFonts w:ascii="Arial" w:hAnsi="Arial" w:cs="Arial"/>
                <w:spacing w:val="0"/>
              </w:rPr>
              <w:t>.</w:t>
            </w:r>
          </w:p>
          <w:p w14:paraId="09A31F4D" w14:textId="5595F4F9" w:rsidR="0023373A" w:rsidRPr="0012474B" w:rsidRDefault="00DA1472" w:rsidP="008D62CE">
            <w:pPr>
              <w:pStyle w:val="Sub-ClauseText"/>
              <w:spacing w:after="200"/>
              <w:ind w:left="596" w:hanging="540"/>
              <w:rPr>
                <w:rFonts w:ascii="Arial" w:hAnsi="Arial" w:cs="Arial"/>
                <w:spacing w:val="0"/>
              </w:rPr>
            </w:pPr>
            <w:r w:rsidRPr="0012474B">
              <w:rPr>
                <w:rFonts w:ascii="Arial" w:hAnsi="Arial" w:cs="Arial"/>
                <w:spacing w:val="0"/>
              </w:rPr>
              <w:t xml:space="preserve">41.2 </w:t>
            </w:r>
            <w:r w:rsidR="0023373A" w:rsidRPr="0012474B">
              <w:rPr>
                <w:rFonts w:ascii="Arial" w:hAnsi="Arial" w:cs="Arial"/>
                <w:spacing w:val="0"/>
              </w:rPr>
              <w:t xml:space="preserve">SADC Secretariat Procurement </w:t>
            </w:r>
            <w:r w:rsidR="006E62C1" w:rsidRPr="0012474B">
              <w:rPr>
                <w:rFonts w:ascii="Arial" w:hAnsi="Arial" w:cs="Arial"/>
                <w:spacing w:val="0"/>
              </w:rPr>
              <w:t>Function</w:t>
            </w:r>
            <w:r w:rsidR="0023373A" w:rsidRPr="0012474B">
              <w:rPr>
                <w:rFonts w:ascii="Arial" w:hAnsi="Arial" w:cs="Arial"/>
                <w:spacing w:val="0"/>
              </w:rPr>
              <w:t xml:space="preserve"> collects and uses your personal information for “Procurement Process” when you intend to compete and deliver any </w:t>
            </w:r>
            <w:r w:rsidR="00607B6F" w:rsidRPr="0012474B">
              <w:rPr>
                <w:rFonts w:ascii="Arial" w:hAnsi="Arial" w:cs="Arial"/>
                <w:spacing w:val="0"/>
              </w:rPr>
              <w:t>Non-Consulting Services</w:t>
            </w:r>
            <w:r w:rsidR="0023373A" w:rsidRPr="0012474B">
              <w:rPr>
                <w:rFonts w:ascii="Arial" w:hAnsi="Arial" w:cs="Arial"/>
                <w:spacing w:val="0"/>
              </w:rPr>
              <w:t xml:space="preserve"> </w:t>
            </w:r>
            <w:r w:rsidR="00E34AD7" w:rsidRPr="0012474B">
              <w:rPr>
                <w:rFonts w:ascii="Arial" w:hAnsi="Arial" w:cs="Arial"/>
                <w:spacing w:val="0"/>
              </w:rPr>
              <w:t>or related</w:t>
            </w:r>
            <w:r w:rsidR="00C23EF7" w:rsidRPr="0012474B">
              <w:rPr>
                <w:rFonts w:ascii="Arial" w:hAnsi="Arial" w:cs="Arial"/>
                <w:spacing w:val="0"/>
              </w:rPr>
              <w:t xml:space="preserve"> goods </w:t>
            </w:r>
            <w:r w:rsidR="0023373A" w:rsidRPr="0012474B">
              <w:rPr>
                <w:rFonts w:ascii="Arial" w:hAnsi="Arial" w:cs="Arial"/>
                <w:spacing w:val="0"/>
              </w:rPr>
              <w:t>for the organization. The SADC privacy notice can be accessed from SADC Secretariat website as per link below: -</w:t>
            </w:r>
          </w:p>
          <w:p w14:paraId="580E9381" w14:textId="624BFB3B" w:rsidR="00F861F1" w:rsidRPr="0012474B" w:rsidRDefault="00E34AD7" w:rsidP="008D62CE">
            <w:pPr>
              <w:pStyle w:val="Sub-ClauseText"/>
              <w:spacing w:before="0" w:after="200"/>
              <w:rPr>
                <w:rFonts w:ascii="Arial" w:hAnsi="Arial" w:cs="Arial"/>
                <w:spacing w:val="0"/>
              </w:rPr>
            </w:pPr>
            <w:r w:rsidRPr="0012474B">
              <w:rPr>
                <w:rFonts w:ascii="Arial" w:hAnsi="Arial" w:cs="Arial"/>
                <w:spacing w:val="0"/>
              </w:rPr>
              <w:t xml:space="preserve">        </w:t>
            </w:r>
            <w:hyperlink r:id="rId15" w:history="1">
              <w:r w:rsidR="006867D3" w:rsidRPr="0012474B">
                <w:rPr>
                  <w:rStyle w:val="Hyperlink"/>
                  <w:rFonts w:ascii="Arial" w:hAnsi="Arial" w:cs="Arial"/>
                  <w:spacing w:val="0"/>
                </w:rPr>
                <w:t>https://www.sadc.int/sites/default/files/SADC_Privacy_Notice.pdf</w:t>
              </w:r>
            </w:hyperlink>
            <w:r w:rsidR="006D69BB" w:rsidRPr="0012474B">
              <w:rPr>
                <w:rFonts w:ascii="Arial" w:hAnsi="Arial" w:cs="Arial"/>
                <w:spacing w:val="0"/>
              </w:rPr>
              <w:t xml:space="preserve"> </w:t>
            </w:r>
          </w:p>
        </w:tc>
      </w:tr>
    </w:tbl>
    <w:p w14:paraId="1BA2544F" w14:textId="77777777" w:rsidR="00A32B78" w:rsidRPr="0012474B" w:rsidRDefault="00A32B78" w:rsidP="00A32B78">
      <w:pPr>
        <w:ind w:left="180"/>
        <w:rPr>
          <w:rFonts w:ascii="Arial" w:hAnsi="Arial" w:cs="Arial"/>
        </w:rPr>
      </w:pPr>
    </w:p>
    <w:p w14:paraId="3D8916F1" w14:textId="77777777" w:rsidR="00A32B78" w:rsidRPr="0012474B" w:rsidRDefault="00A32B78" w:rsidP="00A32B78">
      <w:pPr>
        <w:ind w:left="180"/>
        <w:rPr>
          <w:rFonts w:ascii="Arial" w:hAnsi="Arial" w:cs="Arial"/>
        </w:rPr>
        <w:sectPr w:rsidR="00A32B78" w:rsidRPr="0012474B" w:rsidSect="001B6FE2">
          <w:headerReference w:type="even" r:id="rId16"/>
          <w:headerReference w:type="default" r:id="rId17"/>
          <w:footerReference w:type="default" r:id="rId18"/>
          <w:headerReference w:type="first" r:id="rId19"/>
          <w:footerReference w:type="first" r:id="rId20"/>
          <w:type w:val="oddPage"/>
          <w:pgSz w:w="12240" w:h="15840" w:code="1"/>
          <w:pgMar w:top="1440" w:right="1440" w:bottom="1440" w:left="1800" w:header="720" w:footer="720" w:gutter="0"/>
          <w:paperSrc w:first="15" w:other="15"/>
          <w:cols w:space="720"/>
          <w:titlePg/>
        </w:sectPr>
      </w:pPr>
    </w:p>
    <w:p w14:paraId="4F41F6E3" w14:textId="77777777" w:rsidR="00A32B78" w:rsidRPr="0012474B" w:rsidRDefault="00A32B78" w:rsidP="00A32B78">
      <w:pPr>
        <w:ind w:left="180"/>
        <w:rPr>
          <w:rFonts w:ascii="Arial" w:hAnsi="Arial" w:cs="Arial"/>
        </w:rPr>
      </w:pP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0A0" w:firstRow="1" w:lastRow="0" w:firstColumn="1" w:lastColumn="0" w:noHBand="0" w:noVBand="0"/>
      </w:tblPr>
      <w:tblGrid>
        <w:gridCol w:w="1151"/>
        <w:gridCol w:w="7849"/>
      </w:tblGrid>
      <w:tr w:rsidR="00726DB1" w:rsidRPr="0012474B" w14:paraId="21F9B4B8" w14:textId="77777777" w:rsidTr="5C0D3977">
        <w:trPr>
          <w:cantSplit/>
          <w:trHeight w:val="300"/>
        </w:trPr>
        <w:tc>
          <w:tcPr>
            <w:tcW w:w="5000" w:type="pct"/>
            <w:gridSpan w:val="2"/>
            <w:tcBorders>
              <w:top w:val="nil"/>
              <w:left w:val="nil"/>
              <w:bottom w:val="single" w:sz="12" w:space="0" w:color="000000" w:themeColor="text1"/>
              <w:right w:val="nil"/>
            </w:tcBorders>
            <w:vAlign w:val="center"/>
          </w:tcPr>
          <w:p w14:paraId="30A94C6A" w14:textId="77777777" w:rsidR="00A32B78" w:rsidRPr="0012474B" w:rsidRDefault="00A32B78" w:rsidP="00967102">
            <w:pPr>
              <w:pStyle w:val="Subtitle"/>
              <w:spacing w:before="240" w:after="120"/>
              <w:rPr>
                <w:rFonts w:ascii="Arial" w:hAnsi="Arial" w:cs="Arial"/>
              </w:rPr>
            </w:pPr>
            <w:r w:rsidRPr="0012474B">
              <w:rPr>
                <w:rFonts w:ascii="Arial" w:hAnsi="Arial" w:cs="Arial"/>
              </w:rPr>
              <w:br w:type="page"/>
            </w:r>
            <w:bookmarkStart w:id="239" w:name="_Toc438366665"/>
            <w:bookmarkStart w:id="240" w:name="_Toc438954443"/>
            <w:bookmarkStart w:id="241" w:name="_Toc286741821"/>
            <w:r w:rsidRPr="0012474B">
              <w:rPr>
                <w:rFonts w:ascii="Arial" w:hAnsi="Arial" w:cs="Arial"/>
              </w:rPr>
              <w:t>Section II.  Bidding Data Sheet</w:t>
            </w:r>
            <w:bookmarkEnd w:id="239"/>
            <w:bookmarkEnd w:id="240"/>
            <w:r w:rsidRPr="0012474B">
              <w:rPr>
                <w:rFonts w:ascii="Arial" w:hAnsi="Arial" w:cs="Arial"/>
              </w:rPr>
              <w:t xml:space="preserve"> (BDS)</w:t>
            </w:r>
            <w:bookmarkEnd w:id="241"/>
          </w:p>
          <w:p w14:paraId="69E55233" w14:textId="1371749E" w:rsidR="00A32B78" w:rsidRPr="0012474B" w:rsidRDefault="00A32B78" w:rsidP="00967102">
            <w:pPr>
              <w:suppressAutoHyphens/>
              <w:jc w:val="both"/>
              <w:rPr>
                <w:rFonts w:ascii="Arial" w:hAnsi="Arial" w:cs="Arial"/>
              </w:rPr>
            </w:pPr>
            <w:r w:rsidRPr="0012474B">
              <w:rPr>
                <w:rFonts w:ascii="Arial" w:hAnsi="Arial" w:cs="Arial"/>
              </w:rPr>
              <w:t xml:space="preserve">The following specific data for the </w:t>
            </w:r>
            <w:r w:rsidR="00607B6F" w:rsidRPr="0012474B">
              <w:rPr>
                <w:rFonts w:ascii="Arial" w:hAnsi="Arial" w:cs="Arial"/>
              </w:rPr>
              <w:t>Non-Consulting Services</w:t>
            </w:r>
            <w:r w:rsidR="00092170" w:rsidRPr="0012474B">
              <w:rPr>
                <w:rFonts w:ascii="Arial" w:hAnsi="Arial" w:cs="Arial"/>
              </w:rPr>
              <w:t xml:space="preserve"> and related </w:t>
            </w:r>
            <w:r w:rsidR="00E74F74" w:rsidRPr="0012474B">
              <w:rPr>
                <w:rFonts w:ascii="Arial" w:hAnsi="Arial" w:cs="Arial"/>
              </w:rPr>
              <w:t>goods to</w:t>
            </w:r>
            <w:r w:rsidRPr="0012474B">
              <w:rPr>
                <w:rFonts w:ascii="Arial" w:hAnsi="Arial" w:cs="Arial"/>
              </w:rPr>
              <w:t xml:space="preserve"> be procured shall complement, supplement, or amend the provisions in the Instructions to Bidders (ITB).  Whenever there is a conflict, the provisions herein shall prevail over those in ITB.</w:t>
            </w:r>
          </w:p>
          <w:p w14:paraId="1D8F6A9C" w14:textId="77777777" w:rsidR="00A32B78" w:rsidRPr="0012474B" w:rsidRDefault="00A32B78" w:rsidP="00E8151C">
            <w:pPr>
              <w:suppressAutoHyphens/>
              <w:jc w:val="both"/>
              <w:rPr>
                <w:rFonts w:ascii="Arial" w:hAnsi="Arial" w:cs="Arial"/>
                <w:b/>
                <w:bCs/>
                <w:i/>
                <w:iCs/>
              </w:rPr>
            </w:pPr>
          </w:p>
        </w:tc>
      </w:tr>
      <w:tr w:rsidR="004B3917" w:rsidRPr="0012474B" w14:paraId="484CAD12" w14:textId="77777777" w:rsidTr="000E08C4">
        <w:trPr>
          <w:cantSplit/>
          <w:trHeight w:val="300"/>
        </w:trPr>
        <w:tc>
          <w:tcPr>
            <w:tcW w:w="765" w:type="pct"/>
            <w:tcBorders>
              <w:bottom w:val="nil"/>
            </w:tcBorders>
          </w:tcPr>
          <w:p w14:paraId="0396CCB7" w14:textId="77777777" w:rsidR="00A32B78" w:rsidRPr="0012474B" w:rsidRDefault="00A32B78" w:rsidP="00967102">
            <w:pPr>
              <w:spacing w:before="120"/>
              <w:rPr>
                <w:rFonts w:ascii="Arial" w:hAnsi="Arial" w:cs="Arial"/>
                <w:b/>
                <w:bCs/>
              </w:rPr>
            </w:pPr>
            <w:r w:rsidRPr="0012474B">
              <w:rPr>
                <w:rFonts w:ascii="Arial" w:hAnsi="Arial" w:cs="Arial"/>
                <w:b/>
                <w:bCs/>
              </w:rPr>
              <w:t>ITB Clause Reference</w:t>
            </w:r>
          </w:p>
        </w:tc>
        <w:tc>
          <w:tcPr>
            <w:tcW w:w="4235" w:type="pct"/>
            <w:tcBorders>
              <w:bottom w:val="nil"/>
            </w:tcBorders>
          </w:tcPr>
          <w:p w14:paraId="4B38421A" w14:textId="77777777" w:rsidR="00A32B78" w:rsidRPr="0012474B" w:rsidRDefault="00A32B78" w:rsidP="00967102">
            <w:pPr>
              <w:spacing w:before="120" w:after="120"/>
              <w:jc w:val="center"/>
              <w:rPr>
                <w:rFonts w:ascii="Arial" w:hAnsi="Arial" w:cs="Arial"/>
                <w:b/>
                <w:bCs/>
                <w:sz w:val="28"/>
              </w:rPr>
            </w:pPr>
            <w:bookmarkStart w:id="242" w:name="_Toc505659529"/>
            <w:bookmarkStart w:id="243" w:name="_Toc506185677"/>
            <w:r w:rsidRPr="0012474B">
              <w:rPr>
                <w:rFonts w:ascii="Arial" w:hAnsi="Arial" w:cs="Arial"/>
                <w:b/>
                <w:bCs/>
                <w:sz w:val="28"/>
              </w:rPr>
              <w:t>A. General</w:t>
            </w:r>
            <w:bookmarkEnd w:id="242"/>
            <w:bookmarkEnd w:id="243"/>
          </w:p>
        </w:tc>
      </w:tr>
      <w:tr w:rsidR="004B3917" w:rsidRPr="0012474B" w14:paraId="3A01D0FA" w14:textId="77777777" w:rsidTr="000E08C4">
        <w:trPr>
          <w:cantSplit/>
          <w:trHeight w:val="300"/>
        </w:trPr>
        <w:tc>
          <w:tcPr>
            <w:tcW w:w="765" w:type="pct"/>
            <w:tcBorders>
              <w:top w:val="single" w:sz="12" w:space="0" w:color="000000" w:themeColor="text1"/>
              <w:left w:val="single" w:sz="12" w:space="0" w:color="000000" w:themeColor="text1"/>
              <w:bottom w:val="nil"/>
              <w:right w:val="single" w:sz="8" w:space="0" w:color="000000" w:themeColor="text1"/>
            </w:tcBorders>
          </w:tcPr>
          <w:p w14:paraId="40986C46" w14:textId="77777777" w:rsidR="00A32B78" w:rsidRPr="0012474B" w:rsidRDefault="00A32B78" w:rsidP="00967102">
            <w:pPr>
              <w:spacing w:before="120"/>
              <w:rPr>
                <w:rFonts w:ascii="Arial" w:hAnsi="Arial" w:cs="Arial"/>
                <w:b/>
                <w:bCs/>
              </w:rPr>
            </w:pPr>
            <w:r w:rsidRPr="0012474B">
              <w:rPr>
                <w:rFonts w:ascii="Arial" w:hAnsi="Arial" w:cs="Arial"/>
                <w:b/>
                <w:bCs/>
              </w:rPr>
              <w:t>ITB 1.1</w:t>
            </w:r>
          </w:p>
        </w:tc>
        <w:tc>
          <w:tcPr>
            <w:tcW w:w="4235" w:type="pct"/>
            <w:tcBorders>
              <w:top w:val="single" w:sz="12" w:space="0" w:color="000000" w:themeColor="text1"/>
              <w:left w:val="nil"/>
              <w:bottom w:val="single" w:sz="12" w:space="0" w:color="auto"/>
              <w:right w:val="single" w:sz="12" w:space="0" w:color="000000" w:themeColor="text1"/>
            </w:tcBorders>
          </w:tcPr>
          <w:p w14:paraId="327E8003" w14:textId="7FDE35AA" w:rsidR="00A32B78" w:rsidRPr="0012474B" w:rsidRDefault="00A32B78" w:rsidP="001A566F">
            <w:pPr>
              <w:tabs>
                <w:tab w:val="right" w:pos="7272"/>
              </w:tabs>
              <w:spacing w:before="120" w:after="120"/>
              <w:rPr>
                <w:rFonts w:ascii="Arial" w:hAnsi="Arial" w:cs="Arial"/>
              </w:rPr>
            </w:pPr>
            <w:r w:rsidRPr="0012474B">
              <w:rPr>
                <w:rFonts w:ascii="Arial" w:hAnsi="Arial" w:cs="Arial"/>
              </w:rPr>
              <w:t xml:space="preserve">The </w:t>
            </w:r>
            <w:r w:rsidR="009041A3" w:rsidRPr="0012474B">
              <w:rPr>
                <w:rFonts w:ascii="Arial" w:hAnsi="Arial" w:cs="Arial"/>
              </w:rPr>
              <w:t>Procuring Entity</w:t>
            </w:r>
            <w:r w:rsidRPr="0012474B">
              <w:rPr>
                <w:rFonts w:ascii="Arial" w:hAnsi="Arial" w:cs="Arial"/>
              </w:rPr>
              <w:t xml:space="preserve"> is: </w:t>
            </w:r>
            <w:r w:rsidR="00820EAA" w:rsidRPr="0012474B">
              <w:rPr>
                <w:rFonts w:ascii="Arial" w:hAnsi="Arial" w:cs="Arial"/>
                <w:b/>
                <w:i/>
                <w:iCs/>
              </w:rPr>
              <w:t>[</w:t>
            </w:r>
            <w:r w:rsidR="0048039B" w:rsidRPr="0048039B">
              <w:rPr>
                <w:rFonts w:ascii="Arial" w:hAnsi="Arial" w:cs="Arial"/>
                <w:b/>
                <w:i/>
                <w:iCs/>
              </w:rPr>
              <w:t>SADC Secretariat</w:t>
            </w:r>
            <w:r w:rsidR="00820EAA" w:rsidRPr="0012474B">
              <w:rPr>
                <w:rFonts w:ascii="Arial" w:hAnsi="Arial" w:cs="Arial"/>
                <w:b/>
                <w:i/>
                <w:iCs/>
              </w:rPr>
              <w:t>]</w:t>
            </w:r>
          </w:p>
        </w:tc>
      </w:tr>
      <w:tr w:rsidR="004B3917" w:rsidRPr="0012474B" w14:paraId="264E11F7" w14:textId="77777777" w:rsidTr="000E08C4">
        <w:trPr>
          <w:cantSplit/>
          <w:trHeight w:val="510"/>
        </w:trPr>
        <w:tc>
          <w:tcPr>
            <w:tcW w:w="765" w:type="pct"/>
            <w:tcBorders>
              <w:top w:val="single" w:sz="12" w:space="0" w:color="000000" w:themeColor="text1"/>
              <w:bottom w:val="single" w:sz="12" w:space="0" w:color="000000" w:themeColor="text1"/>
            </w:tcBorders>
          </w:tcPr>
          <w:p w14:paraId="72BAD125" w14:textId="77777777" w:rsidR="00A32B78" w:rsidRPr="0012474B" w:rsidRDefault="00A32B78" w:rsidP="00967102">
            <w:pPr>
              <w:spacing w:before="120"/>
              <w:rPr>
                <w:rFonts w:ascii="Arial" w:hAnsi="Arial" w:cs="Arial"/>
                <w:b/>
                <w:bCs/>
              </w:rPr>
            </w:pPr>
            <w:r w:rsidRPr="0012474B">
              <w:rPr>
                <w:rFonts w:ascii="Arial" w:hAnsi="Arial" w:cs="Arial"/>
                <w:b/>
                <w:bCs/>
              </w:rPr>
              <w:t>ITB 1.1</w:t>
            </w:r>
          </w:p>
        </w:tc>
        <w:tc>
          <w:tcPr>
            <w:tcW w:w="4235" w:type="pct"/>
            <w:tcBorders>
              <w:top w:val="nil"/>
              <w:bottom w:val="single" w:sz="12" w:space="0" w:color="000000" w:themeColor="text1"/>
            </w:tcBorders>
          </w:tcPr>
          <w:p w14:paraId="65FBFAC7" w14:textId="6331F959" w:rsidR="00234DB1" w:rsidRPr="0012474B" w:rsidRDefault="00A32B78" w:rsidP="00234DB1">
            <w:pPr>
              <w:tabs>
                <w:tab w:val="right" w:pos="7272"/>
              </w:tabs>
              <w:spacing w:before="120" w:after="120"/>
              <w:rPr>
                <w:rFonts w:ascii="Arial" w:hAnsi="Arial" w:cs="Arial"/>
                <w:b/>
                <w:iCs/>
                <w:highlight w:val="yellow"/>
              </w:rPr>
            </w:pPr>
            <w:r w:rsidRPr="0012474B">
              <w:rPr>
                <w:rFonts w:ascii="Arial" w:hAnsi="Arial" w:cs="Arial"/>
              </w:rPr>
              <w:t xml:space="preserve">The name and </w:t>
            </w:r>
            <w:r w:rsidR="00E4228B" w:rsidRPr="0012474B">
              <w:rPr>
                <w:rFonts w:ascii="Arial" w:hAnsi="Arial" w:cs="Arial"/>
              </w:rPr>
              <w:t>identification number of the Contract is</w:t>
            </w:r>
            <w:r w:rsidR="001A566F" w:rsidRPr="0012474B">
              <w:rPr>
                <w:rFonts w:ascii="Arial" w:hAnsi="Arial" w:cs="Arial"/>
                <w:b/>
              </w:rPr>
              <w:t xml:space="preserve"> </w:t>
            </w:r>
            <w:r w:rsidR="000E08C4" w:rsidRPr="000E08C4">
              <w:rPr>
                <w:rFonts w:ascii="Arial" w:hAnsi="Arial" w:cs="Arial"/>
                <w:b/>
                <w:i/>
                <w:iCs/>
              </w:rPr>
              <w:t xml:space="preserve">Provision of Security Services at SADC Secretariat Headquarters, i-Towers, Sebele Climate Service Centre and Capricorn House offices, Rasesa, and the three Executive Residences in Gaborone </w:t>
            </w:r>
            <w:r w:rsidR="00A4168F">
              <w:t xml:space="preserve">- </w:t>
            </w:r>
            <w:r w:rsidR="00A4168F" w:rsidRPr="00A4168F">
              <w:rPr>
                <w:rFonts w:ascii="Arial" w:hAnsi="Arial" w:cs="Arial"/>
                <w:b/>
                <w:i/>
                <w:iCs/>
              </w:rPr>
              <w:t>SADC/3/5/4/120</w:t>
            </w:r>
          </w:p>
          <w:p w14:paraId="42F65600" w14:textId="604D5E3C" w:rsidR="00747625" w:rsidRPr="00A60C6E" w:rsidRDefault="00A32B78" w:rsidP="00A60C6E">
            <w:pPr>
              <w:tabs>
                <w:tab w:val="right" w:pos="7272"/>
              </w:tabs>
              <w:spacing w:before="120" w:after="120"/>
              <w:rPr>
                <w:rFonts w:ascii="Arial" w:hAnsi="Arial" w:cs="Arial"/>
                <w:b/>
                <w:bCs/>
                <w:i/>
                <w:iCs/>
              </w:rPr>
            </w:pPr>
            <w:r w:rsidRPr="0012474B">
              <w:rPr>
                <w:rFonts w:ascii="Arial" w:hAnsi="Arial" w:cs="Arial"/>
              </w:rPr>
              <w:t>The number</w:t>
            </w:r>
            <w:r w:rsidR="00497D10" w:rsidRPr="0012474B">
              <w:rPr>
                <w:rFonts w:ascii="Arial" w:hAnsi="Arial" w:cs="Arial"/>
              </w:rPr>
              <w:t xml:space="preserve"> of lot</w:t>
            </w:r>
            <w:r w:rsidR="000D781A" w:rsidRPr="0012474B">
              <w:rPr>
                <w:rFonts w:ascii="Arial" w:hAnsi="Arial" w:cs="Arial"/>
              </w:rPr>
              <w:t>s</w:t>
            </w:r>
            <w:r w:rsidR="00497D10" w:rsidRPr="0012474B">
              <w:rPr>
                <w:rFonts w:ascii="Arial" w:hAnsi="Arial" w:cs="Arial"/>
              </w:rPr>
              <w:t xml:space="preserve"> for </w:t>
            </w:r>
            <w:r w:rsidR="00E4228B" w:rsidRPr="0012474B">
              <w:rPr>
                <w:rFonts w:ascii="Arial" w:hAnsi="Arial" w:cs="Arial"/>
              </w:rPr>
              <w:t xml:space="preserve">this Contract </w:t>
            </w:r>
            <w:r w:rsidRPr="0012474B">
              <w:rPr>
                <w:rFonts w:ascii="Arial" w:hAnsi="Arial" w:cs="Arial"/>
              </w:rPr>
              <w:t xml:space="preserve">are: </w:t>
            </w:r>
            <w:r w:rsidR="00FE3224">
              <w:rPr>
                <w:rFonts w:ascii="Arial" w:hAnsi="Arial" w:cs="Arial"/>
                <w:b/>
                <w:bCs/>
                <w:i/>
                <w:iCs/>
              </w:rPr>
              <w:t>One Lot</w:t>
            </w:r>
          </w:p>
          <w:p w14:paraId="7B0FC038" w14:textId="77777777" w:rsidR="001C4100" w:rsidRPr="0012474B" w:rsidRDefault="001C4100" w:rsidP="005476C3">
            <w:pPr>
              <w:tabs>
                <w:tab w:val="right" w:pos="7272"/>
              </w:tabs>
              <w:spacing w:before="120" w:after="120"/>
              <w:rPr>
                <w:rFonts w:ascii="Arial" w:hAnsi="Arial" w:cs="Arial"/>
              </w:rPr>
            </w:pPr>
          </w:p>
        </w:tc>
      </w:tr>
      <w:tr w:rsidR="004B3917" w:rsidRPr="0012474B" w14:paraId="65D025AF" w14:textId="77777777" w:rsidTr="000E08C4">
        <w:trPr>
          <w:cantSplit/>
          <w:trHeight w:val="300"/>
        </w:trPr>
        <w:tc>
          <w:tcPr>
            <w:tcW w:w="765" w:type="pct"/>
            <w:tcBorders>
              <w:top w:val="single" w:sz="12" w:space="0" w:color="000000" w:themeColor="text1"/>
              <w:bottom w:val="single" w:sz="4" w:space="0" w:color="auto"/>
            </w:tcBorders>
          </w:tcPr>
          <w:p w14:paraId="1C1400AE" w14:textId="77777777" w:rsidR="00E61CDC" w:rsidRPr="0012474B" w:rsidRDefault="00E61CDC" w:rsidP="00DA328B">
            <w:pPr>
              <w:spacing w:before="120"/>
              <w:rPr>
                <w:rFonts w:ascii="Arial" w:hAnsi="Arial" w:cs="Arial"/>
                <w:b/>
                <w:bCs/>
                <w:lang w:val="en-GB"/>
              </w:rPr>
            </w:pPr>
            <w:r w:rsidRPr="0012474B">
              <w:rPr>
                <w:rFonts w:ascii="Arial" w:hAnsi="Arial" w:cs="Arial"/>
                <w:b/>
                <w:bCs/>
                <w:lang w:val="en-GB"/>
              </w:rPr>
              <w:t>ITB 1.2</w:t>
            </w:r>
          </w:p>
        </w:tc>
        <w:tc>
          <w:tcPr>
            <w:tcW w:w="4235" w:type="pct"/>
            <w:tcBorders>
              <w:top w:val="nil"/>
              <w:bottom w:val="single" w:sz="12" w:space="0" w:color="000000" w:themeColor="text1"/>
            </w:tcBorders>
          </w:tcPr>
          <w:p w14:paraId="466AE5C8" w14:textId="327200D4" w:rsidR="00E61CDC" w:rsidRPr="0012474B" w:rsidRDefault="00E61CDC" w:rsidP="00DA328B">
            <w:pPr>
              <w:tabs>
                <w:tab w:val="right" w:pos="7272"/>
              </w:tabs>
              <w:spacing w:before="120" w:after="120"/>
              <w:rPr>
                <w:rFonts w:ascii="Arial" w:hAnsi="Arial" w:cs="Arial"/>
                <w:i/>
                <w:lang w:val="en-GB"/>
              </w:rPr>
            </w:pPr>
            <w:r w:rsidRPr="0012474B">
              <w:rPr>
                <w:rFonts w:ascii="Arial" w:hAnsi="Arial" w:cs="Arial"/>
                <w:lang w:val="en-GB"/>
              </w:rPr>
              <w:t xml:space="preserve">The procurement method is: </w:t>
            </w:r>
            <w:r w:rsidR="00A60C6E" w:rsidRPr="006C56A6">
              <w:rPr>
                <w:rFonts w:ascii="Arial" w:hAnsi="Arial" w:cs="Arial"/>
                <w:b/>
                <w:i/>
                <w:iCs/>
                <w:lang w:val="en-GB"/>
              </w:rPr>
              <w:t>Open Bidding Method</w:t>
            </w:r>
          </w:p>
          <w:p w14:paraId="0DFE09F1" w14:textId="4F1DB240" w:rsidR="00E61CDC" w:rsidRPr="0012474B" w:rsidRDefault="00E61CDC" w:rsidP="007642BD">
            <w:pPr>
              <w:tabs>
                <w:tab w:val="right" w:pos="7272"/>
              </w:tabs>
              <w:spacing w:before="120" w:after="120"/>
              <w:rPr>
                <w:rFonts w:ascii="Arial" w:hAnsi="Arial" w:cs="Arial"/>
                <w:lang w:val="en-GB"/>
              </w:rPr>
            </w:pPr>
            <w:r w:rsidRPr="0012474B">
              <w:rPr>
                <w:rFonts w:ascii="Arial" w:hAnsi="Arial" w:cs="Arial"/>
                <w:lang w:val="en-GB"/>
              </w:rPr>
              <w:t>The procurement Guidelines edition is:</w:t>
            </w:r>
            <w:r w:rsidR="007642BD" w:rsidRPr="0012474B">
              <w:rPr>
                <w:rFonts w:ascii="Arial" w:hAnsi="Arial" w:cs="Arial"/>
                <w:lang w:val="en-GB"/>
              </w:rPr>
              <w:t xml:space="preserve"> </w:t>
            </w:r>
            <w:r w:rsidR="00952C02" w:rsidRPr="00952C02">
              <w:rPr>
                <w:rFonts w:ascii="Arial" w:hAnsi="Arial" w:cs="Arial"/>
                <w:b/>
                <w:bCs/>
                <w:i/>
                <w:lang w:val="en-GB"/>
              </w:rPr>
              <w:t xml:space="preserve">Procurement and Grants </w:t>
            </w:r>
            <w:r w:rsidR="00355DB8" w:rsidRPr="00952C02">
              <w:rPr>
                <w:rFonts w:ascii="Arial" w:hAnsi="Arial" w:cs="Arial"/>
                <w:b/>
                <w:bCs/>
                <w:i/>
                <w:lang w:val="en-GB"/>
              </w:rPr>
              <w:t>Policy,</w:t>
            </w:r>
            <w:r w:rsidR="00355DB8">
              <w:rPr>
                <w:rFonts w:ascii="Arial" w:hAnsi="Arial" w:cs="Arial"/>
                <w:b/>
                <w:bCs/>
                <w:i/>
                <w:lang w:val="en-GB"/>
              </w:rPr>
              <w:t xml:space="preserve"> </w:t>
            </w:r>
            <w:r w:rsidR="005034CB">
              <w:rPr>
                <w:rFonts w:ascii="Arial" w:hAnsi="Arial" w:cs="Arial"/>
                <w:b/>
                <w:bCs/>
                <w:i/>
                <w:lang w:val="en-GB"/>
              </w:rPr>
              <w:t xml:space="preserve">June </w:t>
            </w:r>
            <w:r w:rsidR="00952C02" w:rsidRPr="00952C02">
              <w:rPr>
                <w:rFonts w:ascii="Arial" w:hAnsi="Arial" w:cs="Arial"/>
                <w:b/>
                <w:bCs/>
                <w:i/>
                <w:lang w:val="en-GB"/>
              </w:rPr>
              <w:t>2025 and SADC Procurement  Guidelines, Jun</w:t>
            </w:r>
            <w:r w:rsidR="00525306">
              <w:rPr>
                <w:rFonts w:ascii="Arial" w:hAnsi="Arial" w:cs="Arial"/>
                <w:b/>
                <w:bCs/>
                <w:i/>
                <w:lang w:val="en-GB"/>
              </w:rPr>
              <w:t>e</w:t>
            </w:r>
            <w:r w:rsidR="00952C02" w:rsidRPr="00952C02">
              <w:rPr>
                <w:rFonts w:ascii="Arial" w:hAnsi="Arial" w:cs="Arial"/>
                <w:b/>
                <w:bCs/>
                <w:i/>
                <w:lang w:val="en-GB"/>
              </w:rPr>
              <w:t xml:space="preserve"> 2025,which can be downloaded from the SADC Secretariat website </w:t>
            </w:r>
            <w:hyperlink r:id="rId21" w:history="1">
              <w:r w:rsidR="00952C02" w:rsidRPr="00A212C5">
                <w:rPr>
                  <w:rStyle w:val="Hyperlink"/>
                  <w:rFonts w:ascii="Arial" w:hAnsi="Arial" w:cs="Arial"/>
                  <w:b/>
                  <w:bCs/>
                  <w:i/>
                  <w:lang w:val="en-GB"/>
                </w:rPr>
                <w:t>https://www.sadc.int/opportunities/procurement/sadc-procurement-documentation/</w:t>
              </w:r>
            </w:hyperlink>
            <w:r w:rsidR="00952C02">
              <w:rPr>
                <w:rFonts w:ascii="Arial" w:hAnsi="Arial" w:cs="Arial"/>
                <w:b/>
                <w:bCs/>
                <w:i/>
                <w:lang w:val="en-GB"/>
              </w:rPr>
              <w:t xml:space="preserve"> </w:t>
            </w:r>
          </w:p>
        </w:tc>
      </w:tr>
      <w:tr w:rsidR="00B528A1" w:rsidRPr="0012474B" w14:paraId="15B66DF0" w14:textId="77777777" w:rsidTr="000E08C4">
        <w:trPr>
          <w:cantSplit/>
          <w:trHeight w:val="300"/>
        </w:trPr>
        <w:tc>
          <w:tcPr>
            <w:tcW w:w="765" w:type="pct"/>
            <w:tcBorders>
              <w:top w:val="single" w:sz="12" w:space="0" w:color="000000" w:themeColor="text1"/>
              <w:bottom w:val="single" w:sz="4" w:space="0" w:color="auto"/>
            </w:tcBorders>
          </w:tcPr>
          <w:p w14:paraId="6E5FE2E6" w14:textId="6DD81EB5" w:rsidR="006A7580" w:rsidRPr="0012474B" w:rsidRDefault="006A7580" w:rsidP="006A7580">
            <w:pPr>
              <w:spacing w:before="120"/>
              <w:rPr>
                <w:rFonts w:ascii="Arial" w:hAnsi="Arial" w:cs="Arial"/>
                <w:b/>
                <w:bCs/>
                <w:lang w:val="en-GB"/>
              </w:rPr>
            </w:pPr>
            <w:r w:rsidRPr="0012474B">
              <w:rPr>
                <w:rFonts w:ascii="Arial" w:hAnsi="Arial" w:cs="Arial"/>
                <w:b/>
                <w:bCs/>
              </w:rPr>
              <w:t xml:space="preserve">ITB 1.4 </w:t>
            </w:r>
          </w:p>
        </w:tc>
        <w:tc>
          <w:tcPr>
            <w:tcW w:w="4235" w:type="pct"/>
            <w:tcBorders>
              <w:top w:val="nil"/>
              <w:bottom w:val="single" w:sz="12" w:space="0" w:color="000000" w:themeColor="text1"/>
            </w:tcBorders>
          </w:tcPr>
          <w:p w14:paraId="6F90811F" w14:textId="754410CC" w:rsidR="006A7580" w:rsidRPr="0012474B" w:rsidRDefault="006A7580" w:rsidP="006A7580">
            <w:pPr>
              <w:tabs>
                <w:tab w:val="right" w:pos="7272"/>
              </w:tabs>
              <w:spacing w:before="120" w:after="120"/>
              <w:rPr>
                <w:rFonts w:ascii="Arial" w:hAnsi="Arial" w:cs="Arial"/>
                <w:lang w:val="en-GB"/>
              </w:rPr>
            </w:pPr>
            <w:r w:rsidRPr="0012474B">
              <w:rPr>
                <w:rFonts w:ascii="Arial" w:hAnsi="Arial" w:cs="Arial"/>
              </w:rPr>
              <w:t xml:space="preserve">Bidders </w:t>
            </w:r>
            <w:r w:rsidRPr="0012474B">
              <w:rPr>
                <w:rFonts w:ascii="Arial" w:hAnsi="Arial" w:cs="Arial"/>
                <w:b/>
                <w:bCs/>
                <w:i/>
              </w:rPr>
              <w:t xml:space="preserve">“are” </w:t>
            </w:r>
            <w:r w:rsidRPr="0012474B">
              <w:rPr>
                <w:rFonts w:ascii="Arial" w:hAnsi="Arial" w:cs="Arial"/>
              </w:rPr>
              <w:t xml:space="preserve">allowed to bid for all lots or for combinations of lots. The following restrictions shall apply: </w:t>
            </w:r>
            <w:r w:rsidR="00BF4C64">
              <w:rPr>
                <w:rFonts w:ascii="Arial" w:hAnsi="Arial" w:cs="Arial"/>
                <w:b/>
                <w:bCs/>
                <w:i/>
              </w:rPr>
              <w:t>Bidders should quote for provision of security services are all locations</w:t>
            </w:r>
          </w:p>
        </w:tc>
      </w:tr>
      <w:tr w:rsidR="00B528A1" w:rsidRPr="0012474B" w14:paraId="3CAB5A74" w14:textId="77777777" w:rsidTr="000E08C4">
        <w:trPr>
          <w:cantSplit/>
          <w:trHeight w:val="300"/>
        </w:trPr>
        <w:tc>
          <w:tcPr>
            <w:tcW w:w="765" w:type="pct"/>
            <w:tcBorders>
              <w:top w:val="single" w:sz="12" w:space="0" w:color="000000" w:themeColor="text1"/>
              <w:bottom w:val="single" w:sz="4" w:space="0" w:color="auto"/>
            </w:tcBorders>
          </w:tcPr>
          <w:p w14:paraId="23EFDA2B" w14:textId="4B3E3A89" w:rsidR="00010A91" w:rsidRPr="0012474B" w:rsidRDefault="00010A91" w:rsidP="00010A91">
            <w:pPr>
              <w:spacing w:before="120"/>
              <w:rPr>
                <w:rFonts w:ascii="Arial" w:hAnsi="Arial" w:cs="Arial"/>
                <w:b/>
                <w:bCs/>
                <w:lang w:val="en-GB"/>
              </w:rPr>
            </w:pPr>
            <w:r w:rsidRPr="0012474B">
              <w:rPr>
                <w:rFonts w:ascii="Arial" w:hAnsi="Arial" w:cs="Arial"/>
                <w:b/>
                <w:bCs/>
                <w:lang w:val="en-GB"/>
              </w:rPr>
              <w:t>ITB 3.3</w:t>
            </w:r>
          </w:p>
        </w:tc>
        <w:tc>
          <w:tcPr>
            <w:tcW w:w="4235" w:type="pct"/>
            <w:tcBorders>
              <w:top w:val="nil"/>
              <w:bottom w:val="single" w:sz="12" w:space="0" w:color="000000" w:themeColor="text1"/>
            </w:tcBorders>
          </w:tcPr>
          <w:p w14:paraId="2D5866DF" w14:textId="77777777" w:rsidR="00010A91" w:rsidRPr="0012474B" w:rsidRDefault="00010A91" w:rsidP="00010A91">
            <w:pPr>
              <w:tabs>
                <w:tab w:val="right" w:pos="7254"/>
              </w:tabs>
              <w:spacing w:before="120" w:after="120"/>
              <w:rPr>
                <w:rFonts w:ascii="Arial" w:hAnsi="Arial" w:cs="Arial"/>
                <w:lang w:val="en-GB"/>
              </w:rPr>
            </w:pPr>
            <w:r w:rsidRPr="0012474B">
              <w:rPr>
                <w:rFonts w:ascii="Arial" w:hAnsi="Arial" w:cs="Arial"/>
                <w:lang w:val="en-GB"/>
              </w:rPr>
              <w:t>A list of shortlisted firms invited to bid is the following:</w:t>
            </w:r>
          </w:p>
          <w:p w14:paraId="43916A64" w14:textId="7249A250" w:rsidR="00010A91" w:rsidRPr="0012474B" w:rsidRDefault="009D3DFD" w:rsidP="00010A91">
            <w:pPr>
              <w:tabs>
                <w:tab w:val="right" w:pos="7272"/>
              </w:tabs>
              <w:spacing w:before="120" w:after="120"/>
              <w:rPr>
                <w:rFonts w:ascii="Arial" w:hAnsi="Arial" w:cs="Arial"/>
                <w:b/>
                <w:bCs/>
                <w:lang w:val="en-GB"/>
              </w:rPr>
            </w:pPr>
            <w:r>
              <w:rPr>
                <w:rFonts w:ascii="Arial" w:hAnsi="Arial" w:cs="Arial"/>
                <w:b/>
                <w:bCs/>
                <w:i/>
                <w:lang w:val="en-GB"/>
              </w:rPr>
              <w:t>Not Applicable</w:t>
            </w:r>
          </w:p>
        </w:tc>
      </w:tr>
      <w:tr w:rsidR="00B528A1" w:rsidRPr="0012474B" w14:paraId="733EC120" w14:textId="77777777" w:rsidTr="000E08C4">
        <w:trPr>
          <w:cantSplit/>
          <w:trHeight w:val="300"/>
        </w:trPr>
        <w:tc>
          <w:tcPr>
            <w:tcW w:w="765" w:type="pct"/>
            <w:tcBorders>
              <w:top w:val="single" w:sz="12" w:space="0" w:color="000000" w:themeColor="text1"/>
              <w:bottom w:val="single" w:sz="4" w:space="0" w:color="auto"/>
            </w:tcBorders>
          </w:tcPr>
          <w:p w14:paraId="3EDB9C7A" w14:textId="05E94FE1" w:rsidR="00691760" w:rsidRPr="0012474B" w:rsidRDefault="00691760" w:rsidP="00691760">
            <w:pPr>
              <w:spacing w:before="120"/>
              <w:rPr>
                <w:rFonts w:ascii="Arial" w:hAnsi="Arial" w:cs="Arial"/>
                <w:b/>
                <w:bCs/>
                <w:lang w:val="en-GB"/>
              </w:rPr>
            </w:pPr>
            <w:r w:rsidRPr="0012474B">
              <w:rPr>
                <w:rFonts w:ascii="Arial" w:hAnsi="Arial" w:cs="Arial"/>
                <w:b/>
                <w:bCs/>
              </w:rPr>
              <w:t>ITB 3.</w:t>
            </w:r>
            <w:r w:rsidR="00F96E5A" w:rsidRPr="0012474B">
              <w:rPr>
                <w:rFonts w:ascii="Arial" w:hAnsi="Arial" w:cs="Arial"/>
                <w:b/>
                <w:bCs/>
              </w:rPr>
              <w:t>6</w:t>
            </w:r>
          </w:p>
        </w:tc>
        <w:tc>
          <w:tcPr>
            <w:tcW w:w="4235" w:type="pct"/>
            <w:tcBorders>
              <w:top w:val="nil"/>
              <w:bottom w:val="single" w:sz="12" w:space="0" w:color="000000" w:themeColor="text1"/>
            </w:tcBorders>
          </w:tcPr>
          <w:p w14:paraId="0A0EC240" w14:textId="3742DDC7" w:rsidR="00691760" w:rsidRPr="0012474B" w:rsidRDefault="00691760" w:rsidP="00691760">
            <w:pPr>
              <w:tabs>
                <w:tab w:val="right" w:pos="7254"/>
              </w:tabs>
              <w:spacing w:before="120" w:after="120"/>
              <w:rPr>
                <w:rFonts w:ascii="Arial" w:hAnsi="Arial" w:cs="Arial"/>
                <w:i/>
                <w:iCs/>
                <w:lang w:val="en-GB"/>
              </w:rPr>
            </w:pPr>
            <w:r w:rsidRPr="0012474B">
              <w:rPr>
                <w:rFonts w:ascii="Arial" w:hAnsi="Arial" w:cs="Arial"/>
              </w:rPr>
              <w:t>A list of firms debarred from participating in SADC Secretariat financed projects is available at</w:t>
            </w:r>
            <w:r w:rsidRPr="0012474B">
              <w:rPr>
                <w:rFonts w:ascii="Arial" w:hAnsi="Arial" w:cs="Arial"/>
                <w:i/>
                <w:iCs/>
              </w:rPr>
              <w:t xml:space="preserve"> </w:t>
            </w:r>
            <w:r w:rsidR="00DA0246">
              <w:rPr>
                <w:rFonts w:ascii="Arial" w:hAnsi="Arial" w:cs="Arial"/>
                <w:i/>
                <w:iCs/>
              </w:rPr>
              <w:t>“</w:t>
            </w:r>
            <w:r w:rsidR="00DA0246">
              <w:rPr>
                <w:rFonts w:ascii="Arial" w:hAnsi="Arial" w:cs="Arial"/>
                <w:b/>
                <w:bCs/>
                <w:i/>
                <w:iCs/>
              </w:rPr>
              <w:t>Not Applicable”</w:t>
            </w:r>
          </w:p>
        </w:tc>
      </w:tr>
      <w:tr w:rsidR="005B7490" w:rsidRPr="0012474B" w14:paraId="2CC07797" w14:textId="77777777" w:rsidTr="000E08C4">
        <w:trPr>
          <w:cantSplit/>
          <w:trHeight w:val="933"/>
        </w:trPr>
        <w:tc>
          <w:tcPr>
            <w:tcW w:w="765" w:type="pct"/>
            <w:tcBorders>
              <w:top w:val="single" w:sz="12" w:space="0" w:color="000000" w:themeColor="text1"/>
              <w:bottom w:val="single" w:sz="12" w:space="0" w:color="000000" w:themeColor="text1"/>
            </w:tcBorders>
          </w:tcPr>
          <w:p w14:paraId="0C5BAFF0" w14:textId="77777777" w:rsidR="00FE1E76" w:rsidRPr="0012474B" w:rsidRDefault="00FE1E76" w:rsidP="00FE1E76">
            <w:pPr>
              <w:spacing w:before="120"/>
              <w:rPr>
                <w:rFonts w:ascii="Arial" w:hAnsi="Arial" w:cs="Arial"/>
                <w:b/>
                <w:bCs/>
              </w:rPr>
            </w:pPr>
            <w:r w:rsidRPr="0012474B">
              <w:rPr>
                <w:rFonts w:ascii="Arial" w:hAnsi="Arial" w:cs="Arial"/>
                <w:b/>
                <w:bCs/>
              </w:rPr>
              <w:t>ITB 4.1</w:t>
            </w:r>
          </w:p>
        </w:tc>
        <w:tc>
          <w:tcPr>
            <w:tcW w:w="4235" w:type="pct"/>
            <w:tcBorders>
              <w:top w:val="single" w:sz="12" w:space="0" w:color="000000" w:themeColor="text1"/>
              <w:bottom w:val="single" w:sz="12" w:space="0" w:color="000000" w:themeColor="text1"/>
            </w:tcBorders>
          </w:tcPr>
          <w:p w14:paraId="34794E60" w14:textId="15E00C03" w:rsidR="00FE1E76" w:rsidRPr="0012474B" w:rsidRDefault="00607B6F" w:rsidP="00FE1E76">
            <w:pPr>
              <w:tabs>
                <w:tab w:val="right" w:pos="7254"/>
              </w:tabs>
              <w:spacing w:before="120" w:after="120"/>
              <w:rPr>
                <w:rFonts w:ascii="Arial" w:hAnsi="Arial" w:cs="Arial"/>
              </w:rPr>
            </w:pPr>
            <w:r w:rsidRPr="0012474B">
              <w:rPr>
                <w:rFonts w:ascii="Arial" w:hAnsi="Arial" w:cs="Arial"/>
              </w:rPr>
              <w:t>Non-Consulting Services</w:t>
            </w:r>
            <w:r w:rsidR="00FE1E76" w:rsidRPr="0012474B">
              <w:rPr>
                <w:rFonts w:ascii="Arial" w:hAnsi="Arial" w:cs="Arial"/>
              </w:rPr>
              <w:t xml:space="preserve"> and </w:t>
            </w:r>
            <w:r w:rsidR="000C1736" w:rsidRPr="0012474B">
              <w:rPr>
                <w:rFonts w:ascii="Arial" w:hAnsi="Arial" w:cs="Arial"/>
              </w:rPr>
              <w:t>related goods</w:t>
            </w:r>
            <w:r w:rsidR="00FE1E76" w:rsidRPr="0012474B">
              <w:rPr>
                <w:rFonts w:ascii="Arial" w:hAnsi="Arial" w:cs="Arial"/>
              </w:rPr>
              <w:t xml:space="preserve"> originating from the following countries are not eligible for SADC Secretariat financed contracts:</w:t>
            </w:r>
            <w:r w:rsidR="00FE1E76" w:rsidRPr="0012474B">
              <w:rPr>
                <w:rFonts w:ascii="Arial" w:hAnsi="Arial" w:cs="Arial"/>
                <w:b/>
                <w:bCs/>
                <w:i/>
              </w:rPr>
              <w:t xml:space="preserve"> “Not Applicable”</w:t>
            </w:r>
          </w:p>
        </w:tc>
      </w:tr>
      <w:tr w:rsidR="004B3917" w:rsidRPr="0012474B" w14:paraId="7F7AA7D8" w14:textId="77777777" w:rsidTr="000E08C4">
        <w:tblPrEx>
          <w:tblBorders>
            <w:insideH w:val="single" w:sz="8" w:space="0" w:color="000000"/>
          </w:tblBorders>
        </w:tblPrEx>
        <w:trPr>
          <w:trHeight w:val="300"/>
        </w:trPr>
        <w:tc>
          <w:tcPr>
            <w:tcW w:w="765" w:type="pct"/>
          </w:tcPr>
          <w:p w14:paraId="6EB8B6F7" w14:textId="77777777" w:rsidR="00A32B78" w:rsidRPr="0012474B" w:rsidRDefault="00A32B78" w:rsidP="00967102">
            <w:pPr>
              <w:spacing w:before="120"/>
              <w:rPr>
                <w:rFonts w:ascii="Arial" w:hAnsi="Arial" w:cs="Arial"/>
                <w:b/>
                <w:bCs/>
              </w:rPr>
            </w:pPr>
          </w:p>
        </w:tc>
        <w:tc>
          <w:tcPr>
            <w:tcW w:w="4235" w:type="pct"/>
          </w:tcPr>
          <w:p w14:paraId="3F501D23" w14:textId="77777777" w:rsidR="00A32B78" w:rsidRPr="0012474B" w:rsidRDefault="00A32B78" w:rsidP="00967102">
            <w:pPr>
              <w:spacing w:before="120" w:after="120"/>
              <w:jc w:val="center"/>
              <w:rPr>
                <w:rFonts w:ascii="Arial" w:hAnsi="Arial" w:cs="Arial"/>
                <w:b/>
                <w:bCs/>
                <w:sz w:val="28"/>
              </w:rPr>
            </w:pPr>
            <w:bookmarkStart w:id="244" w:name="_Toc505659530"/>
            <w:bookmarkStart w:id="245" w:name="_Toc506185678"/>
            <w:r w:rsidRPr="0012474B">
              <w:rPr>
                <w:rFonts w:ascii="Arial" w:hAnsi="Arial" w:cs="Arial"/>
                <w:b/>
                <w:bCs/>
                <w:sz w:val="28"/>
              </w:rPr>
              <w:t>B. Contents of Bidding Document</w:t>
            </w:r>
            <w:bookmarkEnd w:id="244"/>
            <w:bookmarkEnd w:id="245"/>
            <w:r w:rsidRPr="0012474B">
              <w:rPr>
                <w:rFonts w:ascii="Arial" w:hAnsi="Arial" w:cs="Arial"/>
                <w:b/>
                <w:bCs/>
                <w:sz w:val="28"/>
              </w:rPr>
              <w:t>s</w:t>
            </w:r>
          </w:p>
        </w:tc>
      </w:tr>
      <w:tr w:rsidR="004B3917" w:rsidRPr="0012474B" w14:paraId="26DFCFE0" w14:textId="77777777" w:rsidTr="000E08C4">
        <w:tblPrEx>
          <w:tblBorders>
            <w:insideH w:val="single" w:sz="8" w:space="0" w:color="000000"/>
          </w:tblBorders>
        </w:tblPrEx>
        <w:trPr>
          <w:trHeight w:val="300"/>
        </w:trPr>
        <w:tc>
          <w:tcPr>
            <w:tcW w:w="765" w:type="pct"/>
          </w:tcPr>
          <w:p w14:paraId="1F860B66" w14:textId="77777777" w:rsidR="00A32B78" w:rsidRPr="0012474B" w:rsidRDefault="00E4228B" w:rsidP="00967102">
            <w:pPr>
              <w:spacing w:before="120"/>
              <w:rPr>
                <w:rFonts w:ascii="Arial" w:hAnsi="Arial" w:cs="Arial"/>
                <w:b/>
                <w:bCs/>
              </w:rPr>
            </w:pPr>
            <w:r w:rsidRPr="0012474B">
              <w:rPr>
                <w:rFonts w:ascii="Arial" w:hAnsi="Arial" w:cs="Arial"/>
                <w:b/>
                <w:bCs/>
              </w:rPr>
              <w:t>ITB 6</w:t>
            </w:r>
            <w:r w:rsidR="00A32B78" w:rsidRPr="0012474B">
              <w:rPr>
                <w:rFonts w:ascii="Arial" w:hAnsi="Arial" w:cs="Arial"/>
                <w:b/>
                <w:bCs/>
              </w:rPr>
              <w:t>.1</w:t>
            </w:r>
          </w:p>
        </w:tc>
        <w:tc>
          <w:tcPr>
            <w:tcW w:w="4235" w:type="pct"/>
          </w:tcPr>
          <w:p w14:paraId="746FFA54" w14:textId="77777777" w:rsidR="00A32B78" w:rsidRPr="0012474B" w:rsidRDefault="00A32B78" w:rsidP="00967102">
            <w:pPr>
              <w:tabs>
                <w:tab w:val="right" w:pos="7254"/>
              </w:tabs>
              <w:spacing w:before="120" w:after="120"/>
              <w:rPr>
                <w:rFonts w:ascii="Arial" w:hAnsi="Arial" w:cs="Arial"/>
              </w:rPr>
            </w:pPr>
            <w:r w:rsidRPr="0012474B">
              <w:rPr>
                <w:rFonts w:ascii="Arial" w:hAnsi="Arial" w:cs="Arial"/>
              </w:rPr>
              <w:t xml:space="preserve">For </w:t>
            </w:r>
            <w:r w:rsidRPr="0012474B">
              <w:rPr>
                <w:rFonts w:ascii="Arial" w:hAnsi="Arial" w:cs="Arial"/>
                <w:b/>
                <w:bCs/>
                <w:u w:val="single"/>
              </w:rPr>
              <w:t>C</w:t>
            </w:r>
            <w:r w:rsidRPr="0012474B">
              <w:rPr>
                <w:rFonts w:ascii="Arial" w:hAnsi="Arial" w:cs="Arial"/>
                <w:b/>
                <w:u w:val="single"/>
              </w:rPr>
              <w:t>larification of bid purposes</w:t>
            </w:r>
            <w:r w:rsidRPr="0012474B">
              <w:rPr>
                <w:rFonts w:ascii="Arial" w:hAnsi="Arial" w:cs="Arial"/>
              </w:rPr>
              <w:t xml:space="preserve"> only, the </w:t>
            </w:r>
            <w:r w:rsidR="009041A3" w:rsidRPr="0012474B">
              <w:rPr>
                <w:rFonts w:ascii="Arial" w:hAnsi="Arial" w:cs="Arial"/>
              </w:rPr>
              <w:t>Procuring Entity</w:t>
            </w:r>
            <w:r w:rsidRPr="0012474B">
              <w:rPr>
                <w:rFonts w:ascii="Arial" w:hAnsi="Arial" w:cs="Arial"/>
              </w:rPr>
              <w:t>’s address is:</w:t>
            </w:r>
          </w:p>
          <w:p w14:paraId="6D1765A5" w14:textId="77777777" w:rsidR="00B32CA3" w:rsidRPr="0012474B" w:rsidRDefault="00B32CA3" w:rsidP="00967102">
            <w:pPr>
              <w:tabs>
                <w:tab w:val="right" w:pos="7254"/>
              </w:tabs>
              <w:spacing w:before="120" w:after="120"/>
              <w:rPr>
                <w:rFonts w:ascii="Arial" w:hAnsi="Arial" w:cs="Arial"/>
              </w:rPr>
            </w:pPr>
          </w:p>
          <w:p w14:paraId="52AE31CD" w14:textId="77777777" w:rsidR="00636AC2" w:rsidRPr="009D1AB2" w:rsidRDefault="00636AC2" w:rsidP="008D62CE">
            <w:pPr>
              <w:spacing w:after="5" w:line="250" w:lineRule="auto"/>
              <w:rPr>
                <w:rFonts w:ascii="Arial" w:hAnsi="Arial" w:cs="Arial"/>
                <w:szCs w:val="24"/>
              </w:rPr>
            </w:pPr>
            <w:r w:rsidRPr="009D1AB2">
              <w:rPr>
                <w:rFonts w:ascii="Arial" w:eastAsia="Arial" w:hAnsi="Arial" w:cs="Arial"/>
                <w:szCs w:val="24"/>
              </w:rPr>
              <w:t>Head Procurement Unit</w:t>
            </w:r>
          </w:p>
          <w:p w14:paraId="7FB96B99" w14:textId="77777777" w:rsidR="00636AC2" w:rsidRPr="009D1AB2" w:rsidRDefault="00636AC2" w:rsidP="008D62CE">
            <w:pPr>
              <w:spacing w:after="5" w:line="250" w:lineRule="auto"/>
              <w:rPr>
                <w:rFonts w:ascii="Arial" w:hAnsi="Arial" w:cs="Arial"/>
                <w:szCs w:val="24"/>
              </w:rPr>
            </w:pPr>
            <w:r w:rsidRPr="009D1AB2">
              <w:rPr>
                <w:rFonts w:ascii="Arial" w:eastAsia="Arial" w:hAnsi="Arial" w:cs="Arial"/>
                <w:szCs w:val="24"/>
              </w:rPr>
              <w:t xml:space="preserve">SADC Secretariat </w:t>
            </w:r>
          </w:p>
          <w:p w14:paraId="0761BC87" w14:textId="77777777" w:rsidR="00636AC2" w:rsidRPr="009D1AB2" w:rsidRDefault="00636AC2" w:rsidP="008D62CE">
            <w:pPr>
              <w:spacing w:after="5" w:line="250" w:lineRule="auto"/>
              <w:rPr>
                <w:rFonts w:ascii="Arial" w:hAnsi="Arial" w:cs="Arial"/>
                <w:szCs w:val="24"/>
              </w:rPr>
            </w:pPr>
            <w:r w:rsidRPr="009D1AB2">
              <w:rPr>
                <w:rFonts w:ascii="Arial" w:eastAsia="Arial" w:hAnsi="Arial" w:cs="Arial"/>
                <w:szCs w:val="24"/>
              </w:rPr>
              <w:t xml:space="preserve">Private Bag 0095 </w:t>
            </w:r>
          </w:p>
          <w:p w14:paraId="4B8A48E8" w14:textId="77777777" w:rsidR="00636AC2" w:rsidRPr="009D1AB2" w:rsidRDefault="00636AC2" w:rsidP="008D62CE">
            <w:pPr>
              <w:spacing w:after="5" w:line="250" w:lineRule="auto"/>
              <w:rPr>
                <w:rFonts w:ascii="Arial" w:hAnsi="Arial" w:cs="Arial"/>
                <w:szCs w:val="24"/>
              </w:rPr>
            </w:pPr>
            <w:r w:rsidRPr="009D1AB2">
              <w:rPr>
                <w:rFonts w:ascii="Arial" w:eastAsia="Arial" w:hAnsi="Arial" w:cs="Arial"/>
                <w:szCs w:val="24"/>
              </w:rPr>
              <w:t xml:space="preserve">Gaborone </w:t>
            </w:r>
          </w:p>
          <w:p w14:paraId="131BB929" w14:textId="77777777" w:rsidR="00636AC2" w:rsidRPr="009D1AB2" w:rsidRDefault="00636AC2" w:rsidP="008D62CE">
            <w:pPr>
              <w:spacing w:after="5" w:line="250" w:lineRule="auto"/>
              <w:rPr>
                <w:rFonts w:ascii="Arial" w:hAnsi="Arial" w:cs="Arial"/>
                <w:szCs w:val="24"/>
              </w:rPr>
            </w:pPr>
            <w:r w:rsidRPr="009D1AB2">
              <w:rPr>
                <w:rFonts w:ascii="Arial" w:eastAsia="Arial" w:hAnsi="Arial" w:cs="Arial"/>
                <w:szCs w:val="24"/>
              </w:rPr>
              <w:t xml:space="preserve">Botswana </w:t>
            </w:r>
          </w:p>
          <w:p w14:paraId="299B1B4F" w14:textId="77777777" w:rsidR="00636AC2" w:rsidRPr="009D1AB2" w:rsidRDefault="00636AC2" w:rsidP="008D62CE">
            <w:pPr>
              <w:spacing w:after="5" w:line="250" w:lineRule="auto"/>
              <w:ind w:right="4391"/>
              <w:rPr>
                <w:rFonts w:ascii="Arial" w:eastAsia="Arial" w:hAnsi="Arial" w:cs="Arial"/>
                <w:szCs w:val="24"/>
              </w:rPr>
            </w:pPr>
            <w:r w:rsidRPr="009D1AB2">
              <w:rPr>
                <w:rFonts w:ascii="Arial" w:eastAsia="Arial" w:hAnsi="Arial" w:cs="Arial"/>
                <w:szCs w:val="24"/>
              </w:rPr>
              <w:t>Tel: +267 395 1863</w:t>
            </w:r>
          </w:p>
          <w:p w14:paraId="3E736F21" w14:textId="781CC498" w:rsidR="00636AC2" w:rsidRPr="009D1AB2" w:rsidRDefault="00636AC2" w:rsidP="008D62CE">
            <w:pPr>
              <w:spacing w:after="5" w:line="250" w:lineRule="auto"/>
              <w:ind w:right="-13"/>
              <w:rPr>
                <w:rFonts w:ascii="Arial" w:eastAsia="Arial" w:hAnsi="Arial" w:cs="Arial"/>
                <w:szCs w:val="24"/>
              </w:rPr>
            </w:pPr>
            <w:r w:rsidRPr="009D1AB2">
              <w:rPr>
                <w:rFonts w:ascii="Arial" w:eastAsia="Arial" w:hAnsi="Arial" w:cs="Arial"/>
                <w:b/>
                <w:bCs/>
                <w:szCs w:val="24"/>
              </w:rPr>
              <w:t xml:space="preserve">email: </w:t>
            </w:r>
            <w:hyperlink r:id="rId22" w:history="1">
              <w:r w:rsidR="006173D4" w:rsidRPr="009D1AB2">
                <w:rPr>
                  <w:rStyle w:val="Hyperlink"/>
                  <w:rFonts w:ascii="Arial" w:eastAsia="Arial" w:hAnsi="Arial" w:cs="Arial"/>
                  <w:b/>
                  <w:bCs/>
                  <w:szCs w:val="24"/>
                </w:rPr>
                <w:t>pchifani@sadc.int</w:t>
              </w:r>
            </w:hyperlink>
            <w:r w:rsidR="006173D4" w:rsidRPr="009D1AB2">
              <w:rPr>
                <w:rFonts w:ascii="Arial" w:eastAsia="Arial" w:hAnsi="Arial" w:cs="Arial"/>
                <w:b/>
                <w:bCs/>
                <w:szCs w:val="24"/>
              </w:rPr>
              <w:t xml:space="preserve"> </w:t>
            </w:r>
            <w:r w:rsidR="000F5D03" w:rsidRPr="009D1AB2">
              <w:rPr>
                <w:rFonts w:ascii="Arial" w:eastAsia="Arial" w:hAnsi="Arial" w:cs="Arial"/>
                <w:b/>
                <w:bCs/>
                <w:szCs w:val="24"/>
              </w:rPr>
              <w:t xml:space="preserve">, </w:t>
            </w:r>
            <w:hyperlink r:id="rId23" w:history="1">
              <w:r w:rsidR="00F90455" w:rsidRPr="009D1AB2">
                <w:rPr>
                  <w:rStyle w:val="Hyperlink"/>
                  <w:rFonts w:ascii="Arial" w:eastAsia="Arial" w:hAnsi="Arial" w:cs="Arial"/>
                  <w:b/>
                  <w:bCs/>
                  <w:szCs w:val="24"/>
                </w:rPr>
                <w:t>frandrianiaina@sadc.int</w:t>
              </w:r>
            </w:hyperlink>
            <w:r w:rsidR="00FF5380" w:rsidRPr="009D1AB2">
              <w:rPr>
                <w:rFonts w:ascii="Arial" w:eastAsia="Arial" w:hAnsi="Arial" w:cs="Arial"/>
                <w:b/>
                <w:bCs/>
                <w:szCs w:val="24"/>
              </w:rPr>
              <w:t xml:space="preserve"> </w:t>
            </w:r>
            <w:r w:rsidR="004E02AC" w:rsidRPr="009D1AB2">
              <w:rPr>
                <w:rFonts w:ascii="Arial" w:eastAsia="Arial" w:hAnsi="Arial" w:cs="Arial"/>
                <w:b/>
                <w:bCs/>
                <w:szCs w:val="24"/>
              </w:rPr>
              <w:t xml:space="preserve">with a copy to </w:t>
            </w:r>
            <w:hyperlink r:id="rId24" w:history="1">
              <w:r w:rsidR="004E02AC" w:rsidRPr="009D1AB2">
                <w:rPr>
                  <w:rStyle w:val="Hyperlink"/>
                  <w:rFonts w:ascii="Arial" w:eastAsia="Arial" w:hAnsi="Arial" w:cs="Arial"/>
                  <w:b/>
                  <w:bCs/>
                  <w:szCs w:val="24"/>
                </w:rPr>
                <w:t>tchabwera@sadc.int</w:t>
              </w:r>
            </w:hyperlink>
            <w:r w:rsidR="004E02AC" w:rsidRPr="009D1AB2">
              <w:rPr>
                <w:rFonts w:ascii="Arial" w:eastAsia="Arial" w:hAnsi="Arial" w:cs="Arial"/>
                <w:b/>
                <w:bCs/>
                <w:szCs w:val="24"/>
              </w:rPr>
              <w:t xml:space="preserve"> </w:t>
            </w:r>
          </w:p>
          <w:p w14:paraId="6D7B1F20" w14:textId="44AB9123" w:rsidR="00636AC2" w:rsidRPr="009D1AB2" w:rsidRDefault="00636AC2" w:rsidP="008D62CE">
            <w:pPr>
              <w:spacing w:after="5" w:line="250" w:lineRule="auto"/>
              <w:ind w:right="4391"/>
              <w:rPr>
                <w:rFonts w:ascii="Arial" w:hAnsi="Arial" w:cs="Arial"/>
                <w:szCs w:val="24"/>
              </w:rPr>
            </w:pPr>
          </w:p>
          <w:p w14:paraId="2765FC2C" w14:textId="50BF2C7C" w:rsidR="00636AC2" w:rsidRPr="00E01733" w:rsidRDefault="00636AC2" w:rsidP="008D62CE">
            <w:pPr>
              <w:spacing w:after="5"/>
              <w:jc w:val="both"/>
              <w:rPr>
                <w:rFonts w:ascii="Arial" w:eastAsia="Arial" w:hAnsi="Arial" w:cs="Arial"/>
                <w:szCs w:val="24"/>
              </w:rPr>
            </w:pPr>
            <w:r w:rsidRPr="00E01733">
              <w:rPr>
                <w:rFonts w:ascii="Arial" w:hAnsi="Arial" w:cs="Arial"/>
                <w:szCs w:val="24"/>
              </w:rPr>
              <w:t xml:space="preserve">The closing date for requests for clarification is </w:t>
            </w:r>
            <w:r w:rsidR="00D04AE7" w:rsidRPr="00E01733">
              <w:rPr>
                <w:rFonts w:ascii="Arial" w:hAnsi="Arial" w:cs="Arial"/>
                <w:b/>
                <w:bCs/>
                <w:szCs w:val="24"/>
              </w:rPr>
              <w:t>3</w:t>
            </w:r>
            <w:r w:rsidR="00692C91" w:rsidRPr="00E01733">
              <w:rPr>
                <w:rFonts w:ascii="Arial" w:hAnsi="Arial" w:cs="Arial"/>
                <w:b/>
                <w:bCs/>
                <w:szCs w:val="24"/>
              </w:rPr>
              <w:t>1st</w:t>
            </w:r>
            <w:r w:rsidR="00F42FE1" w:rsidRPr="00E01733">
              <w:rPr>
                <w:rFonts w:ascii="Arial" w:hAnsi="Arial" w:cs="Arial"/>
                <w:b/>
                <w:bCs/>
                <w:szCs w:val="24"/>
              </w:rPr>
              <w:t xml:space="preserve"> August</w:t>
            </w:r>
            <w:r w:rsidR="00F90455" w:rsidRPr="00E01733">
              <w:rPr>
                <w:rFonts w:ascii="Arial" w:hAnsi="Arial" w:cs="Arial"/>
                <w:b/>
                <w:bCs/>
                <w:szCs w:val="24"/>
              </w:rPr>
              <w:t xml:space="preserve"> 2026</w:t>
            </w:r>
            <w:r w:rsidRPr="00E01733">
              <w:rPr>
                <w:rFonts w:ascii="Arial" w:hAnsi="Arial" w:cs="Arial"/>
                <w:szCs w:val="24"/>
              </w:rPr>
              <w:t xml:space="preserve"> at </w:t>
            </w:r>
            <w:r w:rsidR="00F90455" w:rsidRPr="00E01733">
              <w:rPr>
                <w:rFonts w:ascii="Arial" w:hAnsi="Arial" w:cs="Arial"/>
                <w:b/>
                <w:bCs/>
                <w:szCs w:val="24"/>
              </w:rPr>
              <w:t>16:</w:t>
            </w:r>
            <w:r w:rsidR="00C92B93">
              <w:rPr>
                <w:rFonts w:ascii="Arial" w:hAnsi="Arial" w:cs="Arial"/>
                <w:b/>
                <w:bCs/>
                <w:szCs w:val="24"/>
              </w:rPr>
              <w:t>3</w:t>
            </w:r>
            <w:r w:rsidR="00F90455" w:rsidRPr="00E01733">
              <w:rPr>
                <w:rFonts w:ascii="Arial" w:hAnsi="Arial" w:cs="Arial"/>
                <w:b/>
                <w:bCs/>
                <w:szCs w:val="24"/>
              </w:rPr>
              <w:t>0</w:t>
            </w:r>
            <w:r w:rsidRPr="00E01733">
              <w:rPr>
                <w:rFonts w:ascii="Arial" w:hAnsi="Arial" w:cs="Arial"/>
                <w:b/>
                <w:bCs/>
                <w:szCs w:val="24"/>
              </w:rPr>
              <w:t xml:space="preserve"> hours</w:t>
            </w:r>
            <w:r w:rsidR="00F90455" w:rsidRPr="00E01733">
              <w:rPr>
                <w:rFonts w:ascii="Arial" w:hAnsi="Arial" w:cs="Arial"/>
                <w:b/>
                <w:bCs/>
                <w:szCs w:val="24"/>
              </w:rPr>
              <w:t xml:space="preserve"> local Botswana Time</w:t>
            </w:r>
            <w:r w:rsidRPr="00E01733">
              <w:rPr>
                <w:rFonts w:ascii="Arial" w:hAnsi="Arial" w:cs="Arial"/>
                <w:szCs w:val="24"/>
              </w:rPr>
              <w:t>.</w:t>
            </w:r>
            <w:r w:rsidRPr="00E01733">
              <w:rPr>
                <w:rFonts w:ascii="Arial" w:eastAsia="Arial" w:hAnsi="Arial" w:cs="Arial"/>
                <w:szCs w:val="24"/>
              </w:rPr>
              <w:t xml:space="preserve"> </w:t>
            </w:r>
          </w:p>
          <w:p w14:paraId="0E87ED0B" w14:textId="77777777" w:rsidR="00636AC2" w:rsidRPr="00E01733" w:rsidRDefault="00636AC2" w:rsidP="008D62CE">
            <w:pPr>
              <w:spacing w:after="5"/>
              <w:jc w:val="both"/>
              <w:rPr>
                <w:rFonts w:ascii="Arial" w:eastAsia="Arial" w:hAnsi="Arial" w:cs="Arial"/>
                <w:szCs w:val="24"/>
              </w:rPr>
            </w:pPr>
          </w:p>
          <w:p w14:paraId="0F9D764C" w14:textId="00E574B2" w:rsidR="00636AC2" w:rsidRPr="009D1AB2" w:rsidRDefault="00636AC2" w:rsidP="008D62CE">
            <w:pPr>
              <w:spacing w:after="5"/>
              <w:jc w:val="both"/>
              <w:rPr>
                <w:rFonts w:ascii="Arial" w:eastAsia="Arial" w:hAnsi="Arial" w:cs="Arial"/>
                <w:szCs w:val="24"/>
              </w:rPr>
            </w:pPr>
            <w:r w:rsidRPr="00E01733">
              <w:rPr>
                <w:rFonts w:ascii="Arial" w:hAnsi="Arial" w:cs="Arial"/>
                <w:szCs w:val="24"/>
              </w:rPr>
              <w:t xml:space="preserve">The last date for responding to requests for clarification is </w:t>
            </w:r>
            <w:r w:rsidR="008F31A3" w:rsidRPr="00E01733">
              <w:rPr>
                <w:rFonts w:ascii="Arial" w:hAnsi="Arial" w:cs="Arial"/>
                <w:b/>
                <w:bCs/>
                <w:szCs w:val="24"/>
              </w:rPr>
              <w:t>11</w:t>
            </w:r>
            <w:r w:rsidR="00692C91" w:rsidRPr="00E01733">
              <w:rPr>
                <w:rFonts w:ascii="Arial" w:hAnsi="Arial" w:cs="Arial"/>
                <w:b/>
                <w:bCs/>
                <w:szCs w:val="24"/>
                <w:vertAlign w:val="superscript"/>
              </w:rPr>
              <w:t>th</w:t>
            </w:r>
            <w:r w:rsidR="00692C91" w:rsidRPr="00E01733">
              <w:rPr>
                <w:rFonts w:ascii="Arial" w:hAnsi="Arial" w:cs="Arial"/>
                <w:b/>
                <w:bCs/>
                <w:szCs w:val="24"/>
              </w:rPr>
              <w:t xml:space="preserve"> </w:t>
            </w:r>
            <w:r w:rsidR="008F31A3" w:rsidRPr="00E01733">
              <w:rPr>
                <w:rFonts w:ascii="Arial" w:hAnsi="Arial" w:cs="Arial"/>
                <w:b/>
                <w:bCs/>
                <w:szCs w:val="24"/>
              </w:rPr>
              <w:t>September</w:t>
            </w:r>
            <w:r w:rsidR="006168C8" w:rsidRPr="00E01733">
              <w:rPr>
                <w:rFonts w:ascii="Arial" w:hAnsi="Arial" w:cs="Arial"/>
                <w:b/>
                <w:bCs/>
                <w:szCs w:val="24"/>
              </w:rPr>
              <w:t xml:space="preserve"> </w:t>
            </w:r>
            <w:r w:rsidR="00F90455" w:rsidRPr="00E01733">
              <w:rPr>
                <w:rFonts w:ascii="Arial" w:hAnsi="Arial" w:cs="Arial"/>
                <w:b/>
                <w:bCs/>
                <w:szCs w:val="24"/>
              </w:rPr>
              <w:t>2026</w:t>
            </w:r>
            <w:r w:rsidRPr="00E01733">
              <w:rPr>
                <w:rFonts w:ascii="Arial" w:hAnsi="Arial" w:cs="Arial"/>
                <w:szCs w:val="24"/>
              </w:rPr>
              <w:t xml:space="preserve"> at </w:t>
            </w:r>
            <w:r w:rsidR="00F90455" w:rsidRPr="00E01733">
              <w:rPr>
                <w:rFonts w:ascii="Arial" w:hAnsi="Arial" w:cs="Arial"/>
                <w:b/>
                <w:bCs/>
                <w:szCs w:val="24"/>
              </w:rPr>
              <w:t>1</w:t>
            </w:r>
            <w:r w:rsidR="00C92B93">
              <w:rPr>
                <w:rFonts w:ascii="Arial" w:hAnsi="Arial" w:cs="Arial"/>
                <w:b/>
                <w:bCs/>
                <w:szCs w:val="24"/>
              </w:rPr>
              <w:t>6</w:t>
            </w:r>
            <w:r w:rsidR="00F90455" w:rsidRPr="00E01733">
              <w:rPr>
                <w:rFonts w:ascii="Arial" w:hAnsi="Arial" w:cs="Arial"/>
                <w:b/>
                <w:bCs/>
                <w:szCs w:val="24"/>
              </w:rPr>
              <w:t>:</w:t>
            </w:r>
            <w:r w:rsidR="00C92B93">
              <w:rPr>
                <w:rFonts w:ascii="Arial" w:hAnsi="Arial" w:cs="Arial"/>
                <w:b/>
                <w:bCs/>
                <w:szCs w:val="24"/>
              </w:rPr>
              <w:t>3</w:t>
            </w:r>
            <w:r w:rsidR="00F90455" w:rsidRPr="00E01733">
              <w:rPr>
                <w:rFonts w:ascii="Arial" w:hAnsi="Arial" w:cs="Arial"/>
                <w:b/>
                <w:bCs/>
                <w:szCs w:val="24"/>
              </w:rPr>
              <w:t xml:space="preserve">0 </w:t>
            </w:r>
            <w:r w:rsidRPr="00E01733">
              <w:rPr>
                <w:rFonts w:ascii="Arial" w:hAnsi="Arial" w:cs="Arial"/>
                <w:b/>
                <w:bCs/>
                <w:szCs w:val="24"/>
              </w:rPr>
              <w:t>hours</w:t>
            </w:r>
            <w:r w:rsidR="00F90455" w:rsidRPr="00E01733">
              <w:rPr>
                <w:rFonts w:ascii="Arial" w:hAnsi="Arial" w:cs="Arial"/>
                <w:b/>
                <w:bCs/>
                <w:szCs w:val="24"/>
              </w:rPr>
              <w:t xml:space="preserve"> local Botswana Time</w:t>
            </w:r>
            <w:r w:rsidRPr="009D1AB2">
              <w:rPr>
                <w:rFonts w:ascii="Arial" w:hAnsi="Arial" w:cs="Arial"/>
                <w:szCs w:val="24"/>
              </w:rPr>
              <w:t>.</w:t>
            </w:r>
            <w:r w:rsidRPr="009D1AB2">
              <w:rPr>
                <w:rFonts w:ascii="Arial" w:eastAsia="Arial" w:hAnsi="Arial" w:cs="Arial"/>
                <w:szCs w:val="24"/>
              </w:rPr>
              <w:t xml:space="preserve"> </w:t>
            </w:r>
          </w:p>
          <w:p w14:paraId="4C00A587" w14:textId="77777777" w:rsidR="00E62EDF" w:rsidRPr="009D1AB2" w:rsidRDefault="00E62EDF" w:rsidP="008D62CE">
            <w:pPr>
              <w:spacing w:after="5"/>
              <w:jc w:val="both"/>
              <w:rPr>
                <w:rFonts w:ascii="Arial" w:eastAsia="Arial" w:hAnsi="Arial" w:cs="Arial"/>
                <w:szCs w:val="24"/>
              </w:rPr>
            </w:pPr>
          </w:p>
          <w:p w14:paraId="4E5A1072" w14:textId="77777777" w:rsidR="00E62EDF" w:rsidRPr="009D1AB2" w:rsidRDefault="00E62EDF" w:rsidP="00E62EDF">
            <w:pPr>
              <w:spacing w:after="5"/>
              <w:jc w:val="both"/>
              <w:rPr>
                <w:rFonts w:ascii="Arial" w:eastAsia="Arial" w:hAnsi="Arial" w:cs="Arial"/>
                <w:szCs w:val="24"/>
              </w:rPr>
            </w:pPr>
            <w:r w:rsidRPr="009D1AB2">
              <w:rPr>
                <w:rFonts w:ascii="Arial" w:eastAsia="Arial" w:hAnsi="Arial" w:cs="Arial"/>
                <w:szCs w:val="24"/>
              </w:rPr>
              <w:t xml:space="preserve">The correspondence shall bear the following reference: </w:t>
            </w:r>
          </w:p>
          <w:p w14:paraId="7035C026" w14:textId="7BF86382" w:rsidR="00E62EDF" w:rsidRPr="009D1AB2" w:rsidRDefault="00E62EDF" w:rsidP="00E62EDF">
            <w:pPr>
              <w:spacing w:after="5"/>
              <w:jc w:val="both"/>
              <w:rPr>
                <w:rFonts w:ascii="Arial" w:eastAsia="Arial" w:hAnsi="Arial" w:cs="Arial"/>
                <w:szCs w:val="24"/>
              </w:rPr>
            </w:pPr>
            <w:r w:rsidRPr="009D1AB2">
              <w:rPr>
                <w:rFonts w:ascii="Arial" w:eastAsia="Arial" w:hAnsi="Arial" w:cs="Arial"/>
                <w:szCs w:val="24"/>
              </w:rPr>
              <w:t xml:space="preserve">Contract Name: </w:t>
            </w:r>
            <w:r w:rsidR="006B4B5A" w:rsidRPr="006B4B5A">
              <w:rPr>
                <w:rFonts w:ascii="Arial" w:eastAsia="Arial" w:hAnsi="Arial" w:cs="Arial"/>
                <w:b/>
                <w:bCs/>
                <w:szCs w:val="24"/>
              </w:rPr>
              <w:t>PROVISION OF SECURITY SERVICES AT SADC SECRETARIAT HQ, I-TOWERS, SEBELE CLIMATE SERVICE CENTRE AND CAPRICORN HOUSE OFFICES, RASESA AND THREE EXECUTIVE RESIDENCES IN GABORONE AREA</w:t>
            </w:r>
          </w:p>
          <w:p w14:paraId="591970BB" w14:textId="77777777" w:rsidR="00E62EDF" w:rsidRPr="009D1AB2" w:rsidRDefault="00E62EDF" w:rsidP="00E62EDF">
            <w:pPr>
              <w:spacing w:after="5"/>
              <w:jc w:val="both"/>
              <w:rPr>
                <w:rFonts w:ascii="Arial" w:eastAsia="Arial" w:hAnsi="Arial" w:cs="Arial"/>
                <w:szCs w:val="24"/>
              </w:rPr>
            </w:pPr>
          </w:p>
          <w:p w14:paraId="208077A6" w14:textId="4006AABF" w:rsidR="00E62EDF" w:rsidRPr="0012474B" w:rsidRDefault="00E62EDF" w:rsidP="00E62EDF">
            <w:pPr>
              <w:spacing w:after="5"/>
              <w:jc w:val="both"/>
              <w:rPr>
                <w:rFonts w:ascii="Arial" w:eastAsia="Arial" w:hAnsi="Arial" w:cs="Arial"/>
                <w:szCs w:val="24"/>
              </w:rPr>
            </w:pPr>
            <w:r w:rsidRPr="009D1AB2">
              <w:rPr>
                <w:rFonts w:ascii="Arial" w:eastAsia="Arial" w:hAnsi="Arial" w:cs="Arial"/>
                <w:szCs w:val="24"/>
              </w:rPr>
              <w:t xml:space="preserve">Contract Reference: </w:t>
            </w:r>
            <w:r w:rsidRPr="009D1AB2">
              <w:rPr>
                <w:rFonts w:ascii="Arial" w:eastAsia="Arial" w:hAnsi="Arial" w:cs="Arial"/>
                <w:b/>
                <w:bCs/>
                <w:szCs w:val="24"/>
              </w:rPr>
              <w:t>SADC/3/5/4/120</w:t>
            </w:r>
          </w:p>
          <w:p w14:paraId="69D4E19A" w14:textId="77777777" w:rsidR="00A26FD4" w:rsidRPr="0012474B" w:rsidRDefault="00A26FD4" w:rsidP="00636AC2">
            <w:pPr>
              <w:tabs>
                <w:tab w:val="right" w:pos="7254"/>
              </w:tabs>
              <w:spacing w:before="120" w:after="120"/>
              <w:rPr>
                <w:rFonts w:ascii="Arial" w:hAnsi="Arial" w:cs="Arial"/>
              </w:rPr>
            </w:pPr>
          </w:p>
        </w:tc>
      </w:tr>
      <w:tr w:rsidR="004B3917" w:rsidRPr="0012474B" w14:paraId="6632ADE5" w14:textId="77777777" w:rsidTr="000E08C4">
        <w:tblPrEx>
          <w:tblBorders>
            <w:insideH w:val="single" w:sz="8" w:space="0" w:color="000000"/>
          </w:tblBorders>
        </w:tblPrEx>
        <w:trPr>
          <w:trHeight w:val="300"/>
        </w:trPr>
        <w:tc>
          <w:tcPr>
            <w:tcW w:w="765" w:type="pct"/>
          </w:tcPr>
          <w:p w14:paraId="733692AC" w14:textId="77777777" w:rsidR="00A32B78" w:rsidRPr="0012474B" w:rsidRDefault="00A32B78" w:rsidP="00967102">
            <w:pPr>
              <w:spacing w:before="120"/>
              <w:rPr>
                <w:rFonts w:ascii="Arial" w:hAnsi="Arial" w:cs="Arial"/>
                <w:b/>
                <w:bCs/>
              </w:rPr>
            </w:pPr>
          </w:p>
        </w:tc>
        <w:tc>
          <w:tcPr>
            <w:tcW w:w="4235" w:type="pct"/>
          </w:tcPr>
          <w:p w14:paraId="0FA5C992" w14:textId="77777777" w:rsidR="00A32B78" w:rsidRPr="0012474B" w:rsidRDefault="00A32B78" w:rsidP="00967102">
            <w:pPr>
              <w:spacing w:before="120" w:after="120"/>
              <w:jc w:val="center"/>
              <w:rPr>
                <w:rFonts w:ascii="Arial" w:hAnsi="Arial" w:cs="Arial"/>
                <w:b/>
                <w:bCs/>
                <w:sz w:val="28"/>
              </w:rPr>
            </w:pPr>
            <w:bookmarkStart w:id="246" w:name="_Toc505659531"/>
            <w:bookmarkStart w:id="247" w:name="_Toc506185679"/>
            <w:r w:rsidRPr="0012474B">
              <w:rPr>
                <w:rFonts w:ascii="Arial" w:hAnsi="Arial" w:cs="Arial"/>
                <w:b/>
                <w:bCs/>
                <w:sz w:val="28"/>
              </w:rPr>
              <w:t>C. Preparation of Bids</w:t>
            </w:r>
            <w:bookmarkEnd w:id="246"/>
            <w:bookmarkEnd w:id="247"/>
          </w:p>
        </w:tc>
      </w:tr>
      <w:tr w:rsidR="004B3917" w:rsidRPr="0012474B" w14:paraId="48CC93D4" w14:textId="77777777" w:rsidTr="000E08C4">
        <w:tblPrEx>
          <w:tblBorders>
            <w:insideH w:val="single" w:sz="8" w:space="0" w:color="000000"/>
          </w:tblBorders>
        </w:tblPrEx>
        <w:trPr>
          <w:trHeight w:val="300"/>
        </w:trPr>
        <w:tc>
          <w:tcPr>
            <w:tcW w:w="765" w:type="pct"/>
          </w:tcPr>
          <w:p w14:paraId="41460B73" w14:textId="41BCD3D6" w:rsidR="00FA6763" w:rsidRPr="0012474B" w:rsidRDefault="00FA6763" w:rsidP="006C3244">
            <w:pPr>
              <w:spacing w:before="120"/>
              <w:rPr>
                <w:rFonts w:ascii="Arial" w:hAnsi="Arial" w:cs="Arial"/>
                <w:b/>
                <w:bCs/>
                <w:lang w:val="en-GB"/>
              </w:rPr>
            </w:pPr>
            <w:r w:rsidRPr="0012474B">
              <w:rPr>
                <w:rFonts w:ascii="Arial" w:hAnsi="Arial" w:cs="Arial"/>
                <w:b/>
                <w:bCs/>
                <w:lang w:val="en-GB"/>
              </w:rPr>
              <w:t>ITB 9</w:t>
            </w:r>
            <w:r w:rsidR="00E14945" w:rsidRPr="0012474B">
              <w:rPr>
                <w:rFonts w:ascii="Arial" w:hAnsi="Arial" w:cs="Arial"/>
                <w:b/>
                <w:bCs/>
                <w:lang w:val="en-GB"/>
              </w:rPr>
              <w:t>.1</w:t>
            </w:r>
          </w:p>
        </w:tc>
        <w:tc>
          <w:tcPr>
            <w:tcW w:w="4235" w:type="pct"/>
          </w:tcPr>
          <w:p w14:paraId="37320BC7" w14:textId="737E17A7" w:rsidR="00FA6763" w:rsidRPr="0012474B" w:rsidRDefault="00FA6763" w:rsidP="00447F34">
            <w:pPr>
              <w:tabs>
                <w:tab w:val="right" w:pos="7254"/>
              </w:tabs>
              <w:spacing w:before="120" w:after="120"/>
              <w:jc w:val="both"/>
              <w:rPr>
                <w:rFonts w:ascii="Arial" w:hAnsi="Arial" w:cs="Arial"/>
                <w:i/>
                <w:lang w:val="en-GB"/>
              </w:rPr>
            </w:pPr>
            <w:r w:rsidRPr="0012474B">
              <w:rPr>
                <w:rFonts w:ascii="Arial" w:hAnsi="Arial" w:cs="Arial"/>
                <w:lang w:val="en-GB"/>
              </w:rPr>
              <w:t xml:space="preserve">The official language of the bidding process </w:t>
            </w:r>
            <w:proofErr w:type="gramStart"/>
            <w:r w:rsidRPr="0012474B">
              <w:rPr>
                <w:rFonts w:ascii="Arial" w:hAnsi="Arial" w:cs="Arial"/>
                <w:lang w:val="en-GB"/>
              </w:rPr>
              <w:t>is:</w:t>
            </w:r>
            <w:proofErr w:type="gramEnd"/>
            <w:r w:rsidRPr="0012474B">
              <w:rPr>
                <w:rFonts w:ascii="Arial" w:hAnsi="Arial" w:cs="Arial"/>
                <w:i/>
                <w:lang w:val="en-GB"/>
              </w:rPr>
              <w:t xml:space="preserve"> </w:t>
            </w:r>
            <w:r w:rsidR="00E62EDF">
              <w:rPr>
                <w:rFonts w:ascii="Arial" w:hAnsi="Arial" w:cs="Arial"/>
                <w:b/>
                <w:i/>
                <w:iCs/>
                <w:lang w:val="en-GB"/>
              </w:rPr>
              <w:t>English</w:t>
            </w:r>
          </w:p>
          <w:p w14:paraId="738486C6" w14:textId="77777777" w:rsidR="00FA6763" w:rsidRDefault="00FA6763" w:rsidP="00447F34">
            <w:pPr>
              <w:tabs>
                <w:tab w:val="right" w:pos="7254"/>
              </w:tabs>
              <w:spacing w:before="120" w:after="120"/>
              <w:jc w:val="both"/>
              <w:rPr>
                <w:rFonts w:ascii="Arial" w:hAnsi="Arial" w:cs="Arial"/>
                <w:lang w:val="en-GB"/>
              </w:rPr>
            </w:pPr>
          </w:p>
          <w:p w14:paraId="6A277762" w14:textId="77777777" w:rsidR="00447F34" w:rsidRPr="00447F34" w:rsidRDefault="00447F34" w:rsidP="00447F34">
            <w:pPr>
              <w:tabs>
                <w:tab w:val="right" w:pos="7254"/>
              </w:tabs>
              <w:spacing w:before="120" w:after="120"/>
              <w:jc w:val="both"/>
              <w:rPr>
                <w:rFonts w:ascii="Arial" w:hAnsi="Arial" w:cs="Arial"/>
                <w:lang w:val="en-GB"/>
              </w:rPr>
            </w:pPr>
            <w:r w:rsidRPr="00447F34">
              <w:rPr>
                <w:rFonts w:ascii="Arial" w:hAnsi="Arial" w:cs="Arial"/>
                <w:lang w:val="en-GB"/>
              </w:rPr>
              <w:t>However, any supporting documents that are part of the bid shall be issued in any SADC Secretariat official languages (i.e: English, French and Portuguese). If the original documents are written in a language other than SADC Secretariat official languages, they shall be accompanied by an original certified translation into any of the SADC Secretariat official languages. The cost of the translation shall be borne by the bidders.</w:t>
            </w:r>
          </w:p>
          <w:p w14:paraId="15FA9255" w14:textId="071BE8A2" w:rsidR="00447F34" w:rsidRPr="0012474B" w:rsidRDefault="00447F34" w:rsidP="00447F34">
            <w:pPr>
              <w:tabs>
                <w:tab w:val="right" w:pos="7254"/>
              </w:tabs>
              <w:spacing w:before="120" w:after="120"/>
              <w:jc w:val="both"/>
              <w:rPr>
                <w:rFonts w:ascii="Arial" w:hAnsi="Arial" w:cs="Arial"/>
                <w:lang w:val="en-GB"/>
              </w:rPr>
            </w:pPr>
            <w:r w:rsidRPr="00447F34">
              <w:rPr>
                <w:rFonts w:ascii="Arial" w:hAnsi="Arial" w:cs="Arial"/>
                <w:lang w:val="en-GB"/>
              </w:rPr>
              <w:tab/>
              <w:t>In case of discrepancies between the original language and the language of translation, the language of translation shall prevail.</w:t>
            </w:r>
          </w:p>
        </w:tc>
      </w:tr>
      <w:tr w:rsidR="004B3917" w:rsidRPr="0012474B" w14:paraId="4867D6BE" w14:textId="77777777" w:rsidTr="000E08C4">
        <w:tblPrEx>
          <w:tblBorders>
            <w:insideH w:val="single" w:sz="8" w:space="0" w:color="000000"/>
          </w:tblBorders>
        </w:tblPrEx>
        <w:trPr>
          <w:trHeight w:val="300"/>
        </w:trPr>
        <w:tc>
          <w:tcPr>
            <w:tcW w:w="765" w:type="pct"/>
          </w:tcPr>
          <w:p w14:paraId="6B501AC2" w14:textId="79AAD00D" w:rsidR="00A32B78" w:rsidRPr="0012474B" w:rsidRDefault="00F82509" w:rsidP="00967102">
            <w:pPr>
              <w:spacing w:before="120"/>
              <w:rPr>
                <w:rFonts w:ascii="Arial" w:hAnsi="Arial" w:cs="Arial"/>
                <w:b/>
                <w:bCs/>
              </w:rPr>
            </w:pPr>
            <w:r w:rsidRPr="0012474B">
              <w:rPr>
                <w:rFonts w:ascii="Arial" w:hAnsi="Arial" w:cs="Arial"/>
                <w:b/>
                <w:bCs/>
              </w:rPr>
              <w:lastRenderedPageBreak/>
              <w:t>ITB 10</w:t>
            </w:r>
            <w:r w:rsidR="00A32B78" w:rsidRPr="0012474B">
              <w:rPr>
                <w:rFonts w:ascii="Arial" w:hAnsi="Arial" w:cs="Arial"/>
                <w:b/>
                <w:bCs/>
              </w:rPr>
              <w:t>.1 (</w:t>
            </w:r>
            <w:r w:rsidR="00B32CA3" w:rsidRPr="0012474B">
              <w:rPr>
                <w:rFonts w:ascii="Arial" w:hAnsi="Arial" w:cs="Arial"/>
                <w:b/>
                <w:bCs/>
              </w:rPr>
              <w:t>i</w:t>
            </w:r>
            <w:r w:rsidR="00A32B78" w:rsidRPr="0012474B">
              <w:rPr>
                <w:rFonts w:ascii="Arial" w:hAnsi="Arial" w:cs="Arial"/>
                <w:b/>
                <w:bCs/>
              </w:rPr>
              <w:t>)</w:t>
            </w:r>
          </w:p>
        </w:tc>
        <w:tc>
          <w:tcPr>
            <w:tcW w:w="4235" w:type="pct"/>
          </w:tcPr>
          <w:p w14:paraId="35386703" w14:textId="5271608E" w:rsidR="00CA2B64" w:rsidRDefault="00A32B78" w:rsidP="008D62CE">
            <w:pPr>
              <w:tabs>
                <w:tab w:val="right" w:pos="7254"/>
              </w:tabs>
              <w:spacing w:before="120" w:after="120"/>
              <w:rPr>
                <w:rFonts w:ascii="Arial" w:hAnsi="Arial" w:cs="Arial"/>
                <w:b/>
                <w:bCs/>
                <w:i/>
                <w:iCs/>
              </w:rPr>
            </w:pPr>
            <w:r w:rsidRPr="0012474B">
              <w:rPr>
                <w:rFonts w:ascii="Arial" w:hAnsi="Arial" w:cs="Arial"/>
              </w:rPr>
              <w:t xml:space="preserve">The Bidder shall submit the following additional documents in its bid: </w:t>
            </w:r>
          </w:p>
          <w:p w14:paraId="4FD4A9D7" w14:textId="77777777" w:rsidR="00217C4A" w:rsidRPr="0063030B" w:rsidRDefault="00217C4A" w:rsidP="008E0A21">
            <w:pPr>
              <w:widowControl w:val="0"/>
              <w:numPr>
                <w:ilvl w:val="0"/>
                <w:numId w:val="83"/>
              </w:numPr>
              <w:tabs>
                <w:tab w:val="left" w:pos="811"/>
              </w:tabs>
              <w:autoSpaceDE w:val="0"/>
              <w:autoSpaceDN w:val="0"/>
              <w:spacing w:before="122"/>
              <w:rPr>
                <w:rFonts w:ascii="Arial" w:hAnsi="Arial" w:cs="Arial"/>
                <w:b/>
                <w:szCs w:val="22"/>
              </w:rPr>
            </w:pPr>
            <w:r w:rsidRPr="0063030B">
              <w:rPr>
                <w:rFonts w:ascii="Arial" w:hAnsi="Arial" w:cs="Arial"/>
                <w:b/>
                <w:szCs w:val="22"/>
              </w:rPr>
              <w:t>Valid copy</w:t>
            </w:r>
            <w:r w:rsidRPr="0063030B">
              <w:rPr>
                <w:rFonts w:ascii="Arial" w:hAnsi="Arial" w:cs="Arial"/>
                <w:b/>
                <w:spacing w:val="-1"/>
                <w:szCs w:val="22"/>
              </w:rPr>
              <w:t xml:space="preserve"> </w:t>
            </w:r>
            <w:r w:rsidRPr="0063030B">
              <w:rPr>
                <w:rFonts w:ascii="Arial" w:hAnsi="Arial" w:cs="Arial"/>
                <w:b/>
                <w:szCs w:val="22"/>
              </w:rPr>
              <w:t>of</w:t>
            </w:r>
            <w:r w:rsidRPr="0063030B">
              <w:rPr>
                <w:rFonts w:ascii="Arial" w:hAnsi="Arial" w:cs="Arial"/>
                <w:b/>
                <w:spacing w:val="-1"/>
                <w:szCs w:val="22"/>
              </w:rPr>
              <w:t xml:space="preserve"> </w:t>
            </w:r>
            <w:r w:rsidRPr="0063030B">
              <w:rPr>
                <w:rFonts w:ascii="Arial" w:hAnsi="Arial" w:cs="Arial"/>
                <w:b/>
                <w:szCs w:val="22"/>
              </w:rPr>
              <w:t>Certificate</w:t>
            </w:r>
            <w:r w:rsidRPr="0063030B">
              <w:rPr>
                <w:rFonts w:ascii="Arial" w:hAnsi="Arial" w:cs="Arial"/>
                <w:b/>
                <w:spacing w:val="-2"/>
                <w:szCs w:val="22"/>
              </w:rPr>
              <w:t xml:space="preserve"> </w:t>
            </w:r>
            <w:r w:rsidRPr="0063030B">
              <w:rPr>
                <w:rFonts w:ascii="Arial" w:hAnsi="Arial" w:cs="Arial"/>
                <w:b/>
                <w:szCs w:val="22"/>
              </w:rPr>
              <w:t xml:space="preserve">of </w:t>
            </w:r>
            <w:r w:rsidRPr="0063030B">
              <w:rPr>
                <w:rFonts w:ascii="Arial" w:hAnsi="Arial" w:cs="Arial"/>
                <w:b/>
                <w:spacing w:val="-2"/>
                <w:szCs w:val="22"/>
              </w:rPr>
              <w:t>Incorporation</w:t>
            </w:r>
          </w:p>
          <w:p w14:paraId="2C848F73" w14:textId="77777777" w:rsidR="00217C4A" w:rsidRPr="004E367E" w:rsidRDefault="00217C4A" w:rsidP="008E0A21">
            <w:pPr>
              <w:widowControl w:val="0"/>
              <w:numPr>
                <w:ilvl w:val="0"/>
                <w:numId w:val="83"/>
              </w:numPr>
              <w:tabs>
                <w:tab w:val="left" w:pos="811"/>
              </w:tabs>
              <w:autoSpaceDE w:val="0"/>
              <w:autoSpaceDN w:val="0"/>
              <w:spacing w:before="122"/>
              <w:rPr>
                <w:rFonts w:ascii="Arial" w:hAnsi="Arial" w:cs="Arial"/>
                <w:b/>
                <w:szCs w:val="22"/>
              </w:rPr>
            </w:pPr>
            <w:r w:rsidRPr="0063030B">
              <w:rPr>
                <w:rFonts w:ascii="Arial" w:hAnsi="Arial" w:cs="Arial"/>
                <w:b/>
                <w:szCs w:val="22"/>
              </w:rPr>
              <w:t xml:space="preserve">Valid copy of current Tax </w:t>
            </w:r>
            <w:r w:rsidRPr="0063030B">
              <w:rPr>
                <w:rFonts w:ascii="Arial" w:hAnsi="Arial" w:cs="Arial"/>
                <w:b/>
                <w:spacing w:val="-2"/>
                <w:szCs w:val="22"/>
              </w:rPr>
              <w:t>Clearance</w:t>
            </w:r>
          </w:p>
          <w:p w14:paraId="77CBB394" w14:textId="75E41E1A" w:rsidR="004E367E" w:rsidRPr="0074242C" w:rsidRDefault="00D501B0" w:rsidP="008E0A21">
            <w:pPr>
              <w:widowControl w:val="0"/>
              <w:numPr>
                <w:ilvl w:val="0"/>
                <w:numId w:val="83"/>
              </w:numPr>
              <w:tabs>
                <w:tab w:val="left" w:pos="811"/>
              </w:tabs>
              <w:autoSpaceDE w:val="0"/>
              <w:autoSpaceDN w:val="0"/>
              <w:spacing w:before="122"/>
              <w:rPr>
                <w:rFonts w:ascii="Arial" w:hAnsi="Arial" w:cs="Arial"/>
                <w:b/>
                <w:szCs w:val="22"/>
              </w:rPr>
            </w:pPr>
            <w:r>
              <w:rPr>
                <w:rFonts w:ascii="Arial" w:hAnsi="Arial" w:cs="Arial"/>
                <w:b/>
                <w:spacing w:val="-2"/>
                <w:szCs w:val="22"/>
              </w:rPr>
              <w:t xml:space="preserve">Valid copy of </w:t>
            </w:r>
            <w:r w:rsidR="004E367E">
              <w:rPr>
                <w:rFonts w:ascii="Arial" w:hAnsi="Arial" w:cs="Arial"/>
                <w:b/>
                <w:spacing w:val="-2"/>
                <w:szCs w:val="22"/>
              </w:rPr>
              <w:t>Trading</w:t>
            </w:r>
            <w:r w:rsidR="006C5942">
              <w:rPr>
                <w:rFonts w:ascii="Arial" w:hAnsi="Arial" w:cs="Arial"/>
                <w:b/>
                <w:spacing w:val="-2"/>
                <w:szCs w:val="22"/>
              </w:rPr>
              <w:t xml:space="preserve"> security</w:t>
            </w:r>
            <w:r w:rsidR="004E367E">
              <w:rPr>
                <w:rFonts w:ascii="Arial" w:hAnsi="Arial" w:cs="Arial"/>
                <w:b/>
                <w:spacing w:val="-2"/>
                <w:szCs w:val="22"/>
              </w:rPr>
              <w:t xml:space="preserve"> License</w:t>
            </w:r>
            <w:r>
              <w:rPr>
                <w:rFonts w:ascii="Arial" w:hAnsi="Arial" w:cs="Arial"/>
                <w:b/>
                <w:spacing w:val="-2"/>
                <w:szCs w:val="22"/>
              </w:rPr>
              <w:t xml:space="preserve"> issued by the relevant authority</w:t>
            </w:r>
          </w:p>
          <w:p w14:paraId="1DACA678" w14:textId="1E939EE0" w:rsidR="0074242C" w:rsidRPr="00FC0888" w:rsidRDefault="006B6C49" w:rsidP="008E0A21">
            <w:pPr>
              <w:widowControl w:val="0"/>
              <w:numPr>
                <w:ilvl w:val="0"/>
                <w:numId w:val="83"/>
              </w:numPr>
              <w:tabs>
                <w:tab w:val="left" w:pos="811"/>
              </w:tabs>
              <w:autoSpaceDE w:val="0"/>
              <w:autoSpaceDN w:val="0"/>
              <w:spacing w:before="122"/>
              <w:rPr>
                <w:rFonts w:ascii="Arial" w:hAnsi="Arial" w:cs="Arial"/>
                <w:b/>
                <w:szCs w:val="22"/>
              </w:rPr>
            </w:pPr>
            <w:r>
              <w:rPr>
                <w:rFonts w:ascii="Arial" w:hAnsi="Arial" w:cs="Arial"/>
                <w:b/>
                <w:spacing w:val="-2"/>
                <w:szCs w:val="22"/>
              </w:rPr>
              <w:t>Security Clearance or letter from relevant Law Enforc</w:t>
            </w:r>
            <w:r w:rsidR="00085C23">
              <w:rPr>
                <w:rFonts w:ascii="Arial" w:hAnsi="Arial" w:cs="Arial"/>
                <w:b/>
                <w:spacing w:val="-2"/>
                <w:szCs w:val="22"/>
              </w:rPr>
              <w:t>ement agencies</w:t>
            </w:r>
          </w:p>
          <w:p w14:paraId="68EAC3AB" w14:textId="32AED093" w:rsidR="00FD62EC" w:rsidRDefault="00FD62EC" w:rsidP="008E0A21">
            <w:pPr>
              <w:widowControl w:val="0"/>
              <w:numPr>
                <w:ilvl w:val="0"/>
                <w:numId w:val="83"/>
              </w:numPr>
              <w:tabs>
                <w:tab w:val="left" w:pos="811"/>
              </w:tabs>
              <w:autoSpaceDE w:val="0"/>
              <w:autoSpaceDN w:val="0"/>
              <w:spacing w:before="122"/>
              <w:rPr>
                <w:rFonts w:ascii="Arial" w:hAnsi="Arial" w:cs="Arial"/>
                <w:b/>
                <w:szCs w:val="22"/>
              </w:rPr>
            </w:pPr>
            <w:r>
              <w:rPr>
                <w:rFonts w:ascii="Arial" w:hAnsi="Arial" w:cs="Arial"/>
                <w:b/>
                <w:szCs w:val="22"/>
              </w:rPr>
              <w:t xml:space="preserve"> Letter of appointment of power of attorney appointing the Signatory </w:t>
            </w:r>
          </w:p>
          <w:p w14:paraId="05485D62" w14:textId="3E351763" w:rsidR="00FD62EC" w:rsidRDefault="00D7684F" w:rsidP="008E0A21">
            <w:pPr>
              <w:widowControl w:val="0"/>
              <w:numPr>
                <w:ilvl w:val="0"/>
                <w:numId w:val="83"/>
              </w:numPr>
              <w:tabs>
                <w:tab w:val="left" w:pos="811"/>
              </w:tabs>
              <w:autoSpaceDE w:val="0"/>
              <w:autoSpaceDN w:val="0"/>
              <w:spacing w:before="122"/>
              <w:rPr>
                <w:rFonts w:ascii="Arial" w:hAnsi="Arial" w:cs="Arial"/>
                <w:b/>
                <w:szCs w:val="22"/>
              </w:rPr>
            </w:pPr>
            <w:r>
              <w:rPr>
                <w:rFonts w:ascii="Arial" w:hAnsi="Arial" w:cs="Arial"/>
                <w:b/>
                <w:szCs w:val="22"/>
              </w:rPr>
              <w:t xml:space="preserve">Signed </w:t>
            </w:r>
            <w:r w:rsidR="00586107">
              <w:rPr>
                <w:rFonts w:ascii="Arial" w:hAnsi="Arial" w:cs="Arial"/>
                <w:b/>
                <w:szCs w:val="22"/>
              </w:rPr>
              <w:t xml:space="preserve">Joint </w:t>
            </w:r>
            <w:r>
              <w:rPr>
                <w:rFonts w:ascii="Arial" w:hAnsi="Arial" w:cs="Arial"/>
                <w:b/>
                <w:szCs w:val="22"/>
              </w:rPr>
              <w:t>Venture</w:t>
            </w:r>
            <w:r w:rsidR="00FD62EC">
              <w:rPr>
                <w:rFonts w:ascii="Arial" w:hAnsi="Arial" w:cs="Arial"/>
                <w:b/>
                <w:szCs w:val="22"/>
              </w:rPr>
              <w:t xml:space="preserve"> Or Consortium agreement where applicable</w:t>
            </w:r>
          </w:p>
          <w:p w14:paraId="2FCA79C7" w14:textId="31127AEB" w:rsidR="00FC0888" w:rsidRPr="00FC0888" w:rsidRDefault="00FC0888" w:rsidP="00FC0888">
            <w:pPr>
              <w:widowControl w:val="0"/>
              <w:numPr>
                <w:ilvl w:val="0"/>
                <w:numId w:val="83"/>
              </w:numPr>
              <w:tabs>
                <w:tab w:val="left" w:pos="811"/>
              </w:tabs>
              <w:autoSpaceDE w:val="0"/>
              <w:autoSpaceDN w:val="0"/>
              <w:spacing w:before="122"/>
              <w:rPr>
                <w:rFonts w:ascii="Arial" w:hAnsi="Arial" w:cs="Arial"/>
                <w:b/>
                <w:szCs w:val="22"/>
                <w:lang w:val="en-BW"/>
              </w:rPr>
            </w:pPr>
            <w:r w:rsidRPr="00FC0888">
              <w:rPr>
                <w:rFonts w:ascii="Arial" w:hAnsi="Arial" w:cs="Arial"/>
                <w:b/>
                <w:szCs w:val="22"/>
                <w:lang w:val="en-BW"/>
              </w:rPr>
              <w:t xml:space="preserve">Valid </w:t>
            </w:r>
            <w:r w:rsidR="0007463D" w:rsidRPr="00FC0888">
              <w:rPr>
                <w:rFonts w:ascii="Arial" w:hAnsi="Arial" w:cs="Arial"/>
                <w:b/>
                <w:szCs w:val="22"/>
                <w:lang w:val="en-BW"/>
              </w:rPr>
              <w:t>Workmen’s</w:t>
            </w:r>
            <w:r w:rsidRPr="00FC0888">
              <w:rPr>
                <w:rFonts w:ascii="Arial" w:hAnsi="Arial" w:cs="Arial"/>
                <w:b/>
                <w:szCs w:val="22"/>
                <w:lang w:val="en-BW"/>
              </w:rPr>
              <w:t xml:space="preserve"> Compensation Act Insurance Cover</w:t>
            </w:r>
          </w:p>
          <w:p w14:paraId="4A5B90A0" w14:textId="16E7C81C" w:rsidR="00FC0888" w:rsidRDefault="00D7684F" w:rsidP="008E0A21">
            <w:pPr>
              <w:widowControl w:val="0"/>
              <w:numPr>
                <w:ilvl w:val="0"/>
                <w:numId w:val="83"/>
              </w:numPr>
              <w:tabs>
                <w:tab w:val="left" w:pos="811"/>
              </w:tabs>
              <w:autoSpaceDE w:val="0"/>
              <w:autoSpaceDN w:val="0"/>
              <w:spacing w:before="122"/>
              <w:rPr>
                <w:rFonts w:ascii="Arial" w:hAnsi="Arial" w:cs="Arial"/>
                <w:b/>
                <w:szCs w:val="22"/>
              </w:rPr>
            </w:pPr>
            <w:r>
              <w:rPr>
                <w:rFonts w:ascii="Arial" w:hAnsi="Arial" w:cs="Arial"/>
                <w:b/>
                <w:szCs w:val="22"/>
              </w:rPr>
              <w:t>Proof of Valid Public liability</w:t>
            </w:r>
          </w:p>
          <w:p w14:paraId="00420A32" w14:textId="77777777" w:rsidR="00FD62EC" w:rsidRPr="0063030B" w:rsidRDefault="00FD62EC" w:rsidP="00A21A1A">
            <w:pPr>
              <w:widowControl w:val="0"/>
              <w:tabs>
                <w:tab w:val="left" w:pos="811"/>
              </w:tabs>
              <w:autoSpaceDE w:val="0"/>
              <w:autoSpaceDN w:val="0"/>
              <w:spacing w:before="122"/>
              <w:ind w:left="498"/>
              <w:rPr>
                <w:rFonts w:ascii="Arial" w:hAnsi="Arial" w:cs="Arial"/>
                <w:b/>
                <w:szCs w:val="22"/>
              </w:rPr>
            </w:pPr>
          </w:p>
          <w:p w14:paraId="6DEBAE7C" w14:textId="2BC696B9" w:rsidR="00845F74" w:rsidRDefault="00217C4A" w:rsidP="008E0A21">
            <w:pPr>
              <w:widowControl w:val="0"/>
              <w:numPr>
                <w:ilvl w:val="0"/>
                <w:numId w:val="83"/>
              </w:numPr>
              <w:autoSpaceDE w:val="0"/>
              <w:autoSpaceDN w:val="0"/>
              <w:jc w:val="both"/>
              <w:rPr>
                <w:rFonts w:ascii="Arial" w:hAnsi="Arial" w:cs="Arial"/>
                <w:b/>
                <w:szCs w:val="22"/>
              </w:rPr>
            </w:pPr>
            <w:r w:rsidRPr="0063030B">
              <w:rPr>
                <w:rFonts w:ascii="Arial" w:hAnsi="Arial" w:cs="Arial"/>
                <w:b/>
                <w:szCs w:val="22"/>
              </w:rPr>
              <w:t xml:space="preserve">Experience: Bidders must have successfully completed </w:t>
            </w:r>
            <w:r w:rsidRPr="009D1AB2">
              <w:rPr>
                <w:rFonts w:ascii="Arial" w:hAnsi="Arial" w:cs="Arial"/>
                <w:b/>
                <w:szCs w:val="22"/>
              </w:rPr>
              <w:t>t</w:t>
            </w:r>
            <w:r w:rsidR="004952FC">
              <w:rPr>
                <w:rFonts w:ascii="Arial" w:hAnsi="Arial" w:cs="Arial"/>
                <w:b/>
                <w:szCs w:val="22"/>
              </w:rPr>
              <w:t>hree</w:t>
            </w:r>
            <w:r w:rsidRPr="009D1AB2">
              <w:rPr>
                <w:rFonts w:ascii="Arial" w:hAnsi="Arial" w:cs="Arial"/>
                <w:b/>
                <w:szCs w:val="22"/>
              </w:rPr>
              <w:t xml:space="preserve"> contracts of a similar nature in size and complexity in the last </w:t>
            </w:r>
            <w:r w:rsidR="006C6DFE" w:rsidRPr="009D1AB2">
              <w:rPr>
                <w:rFonts w:ascii="Arial" w:hAnsi="Arial" w:cs="Arial"/>
                <w:b/>
                <w:szCs w:val="22"/>
              </w:rPr>
              <w:t>5</w:t>
            </w:r>
            <w:r w:rsidRPr="009D1AB2">
              <w:rPr>
                <w:rFonts w:ascii="Arial" w:hAnsi="Arial" w:cs="Arial"/>
                <w:b/>
                <w:szCs w:val="22"/>
              </w:rPr>
              <w:t xml:space="preserve"> </w:t>
            </w:r>
            <w:r w:rsidR="009D1AB2" w:rsidRPr="009D1AB2">
              <w:rPr>
                <w:rFonts w:ascii="Arial" w:hAnsi="Arial" w:cs="Arial"/>
                <w:b/>
                <w:szCs w:val="22"/>
              </w:rPr>
              <w:t>years,</w:t>
            </w:r>
            <w:r w:rsidRPr="009D1AB2">
              <w:rPr>
                <w:rFonts w:ascii="Arial" w:hAnsi="Arial" w:cs="Arial"/>
                <w:b/>
                <w:szCs w:val="22"/>
              </w:rPr>
              <w:t xml:space="preserve"> </w:t>
            </w:r>
            <w:r w:rsidR="00615C70" w:rsidRPr="009D1AB2">
              <w:rPr>
                <w:rFonts w:ascii="Arial" w:hAnsi="Arial" w:cs="Arial"/>
                <w:b/>
                <w:szCs w:val="22"/>
              </w:rPr>
              <w:t xml:space="preserve">each </w:t>
            </w:r>
            <w:r w:rsidRPr="009D1AB2">
              <w:rPr>
                <w:rFonts w:ascii="Arial" w:hAnsi="Arial" w:cs="Arial"/>
                <w:b/>
                <w:szCs w:val="22"/>
              </w:rPr>
              <w:t xml:space="preserve">with a value of </w:t>
            </w:r>
            <w:r w:rsidR="00643D14" w:rsidRPr="009D1AB2">
              <w:rPr>
                <w:rFonts w:ascii="Arial" w:hAnsi="Arial" w:cs="Arial"/>
                <w:b/>
                <w:szCs w:val="22"/>
              </w:rPr>
              <w:t xml:space="preserve">not less than </w:t>
            </w:r>
            <w:r w:rsidRPr="009D1AB2">
              <w:rPr>
                <w:rFonts w:ascii="Arial" w:hAnsi="Arial" w:cs="Arial"/>
                <w:b/>
                <w:szCs w:val="22"/>
              </w:rPr>
              <w:t>USD</w:t>
            </w:r>
            <w:r w:rsidR="008A3CE4" w:rsidRPr="009D1AB2">
              <w:rPr>
                <w:rFonts w:ascii="Arial" w:hAnsi="Arial" w:cs="Arial"/>
                <w:b/>
                <w:szCs w:val="22"/>
              </w:rPr>
              <w:t>3</w:t>
            </w:r>
            <w:r w:rsidR="000E2D12" w:rsidRPr="009D1AB2">
              <w:rPr>
                <w:rFonts w:ascii="Arial" w:hAnsi="Arial" w:cs="Arial"/>
                <w:b/>
                <w:szCs w:val="22"/>
              </w:rPr>
              <w:t>0</w:t>
            </w:r>
            <w:r w:rsidRPr="009D1AB2">
              <w:rPr>
                <w:rFonts w:ascii="Arial" w:hAnsi="Arial" w:cs="Arial"/>
                <w:b/>
                <w:szCs w:val="22"/>
              </w:rPr>
              <w:t xml:space="preserve">0,000.00. In doing so bidders will submit </w:t>
            </w:r>
            <w:r w:rsidR="00A35BD1" w:rsidRPr="009D1AB2">
              <w:rPr>
                <w:rFonts w:ascii="Arial" w:hAnsi="Arial" w:cs="Arial"/>
                <w:b/>
                <w:szCs w:val="22"/>
              </w:rPr>
              <w:t>a minimum of t</w:t>
            </w:r>
            <w:r w:rsidR="00615C70" w:rsidRPr="009D1AB2">
              <w:rPr>
                <w:rFonts w:ascii="Arial" w:hAnsi="Arial" w:cs="Arial"/>
                <w:b/>
                <w:szCs w:val="22"/>
              </w:rPr>
              <w:t>hree (3)</w:t>
            </w:r>
            <w:r w:rsidR="00A35BD1" w:rsidRPr="009D1AB2">
              <w:rPr>
                <w:rFonts w:ascii="Arial" w:hAnsi="Arial" w:cs="Arial"/>
                <w:b/>
                <w:szCs w:val="22"/>
              </w:rPr>
              <w:t xml:space="preserve"> </w:t>
            </w:r>
            <w:r w:rsidRPr="009D1AB2">
              <w:rPr>
                <w:rFonts w:ascii="Arial" w:hAnsi="Arial" w:cs="Arial"/>
                <w:b/>
                <w:szCs w:val="22"/>
              </w:rPr>
              <w:t xml:space="preserve">reference letters from </w:t>
            </w:r>
            <w:r w:rsidR="00A35BD1" w:rsidRPr="009D1AB2">
              <w:rPr>
                <w:rFonts w:ascii="Arial" w:hAnsi="Arial" w:cs="Arial"/>
                <w:b/>
                <w:szCs w:val="22"/>
              </w:rPr>
              <w:t>r</w:t>
            </w:r>
            <w:r w:rsidRPr="009D1AB2">
              <w:rPr>
                <w:rFonts w:ascii="Arial" w:hAnsi="Arial" w:cs="Arial"/>
                <w:b/>
                <w:szCs w:val="22"/>
              </w:rPr>
              <w:t>eputable organizations o</w:t>
            </w:r>
            <w:r w:rsidR="009C6827" w:rsidRPr="009D1AB2">
              <w:rPr>
                <w:rFonts w:ascii="Arial" w:hAnsi="Arial" w:cs="Arial"/>
                <w:b/>
                <w:szCs w:val="22"/>
              </w:rPr>
              <w:t>r</w:t>
            </w:r>
            <w:r w:rsidRPr="009D1AB2">
              <w:rPr>
                <w:rFonts w:ascii="Arial" w:hAnsi="Arial" w:cs="Arial"/>
                <w:b/>
                <w:szCs w:val="22"/>
              </w:rPr>
              <w:t xml:space="preserve"> Diplomatic Institutions</w:t>
            </w:r>
            <w:r w:rsidR="003E0D3E">
              <w:rPr>
                <w:rFonts w:ascii="Arial" w:hAnsi="Arial" w:cs="Arial"/>
                <w:b/>
                <w:szCs w:val="22"/>
              </w:rPr>
              <w:t xml:space="preserve"> </w:t>
            </w:r>
            <w:r w:rsidR="00E44B20">
              <w:rPr>
                <w:rFonts w:ascii="Arial" w:hAnsi="Arial" w:cs="Arial"/>
                <w:b/>
                <w:szCs w:val="22"/>
              </w:rPr>
              <w:t>and submit</w:t>
            </w:r>
            <w:r w:rsidR="003E0D3E">
              <w:rPr>
                <w:rFonts w:ascii="Arial" w:hAnsi="Arial" w:cs="Arial"/>
                <w:b/>
                <w:szCs w:val="22"/>
              </w:rPr>
              <w:t xml:space="preserve"> the</w:t>
            </w:r>
            <w:r w:rsidR="00845F74">
              <w:rPr>
                <w:rFonts w:ascii="Arial" w:hAnsi="Arial" w:cs="Arial"/>
                <w:b/>
                <w:szCs w:val="22"/>
              </w:rPr>
              <w:t xml:space="preserve"> proof below</w:t>
            </w:r>
          </w:p>
          <w:p w14:paraId="747FE94B" w14:textId="406EEE6F" w:rsidR="00217C4A" w:rsidRPr="009D1AB2" w:rsidRDefault="00121CE5" w:rsidP="008E0A21">
            <w:pPr>
              <w:widowControl w:val="0"/>
              <w:numPr>
                <w:ilvl w:val="0"/>
                <w:numId w:val="83"/>
              </w:numPr>
              <w:autoSpaceDE w:val="0"/>
              <w:autoSpaceDN w:val="0"/>
              <w:jc w:val="both"/>
              <w:rPr>
                <w:rFonts w:ascii="Arial" w:hAnsi="Arial" w:cs="Arial"/>
                <w:b/>
                <w:szCs w:val="22"/>
              </w:rPr>
            </w:pPr>
            <w:r>
              <w:rPr>
                <w:rFonts w:ascii="Arial" w:hAnsi="Arial" w:cs="Arial"/>
                <w:b/>
                <w:szCs w:val="22"/>
              </w:rPr>
              <w:t xml:space="preserve">Contracts/Purchase Orders indicated </w:t>
            </w:r>
            <w:r w:rsidR="00D30A3A">
              <w:rPr>
                <w:rFonts w:ascii="Arial" w:hAnsi="Arial" w:cs="Arial"/>
                <w:b/>
                <w:szCs w:val="22"/>
              </w:rPr>
              <w:t>or Acceptance certificates</w:t>
            </w:r>
            <w:r w:rsidR="001E5C90">
              <w:rPr>
                <w:rFonts w:ascii="Arial" w:hAnsi="Arial" w:cs="Arial"/>
                <w:b/>
                <w:szCs w:val="22"/>
              </w:rPr>
              <w:t>/Certificate of completion/Notification of Award Letters to demonstrate that the contracts indicated</w:t>
            </w:r>
            <w:r w:rsidR="003D4FDC">
              <w:rPr>
                <w:rFonts w:ascii="Arial" w:hAnsi="Arial" w:cs="Arial"/>
                <w:b/>
                <w:szCs w:val="22"/>
              </w:rPr>
              <w:t xml:space="preserve"> are completed and accepted by the client</w:t>
            </w:r>
            <w:r w:rsidR="00217C4A" w:rsidRPr="009D1AB2">
              <w:rPr>
                <w:rFonts w:ascii="Arial" w:hAnsi="Arial" w:cs="Arial"/>
                <w:b/>
                <w:szCs w:val="22"/>
              </w:rPr>
              <w:t xml:space="preserve"> </w:t>
            </w:r>
          </w:p>
          <w:p w14:paraId="6A25DD20" w14:textId="3E1F9DC8" w:rsidR="00217C4A" w:rsidRDefault="00217C4A" w:rsidP="008E0A21">
            <w:pPr>
              <w:widowControl w:val="0"/>
              <w:numPr>
                <w:ilvl w:val="0"/>
                <w:numId w:val="83"/>
              </w:numPr>
              <w:tabs>
                <w:tab w:val="left" w:pos="901"/>
              </w:tabs>
              <w:autoSpaceDE w:val="0"/>
              <w:autoSpaceDN w:val="0"/>
              <w:spacing w:before="122"/>
              <w:jc w:val="both"/>
              <w:rPr>
                <w:rFonts w:ascii="Arial" w:hAnsi="Arial" w:cs="Arial"/>
                <w:b/>
                <w:szCs w:val="22"/>
              </w:rPr>
            </w:pPr>
            <w:r w:rsidRPr="009D1AB2">
              <w:rPr>
                <w:rFonts w:ascii="Arial" w:hAnsi="Arial" w:cs="Arial"/>
                <w:b/>
                <w:szCs w:val="22"/>
              </w:rPr>
              <w:t xml:space="preserve">Duly completed and signed sworn statement sworn at Commissioner of Oath or Notary (Please refer to </w:t>
            </w:r>
            <w:r w:rsidR="00B356C5" w:rsidRPr="009D1AB2">
              <w:rPr>
                <w:rFonts w:ascii="Arial" w:hAnsi="Arial" w:cs="Arial"/>
                <w:b/>
                <w:szCs w:val="22"/>
              </w:rPr>
              <w:t>Annexes</w:t>
            </w:r>
            <w:r w:rsidRPr="009D1AB2">
              <w:rPr>
                <w:rFonts w:ascii="Arial" w:hAnsi="Arial" w:cs="Arial"/>
                <w:b/>
                <w:szCs w:val="22"/>
              </w:rPr>
              <w:t>).</w:t>
            </w:r>
          </w:p>
          <w:p w14:paraId="2C6CAA4F" w14:textId="77A7BA4A" w:rsidR="008E0A21" w:rsidRDefault="003D789A" w:rsidP="008E0A21">
            <w:pPr>
              <w:widowControl w:val="0"/>
              <w:numPr>
                <w:ilvl w:val="0"/>
                <w:numId w:val="83"/>
              </w:numPr>
              <w:tabs>
                <w:tab w:val="left" w:pos="901"/>
              </w:tabs>
              <w:autoSpaceDE w:val="0"/>
              <w:autoSpaceDN w:val="0"/>
              <w:spacing w:before="122"/>
              <w:jc w:val="both"/>
              <w:rPr>
                <w:rFonts w:ascii="Arial" w:hAnsi="Arial" w:cs="Arial"/>
                <w:b/>
                <w:szCs w:val="22"/>
              </w:rPr>
            </w:pPr>
            <w:r>
              <w:rPr>
                <w:rFonts w:ascii="Arial" w:hAnsi="Arial" w:cs="Arial"/>
                <w:b/>
                <w:szCs w:val="22"/>
              </w:rPr>
              <w:t>Police Clearance of all proposed personnel</w:t>
            </w:r>
            <w:r w:rsidR="00776E6B">
              <w:rPr>
                <w:rFonts w:ascii="Arial" w:hAnsi="Arial" w:cs="Arial"/>
                <w:b/>
                <w:szCs w:val="22"/>
              </w:rPr>
              <w:t xml:space="preserve"> or </w:t>
            </w:r>
            <w:r w:rsidR="008A7242">
              <w:rPr>
                <w:rFonts w:ascii="Arial" w:hAnsi="Arial" w:cs="Arial"/>
                <w:b/>
                <w:szCs w:val="22"/>
              </w:rPr>
              <w:t xml:space="preserve">by other relevant security </w:t>
            </w:r>
            <w:r w:rsidR="006F360F">
              <w:rPr>
                <w:rFonts w:ascii="Arial" w:hAnsi="Arial" w:cs="Arial"/>
                <w:b/>
                <w:szCs w:val="22"/>
              </w:rPr>
              <w:t>authorities</w:t>
            </w:r>
            <w:r w:rsidR="008A7242">
              <w:rPr>
                <w:rFonts w:ascii="Arial" w:hAnsi="Arial" w:cs="Arial"/>
                <w:b/>
                <w:szCs w:val="22"/>
              </w:rPr>
              <w:t>.</w:t>
            </w:r>
          </w:p>
          <w:p w14:paraId="27CAFAB5" w14:textId="77777777" w:rsidR="00CE5CBF" w:rsidRPr="009D1AB2" w:rsidRDefault="00CE5CBF" w:rsidP="00CE5CBF">
            <w:pPr>
              <w:widowControl w:val="0"/>
              <w:tabs>
                <w:tab w:val="left" w:pos="792"/>
              </w:tabs>
              <w:autoSpaceDE w:val="0"/>
              <w:autoSpaceDN w:val="0"/>
              <w:spacing w:before="116"/>
              <w:jc w:val="both"/>
              <w:rPr>
                <w:rFonts w:ascii="Arial" w:hAnsi="Arial" w:cs="Arial"/>
                <w:b/>
                <w:szCs w:val="22"/>
              </w:rPr>
            </w:pPr>
          </w:p>
          <w:p w14:paraId="4BE4F353" w14:textId="5EE9B3EE" w:rsidR="00CE5CBF" w:rsidRDefault="00CE5CBF" w:rsidP="00CE5CBF">
            <w:pPr>
              <w:widowControl w:val="0"/>
              <w:tabs>
                <w:tab w:val="left" w:pos="792"/>
              </w:tabs>
              <w:autoSpaceDE w:val="0"/>
              <w:autoSpaceDN w:val="0"/>
              <w:spacing w:before="116"/>
              <w:jc w:val="both"/>
              <w:rPr>
                <w:rFonts w:ascii="Arial" w:hAnsi="Arial" w:cs="Arial"/>
                <w:b/>
                <w:szCs w:val="22"/>
              </w:rPr>
            </w:pPr>
            <w:r w:rsidRPr="009D1AB2">
              <w:rPr>
                <w:rFonts w:ascii="Arial" w:hAnsi="Arial" w:cs="Arial"/>
                <w:b/>
                <w:szCs w:val="22"/>
              </w:rPr>
              <w:t>Bidders shall submit only one Technical Proposal</w:t>
            </w:r>
            <w:r w:rsidR="0012767C">
              <w:rPr>
                <w:rFonts w:ascii="Arial" w:hAnsi="Arial" w:cs="Arial"/>
                <w:b/>
                <w:szCs w:val="22"/>
              </w:rPr>
              <w:t xml:space="preserve"> and those bidders </w:t>
            </w:r>
            <w:r w:rsidR="005537AD">
              <w:rPr>
                <w:rFonts w:ascii="Arial" w:hAnsi="Arial" w:cs="Arial"/>
                <w:b/>
                <w:szCs w:val="22"/>
              </w:rPr>
              <w:t>who</w:t>
            </w:r>
            <w:r w:rsidR="0012767C">
              <w:rPr>
                <w:rFonts w:ascii="Arial" w:hAnsi="Arial" w:cs="Arial"/>
                <w:b/>
                <w:szCs w:val="22"/>
              </w:rPr>
              <w:t xml:space="preserve"> have scored 70</w:t>
            </w:r>
            <w:r w:rsidR="002A37C7">
              <w:rPr>
                <w:rFonts w:ascii="Arial" w:hAnsi="Arial" w:cs="Arial"/>
                <w:b/>
                <w:szCs w:val="22"/>
              </w:rPr>
              <w:t xml:space="preserve"> </w:t>
            </w:r>
            <w:r w:rsidR="00E44B20">
              <w:rPr>
                <w:rFonts w:ascii="Arial" w:hAnsi="Arial" w:cs="Arial"/>
                <w:b/>
                <w:szCs w:val="22"/>
              </w:rPr>
              <w:t>points</w:t>
            </w:r>
            <w:r w:rsidR="002A37C7">
              <w:rPr>
                <w:rFonts w:ascii="Arial" w:hAnsi="Arial" w:cs="Arial"/>
                <w:b/>
                <w:szCs w:val="22"/>
              </w:rPr>
              <w:t xml:space="preserve"> above</w:t>
            </w:r>
            <w:r w:rsidR="0012767C">
              <w:rPr>
                <w:rFonts w:ascii="Arial" w:hAnsi="Arial" w:cs="Arial"/>
                <w:b/>
                <w:szCs w:val="22"/>
              </w:rPr>
              <w:t xml:space="preserve"> will be </w:t>
            </w:r>
            <w:r w:rsidR="005537AD">
              <w:rPr>
                <w:rFonts w:ascii="Arial" w:hAnsi="Arial" w:cs="Arial"/>
                <w:b/>
                <w:szCs w:val="22"/>
              </w:rPr>
              <w:t>invited</w:t>
            </w:r>
            <w:r w:rsidR="0012767C">
              <w:rPr>
                <w:rFonts w:ascii="Arial" w:hAnsi="Arial" w:cs="Arial"/>
                <w:b/>
                <w:szCs w:val="22"/>
              </w:rPr>
              <w:t xml:space="preserve"> to submit their financial </w:t>
            </w:r>
            <w:r w:rsidR="00D7684F">
              <w:rPr>
                <w:rFonts w:ascii="Arial" w:hAnsi="Arial" w:cs="Arial"/>
                <w:b/>
                <w:szCs w:val="22"/>
              </w:rPr>
              <w:t>proposals.</w:t>
            </w:r>
            <w:r w:rsidRPr="009D1AB2">
              <w:rPr>
                <w:rFonts w:ascii="Arial" w:hAnsi="Arial" w:cs="Arial"/>
                <w:b/>
                <w:szCs w:val="22"/>
              </w:rPr>
              <w:t xml:space="preserve"> Alternative proposals shall not be accepted.  </w:t>
            </w:r>
          </w:p>
          <w:p w14:paraId="65148FD8" w14:textId="206F6941" w:rsidR="00A21A1A" w:rsidRPr="009D1AB2" w:rsidRDefault="00A21A1A" w:rsidP="00CE5CBF">
            <w:pPr>
              <w:widowControl w:val="0"/>
              <w:tabs>
                <w:tab w:val="left" w:pos="792"/>
              </w:tabs>
              <w:autoSpaceDE w:val="0"/>
              <w:autoSpaceDN w:val="0"/>
              <w:spacing w:before="116"/>
              <w:jc w:val="both"/>
              <w:rPr>
                <w:rFonts w:ascii="Arial" w:hAnsi="Arial" w:cs="Arial"/>
                <w:b/>
                <w:szCs w:val="22"/>
              </w:rPr>
            </w:pPr>
            <w:r>
              <w:rPr>
                <w:rFonts w:ascii="Arial" w:hAnsi="Arial" w:cs="Arial"/>
                <w:b/>
                <w:szCs w:val="22"/>
              </w:rPr>
              <w:t>B</w:t>
            </w:r>
            <w:r w:rsidRPr="00A21A1A">
              <w:rPr>
                <w:rFonts w:ascii="Arial" w:hAnsi="Arial" w:cs="Arial"/>
                <w:b/>
                <w:szCs w:val="22"/>
              </w:rPr>
              <w:t xml:space="preserve">idders who submit technical proposals with financial </w:t>
            </w:r>
            <w:proofErr w:type="gramStart"/>
            <w:r>
              <w:rPr>
                <w:rFonts w:ascii="Arial" w:hAnsi="Arial" w:cs="Arial"/>
                <w:b/>
                <w:szCs w:val="22"/>
              </w:rPr>
              <w:t>proposal</w:t>
            </w:r>
            <w:proofErr w:type="gramEnd"/>
            <w:r w:rsidRPr="00A21A1A">
              <w:rPr>
                <w:rFonts w:ascii="Arial" w:hAnsi="Arial" w:cs="Arial"/>
                <w:b/>
                <w:szCs w:val="22"/>
              </w:rPr>
              <w:t xml:space="preserve"> will automatically get disqualified</w:t>
            </w:r>
          </w:p>
          <w:p w14:paraId="2BBB3833" w14:textId="2E46FC5A" w:rsidR="00217C4A" w:rsidRPr="0012474B" w:rsidRDefault="00CE5CBF" w:rsidP="00CE5CBF">
            <w:pPr>
              <w:tabs>
                <w:tab w:val="right" w:pos="7254"/>
              </w:tabs>
              <w:spacing w:before="120" w:after="120"/>
              <w:rPr>
                <w:rFonts w:ascii="Arial" w:hAnsi="Arial" w:cs="Arial"/>
                <w:b/>
                <w:bCs/>
              </w:rPr>
            </w:pPr>
            <w:r w:rsidRPr="009D1AB2">
              <w:rPr>
                <w:rFonts w:ascii="Arial" w:hAnsi="Arial" w:cs="Arial"/>
                <w:b/>
                <w:szCs w:val="22"/>
              </w:rPr>
              <w:t>Non</w:t>
            </w:r>
            <w:proofErr w:type="gramStart"/>
            <w:r w:rsidRPr="009D1AB2">
              <w:rPr>
                <w:rFonts w:ascii="Arial" w:hAnsi="Arial" w:cs="Arial"/>
                <w:b/>
                <w:szCs w:val="22"/>
              </w:rPr>
              <w:t>- submission</w:t>
            </w:r>
            <w:proofErr w:type="gramEnd"/>
            <w:r w:rsidRPr="009D1AB2">
              <w:rPr>
                <w:rFonts w:ascii="Arial" w:hAnsi="Arial" w:cs="Arial"/>
                <w:b/>
                <w:szCs w:val="22"/>
              </w:rPr>
              <w:t xml:space="preserve"> of the </w:t>
            </w:r>
            <w:proofErr w:type="gramStart"/>
            <w:r w:rsidR="00D7684F">
              <w:rPr>
                <w:rFonts w:ascii="Arial" w:hAnsi="Arial" w:cs="Arial"/>
                <w:b/>
                <w:szCs w:val="22"/>
              </w:rPr>
              <w:t>above stated</w:t>
            </w:r>
            <w:proofErr w:type="gramEnd"/>
            <w:r w:rsidR="00D7684F">
              <w:rPr>
                <w:rFonts w:ascii="Arial" w:hAnsi="Arial" w:cs="Arial"/>
                <w:b/>
                <w:szCs w:val="22"/>
              </w:rPr>
              <w:t xml:space="preserve"> </w:t>
            </w:r>
            <w:r w:rsidR="00D7684F" w:rsidRPr="009D1AB2">
              <w:rPr>
                <w:rFonts w:ascii="Arial" w:hAnsi="Arial" w:cs="Arial"/>
                <w:b/>
                <w:szCs w:val="22"/>
              </w:rPr>
              <w:t>documents</w:t>
            </w:r>
            <w:r w:rsidRPr="009D1AB2">
              <w:rPr>
                <w:rFonts w:ascii="Arial" w:hAnsi="Arial" w:cs="Arial"/>
                <w:b/>
                <w:szCs w:val="22"/>
              </w:rPr>
              <w:t xml:space="preserve"> will lead to automatic disqualification</w:t>
            </w:r>
            <w:r w:rsidR="00A21A1A">
              <w:rPr>
                <w:rFonts w:ascii="Arial" w:hAnsi="Arial" w:cs="Arial"/>
                <w:b/>
                <w:szCs w:val="22"/>
              </w:rPr>
              <w:t>.</w:t>
            </w:r>
          </w:p>
        </w:tc>
      </w:tr>
      <w:tr w:rsidR="000D6D91" w:rsidRPr="0012474B" w14:paraId="56AD0C95" w14:textId="77777777" w:rsidTr="000E08C4">
        <w:tblPrEx>
          <w:tblBorders>
            <w:insideH w:val="single" w:sz="8" w:space="0" w:color="000000"/>
          </w:tblBorders>
        </w:tblPrEx>
        <w:trPr>
          <w:trHeight w:val="300"/>
        </w:trPr>
        <w:tc>
          <w:tcPr>
            <w:tcW w:w="765" w:type="pct"/>
          </w:tcPr>
          <w:p w14:paraId="350D2239" w14:textId="4F0DFE27" w:rsidR="000D6D91" w:rsidRPr="0012474B" w:rsidRDefault="000D6D91" w:rsidP="00967102">
            <w:pPr>
              <w:spacing w:before="120"/>
              <w:rPr>
                <w:rFonts w:ascii="Arial" w:hAnsi="Arial" w:cs="Arial"/>
                <w:b/>
                <w:bCs/>
              </w:rPr>
            </w:pPr>
          </w:p>
        </w:tc>
        <w:tc>
          <w:tcPr>
            <w:tcW w:w="4235" w:type="pct"/>
          </w:tcPr>
          <w:p w14:paraId="636EE0B2" w14:textId="156F7406" w:rsidR="000D6D91" w:rsidRPr="00A21A1A" w:rsidRDefault="000D6D91" w:rsidP="00A21A1A">
            <w:pPr>
              <w:tabs>
                <w:tab w:val="right" w:pos="7254"/>
              </w:tabs>
              <w:spacing w:before="120" w:after="120"/>
              <w:rPr>
                <w:rFonts w:ascii="Arial" w:hAnsi="Arial" w:cs="Arial"/>
              </w:rPr>
            </w:pPr>
          </w:p>
          <w:p w14:paraId="53E6C1FE" w14:textId="07E00370" w:rsidR="00E44B20" w:rsidRPr="005D5E03" w:rsidRDefault="00E44B20" w:rsidP="00A21A1A">
            <w:pPr>
              <w:pStyle w:val="ListParagraph"/>
              <w:tabs>
                <w:tab w:val="right" w:pos="7254"/>
              </w:tabs>
              <w:spacing w:before="120" w:after="120"/>
              <w:rPr>
                <w:rFonts w:ascii="Arial" w:hAnsi="Arial" w:cs="Arial"/>
              </w:rPr>
            </w:pPr>
          </w:p>
        </w:tc>
      </w:tr>
      <w:tr w:rsidR="005B7490" w:rsidRPr="0012474B" w14:paraId="07A56C74" w14:textId="77777777" w:rsidTr="000E08C4">
        <w:tblPrEx>
          <w:tblBorders>
            <w:insideH w:val="single" w:sz="8" w:space="0" w:color="000000"/>
          </w:tblBorders>
        </w:tblPrEx>
        <w:trPr>
          <w:trHeight w:val="300"/>
        </w:trPr>
        <w:tc>
          <w:tcPr>
            <w:tcW w:w="765" w:type="pct"/>
          </w:tcPr>
          <w:p w14:paraId="52A6052C" w14:textId="77777777" w:rsidR="00306F28" w:rsidRPr="0012474B" w:rsidRDefault="00306F28" w:rsidP="00306F28">
            <w:pPr>
              <w:spacing w:before="120"/>
              <w:rPr>
                <w:rFonts w:ascii="Arial" w:hAnsi="Arial" w:cs="Arial"/>
                <w:b/>
                <w:bCs/>
              </w:rPr>
            </w:pPr>
            <w:r w:rsidRPr="0012474B">
              <w:rPr>
                <w:rFonts w:ascii="Arial" w:hAnsi="Arial" w:cs="Arial"/>
                <w:b/>
                <w:bCs/>
              </w:rPr>
              <w:lastRenderedPageBreak/>
              <w:t>ITB 12.1</w:t>
            </w:r>
          </w:p>
        </w:tc>
        <w:tc>
          <w:tcPr>
            <w:tcW w:w="4235" w:type="pct"/>
          </w:tcPr>
          <w:p w14:paraId="030101F1" w14:textId="04626F5C" w:rsidR="00306F28" w:rsidRPr="0012474B" w:rsidRDefault="00306F28" w:rsidP="00306F28">
            <w:pPr>
              <w:spacing w:before="120" w:after="200"/>
              <w:rPr>
                <w:rFonts w:ascii="Arial" w:hAnsi="Arial" w:cs="Arial"/>
              </w:rPr>
            </w:pPr>
            <w:r w:rsidRPr="0012474B">
              <w:rPr>
                <w:rFonts w:ascii="Arial" w:hAnsi="Arial" w:cs="Arial"/>
              </w:rPr>
              <w:t xml:space="preserve">Alternative Bids </w:t>
            </w:r>
            <w:r w:rsidRPr="0012474B">
              <w:rPr>
                <w:rFonts w:ascii="Arial" w:hAnsi="Arial" w:cs="Arial"/>
                <w:b/>
                <w:bCs/>
                <w:i/>
              </w:rPr>
              <w:t>“shall not be”</w:t>
            </w:r>
            <w:r w:rsidRPr="0012474B">
              <w:rPr>
                <w:rFonts w:ascii="Arial" w:hAnsi="Arial" w:cs="Arial"/>
              </w:rPr>
              <w:t xml:space="preserve"> considered.  </w:t>
            </w:r>
          </w:p>
          <w:p w14:paraId="46215422" w14:textId="1CD10ADF" w:rsidR="00306F28" w:rsidRPr="0012474B" w:rsidRDefault="00306F28" w:rsidP="00306F28">
            <w:pPr>
              <w:spacing w:before="120" w:after="200"/>
              <w:rPr>
                <w:rFonts w:ascii="Arial" w:hAnsi="Arial" w:cs="Arial"/>
              </w:rPr>
            </w:pPr>
          </w:p>
        </w:tc>
      </w:tr>
      <w:tr w:rsidR="005B7490" w:rsidRPr="0012474B" w14:paraId="573E69B5" w14:textId="77777777" w:rsidTr="000E08C4">
        <w:tblPrEx>
          <w:tblBorders>
            <w:insideH w:val="single" w:sz="8" w:space="0" w:color="000000"/>
          </w:tblBorders>
          <w:tblCellMar>
            <w:left w:w="103" w:type="dxa"/>
            <w:right w:w="103" w:type="dxa"/>
          </w:tblCellMar>
        </w:tblPrEx>
        <w:trPr>
          <w:trHeight w:val="300"/>
        </w:trPr>
        <w:tc>
          <w:tcPr>
            <w:tcW w:w="765" w:type="pct"/>
          </w:tcPr>
          <w:p w14:paraId="51861125" w14:textId="77777777" w:rsidR="00A16A22" w:rsidRPr="0012474B" w:rsidRDefault="00A16A22" w:rsidP="00A16A22">
            <w:pPr>
              <w:spacing w:before="120"/>
              <w:rPr>
                <w:rFonts w:ascii="Arial" w:hAnsi="Arial" w:cs="Arial"/>
                <w:b/>
                <w:bCs/>
              </w:rPr>
            </w:pPr>
            <w:r w:rsidRPr="0012474B">
              <w:rPr>
                <w:rFonts w:ascii="Arial" w:hAnsi="Arial" w:cs="Arial"/>
                <w:b/>
                <w:bCs/>
              </w:rPr>
              <w:t>ITB 13.7</w:t>
            </w:r>
          </w:p>
        </w:tc>
        <w:tc>
          <w:tcPr>
            <w:tcW w:w="4235" w:type="pct"/>
          </w:tcPr>
          <w:p w14:paraId="1F4C9009" w14:textId="016A686E" w:rsidR="00A16A22" w:rsidRPr="0012474B" w:rsidRDefault="00A16A22" w:rsidP="00A16A22">
            <w:pPr>
              <w:tabs>
                <w:tab w:val="right" w:pos="7254"/>
              </w:tabs>
              <w:spacing w:before="120" w:after="120"/>
              <w:rPr>
                <w:rFonts w:ascii="Arial" w:hAnsi="Arial" w:cs="Arial"/>
              </w:rPr>
            </w:pPr>
            <w:r w:rsidRPr="0012474B">
              <w:rPr>
                <w:rFonts w:ascii="Arial" w:hAnsi="Arial" w:cs="Arial"/>
              </w:rPr>
              <w:t xml:space="preserve">The prices quoted by the Bidder </w:t>
            </w:r>
            <w:r w:rsidRPr="0012474B">
              <w:rPr>
                <w:rFonts w:ascii="Arial" w:hAnsi="Arial" w:cs="Arial"/>
                <w:b/>
                <w:bCs/>
                <w:i/>
                <w:iCs/>
              </w:rPr>
              <w:t>“shall not”</w:t>
            </w:r>
            <w:r w:rsidR="00B356C5">
              <w:rPr>
                <w:rFonts w:ascii="Arial" w:hAnsi="Arial" w:cs="Arial"/>
                <w:b/>
                <w:bCs/>
                <w:i/>
                <w:iCs/>
              </w:rPr>
              <w:t xml:space="preserve"> </w:t>
            </w:r>
            <w:r w:rsidRPr="0012474B">
              <w:rPr>
                <w:rFonts w:ascii="Arial" w:hAnsi="Arial" w:cs="Arial"/>
              </w:rPr>
              <w:t>be adjustable. If prices shall be adjustable, the methodology is specified in Section III Evaluation and Qualification Criteria.</w:t>
            </w:r>
          </w:p>
        </w:tc>
      </w:tr>
      <w:tr w:rsidR="00EF3750" w:rsidRPr="0012474B" w14:paraId="7D8553C2" w14:textId="77777777" w:rsidTr="000E08C4">
        <w:tblPrEx>
          <w:tblBorders>
            <w:insideH w:val="single" w:sz="8" w:space="0" w:color="000000"/>
          </w:tblBorders>
          <w:tblCellMar>
            <w:left w:w="103" w:type="dxa"/>
            <w:right w:w="103" w:type="dxa"/>
          </w:tblCellMar>
        </w:tblPrEx>
        <w:trPr>
          <w:trHeight w:val="300"/>
        </w:trPr>
        <w:tc>
          <w:tcPr>
            <w:tcW w:w="765" w:type="pct"/>
          </w:tcPr>
          <w:p w14:paraId="29F5B2C9" w14:textId="0777D692" w:rsidR="00EF3750" w:rsidRPr="0012474B" w:rsidRDefault="00EF3750" w:rsidP="00A16A22">
            <w:pPr>
              <w:spacing w:before="120"/>
              <w:rPr>
                <w:rFonts w:ascii="Arial" w:hAnsi="Arial" w:cs="Arial"/>
                <w:b/>
                <w:bCs/>
              </w:rPr>
            </w:pPr>
            <w:r w:rsidRPr="0012474B">
              <w:rPr>
                <w:rFonts w:ascii="Arial" w:hAnsi="Arial" w:cs="Arial"/>
                <w:b/>
                <w:bCs/>
              </w:rPr>
              <w:t>ITB 14.1</w:t>
            </w:r>
          </w:p>
        </w:tc>
        <w:tc>
          <w:tcPr>
            <w:tcW w:w="4235" w:type="pct"/>
          </w:tcPr>
          <w:p w14:paraId="43D059A2" w14:textId="77777777" w:rsidR="00EF3750" w:rsidRDefault="00EF3750" w:rsidP="00A16A22">
            <w:pPr>
              <w:tabs>
                <w:tab w:val="right" w:pos="7254"/>
              </w:tabs>
              <w:spacing w:before="120" w:after="120"/>
              <w:rPr>
                <w:rFonts w:ascii="Arial" w:hAnsi="Arial" w:cs="Arial"/>
                <w:b/>
                <w:bCs/>
                <w:i/>
                <w:iCs/>
              </w:rPr>
            </w:pPr>
            <w:r w:rsidRPr="0012474B">
              <w:rPr>
                <w:rFonts w:ascii="Arial" w:hAnsi="Arial" w:cs="Arial"/>
              </w:rPr>
              <w:t xml:space="preserve">The currency </w:t>
            </w:r>
            <w:r w:rsidR="00464DC0" w:rsidRPr="0012474B">
              <w:rPr>
                <w:rFonts w:ascii="Arial" w:hAnsi="Arial" w:cs="Arial"/>
              </w:rPr>
              <w:t xml:space="preserve">is </w:t>
            </w:r>
            <w:r w:rsidR="00F77939">
              <w:rPr>
                <w:rFonts w:ascii="Arial" w:hAnsi="Arial" w:cs="Arial"/>
                <w:b/>
                <w:bCs/>
                <w:i/>
                <w:iCs/>
              </w:rPr>
              <w:t xml:space="preserve">United States Dollars </w:t>
            </w:r>
          </w:p>
          <w:p w14:paraId="51D8997E" w14:textId="13BD6416" w:rsidR="00415917" w:rsidRPr="0012474B" w:rsidRDefault="00415917" w:rsidP="00A16A22">
            <w:pPr>
              <w:tabs>
                <w:tab w:val="right" w:pos="7254"/>
              </w:tabs>
              <w:spacing w:before="120" w:after="120"/>
              <w:rPr>
                <w:rFonts w:ascii="Arial" w:hAnsi="Arial" w:cs="Arial"/>
                <w:b/>
                <w:bCs/>
                <w:i/>
                <w:iCs/>
              </w:rPr>
            </w:pPr>
            <w:r>
              <w:rPr>
                <w:rFonts w:ascii="Arial" w:hAnsi="Arial" w:cs="Arial"/>
                <w:b/>
                <w:bCs/>
                <w:i/>
                <w:iCs/>
              </w:rPr>
              <w:t xml:space="preserve">Where a different Currency is quoted, the bidder shall provide its equivalent amount in United States Dollars (USD) </w:t>
            </w:r>
            <w:r w:rsidR="008216D5">
              <w:rPr>
                <w:rFonts w:ascii="Arial" w:hAnsi="Arial" w:cs="Arial"/>
                <w:b/>
                <w:bCs/>
                <w:i/>
                <w:iCs/>
              </w:rPr>
              <w:t>and the applied exchange rate.</w:t>
            </w:r>
          </w:p>
        </w:tc>
      </w:tr>
      <w:tr w:rsidR="005B7490" w:rsidRPr="0012474B" w14:paraId="62D97668" w14:textId="77777777" w:rsidTr="000E08C4">
        <w:tblPrEx>
          <w:tblBorders>
            <w:insideH w:val="single" w:sz="8" w:space="0" w:color="000000"/>
          </w:tblBorders>
          <w:tblCellMar>
            <w:left w:w="103" w:type="dxa"/>
            <w:right w:w="103" w:type="dxa"/>
          </w:tblCellMar>
        </w:tblPrEx>
        <w:trPr>
          <w:trHeight w:val="300"/>
        </w:trPr>
        <w:tc>
          <w:tcPr>
            <w:tcW w:w="765" w:type="pct"/>
          </w:tcPr>
          <w:p w14:paraId="106A26B0" w14:textId="77777777" w:rsidR="00C67CD1" w:rsidRPr="0012474B" w:rsidRDefault="00C67CD1" w:rsidP="00C67CD1">
            <w:pPr>
              <w:spacing w:before="120"/>
              <w:rPr>
                <w:rFonts w:ascii="Arial" w:hAnsi="Arial" w:cs="Arial"/>
                <w:b/>
                <w:bCs/>
              </w:rPr>
            </w:pPr>
            <w:r w:rsidRPr="0012474B">
              <w:rPr>
                <w:rFonts w:ascii="Arial" w:hAnsi="Arial" w:cs="Arial"/>
                <w:b/>
                <w:bCs/>
              </w:rPr>
              <w:t>ITB 17.3</w:t>
            </w:r>
          </w:p>
        </w:tc>
        <w:tc>
          <w:tcPr>
            <w:tcW w:w="4235" w:type="pct"/>
          </w:tcPr>
          <w:p w14:paraId="535AF0EC" w14:textId="33B6A87C" w:rsidR="00C67CD1" w:rsidRPr="0012474B" w:rsidRDefault="00C67CD1" w:rsidP="00C67CD1">
            <w:pPr>
              <w:pStyle w:val="Default"/>
              <w:rPr>
                <w:rFonts w:ascii="Arial" w:hAnsi="Arial" w:cs="Arial"/>
              </w:rPr>
            </w:pPr>
            <w:proofErr w:type="gramStart"/>
            <w:r w:rsidRPr="0012474B">
              <w:rPr>
                <w:rFonts w:ascii="Arial" w:hAnsi="Arial" w:cs="Arial"/>
              </w:rPr>
              <w:t>Period of time</w:t>
            </w:r>
            <w:proofErr w:type="gramEnd"/>
            <w:r w:rsidRPr="0012474B">
              <w:rPr>
                <w:rFonts w:ascii="Arial" w:hAnsi="Arial" w:cs="Arial"/>
              </w:rPr>
              <w:t xml:space="preserve"> the </w:t>
            </w:r>
            <w:r w:rsidR="43FB8639" w:rsidRPr="0012474B">
              <w:rPr>
                <w:rFonts w:ascii="Arial" w:hAnsi="Arial" w:cs="Arial"/>
              </w:rPr>
              <w:t>related goods</w:t>
            </w:r>
            <w:r w:rsidRPr="0012474B">
              <w:rPr>
                <w:rFonts w:ascii="Arial" w:hAnsi="Arial" w:cs="Arial"/>
              </w:rPr>
              <w:t xml:space="preserve"> are expected to be functioning (for the purpose of spare parts): </w:t>
            </w:r>
            <w:r w:rsidR="008216D5">
              <w:rPr>
                <w:rFonts w:ascii="Arial" w:hAnsi="Arial" w:cs="Arial"/>
                <w:b/>
                <w:bCs/>
                <w:i/>
                <w:iCs/>
              </w:rPr>
              <w:t>Not Applicable</w:t>
            </w:r>
            <w:r w:rsidRPr="0012474B">
              <w:rPr>
                <w:rFonts w:ascii="Arial" w:hAnsi="Arial" w:cs="Arial"/>
              </w:rPr>
              <w:t xml:space="preserve"> </w:t>
            </w:r>
          </w:p>
        </w:tc>
      </w:tr>
      <w:tr w:rsidR="004B3917" w:rsidRPr="0012474B" w14:paraId="6C86219E" w14:textId="77777777" w:rsidTr="000E08C4">
        <w:tblPrEx>
          <w:tblBorders>
            <w:insideH w:val="single" w:sz="8" w:space="0" w:color="000000"/>
          </w:tblBorders>
          <w:tblCellMar>
            <w:left w:w="103" w:type="dxa"/>
            <w:right w:w="103" w:type="dxa"/>
          </w:tblCellMar>
        </w:tblPrEx>
        <w:trPr>
          <w:trHeight w:val="300"/>
        </w:trPr>
        <w:tc>
          <w:tcPr>
            <w:tcW w:w="765" w:type="pct"/>
          </w:tcPr>
          <w:p w14:paraId="4BA06A78" w14:textId="77777777" w:rsidR="00A32B78" w:rsidRPr="0012474B" w:rsidRDefault="00100BDB" w:rsidP="00967102">
            <w:pPr>
              <w:spacing w:before="120"/>
              <w:rPr>
                <w:rFonts w:ascii="Arial" w:hAnsi="Arial" w:cs="Arial"/>
                <w:b/>
                <w:bCs/>
              </w:rPr>
            </w:pPr>
            <w:r w:rsidRPr="0012474B">
              <w:rPr>
                <w:rFonts w:ascii="Arial" w:hAnsi="Arial" w:cs="Arial"/>
                <w:b/>
                <w:bCs/>
              </w:rPr>
              <w:t>ITB 18</w:t>
            </w:r>
            <w:r w:rsidR="00A32B78" w:rsidRPr="0012474B">
              <w:rPr>
                <w:rFonts w:ascii="Arial" w:hAnsi="Arial" w:cs="Arial"/>
                <w:b/>
                <w:bCs/>
              </w:rPr>
              <w:t>.1 (a)</w:t>
            </w:r>
          </w:p>
        </w:tc>
        <w:tc>
          <w:tcPr>
            <w:tcW w:w="4235" w:type="pct"/>
          </w:tcPr>
          <w:p w14:paraId="64214CA4" w14:textId="5FFE28CF" w:rsidR="00A32B78" w:rsidRPr="0012474B" w:rsidRDefault="00A32B78" w:rsidP="008571BF">
            <w:pPr>
              <w:tabs>
                <w:tab w:val="right" w:pos="7254"/>
              </w:tabs>
              <w:spacing w:before="120" w:after="120"/>
              <w:rPr>
                <w:rFonts w:ascii="Arial" w:hAnsi="Arial" w:cs="Arial"/>
              </w:rPr>
            </w:pPr>
            <w:r w:rsidRPr="0012474B">
              <w:rPr>
                <w:rFonts w:ascii="Arial" w:hAnsi="Arial" w:cs="Arial"/>
              </w:rPr>
              <w:t xml:space="preserve">Manufacturer’s authorization </w:t>
            </w:r>
            <w:r w:rsidR="00D703EA" w:rsidRPr="0012474B">
              <w:rPr>
                <w:rFonts w:ascii="Arial" w:hAnsi="Arial" w:cs="Arial"/>
              </w:rPr>
              <w:t>is:</w:t>
            </w:r>
            <w:r w:rsidR="00D703EA" w:rsidRPr="0012474B">
              <w:rPr>
                <w:rFonts w:ascii="Arial" w:hAnsi="Arial" w:cs="Arial"/>
                <w:i/>
                <w:iCs/>
              </w:rPr>
              <w:t xml:space="preserve"> </w:t>
            </w:r>
            <w:r w:rsidR="003C247F" w:rsidRPr="0012474B">
              <w:rPr>
                <w:rFonts w:ascii="Arial" w:hAnsi="Arial" w:cs="Arial"/>
                <w:b/>
                <w:bCs/>
                <w:i/>
                <w:iCs/>
              </w:rPr>
              <w:t>“not required</w:t>
            </w:r>
            <w:r w:rsidR="0014309C">
              <w:rPr>
                <w:rFonts w:ascii="Arial" w:hAnsi="Arial" w:cs="Arial"/>
                <w:b/>
                <w:bCs/>
                <w:i/>
                <w:iCs/>
              </w:rPr>
              <w:t>”</w:t>
            </w:r>
          </w:p>
        </w:tc>
      </w:tr>
      <w:tr w:rsidR="005B7490" w:rsidRPr="0012474B" w14:paraId="1CA41422" w14:textId="77777777" w:rsidTr="000E08C4">
        <w:tblPrEx>
          <w:tblBorders>
            <w:insideH w:val="single" w:sz="8" w:space="0" w:color="000000"/>
          </w:tblBorders>
          <w:tblCellMar>
            <w:left w:w="103" w:type="dxa"/>
            <w:right w:w="103" w:type="dxa"/>
          </w:tblCellMar>
        </w:tblPrEx>
        <w:trPr>
          <w:trHeight w:val="300"/>
        </w:trPr>
        <w:tc>
          <w:tcPr>
            <w:tcW w:w="765" w:type="pct"/>
          </w:tcPr>
          <w:p w14:paraId="70C495C5" w14:textId="77777777" w:rsidR="007656EC" w:rsidRPr="0012474B" w:rsidRDefault="007656EC" w:rsidP="007656EC">
            <w:pPr>
              <w:pStyle w:val="TOCNumber1"/>
              <w:rPr>
                <w:rFonts w:ascii="Arial" w:hAnsi="Arial" w:cs="Arial"/>
              </w:rPr>
            </w:pPr>
            <w:r w:rsidRPr="0012474B">
              <w:rPr>
                <w:rFonts w:ascii="Arial" w:hAnsi="Arial" w:cs="Arial"/>
              </w:rPr>
              <w:t>ITB 18.1 (b)</w:t>
            </w:r>
          </w:p>
        </w:tc>
        <w:tc>
          <w:tcPr>
            <w:tcW w:w="4235" w:type="pct"/>
          </w:tcPr>
          <w:p w14:paraId="40B28BA5" w14:textId="2D8439AD" w:rsidR="007656EC" w:rsidRPr="0012474B" w:rsidRDefault="007656EC" w:rsidP="007656EC">
            <w:pPr>
              <w:tabs>
                <w:tab w:val="right" w:pos="7254"/>
              </w:tabs>
              <w:spacing w:before="120" w:after="120"/>
              <w:rPr>
                <w:rFonts w:ascii="Arial" w:hAnsi="Arial" w:cs="Arial"/>
                <w:iCs/>
              </w:rPr>
            </w:pPr>
            <w:r w:rsidRPr="0012474B">
              <w:rPr>
                <w:rFonts w:ascii="Arial" w:hAnsi="Arial" w:cs="Arial"/>
              </w:rPr>
              <w:t>After sales service is:</w:t>
            </w:r>
            <w:r w:rsidRPr="0012474B">
              <w:rPr>
                <w:rFonts w:ascii="Arial" w:hAnsi="Arial" w:cs="Arial"/>
                <w:b/>
                <w:bCs/>
                <w:i/>
                <w:iCs/>
              </w:rPr>
              <w:t xml:space="preserve"> “not required”</w:t>
            </w:r>
          </w:p>
        </w:tc>
      </w:tr>
      <w:tr w:rsidR="004B3917" w:rsidRPr="0012474B" w14:paraId="2A437D28" w14:textId="77777777" w:rsidTr="000E08C4">
        <w:tblPrEx>
          <w:tblBorders>
            <w:insideH w:val="single" w:sz="8" w:space="0" w:color="000000"/>
          </w:tblBorders>
          <w:tblCellMar>
            <w:left w:w="103" w:type="dxa"/>
            <w:right w:w="103" w:type="dxa"/>
          </w:tblCellMar>
        </w:tblPrEx>
        <w:trPr>
          <w:trHeight w:val="300"/>
        </w:trPr>
        <w:tc>
          <w:tcPr>
            <w:tcW w:w="765" w:type="pct"/>
          </w:tcPr>
          <w:p w14:paraId="5DA51200" w14:textId="77777777" w:rsidR="00A32B78" w:rsidRPr="0012474B" w:rsidRDefault="00100BDB" w:rsidP="00967102">
            <w:pPr>
              <w:spacing w:before="120"/>
              <w:rPr>
                <w:rFonts w:ascii="Arial" w:hAnsi="Arial" w:cs="Arial"/>
                <w:b/>
                <w:bCs/>
              </w:rPr>
            </w:pPr>
            <w:r w:rsidRPr="0012474B">
              <w:rPr>
                <w:rFonts w:ascii="Arial" w:hAnsi="Arial" w:cs="Arial"/>
                <w:b/>
                <w:bCs/>
              </w:rPr>
              <w:t>ITB 19</w:t>
            </w:r>
            <w:r w:rsidR="00A32B78" w:rsidRPr="0012474B">
              <w:rPr>
                <w:rFonts w:ascii="Arial" w:hAnsi="Arial" w:cs="Arial"/>
                <w:b/>
                <w:bCs/>
              </w:rPr>
              <w:t>.1</w:t>
            </w:r>
          </w:p>
        </w:tc>
        <w:tc>
          <w:tcPr>
            <w:tcW w:w="4235" w:type="pct"/>
          </w:tcPr>
          <w:p w14:paraId="20B065F0" w14:textId="6DC1591A" w:rsidR="00A32B78" w:rsidRPr="0012474B" w:rsidRDefault="00A32B78" w:rsidP="00074C59">
            <w:pPr>
              <w:pStyle w:val="i"/>
              <w:tabs>
                <w:tab w:val="right" w:pos="7254"/>
              </w:tabs>
              <w:suppressAutoHyphens w:val="0"/>
              <w:spacing w:before="120" w:after="120"/>
              <w:jc w:val="left"/>
              <w:rPr>
                <w:rFonts w:ascii="Arial" w:hAnsi="Arial" w:cs="Arial"/>
              </w:rPr>
            </w:pPr>
            <w:r w:rsidRPr="0012474B">
              <w:rPr>
                <w:rFonts w:ascii="Arial" w:hAnsi="Arial" w:cs="Arial"/>
              </w:rPr>
              <w:t xml:space="preserve">The bid validity period shall be </w:t>
            </w:r>
            <w:r w:rsidR="0014309C">
              <w:rPr>
                <w:rFonts w:ascii="Arial" w:hAnsi="Arial" w:cs="Arial"/>
                <w:b/>
                <w:bCs/>
                <w:i/>
                <w:iCs/>
              </w:rPr>
              <w:t>12</w:t>
            </w:r>
            <w:r w:rsidR="0014309C" w:rsidRPr="0031106B">
              <w:rPr>
                <w:rFonts w:ascii="Arial" w:hAnsi="Arial" w:cs="Arial"/>
                <w:b/>
                <w:bCs/>
                <w:i/>
                <w:iCs/>
              </w:rPr>
              <w:t>0</w:t>
            </w:r>
            <w:r w:rsidR="009923A3" w:rsidRPr="0031106B">
              <w:rPr>
                <w:rFonts w:ascii="Arial" w:hAnsi="Arial" w:cs="Arial"/>
                <w:b/>
                <w:bCs/>
                <w:i/>
                <w:iCs/>
              </w:rPr>
              <w:t xml:space="preserve"> </w:t>
            </w:r>
            <w:r w:rsidRPr="0031106B">
              <w:rPr>
                <w:rFonts w:ascii="Arial" w:hAnsi="Arial" w:cs="Arial"/>
                <w:b/>
                <w:bCs/>
                <w:i/>
                <w:iCs/>
              </w:rPr>
              <w:t>days</w:t>
            </w:r>
            <w:r w:rsidRPr="0012474B">
              <w:rPr>
                <w:rFonts w:ascii="Arial" w:hAnsi="Arial" w:cs="Arial"/>
              </w:rPr>
              <w:t>.</w:t>
            </w:r>
          </w:p>
        </w:tc>
      </w:tr>
      <w:tr w:rsidR="005B7490" w:rsidRPr="0012474B" w14:paraId="084B986F" w14:textId="77777777" w:rsidTr="000E08C4">
        <w:tblPrEx>
          <w:tblBorders>
            <w:insideH w:val="single" w:sz="8" w:space="0" w:color="000000"/>
          </w:tblBorders>
          <w:tblCellMar>
            <w:left w:w="103" w:type="dxa"/>
            <w:right w:w="103" w:type="dxa"/>
          </w:tblCellMar>
        </w:tblPrEx>
        <w:trPr>
          <w:trHeight w:val="673"/>
        </w:trPr>
        <w:tc>
          <w:tcPr>
            <w:tcW w:w="765" w:type="pct"/>
          </w:tcPr>
          <w:p w14:paraId="7A25409E" w14:textId="77777777" w:rsidR="00373711" w:rsidRPr="0012474B" w:rsidRDefault="00373711" w:rsidP="00373711">
            <w:pPr>
              <w:spacing w:before="120"/>
              <w:rPr>
                <w:rFonts w:ascii="Arial" w:hAnsi="Arial" w:cs="Arial"/>
                <w:b/>
                <w:bCs/>
              </w:rPr>
            </w:pPr>
            <w:r w:rsidRPr="0012474B">
              <w:rPr>
                <w:rFonts w:ascii="Arial" w:hAnsi="Arial" w:cs="Arial"/>
                <w:b/>
                <w:bCs/>
              </w:rPr>
              <w:t>ITB 20.1</w:t>
            </w:r>
          </w:p>
          <w:p w14:paraId="022CEC7B" w14:textId="77777777" w:rsidR="00373711" w:rsidRPr="0012474B" w:rsidRDefault="00373711" w:rsidP="00373711">
            <w:pPr>
              <w:spacing w:before="120"/>
              <w:rPr>
                <w:rFonts w:ascii="Arial" w:hAnsi="Arial" w:cs="Arial"/>
                <w:b/>
                <w:bCs/>
              </w:rPr>
            </w:pPr>
          </w:p>
        </w:tc>
        <w:tc>
          <w:tcPr>
            <w:tcW w:w="4235" w:type="pct"/>
          </w:tcPr>
          <w:p w14:paraId="514C58C6" w14:textId="77777777" w:rsidR="00373711" w:rsidRPr="009D1AB2" w:rsidRDefault="00373711" w:rsidP="00886E7F">
            <w:pPr>
              <w:tabs>
                <w:tab w:val="right" w:pos="7254"/>
              </w:tabs>
              <w:spacing w:before="120" w:after="100"/>
              <w:jc w:val="both"/>
              <w:rPr>
                <w:rFonts w:ascii="Arial" w:hAnsi="Arial" w:cs="Arial"/>
              </w:rPr>
            </w:pPr>
            <w:r w:rsidRPr="009D1AB2">
              <w:rPr>
                <w:rFonts w:ascii="Arial" w:hAnsi="Arial" w:cs="Arial"/>
              </w:rPr>
              <w:t>Bid shall include a Bid Security (issued by bank) in the form specified in Section IV Bidding Forms.</w:t>
            </w:r>
          </w:p>
          <w:p w14:paraId="0EDC9976" w14:textId="0D283714" w:rsidR="00886E7F" w:rsidRPr="009D1AB2" w:rsidRDefault="00886E7F" w:rsidP="00886E7F">
            <w:pPr>
              <w:tabs>
                <w:tab w:val="right" w:pos="7254"/>
              </w:tabs>
              <w:spacing w:before="120" w:after="100"/>
              <w:jc w:val="both"/>
              <w:rPr>
                <w:rFonts w:ascii="Arial" w:hAnsi="Arial" w:cs="Arial"/>
              </w:rPr>
            </w:pPr>
            <w:r w:rsidRPr="009D1AB2">
              <w:rPr>
                <w:rFonts w:ascii="Arial" w:hAnsi="Arial" w:cs="Arial"/>
              </w:rPr>
              <w:t>The Bid Security shall be issued by a reputable banking institution selected by the bidder and located in any eligible country as specified in the BDS. If the institution issuing the bond is located outside the Procuring Entity’s Country, it shall have a correspondent financial institution located in the Procuring Entity’s Country to make it enforceable</w:t>
            </w:r>
          </w:p>
          <w:p w14:paraId="1078E08F" w14:textId="54752336" w:rsidR="00373711" w:rsidRPr="009D1AB2" w:rsidRDefault="00373711" w:rsidP="00886E7F">
            <w:pPr>
              <w:tabs>
                <w:tab w:val="right" w:pos="7254"/>
              </w:tabs>
              <w:spacing w:before="120" w:after="100"/>
              <w:jc w:val="both"/>
              <w:rPr>
                <w:rFonts w:ascii="Arial" w:hAnsi="Arial" w:cs="Arial"/>
              </w:rPr>
            </w:pPr>
          </w:p>
        </w:tc>
      </w:tr>
      <w:tr w:rsidR="005B7490" w:rsidRPr="0012474B" w14:paraId="5A83C775" w14:textId="77777777" w:rsidTr="000E08C4">
        <w:tblPrEx>
          <w:tblBorders>
            <w:insideH w:val="single" w:sz="8" w:space="0" w:color="000000"/>
          </w:tblBorders>
          <w:tblCellMar>
            <w:left w:w="103" w:type="dxa"/>
            <w:right w:w="103" w:type="dxa"/>
          </w:tblCellMar>
        </w:tblPrEx>
        <w:trPr>
          <w:trHeight w:val="300"/>
        </w:trPr>
        <w:tc>
          <w:tcPr>
            <w:tcW w:w="765" w:type="pct"/>
          </w:tcPr>
          <w:p w14:paraId="4A924837" w14:textId="77777777" w:rsidR="005C25CD" w:rsidRPr="0012474B" w:rsidRDefault="005C25CD" w:rsidP="005C25CD">
            <w:pPr>
              <w:spacing w:before="120"/>
              <w:rPr>
                <w:rFonts w:ascii="Arial" w:hAnsi="Arial" w:cs="Arial"/>
                <w:b/>
                <w:bCs/>
              </w:rPr>
            </w:pPr>
            <w:r w:rsidRPr="0012474B">
              <w:rPr>
                <w:rFonts w:ascii="Arial" w:hAnsi="Arial" w:cs="Arial"/>
                <w:b/>
                <w:bCs/>
              </w:rPr>
              <w:t>ITB 20.2 (b)</w:t>
            </w:r>
          </w:p>
        </w:tc>
        <w:tc>
          <w:tcPr>
            <w:tcW w:w="4235" w:type="pct"/>
          </w:tcPr>
          <w:p w14:paraId="68E9558C" w14:textId="03565344" w:rsidR="005C25CD" w:rsidRPr="009D1AB2" w:rsidRDefault="005C25CD" w:rsidP="005C25CD">
            <w:pPr>
              <w:tabs>
                <w:tab w:val="right" w:pos="7254"/>
              </w:tabs>
              <w:spacing w:before="120" w:after="120"/>
              <w:rPr>
                <w:rFonts w:ascii="Arial" w:hAnsi="Arial" w:cs="Arial"/>
              </w:rPr>
            </w:pPr>
            <w:r w:rsidRPr="009D1AB2">
              <w:rPr>
                <w:rFonts w:ascii="Arial" w:hAnsi="Arial" w:cs="Arial"/>
              </w:rPr>
              <w:t xml:space="preserve">The eligible countries are: </w:t>
            </w:r>
            <w:r w:rsidR="005214BA" w:rsidRPr="009D1AB2">
              <w:rPr>
                <w:rFonts w:ascii="Arial" w:hAnsi="Arial" w:cs="Arial"/>
                <w:b/>
                <w:bCs/>
                <w:i/>
              </w:rPr>
              <w:t>Not Applicable</w:t>
            </w:r>
          </w:p>
        </w:tc>
      </w:tr>
      <w:tr w:rsidR="004B3917" w:rsidRPr="0012474B" w14:paraId="34E2E027" w14:textId="77777777" w:rsidTr="000E08C4">
        <w:tblPrEx>
          <w:tblBorders>
            <w:insideH w:val="single" w:sz="8" w:space="0" w:color="000000"/>
          </w:tblBorders>
          <w:tblCellMar>
            <w:left w:w="103" w:type="dxa"/>
            <w:right w:w="103" w:type="dxa"/>
          </w:tblCellMar>
        </w:tblPrEx>
        <w:trPr>
          <w:trHeight w:val="300"/>
        </w:trPr>
        <w:tc>
          <w:tcPr>
            <w:tcW w:w="765" w:type="pct"/>
          </w:tcPr>
          <w:p w14:paraId="0C87A70D" w14:textId="77777777" w:rsidR="00A32B78" w:rsidRPr="0012474B" w:rsidRDefault="00100BDB" w:rsidP="00967102">
            <w:pPr>
              <w:spacing w:before="120"/>
              <w:rPr>
                <w:rFonts w:ascii="Arial" w:hAnsi="Arial" w:cs="Arial"/>
                <w:b/>
                <w:bCs/>
              </w:rPr>
            </w:pPr>
            <w:r w:rsidRPr="0012474B">
              <w:rPr>
                <w:rFonts w:ascii="Arial" w:hAnsi="Arial" w:cs="Arial"/>
                <w:b/>
                <w:bCs/>
              </w:rPr>
              <w:t>ITB 20</w:t>
            </w:r>
            <w:r w:rsidR="00A32B78" w:rsidRPr="0012474B">
              <w:rPr>
                <w:rFonts w:ascii="Arial" w:hAnsi="Arial" w:cs="Arial"/>
                <w:b/>
                <w:bCs/>
              </w:rPr>
              <w:t>.7</w:t>
            </w:r>
          </w:p>
        </w:tc>
        <w:tc>
          <w:tcPr>
            <w:tcW w:w="4235" w:type="pct"/>
          </w:tcPr>
          <w:p w14:paraId="4B206581" w14:textId="13ACD110" w:rsidR="00A32B78" w:rsidRPr="009D1AB2" w:rsidRDefault="00A32B78" w:rsidP="00B125ED">
            <w:pPr>
              <w:tabs>
                <w:tab w:val="right" w:pos="7254"/>
              </w:tabs>
              <w:spacing w:before="120" w:after="120"/>
              <w:rPr>
                <w:rFonts w:ascii="Arial" w:hAnsi="Arial" w:cs="Arial"/>
              </w:rPr>
            </w:pPr>
            <w:r w:rsidRPr="009D1AB2">
              <w:rPr>
                <w:rFonts w:ascii="Arial" w:hAnsi="Arial" w:cs="Arial"/>
              </w:rPr>
              <w:t xml:space="preserve">If </w:t>
            </w:r>
            <w:proofErr w:type="gramStart"/>
            <w:r w:rsidRPr="009D1AB2">
              <w:rPr>
                <w:rFonts w:ascii="Arial" w:hAnsi="Arial" w:cs="Arial"/>
              </w:rPr>
              <w:t>the Bidder</w:t>
            </w:r>
            <w:proofErr w:type="gramEnd"/>
            <w:r w:rsidRPr="009D1AB2">
              <w:rPr>
                <w:rFonts w:ascii="Arial" w:hAnsi="Arial" w:cs="Arial"/>
              </w:rPr>
              <w:t xml:space="preserve"> incurs any of the actions prescribed in subparagraphs (a) or (b) of this provision, the </w:t>
            </w:r>
            <w:r w:rsidR="009041A3" w:rsidRPr="009D1AB2">
              <w:rPr>
                <w:rFonts w:ascii="Arial" w:hAnsi="Arial" w:cs="Arial"/>
              </w:rPr>
              <w:t>Procuring Entity</w:t>
            </w:r>
            <w:r w:rsidR="00B125ED" w:rsidRPr="009D1AB2">
              <w:rPr>
                <w:rFonts w:ascii="Arial" w:hAnsi="Arial" w:cs="Arial"/>
              </w:rPr>
              <w:t xml:space="preserve"> </w:t>
            </w:r>
            <w:r w:rsidR="004D485D" w:rsidRPr="009D1AB2">
              <w:rPr>
                <w:rFonts w:ascii="Arial" w:hAnsi="Arial" w:cs="Arial"/>
              </w:rPr>
              <w:t xml:space="preserve">may </w:t>
            </w:r>
            <w:r w:rsidRPr="009D1AB2">
              <w:rPr>
                <w:rFonts w:ascii="Arial" w:hAnsi="Arial" w:cs="Arial"/>
              </w:rPr>
              <w:t xml:space="preserve">declare the Bidder ineligible to be awarded contracts by the </w:t>
            </w:r>
            <w:r w:rsidR="00B125ED" w:rsidRPr="009D1AB2">
              <w:rPr>
                <w:rFonts w:ascii="Arial" w:hAnsi="Arial" w:cs="Arial"/>
              </w:rPr>
              <w:t>SADC Secretariat</w:t>
            </w:r>
            <w:r w:rsidRPr="009D1AB2">
              <w:rPr>
                <w:rFonts w:ascii="Arial" w:hAnsi="Arial" w:cs="Arial"/>
              </w:rPr>
              <w:t xml:space="preserve"> for a period of </w:t>
            </w:r>
            <w:r w:rsidR="00100BDB" w:rsidRPr="009D1AB2">
              <w:rPr>
                <w:rFonts w:ascii="Arial" w:hAnsi="Arial" w:cs="Arial"/>
              </w:rPr>
              <w:t>three (3)</w:t>
            </w:r>
            <w:r w:rsidRPr="009D1AB2">
              <w:rPr>
                <w:rFonts w:ascii="Arial" w:hAnsi="Arial" w:cs="Arial"/>
              </w:rPr>
              <w:t xml:space="preserve"> years.</w:t>
            </w:r>
          </w:p>
        </w:tc>
      </w:tr>
      <w:tr w:rsidR="004B3917" w:rsidRPr="0012474B" w14:paraId="02861B69" w14:textId="77777777" w:rsidTr="000E08C4">
        <w:tblPrEx>
          <w:tblBorders>
            <w:insideH w:val="single" w:sz="8" w:space="0" w:color="000000"/>
          </w:tblBorders>
          <w:tblCellMar>
            <w:left w:w="103" w:type="dxa"/>
            <w:right w:w="103" w:type="dxa"/>
          </w:tblCellMar>
        </w:tblPrEx>
        <w:trPr>
          <w:trHeight w:val="300"/>
        </w:trPr>
        <w:tc>
          <w:tcPr>
            <w:tcW w:w="765" w:type="pct"/>
          </w:tcPr>
          <w:p w14:paraId="7EBE0D48" w14:textId="77777777" w:rsidR="00A32B78" w:rsidRPr="0012474B" w:rsidRDefault="00100BDB" w:rsidP="00967102">
            <w:pPr>
              <w:spacing w:before="120"/>
              <w:rPr>
                <w:rFonts w:ascii="Arial" w:hAnsi="Arial" w:cs="Arial"/>
                <w:b/>
                <w:bCs/>
              </w:rPr>
            </w:pPr>
            <w:r w:rsidRPr="0012474B">
              <w:rPr>
                <w:rFonts w:ascii="Arial" w:hAnsi="Arial" w:cs="Arial"/>
                <w:b/>
                <w:bCs/>
              </w:rPr>
              <w:t>ITB 21</w:t>
            </w:r>
            <w:r w:rsidR="00A32B78" w:rsidRPr="0012474B">
              <w:rPr>
                <w:rFonts w:ascii="Arial" w:hAnsi="Arial" w:cs="Arial"/>
                <w:b/>
                <w:bCs/>
              </w:rPr>
              <w:t>.1</w:t>
            </w:r>
          </w:p>
        </w:tc>
        <w:tc>
          <w:tcPr>
            <w:tcW w:w="4235" w:type="pct"/>
          </w:tcPr>
          <w:p w14:paraId="5C10908B" w14:textId="53A37AFF" w:rsidR="00A32B78" w:rsidRPr="0012474B" w:rsidRDefault="006E67BF" w:rsidP="0031106B">
            <w:pPr>
              <w:tabs>
                <w:tab w:val="right" w:pos="7254"/>
              </w:tabs>
              <w:spacing w:before="120" w:after="100"/>
              <w:jc w:val="both"/>
              <w:rPr>
                <w:rFonts w:ascii="Arial" w:hAnsi="Arial" w:cs="Arial"/>
                <w:i/>
                <w:iCs/>
              </w:rPr>
            </w:pPr>
            <w:r w:rsidRPr="0012474B">
              <w:rPr>
                <w:rFonts w:ascii="Arial" w:hAnsi="Arial" w:cs="Arial"/>
              </w:rPr>
              <w:t xml:space="preserve">If </w:t>
            </w:r>
            <w:proofErr w:type="gramStart"/>
            <w:r w:rsidRPr="0012474B">
              <w:rPr>
                <w:rFonts w:ascii="Arial" w:hAnsi="Arial" w:cs="Arial"/>
              </w:rPr>
              <w:t>hardcopies</w:t>
            </w:r>
            <w:proofErr w:type="gramEnd"/>
            <w:r w:rsidRPr="0012474B">
              <w:rPr>
                <w:rFonts w:ascii="Arial" w:hAnsi="Arial" w:cs="Arial"/>
              </w:rPr>
              <w:t xml:space="preserve"> are required, i</w:t>
            </w:r>
            <w:r w:rsidR="00BF0400" w:rsidRPr="0012474B">
              <w:rPr>
                <w:rFonts w:ascii="Arial" w:hAnsi="Arial" w:cs="Arial"/>
              </w:rPr>
              <w:t xml:space="preserve">n addition to the original of the bid, the number of copies is: </w:t>
            </w:r>
            <w:r w:rsidR="0031106B" w:rsidRPr="0031106B">
              <w:rPr>
                <w:rFonts w:ascii="Arial" w:hAnsi="Arial" w:cs="Arial"/>
                <w:b/>
                <w:bCs/>
                <w:i/>
                <w:iCs/>
              </w:rPr>
              <w:t>Not Applicable. Submissions shall be in electronic form.</w:t>
            </w:r>
          </w:p>
        </w:tc>
      </w:tr>
      <w:tr w:rsidR="00C47C36" w:rsidRPr="0012474B" w14:paraId="49F839FF" w14:textId="77777777" w:rsidTr="000E08C4">
        <w:tblPrEx>
          <w:tblBorders>
            <w:insideH w:val="single" w:sz="8" w:space="0" w:color="000000"/>
          </w:tblBorders>
          <w:tblCellMar>
            <w:left w:w="103" w:type="dxa"/>
            <w:right w:w="103" w:type="dxa"/>
          </w:tblCellMar>
        </w:tblPrEx>
        <w:trPr>
          <w:trHeight w:val="300"/>
        </w:trPr>
        <w:tc>
          <w:tcPr>
            <w:tcW w:w="765" w:type="pct"/>
          </w:tcPr>
          <w:p w14:paraId="5FE1E52E" w14:textId="72723193" w:rsidR="00C47C36" w:rsidRPr="0012474B" w:rsidRDefault="00C53F84" w:rsidP="00967102">
            <w:pPr>
              <w:spacing w:before="120"/>
              <w:rPr>
                <w:rFonts w:ascii="Arial" w:hAnsi="Arial" w:cs="Arial"/>
                <w:b/>
                <w:bCs/>
              </w:rPr>
            </w:pPr>
            <w:r w:rsidRPr="0012474B">
              <w:rPr>
                <w:rFonts w:ascii="Arial" w:hAnsi="Arial" w:cs="Arial"/>
                <w:b/>
                <w:bCs/>
              </w:rPr>
              <w:lastRenderedPageBreak/>
              <w:t>ITB 21.4</w:t>
            </w:r>
          </w:p>
        </w:tc>
        <w:tc>
          <w:tcPr>
            <w:tcW w:w="4235" w:type="pct"/>
          </w:tcPr>
          <w:p w14:paraId="7821F671" w14:textId="7CFEC0B0" w:rsidR="00C47C36" w:rsidRPr="0012474B" w:rsidRDefault="002852A5" w:rsidP="008D7FA5">
            <w:pPr>
              <w:tabs>
                <w:tab w:val="right" w:pos="7254"/>
              </w:tabs>
              <w:spacing w:before="120" w:after="100"/>
              <w:rPr>
                <w:rFonts w:ascii="Arial" w:hAnsi="Arial" w:cs="Arial"/>
              </w:rPr>
            </w:pPr>
            <w:r w:rsidRPr="0012474B">
              <w:rPr>
                <w:rFonts w:ascii="Arial" w:hAnsi="Arial" w:cs="Arial"/>
              </w:rPr>
              <w:t>For</w:t>
            </w:r>
            <w:r w:rsidR="006A3B99" w:rsidRPr="0012474B">
              <w:rPr>
                <w:rFonts w:ascii="Arial" w:hAnsi="Arial" w:cs="Arial"/>
              </w:rPr>
              <w:t xml:space="preserve"> electronic submissions, the bidder shall ensure the bidding forms</w:t>
            </w:r>
            <w:r w:rsidRPr="0012474B">
              <w:rPr>
                <w:rFonts w:ascii="Arial" w:hAnsi="Arial" w:cs="Arial"/>
              </w:rPr>
              <w:t xml:space="preserve">, </w:t>
            </w:r>
            <w:r w:rsidR="00E079EE" w:rsidRPr="0012474B">
              <w:rPr>
                <w:rFonts w:ascii="Arial" w:hAnsi="Arial" w:cs="Arial"/>
              </w:rPr>
              <w:t>sworn statement and</w:t>
            </w:r>
            <w:r w:rsidR="003F07A8" w:rsidRPr="0012474B">
              <w:rPr>
                <w:rFonts w:ascii="Arial" w:hAnsi="Arial" w:cs="Arial"/>
              </w:rPr>
              <w:t>/or</w:t>
            </w:r>
            <w:r w:rsidR="00E079EE" w:rsidRPr="0012474B">
              <w:rPr>
                <w:rFonts w:ascii="Arial" w:hAnsi="Arial" w:cs="Arial"/>
              </w:rPr>
              <w:t xml:space="preserve"> </w:t>
            </w:r>
            <w:r w:rsidR="00A33232" w:rsidRPr="0012474B">
              <w:rPr>
                <w:rFonts w:ascii="Arial" w:hAnsi="Arial" w:cs="Arial"/>
              </w:rPr>
              <w:t xml:space="preserve">declaration </w:t>
            </w:r>
            <w:r w:rsidR="003F07A8" w:rsidRPr="0012474B">
              <w:rPr>
                <w:rFonts w:ascii="Arial" w:hAnsi="Arial" w:cs="Arial"/>
              </w:rPr>
              <w:t>statement</w:t>
            </w:r>
            <w:r w:rsidR="006A3B99" w:rsidRPr="0012474B">
              <w:rPr>
                <w:rFonts w:ascii="Arial" w:hAnsi="Arial" w:cs="Arial"/>
              </w:rPr>
              <w:t xml:space="preserve"> are duly signed and complete</w:t>
            </w:r>
            <w:r w:rsidR="00256D4E" w:rsidRPr="0012474B">
              <w:rPr>
                <w:rFonts w:ascii="Arial" w:hAnsi="Arial" w:cs="Arial"/>
              </w:rPr>
              <w:t>.</w:t>
            </w:r>
          </w:p>
        </w:tc>
      </w:tr>
      <w:tr w:rsidR="004B3917" w:rsidRPr="0012474B" w14:paraId="3A0A08F5" w14:textId="77777777" w:rsidTr="000E08C4">
        <w:tblPrEx>
          <w:tblBorders>
            <w:insideH w:val="single" w:sz="8" w:space="0" w:color="000000"/>
          </w:tblBorders>
          <w:tblCellMar>
            <w:left w:w="103" w:type="dxa"/>
            <w:right w:w="103" w:type="dxa"/>
          </w:tblCellMar>
        </w:tblPrEx>
        <w:trPr>
          <w:trHeight w:val="300"/>
        </w:trPr>
        <w:tc>
          <w:tcPr>
            <w:tcW w:w="765" w:type="pct"/>
          </w:tcPr>
          <w:p w14:paraId="6DD648BC" w14:textId="77777777" w:rsidR="00A32B78" w:rsidRPr="0012474B" w:rsidRDefault="00A32B78" w:rsidP="00967102">
            <w:pPr>
              <w:spacing w:before="120"/>
              <w:rPr>
                <w:rFonts w:ascii="Arial" w:hAnsi="Arial" w:cs="Arial"/>
                <w:b/>
                <w:bCs/>
              </w:rPr>
            </w:pPr>
          </w:p>
        </w:tc>
        <w:tc>
          <w:tcPr>
            <w:tcW w:w="4235" w:type="pct"/>
          </w:tcPr>
          <w:p w14:paraId="50B139FA" w14:textId="77777777" w:rsidR="00A32B78" w:rsidRPr="0012474B" w:rsidRDefault="00A32B78" w:rsidP="00967102">
            <w:pPr>
              <w:spacing w:before="120" w:after="120"/>
              <w:jc w:val="center"/>
              <w:rPr>
                <w:rFonts w:ascii="Arial" w:hAnsi="Arial" w:cs="Arial"/>
                <w:b/>
                <w:bCs/>
                <w:sz w:val="28"/>
              </w:rPr>
            </w:pPr>
            <w:bookmarkStart w:id="248" w:name="_Toc505659532"/>
            <w:bookmarkStart w:id="249" w:name="_Toc506185680"/>
            <w:r w:rsidRPr="0012474B">
              <w:rPr>
                <w:rFonts w:ascii="Arial" w:hAnsi="Arial" w:cs="Arial"/>
                <w:b/>
                <w:bCs/>
                <w:sz w:val="28"/>
              </w:rPr>
              <w:t>D. Submission and Opening of Bids</w:t>
            </w:r>
            <w:bookmarkEnd w:id="248"/>
            <w:bookmarkEnd w:id="249"/>
          </w:p>
        </w:tc>
      </w:tr>
      <w:tr w:rsidR="004B3917" w:rsidRPr="0012474B" w14:paraId="743428D2" w14:textId="77777777" w:rsidTr="000E08C4">
        <w:tblPrEx>
          <w:tblBorders>
            <w:insideH w:val="single" w:sz="8" w:space="0" w:color="000000"/>
          </w:tblBorders>
          <w:tblCellMar>
            <w:left w:w="103" w:type="dxa"/>
            <w:right w:w="103" w:type="dxa"/>
          </w:tblCellMar>
        </w:tblPrEx>
        <w:trPr>
          <w:trHeight w:val="300"/>
        </w:trPr>
        <w:tc>
          <w:tcPr>
            <w:tcW w:w="765" w:type="pct"/>
          </w:tcPr>
          <w:p w14:paraId="2E067061" w14:textId="77777777" w:rsidR="00A32B78" w:rsidRPr="0012474B" w:rsidRDefault="00100BDB" w:rsidP="00967102">
            <w:pPr>
              <w:spacing w:before="120"/>
              <w:rPr>
                <w:rFonts w:ascii="Arial" w:hAnsi="Arial" w:cs="Arial"/>
                <w:b/>
                <w:bCs/>
              </w:rPr>
            </w:pPr>
            <w:r w:rsidRPr="0012474B">
              <w:rPr>
                <w:rFonts w:ascii="Arial" w:hAnsi="Arial" w:cs="Arial"/>
                <w:b/>
                <w:bCs/>
              </w:rPr>
              <w:t>ITB 22</w:t>
            </w:r>
            <w:r w:rsidR="00A32B78" w:rsidRPr="0012474B">
              <w:rPr>
                <w:rFonts w:ascii="Arial" w:hAnsi="Arial" w:cs="Arial"/>
                <w:b/>
                <w:bCs/>
              </w:rPr>
              <w:t>.1</w:t>
            </w:r>
          </w:p>
        </w:tc>
        <w:tc>
          <w:tcPr>
            <w:tcW w:w="4235" w:type="pct"/>
          </w:tcPr>
          <w:p w14:paraId="4811F6C1" w14:textId="13CB1F38" w:rsidR="00A32B78" w:rsidRPr="0012474B" w:rsidRDefault="00A32B78" w:rsidP="00FC37F7">
            <w:pPr>
              <w:tabs>
                <w:tab w:val="right" w:pos="7254"/>
              </w:tabs>
              <w:spacing w:before="120" w:after="120"/>
              <w:rPr>
                <w:rFonts w:ascii="Arial" w:hAnsi="Arial" w:cs="Arial"/>
              </w:rPr>
            </w:pPr>
            <w:r w:rsidRPr="0012474B">
              <w:rPr>
                <w:rFonts w:ascii="Arial" w:hAnsi="Arial" w:cs="Arial"/>
              </w:rPr>
              <w:t xml:space="preserve">Bidders </w:t>
            </w:r>
            <w:r w:rsidR="003C7E38" w:rsidRPr="0012474B">
              <w:rPr>
                <w:rFonts w:ascii="Arial" w:hAnsi="Arial" w:cs="Arial"/>
                <w:b/>
                <w:bCs/>
                <w:i/>
                <w:iCs/>
              </w:rPr>
              <w:t xml:space="preserve">“shall” </w:t>
            </w:r>
            <w:r w:rsidR="00B14D3F" w:rsidRPr="0012474B">
              <w:rPr>
                <w:rFonts w:ascii="Arial" w:hAnsi="Arial" w:cs="Arial"/>
              </w:rPr>
              <w:t>submit</w:t>
            </w:r>
            <w:r w:rsidRPr="0012474B">
              <w:rPr>
                <w:rFonts w:ascii="Arial" w:hAnsi="Arial" w:cs="Arial"/>
              </w:rPr>
              <w:t xml:space="preserve"> their bids electronically. </w:t>
            </w:r>
          </w:p>
        </w:tc>
      </w:tr>
      <w:tr w:rsidR="004B3917" w:rsidRPr="0012474B" w14:paraId="5EB09754" w14:textId="77777777" w:rsidTr="000E08C4">
        <w:tblPrEx>
          <w:tblBorders>
            <w:insideH w:val="single" w:sz="8" w:space="0" w:color="000000"/>
          </w:tblBorders>
          <w:tblCellMar>
            <w:left w:w="103" w:type="dxa"/>
            <w:right w:w="103" w:type="dxa"/>
          </w:tblCellMar>
        </w:tblPrEx>
        <w:trPr>
          <w:trHeight w:val="300"/>
        </w:trPr>
        <w:tc>
          <w:tcPr>
            <w:tcW w:w="765" w:type="pct"/>
          </w:tcPr>
          <w:p w14:paraId="100EF0E9" w14:textId="77777777" w:rsidR="00A32B78" w:rsidRPr="0012474B" w:rsidRDefault="00100BDB" w:rsidP="00967102">
            <w:pPr>
              <w:spacing w:before="120"/>
              <w:rPr>
                <w:rFonts w:ascii="Arial" w:hAnsi="Arial" w:cs="Arial"/>
                <w:b/>
                <w:bCs/>
              </w:rPr>
            </w:pPr>
            <w:r w:rsidRPr="0012474B">
              <w:rPr>
                <w:rFonts w:ascii="Arial" w:hAnsi="Arial" w:cs="Arial"/>
                <w:b/>
                <w:bCs/>
              </w:rPr>
              <w:t>ITB 22</w:t>
            </w:r>
            <w:r w:rsidR="00A32B78" w:rsidRPr="0012474B">
              <w:rPr>
                <w:rFonts w:ascii="Arial" w:hAnsi="Arial" w:cs="Arial"/>
                <w:b/>
                <w:bCs/>
              </w:rPr>
              <w:t>.1 (b)</w:t>
            </w:r>
          </w:p>
        </w:tc>
        <w:tc>
          <w:tcPr>
            <w:tcW w:w="4235" w:type="pct"/>
          </w:tcPr>
          <w:p w14:paraId="283CCE6C" w14:textId="77777777" w:rsidR="00A32B78" w:rsidRPr="00A572CA" w:rsidRDefault="00B64059" w:rsidP="00967102">
            <w:pPr>
              <w:tabs>
                <w:tab w:val="right" w:pos="7254"/>
              </w:tabs>
              <w:spacing w:before="120" w:after="120"/>
              <w:rPr>
                <w:rFonts w:ascii="Arial" w:hAnsi="Arial" w:cs="Arial"/>
              </w:rPr>
            </w:pPr>
            <w:r w:rsidRPr="00A572CA">
              <w:rPr>
                <w:rFonts w:ascii="Arial" w:hAnsi="Arial" w:cs="Arial"/>
              </w:rPr>
              <w:t>T</w:t>
            </w:r>
            <w:r w:rsidR="00A32B78" w:rsidRPr="00A572CA">
              <w:rPr>
                <w:rFonts w:ascii="Arial" w:hAnsi="Arial" w:cs="Arial"/>
              </w:rPr>
              <w:t xml:space="preserve">he electronic bidding submission procedures shall be: </w:t>
            </w:r>
          </w:p>
          <w:p w14:paraId="3FC7CC6B" w14:textId="77777777" w:rsidR="0015286C" w:rsidRPr="00A572CA" w:rsidRDefault="0015286C" w:rsidP="00967102">
            <w:pPr>
              <w:tabs>
                <w:tab w:val="right" w:pos="7254"/>
              </w:tabs>
              <w:spacing w:before="120" w:after="120"/>
              <w:rPr>
                <w:rFonts w:ascii="Arial" w:hAnsi="Arial" w:cs="Arial"/>
              </w:rPr>
            </w:pPr>
          </w:p>
          <w:p w14:paraId="6EF9EDC6" w14:textId="6B1D3221" w:rsidR="00D703EA" w:rsidRPr="00A572CA" w:rsidRDefault="00B64059" w:rsidP="00215701">
            <w:pPr>
              <w:numPr>
                <w:ilvl w:val="0"/>
                <w:numId w:val="71"/>
              </w:numPr>
              <w:tabs>
                <w:tab w:val="right" w:pos="708"/>
              </w:tabs>
              <w:spacing w:before="120" w:after="120"/>
              <w:rPr>
                <w:rFonts w:ascii="Arial" w:hAnsi="Arial" w:cs="Arial"/>
              </w:rPr>
            </w:pPr>
            <w:r w:rsidRPr="00A572CA">
              <w:rPr>
                <w:rFonts w:ascii="Arial" w:hAnsi="Arial" w:cs="Arial"/>
              </w:rPr>
              <w:t xml:space="preserve">Bids </w:t>
            </w:r>
            <w:r w:rsidR="00D4703E" w:rsidRPr="00A572CA">
              <w:rPr>
                <w:rFonts w:ascii="Arial" w:hAnsi="Arial" w:cs="Arial"/>
              </w:rPr>
              <w:t xml:space="preserve">in PDF format </w:t>
            </w:r>
            <w:r w:rsidRPr="00A572CA">
              <w:rPr>
                <w:rFonts w:ascii="Arial" w:hAnsi="Arial" w:cs="Arial"/>
              </w:rPr>
              <w:t>should be submitted electronically through the fol</w:t>
            </w:r>
            <w:r w:rsidR="000274B8" w:rsidRPr="00A572CA">
              <w:rPr>
                <w:rFonts w:ascii="Arial" w:hAnsi="Arial" w:cs="Arial"/>
              </w:rPr>
              <w:t>lowing</w:t>
            </w:r>
            <w:r w:rsidR="00DF66E6" w:rsidRPr="00A572CA">
              <w:rPr>
                <w:rFonts w:ascii="Arial" w:hAnsi="Arial" w:cs="Arial"/>
              </w:rPr>
              <w:t xml:space="preserve"> </w:t>
            </w:r>
            <w:r w:rsidR="000274B8" w:rsidRPr="00A572CA">
              <w:rPr>
                <w:rFonts w:ascii="Arial" w:hAnsi="Arial" w:cs="Arial"/>
              </w:rPr>
              <w:t>Cloud link: </w:t>
            </w:r>
            <w:hyperlink r:id="rId25" w:history="1">
              <w:r w:rsidR="00CE4E36" w:rsidRPr="00F23EDF">
                <w:rPr>
                  <w:rStyle w:val="Hyperlink"/>
                  <w:rFonts w:ascii="Arial" w:hAnsi="Arial" w:cs="Arial"/>
                </w:rPr>
                <w:t>https://collab.sadc.int/s/NBLGasQzET63fso</w:t>
              </w:r>
            </w:hyperlink>
            <w:r w:rsidR="00CE4E36">
              <w:rPr>
                <w:rFonts w:ascii="Arial" w:hAnsi="Arial" w:cs="Arial"/>
              </w:rPr>
              <w:t xml:space="preserve"> </w:t>
            </w:r>
            <w:r w:rsidR="00A725DE" w:rsidRPr="00A572CA">
              <w:rPr>
                <w:rFonts w:ascii="Arial" w:hAnsi="Arial" w:cs="Arial"/>
              </w:rPr>
              <w:t xml:space="preserve"> </w:t>
            </w:r>
          </w:p>
          <w:p w14:paraId="0523BB05" w14:textId="67DD022A" w:rsidR="00D401BF" w:rsidRPr="00A572CA" w:rsidRDefault="00D401BF" w:rsidP="00215701">
            <w:pPr>
              <w:numPr>
                <w:ilvl w:val="0"/>
                <w:numId w:val="71"/>
              </w:numPr>
              <w:tabs>
                <w:tab w:val="right" w:pos="708"/>
              </w:tabs>
              <w:spacing w:before="120" w:after="120"/>
              <w:rPr>
                <w:rFonts w:ascii="Arial" w:hAnsi="Arial" w:cs="Arial"/>
              </w:rPr>
            </w:pPr>
            <w:r w:rsidRPr="00A572CA">
              <w:rPr>
                <w:rFonts w:ascii="Arial" w:hAnsi="Arial" w:cs="Arial"/>
              </w:rPr>
              <w:t>All bids should be signed an</w:t>
            </w:r>
            <w:r w:rsidR="00D87A0E" w:rsidRPr="00A572CA">
              <w:rPr>
                <w:rFonts w:ascii="Arial" w:hAnsi="Arial" w:cs="Arial"/>
              </w:rPr>
              <w:t>d</w:t>
            </w:r>
            <w:r w:rsidRPr="00A572CA">
              <w:rPr>
                <w:rFonts w:ascii="Arial" w:hAnsi="Arial" w:cs="Arial"/>
              </w:rPr>
              <w:t xml:space="preserve"> initialed on each </w:t>
            </w:r>
            <w:r w:rsidR="004D30C5" w:rsidRPr="00A572CA">
              <w:rPr>
                <w:rFonts w:ascii="Arial" w:hAnsi="Arial" w:cs="Arial"/>
              </w:rPr>
              <w:t>page.</w:t>
            </w:r>
          </w:p>
          <w:p w14:paraId="4B72D4A5" w14:textId="77777777" w:rsidR="00D87A0E" w:rsidRPr="00A572CA" w:rsidRDefault="00D703EA" w:rsidP="00215701">
            <w:pPr>
              <w:numPr>
                <w:ilvl w:val="0"/>
                <w:numId w:val="71"/>
              </w:numPr>
              <w:tabs>
                <w:tab w:val="right" w:pos="708"/>
              </w:tabs>
              <w:spacing w:before="120" w:after="120"/>
              <w:rPr>
                <w:rFonts w:ascii="Arial" w:hAnsi="Arial" w:cs="Arial"/>
              </w:rPr>
            </w:pPr>
            <w:r w:rsidRPr="00A572CA">
              <w:rPr>
                <w:rFonts w:ascii="Arial" w:hAnsi="Arial" w:cs="Arial"/>
              </w:rPr>
              <w:t xml:space="preserve">All email submissions shall </w:t>
            </w:r>
            <w:r w:rsidR="00775900" w:rsidRPr="00A572CA">
              <w:rPr>
                <w:rFonts w:ascii="Arial" w:hAnsi="Arial" w:cs="Arial"/>
              </w:rPr>
              <w:t xml:space="preserve">not be </w:t>
            </w:r>
            <w:r w:rsidR="00425E75" w:rsidRPr="00A572CA">
              <w:rPr>
                <w:rFonts w:ascii="Arial" w:hAnsi="Arial" w:cs="Arial"/>
              </w:rPr>
              <w:t xml:space="preserve">considered. </w:t>
            </w:r>
          </w:p>
          <w:p w14:paraId="6B8860D9" w14:textId="51FF5529" w:rsidR="006014A0" w:rsidRPr="00A572CA" w:rsidRDefault="00425E75" w:rsidP="00215701">
            <w:pPr>
              <w:numPr>
                <w:ilvl w:val="0"/>
                <w:numId w:val="71"/>
              </w:numPr>
              <w:tabs>
                <w:tab w:val="right" w:pos="708"/>
              </w:tabs>
              <w:spacing w:before="120" w:after="120"/>
              <w:rPr>
                <w:rFonts w:ascii="Arial" w:hAnsi="Arial" w:cs="Arial"/>
              </w:rPr>
            </w:pPr>
            <w:r w:rsidRPr="00A572CA">
              <w:rPr>
                <w:rFonts w:ascii="Arial" w:hAnsi="Arial" w:cs="Arial"/>
              </w:rPr>
              <w:t>Late</w:t>
            </w:r>
            <w:r w:rsidR="0015286C" w:rsidRPr="00A572CA">
              <w:rPr>
                <w:rFonts w:ascii="Arial" w:hAnsi="Arial" w:cs="Arial"/>
              </w:rPr>
              <w:t xml:space="preserve"> bids will </w:t>
            </w:r>
            <w:r w:rsidR="00074C59" w:rsidRPr="00A572CA">
              <w:rPr>
                <w:rFonts w:ascii="Arial" w:hAnsi="Arial" w:cs="Arial"/>
              </w:rPr>
              <w:t>be rejected</w:t>
            </w:r>
            <w:r w:rsidR="0015286C" w:rsidRPr="00A572CA">
              <w:rPr>
                <w:rFonts w:ascii="Arial" w:hAnsi="Arial" w:cs="Arial"/>
              </w:rPr>
              <w:t>.</w:t>
            </w:r>
          </w:p>
          <w:p w14:paraId="49022D39" w14:textId="78CCF77F" w:rsidR="00D4703E" w:rsidRPr="00647326" w:rsidRDefault="00D4703E" w:rsidP="00215701">
            <w:pPr>
              <w:numPr>
                <w:ilvl w:val="0"/>
                <w:numId w:val="71"/>
              </w:numPr>
              <w:suppressAutoHyphens/>
              <w:autoSpaceDN w:val="0"/>
              <w:contextualSpacing/>
              <w:jc w:val="both"/>
              <w:rPr>
                <w:rFonts w:ascii="Arial" w:hAnsi="Arial" w:cs="Arial"/>
                <w:bCs/>
                <w:iCs/>
                <w:szCs w:val="24"/>
                <w:lang w:val="en-GB"/>
              </w:rPr>
            </w:pPr>
            <w:r w:rsidRPr="00A572CA">
              <w:rPr>
                <w:rFonts w:ascii="Arial" w:hAnsi="Arial" w:cs="Arial"/>
                <w:bCs/>
                <w:iCs/>
                <w:szCs w:val="24"/>
                <w:lang w:val="en-GB"/>
              </w:rPr>
              <w:t>Bidders are advised to submit their proposals</w:t>
            </w:r>
            <w:r w:rsidRPr="00A572CA">
              <w:rPr>
                <w:rFonts w:ascii="Arial" w:hAnsi="Arial" w:cs="Arial"/>
                <w:bCs/>
                <w:i/>
                <w:szCs w:val="24"/>
                <w:lang w:val="en-GB"/>
              </w:rPr>
              <w:t xml:space="preserve"> </w:t>
            </w:r>
            <w:r w:rsidRPr="00A572CA">
              <w:rPr>
                <w:rFonts w:ascii="Arial" w:hAnsi="Arial" w:cs="Arial"/>
                <w:bCs/>
                <w:iCs/>
                <w:szCs w:val="24"/>
                <w:lang w:val="en-GB"/>
              </w:rPr>
              <w:t>during working hours from 07:30 to 16:30</w:t>
            </w:r>
            <w:r w:rsidR="00647326">
              <w:rPr>
                <w:rFonts w:ascii="Arial" w:hAnsi="Arial" w:cs="Arial"/>
                <w:bCs/>
                <w:iCs/>
                <w:szCs w:val="24"/>
                <w:lang w:val="en-GB"/>
              </w:rPr>
              <w:t xml:space="preserve"> hours (Monday to Thursday) and from 07:30 to 13:00 hours (Fridays) </w:t>
            </w:r>
            <w:r w:rsidRPr="00A572CA">
              <w:rPr>
                <w:rFonts w:ascii="Arial" w:hAnsi="Arial" w:cs="Arial"/>
                <w:bCs/>
                <w:iCs/>
                <w:szCs w:val="24"/>
                <w:lang w:val="en-GB"/>
              </w:rPr>
              <w:t>for support in case of any technical problems. The technical support team will not be available after working hours.</w:t>
            </w:r>
          </w:p>
          <w:p w14:paraId="1006028F" w14:textId="77777777" w:rsidR="00D4703E" w:rsidRPr="00617BEC" w:rsidRDefault="00D4703E" w:rsidP="00215701">
            <w:pPr>
              <w:numPr>
                <w:ilvl w:val="0"/>
                <w:numId w:val="71"/>
              </w:numPr>
              <w:suppressAutoHyphens/>
              <w:autoSpaceDN w:val="0"/>
              <w:contextualSpacing/>
              <w:jc w:val="both"/>
              <w:rPr>
                <w:rFonts w:ascii="Arial" w:eastAsia="Aptos" w:hAnsi="Arial" w:cs="Arial"/>
                <w:bCs/>
                <w:iCs/>
                <w:kern w:val="3"/>
                <w:szCs w:val="24"/>
              </w:rPr>
            </w:pPr>
            <w:r w:rsidRPr="00A572CA">
              <w:rPr>
                <w:rFonts w:ascii="Arial" w:hAnsi="Arial" w:cs="Arial"/>
                <w:bCs/>
                <w:iCs/>
                <w:szCs w:val="24"/>
                <w:lang w:val="en-GB"/>
              </w:rPr>
              <w:t>Kindly drop</w:t>
            </w:r>
            <w:r w:rsidR="00647326">
              <w:rPr>
                <w:rFonts w:ascii="Arial" w:hAnsi="Arial" w:cs="Arial"/>
                <w:bCs/>
                <w:iCs/>
                <w:szCs w:val="24"/>
                <w:lang w:val="en-GB"/>
              </w:rPr>
              <w:t>/upload</w:t>
            </w:r>
            <w:r w:rsidRPr="00A572CA">
              <w:rPr>
                <w:rFonts w:ascii="Arial" w:hAnsi="Arial" w:cs="Arial"/>
                <w:bCs/>
                <w:iCs/>
                <w:szCs w:val="24"/>
                <w:lang w:val="en-GB"/>
              </w:rPr>
              <w:t xml:space="preserve"> your file on the link above as a zipped folder containing all your documents and label it the name of your company. Note that there is no confirmation message for upload, but the files will be uploaded once it shows “Uploaded Files”.</w:t>
            </w:r>
          </w:p>
          <w:p w14:paraId="46CA6C7B" w14:textId="35188C5B" w:rsidR="00617BEC" w:rsidRPr="00A572CA" w:rsidRDefault="00617BEC" w:rsidP="00617BEC">
            <w:pPr>
              <w:suppressAutoHyphens/>
              <w:autoSpaceDN w:val="0"/>
              <w:ind w:left="720"/>
              <w:contextualSpacing/>
              <w:jc w:val="both"/>
              <w:rPr>
                <w:rFonts w:ascii="Arial" w:eastAsia="Aptos" w:hAnsi="Arial" w:cs="Arial"/>
                <w:bCs/>
                <w:iCs/>
                <w:kern w:val="3"/>
                <w:szCs w:val="24"/>
              </w:rPr>
            </w:pPr>
          </w:p>
        </w:tc>
      </w:tr>
      <w:tr w:rsidR="004B3917" w:rsidRPr="0012474B" w14:paraId="556D251C" w14:textId="77777777" w:rsidTr="000E08C4">
        <w:tblPrEx>
          <w:tblBorders>
            <w:insideH w:val="single" w:sz="8" w:space="0" w:color="000000"/>
          </w:tblBorders>
          <w:tblCellMar>
            <w:left w:w="103" w:type="dxa"/>
            <w:right w:w="103" w:type="dxa"/>
          </w:tblCellMar>
        </w:tblPrEx>
        <w:trPr>
          <w:trHeight w:val="300"/>
        </w:trPr>
        <w:tc>
          <w:tcPr>
            <w:tcW w:w="765" w:type="pct"/>
          </w:tcPr>
          <w:p w14:paraId="37AA59E4" w14:textId="77777777" w:rsidR="00A32B78" w:rsidRPr="0012474B" w:rsidRDefault="00100BDB" w:rsidP="00967102">
            <w:pPr>
              <w:spacing w:before="120"/>
              <w:rPr>
                <w:rFonts w:ascii="Arial" w:hAnsi="Arial" w:cs="Arial"/>
                <w:b/>
                <w:bCs/>
              </w:rPr>
            </w:pPr>
            <w:r w:rsidRPr="0012474B">
              <w:rPr>
                <w:rFonts w:ascii="Arial" w:hAnsi="Arial" w:cs="Arial"/>
                <w:b/>
                <w:bCs/>
              </w:rPr>
              <w:t>ITB 22</w:t>
            </w:r>
            <w:r w:rsidR="00A32B78" w:rsidRPr="0012474B">
              <w:rPr>
                <w:rFonts w:ascii="Arial" w:hAnsi="Arial" w:cs="Arial"/>
                <w:b/>
                <w:bCs/>
              </w:rPr>
              <w:t>.2 (c)</w:t>
            </w:r>
          </w:p>
        </w:tc>
        <w:tc>
          <w:tcPr>
            <w:tcW w:w="4235" w:type="pct"/>
          </w:tcPr>
          <w:p w14:paraId="1D475AA5" w14:textId="338E080F" w:rsidR="00A32B78" w:rsidRPr="0012474B" w:rsidRDefault="00A32B78" w:rsidP="0015286C">
            <w:pPr>
              <w:tabs>
                <w:tab w:val="right" w:pos="7254"/>
              </w:tabs>
              <w:spacing w:before="120" w:after="120"/>
              <w:rPr>
                <w:rFonts w:ascii="Arial" w:hAnsi="Arial" w:cs="Arial"/>
              </w:rPr>
            </w:pPr>
            <w:r w:rsidRPr="0012474B">
              <w:rPr>
                <w:rFonts w:ascii="Arial" w:hAnsi="Arial" w:cs="Arial"/>
              </w:rPr>
              <w:t xml:space="preserve">The inner and outer envelopes shall bear the following additional identification marks: </w:t>
            </w:r>
            <w:r w:rsidR="00B449CB" w:rsidRPr="0012474B">
              <w:rPr>
                <w:rFonts w:ascii="Arial" w:hAnsi="Arial" w:cs="Arial"/>
                <w:i/>
                <w:iCs/>
              </w:rPr>
              <w:t>[</w:t>
            </w:r>
            <w:r w:rsidR="00E7053D">
              <w:rPr>
                <w:rFonts w:ascii="Arial" w:hAnsi="Arial" w:cs="Arial"/>
                <w:b/>
                <w:bCs/>
                <w:i/>
                <w:iCs/>
              </w:rPr>
              <w:t>Not applicable as bids will be submitted electronically</w:t>
            </w:r>
            <w:r w:rsidR="00B449CB" w:rsidRPr="0012474B">
              <w:rPr>
                <w:rFonts w:ascii="Arial" w:hAnsi="Arial" w:cs="Arial"/>
                <w:i/>
                <w:iCs/>
              </w:rPr>
              <w:t>].</w:t>
            </w:r>
          </w:p>
        </w:tc>
      </w:tr>
      <w:tr w:rsidR="005B7490" w:rsidRPr="0012474B" w14:paraId="1A8A7BF5" w14:textId="77777777" w:rsidTr="000E08C4">
        <w:tblPrEx>
          <w:tblBorders>
            <w:insideH w:val="single" w:sz="8" w:space="0" w:color="000000"/>
          </w:tblBorders>
          <w:tblCellMar>
            <w:left w:w="103" w:type="dxa"/>
            <w:right w:w="103" w:type="dxa"/>
          </w:tblCellMar>
        </w:tblPrEx>
        <w:trPr>
          <w:trHeight w:val="300"/>
        </w:trPr>
        <w:tc>
          <w:tcPr>
            <w:tcW w:w="765" w:type="pct"/>
          </w:tcPr>
          <w:p w14:paraId="573593B7" w14:textId="77777777" w:rsidR="00C844E3" w:rsidRPr="0012474B" w:rsidRDefault="00C844E3" w:rsidP="00C844E3">
            <w:pPr>
              <w:spacing w:before="120"/>
              <w:rPr>
                <w:rFonts w:ascii="Arial" w:hAnsi="Arial" w:cs="Arial"/>
                <w:b/>
                <w:bCs/>
              </w:rPr>
            </w:pPr>
            <w:r w:rsidRPr="0012474B">
              <w:rPr>
                <w:rFonts w:ascii="Arial" w:hAnsi="Arial" w:cs="Arial"/>
                <w:b/>
                <w:bCs/>
              </w:rPr>
              <w:t xml:space="preserve">ITB 23.1 </w:t>
            </w:r>
          </w:p>
        </w:tc>
        <w:tc>
          <w:tcPr>
            <w:tcW w:w="4235" w:type="pct"/>
          </w:tcPr>
          <w:p w14:paraId="7CA59BDF" w14:textId="2FBE3E0D" w:rsidR="00C844E3" w:rsidRPr="0012474B" w:rsidRDefault="00C844E3" w:rsidP="00C844E3">
            <w:pPr>
              <w:tabs>
                <w:tab w:val="right" w:pos="7254"/>
              </w:tabs>
              <w:spacing w:before="120" w:after="120"/>
              <w:rPr>
                <w:rFonts w:ascii="Arial" w:hAnsi="Arial" w:cs="Arial"/>
                <w:b/>
                <w:bCs/>
              </w:rPr>
            </w:pPr>
            <w:r w:rsidRPr="0012474B">
              <w:rPr>
                <w:rFonts w:ascii="Arial" w:hAnsi="Arial" w:cs="Arial"/>
                <w:b/>
                <w:bCs/>
              </w:rPr>
              <w:t>For bid submission purposes, the</w:t>
            </w:r>
            <w:r w:rsidR="007B0867">
              <w:rPr>
                <w:rFonts w:ascii="Arial" w:hAnsi="Arial" w:cs="Arial"/>
                <w:b/>
                <w:bCs/>
              </w:rPr>
              <w:t xml:space="preserve"> Collab</w:t>
            </w:r>
            <w:r w:rsidRPr="0012474B">
              <w:rPr>
                <w:rFonts w:ascii="Arial" w:hAnsi="Arial" w:cs="Arial"/>
                <w:b/>
                <w:bCs/>
              </w:rPr>
              <w:t xml:space="preserve"> </w:t>
            </w:r>
            <w:r w:rsidR="00112A8B">
              <w:rPr>
                <w:rFonts w:ascii="Arial" w:hAnsi="Arial" w:cs="Arial"/>
                <w:b/>
                <w:bCs/>
              </w:rPr>
              <w:t>link for submission</w:t>
            </w:r>
            <w:r w:rsidRPr="0012474B">
              <w:rPr>
                <w:rFonts w:ascii="Arial" w:hAnsi="Arial" w:cs="Arial"/>
                <w:b/>
                <w:bCs/>
              </w:rPr>
              <w:t xml:space="preserve"> is:</w:t>
            </w:r>
          </w:p>
          <w:p w14:paraId="7162F2FF" w14:textId="10C576EC" w:rsidR="00C844E3" w:rsidRPr="00CE4E36" w:rsidRDefault="00112A8B" w:rsidP="00C844E3">
            <w:pPr>
              <w:spacing w:before="120" w:after="120"/>
              <w:rPr>
                <w:rFonts w:ascii="Arial" w:hAnsi="Arial" w:cs="Arial"/>
                <w:i/>
              </w:rPr>
            </w:pPr>
            <w:r w:rsidRPr="00CE4E36">
              <w:rPr>
                <w:rFonts w:ascii="Arial" w:hAnsi="Arial" w:cs="Arial"/>
              </w:rPr>
              <w:t xml:space="preserve">  </w:t>
            </w:r>
            <w:hyperlink r:id="rId26" w:history="1">
              <w:r w:rsidR="00CE4E36" w:rsidRPr="00CE4E36">
                <w:rPr>
                  <w:rStyle w:val="Hyperlink"/>
                  <w:rFonts w:ascii="Arial" w:hAnsi="Arial" w:cs="Arial"/>
                </w:rPr>
                <w:t>https://collab.sadc.int/s/NBLGasQzET63fso</w:t>
              </w:r>
            </w:hyperlink>
            <w:r w:rsidR="00CE4E36" w:rsidRPr="00CE4E36">
              <w:rPr>
                <w:rFonts w:ascii="Arial" w:hAnsi="Arial" w:cs="Arial"/>
              </w:rPr>
              <w:t xml:space="preserve"> </w:t>
            </w:r>
            <w:r w:rsidRPr="00CE4E36">
              <w:rPr>
                <w:rFonts w:ascii="Arial" w:hAnsi="Arial" w:cs="Arial"/>
              </w:rPr>
              <w:t xml:space="preserve"> </w:t>
            </w:r>
          </w:p>
          <w:p w14:paraId="7A17F7C3" w14:textId="77777777" w:rsidR="00C844E3" w:rsidRPr="009D1AB2" w:rsidRDefault="00C844E3" w:rsidP="00C844E3">
            <w:pPr>
              <w:spacing w:before="120" w:after="120"/>
              <w:rPr>
                <w:rFonts w:ascii="Arial" w:hAnsi="Arial" w:cs="Arial"/>
                <w:b/>
                <w:bCs/>
              </w:rPr>
            </w:pPr>
            <w:r w:rsidRPr="009D1AB2">
              <w:rPr>
                <w:rFonts w:ascii="Arial" w:hAnsi="Arial" w:cs="Arial"/>
                <w:b/>
                <w:bCs/>
              </w:rPr>
              <w:t>The deadline for the submission of bids is:</w:t>
            </w:r>
          </w:p>
          <w:p w14:paraId="0488DD45" w14:textId="795296B7" w:rsidR="00C844E3" w:rsidRPr="0012474B" w:rsidRDefault="00C844E3" w:rsidP="00C844E3">
            <w:pPr>
              <w:spacing w:before="120" w:after="120"/>
              <w:rPr>
                <w:rFonts w:ascii="Arial" w:hAnsi="Arial" w:cs="Arial"/>
              </w:rPr>
            </w:pPr>
            <w:r w:rsidRPr="00673697">
              <w:rPr>
                <w:rFonts w:ascii="Arial" w:hAnsi="Arial" w:cs="Arial"/>
              </w:rPr>
              <w:t xml:space="preserve">Date: </w:t>
            </w:r>
            <w:r w:rsidR="001A1C17" w:rsidRPr="00673697">
              <w:rPr>
                <w:rFonts w:ascii="Arial" w:hAnsi="Arial" w:cs="Arial"/>
                <w:b/>
                <w:bCs/>
              </w:rPr>
              <w:t>21</w:t>
            </w:r>
            <w:r w:rsidR="001A1C17" w:rsidRPr="00673697">
              <w:rPr>
                <w:rFonts w:ascii="Arial" w:hAnsi="Arial" w:cs="Arial"/>
                <w:b/>
                <w:bCs/>
                <w:vertAlign w:val="superscript"/>
              </w:rPr>
              <w:t>st</w:t>
            </w:r>
            <w:r w:rsidR="001A1C17" w:rsidRPr="00673697">
              <w:rPr>
                <w:rFonts w:ascii="Arial" w:hAnsi="Arial" w:cs="Arial"/>
                <w:b/>
                <w:bCs/>
              </w:rPr>
              <w:t xml:space="preserve"> </w:t>
            </w:r>
            <w:r w:rsidR="00CA2616" w:rsidRPr="00673697">
              <w:rPr>
                <w:rFonts w:ascii="Arial" w:hAnsi="Arial" w:cs="Arial"/>
                <w:b/>
                <w:bCs/>
              </w:rPr>
              <w:t xml:space="preserve">September </w:t>
            </w:r>
            <w:r w:rsidR="00AE345F" w:rsidRPr="00673697">
              <w:rPr>
                <w:rFonts w:ascii="Arial" w:hAnsi="Arial" w:cs="Arial"/>
                <w:b/>
                <w:bCs/>
              </w:rPr>
              <w:t>2026</w:t>
            </w:r>
          </w:p>
          <w:p w14:paraId="4FC0B2FB" w14:textId="5A1A3219" w:rsidR="00C844E3" w:rsidRPr="0012474B" w:rsidRDefault="00C844E3" w:rsidP="00C844E3">
            <w:pPr>
              <w:spacing w:before="120" w:after="120"/>
              <w:rPr>
                <w:rFonts w:ascii="Arial" w:hAnsi="Arial" w:cs="Arial"/>
                <w:i/>
              </w:rPr>
            </w:pPr>
            <w:r w:rsidRPr="009D1AB2">
              <w:rPr>
                <w:rFonts w:ascii="Arial" w:hAnsi="Arial" w:cs="Arial"/>
              </w:rPr>
              <w:t xml:space="preserve">Time: </w:t>
            </w:r>
            <w:r w:rsidR="004946DE" w:rsidRPr="009D1AB2">
              <w:rPr>
                <w:rFonts w:ascii="Arial" w:hAnsi="Arial" w:cs="Arial"/>
                <w:b/>
                <w:bCs/>
                <w:i/>
              </w:rPr>
              <w:t>At or before midnight Botswana local time</w:t>
            </w:r>
          </w:p>
          <w:p w14:paraId="507EFBD6" w14:textId="77777777" w:rsidR="00C844E3" w:rsidRDefault="00C844E3" w:rsidP="00C844E3">
            <w:pPr>
              <w:spacing w:before="120" w:after="120"/>
              <w:rPr>
                <w:rFonts w:ascii="Arial" w:hAnsi="Arial" w:cs="Arial"/>
              </w:rPr>
            </w:pPr>
          </w:p>
          <w:p w14:paraId="62EC0C6E" w14:textId="200F7E0C" w:rsidR="0027396E" w:rsidRDefault="003F6363" w:rsidP="0027396E">
            <w:pPr>
              <w:pStyle w:val="ListParagraph"/>
              <w:numPr>
                <w:ilvl w:val="0"/>
                <w:numId w:val="118"/>
              </w:numPr>
              <w:spacing w:before="120" w:after="120"/>
              <w:jc w:val="both"/>
              <w:rPr>
                <w:rFonts w:ascii="Arial" w:hAnsi="Arial" w:cs="Arial"/>
                <w:b/>
                <w:bCs/>
              </w:rPr>
            </w:pPr>
            <w:r w:rsidRPr="0027396E">
              <w:rPr>
                <w:rFonts w:ascii="Arial" w:hAnsi="Arial" w:cs="Arial"/>
                <w:b/>
                <w:bCs/>
              </w:rPr>
              <w:t>Bidders must submit electronic version of the technical proposal only in PDF Format. Bidders passing the threshold under ITB 33.3(a)</w:t>
            </w:r>
            <w:r w:rsidR="0027396E">
              <w:rPr>
                <w:rFonts w:ascii="Arial" w:hAnsi="Arial" w:cs="Arial"/>
                <w:b/>
                <w:bCs/>
              </w:rPr>
              <w:t>(A)</w:t>
            </w:r>
            <w:r w:rsidRPr="0027396E">
              <w:rPr>
                <w:rFonts w:ascii="Arial" w:hAnsi="Arial" w:cs="Arial"/>
                <w:b/>
                <w:bCs/>
              </w:rPr>
              <w:t xml:space="preserve"> below (i.e. technically responsive bids) </w:t>
            </w:r>
            <w:r w:rsidRPr="0027396E">
              <w:rPr>
                <w:rFonts w:ascii="Arial" w:hAnsi="Arial" w:cs="Arial"/>
                <w:b/>
                <w:bCs/>
              </w:rPr>
              <w:lastRenderedPageBreak/>
              <w:t xml:space="preserve">will be asked to submit the financial </w:t>
            </w:r>
            <w:r w:rsidR="0027396E" w:rsidRPr="0027396E">
              <w:rPr>
                <w:rFonts w:ascii="Arial" w:hAnsi="Arial" w:cs="Arial"/>
                <w:b/>
                <w:bCs/>
              </w:rPr>
              <w:t>proposals</w:t>
            </w:r>
            <w:r w:rsidR="0027396E">
              <w:rPr>
                <w:rFonts w:ascii="Arial" w:hAnsi="Arial" w:cs="Arial"/>
                <w:b/>
                <w:bCs/>
              </w:rPr>
              <w:t xml:space="preserve">, which will be </w:t>
            </w:r>
            <w:proofErr w:type="gramStart"/>
            <w:r w:rsidR="0027396E">
              <w:rPr>
                <w:rFonts w:ascii="Arial" w:hAnsi="Arial" w:cs="Arial"/>
                <w:b/>
                <w:bCs/>
              </w:rPr>
              <w:t>password protected</w:t>
            </w:r>
            <w:proofErr w:type="gramEnd"/>
            <w:r w:rsidR="0027396E">
              <w:rPr>
                <w:rFonts w:ascii="Arial" w:hAnsi="Arial" w:cs="Arial"/>
                <w:b/>
                <w:bCs/>
              </w:rPr>
              <w:t>.</w:t>
            </w:r>
            <w:r w:rsidRPr="0027396E">
              <w:rPr>
                <w:rFonts w:ascii="Arial" w:hAnsi="Arial" w:cs="Arial"/>
                <w:b/>
                <w:bCs/>
              </w:rPr>
              <w:t xml:space="preserve"> </w:t>
            </w:r>
          </w:p>
          <w:p w14:paraId="72559D4F" w14:textId="315D49FC" w:rsidR="003F6363" w:rsidRPr="0027396E" w:rsidRDefault="003F6363" w:rsidP="0027396E">
            <w:pPr>
              <w:pStyle w:val="ListParagraph"/>
              <w:numPr>
                <w:ilvl w:val="0"/>
                <w:numId w:val="118"/>
              </w:numPr>
              <w:spacing w:before="120" w:after="120"/>
              <w:jc w:val="both"/>
              <w:rPr>
                <w:rFonts w:ascii="Arial" w:hAnsi="Arial" w:cs="Arial"/>
                <w:b/>
                <w:bCs/>
              </w:rPr>
            </w:pPr>
            <w:r w:rsidRPr="0027396E">
              <w:rPr>
                <w:rFonts w:ascii="Arial" w:hAnsi="Arial" w:cs="Arial"/>
                <w:b/>
                <w:bCs/>
              </w:rPr>
              <w:t xml:space="preserve">Bidders submitting both technical and financial proposals at the same time will automatically be disqualified. </w:t>
            </w:r>
          </w:p>
          <w:p w14:paraId="1490973F" w14:textId="0077EB39" w:rsidR="003F6363" w:rsidRDefault="003F6363" w:rsidP="003F6363">
            <w:pPr>
              <w:pStyle w:val="ListParagraph"/>
              <w:numPr>
                <w:ilvl w:val="0"/>
                <w:numId w:val="118"/>
              </w:numPr>
              <w:spacing w:before="120" w:after="120"/>
              <w:jc w:val="both"/>
              <w:rPr>
                <w:rFonts w:ascii="Arial" w:hAnsi="Arial" w:cs="Arial"/>
                <w:b/>
                <w:bCs/>
              </w:rPr>
            </w:pPr>
            <w:r w:rsidRPr="003F6363">
              <w:rPr>
                <w:rFonts w:ascii="Arial" w:hAnsi="Arial" w:cs="Arial"/>
                <w:b/>
                <w:bCs/>
              </w:rPr>
              <w:t xml:space="preserve">Bidders are advised to submit their proposals during working hours for support in case of any technical problems from 07:30Hours to 16:30 </w:t>
            </w:r>
            <w:r w:rsidR="0027396E" w:rsidRPr="003F6363">
              <w:rPr>
                <w:rFonts w:ascii="Arial" w:hAnsi="Arial" w:cs="Arial"/>
                <w:b/>
                <w:bCs/>
              </w:rPr>
              <w:t>Hours</w:t>
            </w:r>
            <w:r w:rsidR="0027396E">
              <w:rPr>
                <w:rFonts w:ascii="Arial" w:hAnsi="Arial" w:cs="Arial"/>
                <w:b/>
                <w:bCs/>
              </w:rPr>
              <w:t xml:space="preserve"> (</w:t>
            </w:r>
            <w:r>
              <w:rPr>
                <w:rFonts w:ascii="Arial" w:hAnsi="Arial" w:cs="Arial"/>
                <w:b/>
                <w:bCs/>
              </w:rPr>
              <w:t>Monday to Thursday</w:t>
            </w:r>
            <w:r w:rsidR="0027396E">
              <w:rPr>
                <w:rFonts w:ascii="Arial" w:hAnsi="Arial" w:cs="Arial"/>
                <w:b/>
                <w:bCs/>
              </w:rPr>
              <w:t>), and</w:t>
            </w:r>
            <w:r>
              <w:rPr>
                <w:rFonts w:ascii="Arial" w:hAnsi="Arial" w:cs="Arial"/>
                <w:b/>
                <w:bCs/>
              </w:rPr>
              <w:t xml:space="preserve"> </w:t>
            </w:r>
            <w:r w:rsidRPr="003F6363">
              <w:rPr>
                <w:rFonts w:ascii="Arial" w:hAnsi="Arial" w:cs="Arial"/>
                <w:b/>
                <w:bCs/>
              </w:rPr>
              <w:t>07:30Hours to 1</w:t>
            </w:r>
            <w:r>
              <w:rPr>
                <w:rFonts w:ascii="Arial" w:hAnsi="Arial" w:cs="Arial"/>
                <w:b/>
                <w:bCs/>
              </w:rPr>
              <w:t>3</w:t>
            </w:r>
            <w:r w:rsidRPr="003F6363">
              <w:rPr>
                <w:rFonts w:ascii="Arial" w:hAnsi="Arial" w:cs="Arial"/>
                <w:b/>
                <w:bCs/>
              </w:rPr>
              <w:t>:</w:t>
            </w:r>
            <w:r>
              <w:rPr>
                <w:rFonts w:ascii="Arial" w:hAnsi="Arial" w:cs="Arial"/>
                <w:b/>
                <w:bCs/>
              </w:rPr>
              <w:t>0</w:t>
            </w:r>
            <w:r w:rsidRPr="003F6363">
              <w:rPr>
                <w:rFonts w:ascii="Arial" w:hAnsi="Arial" w:cs="Arial"/>
                <w:b/>
                <w:bCs/>
              </w:rPr>
              <w:t>0 Hours</w:t>
            </w:r>
            <w:r>
              <w:rPr>
                <w:rFonts w:ascii="Arial" w:hAnsi="Arial" w:cs="Arial"/>
                <w:b/>
                <w:bCs/>
              </w:rPr>
              <w:t xml:space="preserve"> (Friday</w:t>
            </w:r>
            <w:r w:rsidR="0027396E">
              <w:rPr>
                <w:rFonts w:ascii="Arial" w:hAnsi="Arial" w:cs="Arial"/>
                <w:b/>
                <w:bCs/>
              </w:rPr>
              <w:t>).</w:t>
            </w:r>
            <w:r w:rsidR="0027396E" w:rsidRPr="003F6363">
              <w:rPr>
                <w:rFonts w:ascii="Arial" w:hAnsi="Arial" w:cs="Arial"/>
                <w:b/>
                <w:bCs/>
              </w:rPr>
              <w:t xml:space="preserve"> The</w:t>
            </w:r>
            <w:r w:rsidRPr="003F6363">
              <w:rPr>
                <w:rFonts w:ascii="Arial" w:hAnsi="Arial" w:cs="Arial"/>
                <w:b/>
                <w:bCs/>
              </w:rPr>
              <w:t xml:space="preserve"> technical support team will not be available after working hours. </w:t>
            </w:r>
          </w:p>
          <w:p w14:paraId="4B93473E" w14:textId="77777777" w:rsidR="003F6363" w:rsidRDefault="003F6363" w:rsidP="003F6363">
            <w:pPr>
              <w:pStyle w:val="ListParagraph"/>
              <w:numPr>
                <w:ilvl w:val="0"/>
                <w:numId w:val="118"/>
              </w:numPr>
              <w:spacing w:before="120" w:after="120"/>
              <w:jc w:val="both"/>
              <w:rPr>
                <w:rFonts w:ascii="Arial" w:hAnsi="Arial" w:cs="Arial"/>
                <w:b/>
                <w:bCs/>
              </w:rPr>
            </w:pPr>
            <w:r w:rsidRPr="003F6363">
              <w:rPr>
                <w:rFonts w:ascii="Arial" w:hAnsi="Arial" w:cs="Arial"/>
                <w:b/>
                <w:bCs/>
              </w:rPr>
              <w:t>Kindly upload your file on the link as a zipped folder containing all your documents and label it with the name of your company.</w:t>
            </w:r>
          </w:p>
          <w:p w14:paraId="68AEF218" w14:textId="4AA37E01" w:rsidR="003F6363" w:rsidRPr="003F6363" w:rsidRDefault="003F6363" w:rsidP="003F6363">
            <w:pPr>
              <w:pStyle w:val="ListParagraph"/>
              <w:numPr>
                <w:ilvl w:val="0"/>
                <w:numId w:val="118"/>
              </w:numPr>
              <w:spacing w:before="120" w:after="120"/>
              <w:jc w:val="both"/>
              <w:rPr>
                <w:rFonts w:ascii="Arial" w:hAnsi="Arial" w:cs="Arial"/>
                <w:b/>
                <w:bCs/>
              </w:rPr>
            </w:pPr>
            <w:r w:rsidRPr="003F6363">
              <w:rPr>
                <w:rFonts w:ascii="Arial" w:hAnsi="Arial" w:cs="Arial"/>
                <w:b/>
                <w:bCs/>
              </w:rPr>
              <w:t>Bids submitted after the deadline will be rejected.</w:t>
            </w:r>
          </w:p>
        </w:tc>
      </w:tr>
      <w:tr w:rsidR="00A31926" w:rsidRPr="0012474B" w14:paraId="03D6C5D1" w14:textId="77777777" w:rsidTr="000E08C4">
        <w:tblPrEx>
          <w:tblBorders>
            <w:insideH w:val="single" w:sz="8" w:space="0" w:color="000000"/>
          </w:tblBorders>
          <w:tblCellMar>
            <w:left w:w="103" w:type="dxa"/>
            <w:right w:w="103" w:type="dxa"/>
          </w:tblCellMar>
        </w:tblPrEx>
        <w:trPr>
          <w:trHeight w:val="300"/>
        </w:trPr>
        <w:tc>
          <w:tcPr>
            <w:tcW w:w="765" w:type="pct"/>
          </w:tcPr>
          <w:p w14:paraId="61CD5DEF" w14:textId="51A5A64F" w:rsidR="00A31926" w:rsidRPr="0012474B" w:rsidRDefault="00A31926" w:rsidP="00A31926">
            <w:pPr>
              <w:spacing w:before="120"/>
              <w:rPr>
                <w:rFonts w:ascii="Arial" w:hAnsi="Arial" w:cs="Arial"/>
                <w:b/>
                <w:bCs/>
              </w:rPr>
            </w:pPr>
            <w:r w:rsidRPr="0012474B">
              <w:rPr>
                <w:rFonts w:ascii="Arial" w:hAnsi="Arial" w:cs="Arial"/>
                <w:b/>
                <w:bCs/>
              </w:rPr>
              <w:lastRenderedPageBreak/>
              <w:t>ITB 26.1</w:t>
            </w:r>
          </w:p>
        </w:tc>
        <w:tc>
          <w:tcPr>
            <w:tcW w:w="4235" w:type="pct"/>
          </w:tcPr>
          <w:p w14:paraId="153CD040" w14:textId="1344AF4B" w:rsidR="00A31926" w:rsidRPr="0012474B" w:rsidRDefault="00A31926" w:rsidP="007B0867">
            <w:pPr>
              <w:tabs>
                <w:tab w:val="right" w:pos="7254"/>
              </w:tabs>
              <w:spacing w:before="120" w:after="100"/>
              <w:rPr>
                <w:rFonts w:ascii="Arial" w:hAnsi="Arial" w:cs="Arial"/>
              </w:rPr>
            </w:pPr>
            <w:r w:rsidRPr="0012474B">
              <w:rPr>
                <w:rFonts w:ascii="Arial" w:hAnsi="Arial" w:cs="Arial"/>
              </w:rPr>
              <w:t>The bid opening shall take place at:</w:t>
            </w:r>
            <w:r w:rsidR="007B0867">
              <w:rPr>
                <w:rFonts w:ascii="Arial" w:hAnsi="Arial" w:cs="Arial"/>
              </w:rPr>
              <w:t xml:space="preserve"> </w:t>
            </w:r>
            <w:r w:rsidR="007B0867" w:rsidRPr="007B0867">
              <w:rPr>
                <w:rFonts w:ascii="Arial" w:hAnsi="Arial" w:cs="Arial"/>
                <w:b/>
                <w:bCs/>
                <w:i/>
                <w:iCs/>
              </w:rPr>
              <w:t>Not Applicable as bid opening will be done virtually</w:t>
            </w:r>
          </w:p>
          <w:p w14:paraId="1E998D84" w14:textId="2371D8FD" w:rsidR="0018315A" w:rsidRPr="0012474B" w:rsidRDefault="0018315A" w:rsidP="00A31926">
            <w:pPr>
              <w:tabs>
                <w:tab w:val="right" w:pos="7254"/>
              </w:tabs>
              <w:spacing w:before="120" w:after="120"/>
              <w:rPr>
                <w:rFonts w:ascii="Arial" w:hAnsi="Arial" w:cs="Arial"/>
                <w:b/>
                <w:bCs/>
              </w:rPr>
            </w:pPr>
          </w:p>
        </w:tc>
      </w:tr>
      <w:tr w:rsidR="005B7490" w:rsidRPr="0012474B" w14:paraId="03595B45" w14:textId="77777777" w:rsidTr="000E08C4">
        <w:tblPrEx>
          <w:tblBorders>
            <w:insideH w:val="single" w:sz="8" w:space="0" w:color="000000"/>
          </w:tblBorders>
          <w:tblCellMar>
            <w:left w:w="103" w:type="dxa"/>
            <w:right w:w="103" w:type="dxa"/>
          </w:tblCellMar>
        </w:tblPrEx>
        <w:trPr>
          <w:trHeight w:val="300"/>
        </w:trPr>
        <w:tc>
          <w:tcPr>
            <w:tcW w:w="765" w:type="pct"/>
          </w:tcPr>
          <w:p w14:paraId="081468E7" w14:textId="5090C08F" w:rsidR="005B7490" w:rsidRPr="0012474B" w:rsidRDefault="005B7490" w:rsidP="005B7490">
            <w:pPr>
              <w:spacing w:before="120"/>
              <w:rPr>
                <w:rFonts w:ascii="Arial" w:hAnsi="Arial" w:cs="Arial"/>
                <w:b/>
                <w:bCs/>
              </w:rPr>
            </w:pPr>
            <w:r w:rsidRPr="0012474B">
              <w:rPr>
                <w:rFonts w:ascii="Arial" w:hAnsi="Arial" w:cs="Arial"/>
                <w:b/>
                <w:bCs/>
              </w:rPr>
              <w:t>ITB 26.1</w:t>
            </w:r>
          </w:p>
        </w:tc>
        <w:tc>
          <w:tcPr>
            <w:tcW w:w="4235" w:type="pct"/>
          </w:tcPr>
          <w:p w14:paraId="6E752085" w14:textId="62737A13" w:rsidR="005B7490" w:rsidRPr="0012474B" w:rsidRDefault="005B7490" w:rsidP="005B7490">
            <w:pPr>
              <w:tabs>
                <w:tab w:val="right" w:pos="7254"/>
              </w:tabs>
              <w:spacing w:before="120" w:after="100"/>
              <w:rPr>
                <w:rFonts w:ascii="Arial" w:hAnsi="Arial" w:cs="Arial"/>
                <w:i/>
                <w:iCs/>
              </w:rPr>
            </w:pPr>
            <w:r w:rsidRPr="0012474B">
              <w:rPr>
                <w:rFonts w:ascii="Arial" w:hAnsi="Arial" w:cs="Arial"/>
              </w:rPr>
              <w:t xml:space="preserve">If electronic bid submission is permitted in accordance with ITB sub-clause 23.1, the specific bid opening procedures shall be: </w:t>
            </w:r>
          </w:p>
          <w:p w14:paraId="2A5210CE" w14:textId="4EFE4A6E" w:rsidR="00DB02ED" w:rsidRPr="0012474B" w:rsidRDefault="00DB02ED" w:rsidP="0076394D">
            <w:pPr>
              <w:tabs>
                <w:tab w:val="right" w:pos="7254"/>
              </w:tabs>
              <w:spacing w:before="120" w:after="100"/>
              <w:jc w:val="both"/>
              <w:rPr>
                <w:rFonts w:ascii="Arial" w:hAnsi="Arial" w:cs="Arial"/>
                <w:b/>
              </w:rPr>
            </w:pPr>
            <w:r w:rsidRPr="0012474B">
              <w:rPr>
                <w:rFonts w:ascii="Arial" w:hAnsi="Arial" w:cs="Arial"/>
                <w:b/>
              </w:rPr>
              <w:t xml:space="preserve">Bid opening </w:t>
            </w:r>
            <w:r w:rsidR="0027396E">
              <w:rPr>
                <w:rFonts w:ascii="Arial" w:hAnsi="Arial" w:cs="Arial"/>
                <w:b/>
              </w:rPr>
              <w:t xml:space="preserve">of technical proposals </w:t>
            </w:r>
            <w:r w:rsidRPr="0012474B">
              <w:rPr>
                <w:rFonts w:ascii="Arial" w:hAnsi="Arial" w:cs="Arial"/>
                <w:b/>
              </w:rPr>
              <w:t xml:space="preserve">will be done virtually in the presence of SADC Secretariat representatives and bidders’ </w:t>
            </w:r>
            <w:r w:rsidR="00D7684F" w:rsidRPr="0012474B">
              <w:rPr>
                <w:rFonts w:ascii="Arial" w:hAnsi="Arial" w:cs="Arial"/>
                <w:b/>
              </w:rPr>
              <w:t>representatives</w:t>
            </w:r>
            <w:r w:rsidRPr="0012474B">
              <w:rPr>
                <w:rFonts w:ascii="Arial" w:hAnsi="Arial" w:cs="Arial"/>
                <w:b/>
              </w:rPr>
              <w:t xml:space="preserve"> who choose to attend as per details below: -</w:t>
            </w:r>
          </w:p>
          <w:p w14:paraId="295B7366" w14:textId="77777777" w:rsidR="00DB02ED" w:rsidRPr="0012474B" w:rsidRDefault="00DB02ED" w:rsidP="00DB02ED">
            <w:pPr>
              <w:spacing w:before="120" w:after="120"/>
              <w:rPr>
                <w:rFonts w:ascii="Arial" w:hAnsi="Arial" w:cs="Arial"/>
                <w:b/>
              </w:rPr>
            </w:pPr>
          </w:p>
          <w:p w14:paraId="79B2B1F0" w14:textId="77777777" w:rsidR="002122F7" w:rsidRPr="0012474B" w:rsidRDefault="002122F7" w:rsidP="002122F7">
            <w:pPr>
              <w:tabs>
                <w:tab w:val="right" w:pos="7254"/>
              </w:tabs>
              <w:spacing w:before="120" w:after="100"/>
              <w:rPr>
                <w:rFonts w:ascii="Arial" w:hAnsi="Arial" w:cs="Arial"/>
              </w:rPr>
            </w:pPr>
            <w:r w:rsidRPr="0012474B">
              <w:rPr>
                <w:rFonts w:ascii="Arial" w:hAnsi="Arial" w:cs="Arial"/>
              </w:rPr>
              <w:t xml:space="preserve">The bid opening shall take place </w:t>
            </w:r>
            <w:r>
              <w:rPr>
                <w:rFonts w:ascii="Arial" w:hAnsi="Arial" w:cs="Arial"/>
              </w:rPr>
              <w:t xml:space="preserve">virtually </w:t>
            </w:r>
            <w:proofErr w:type="gramStart"/>
            <w:r>
              <w:rPr>
                <w:rFonts w:ascii="Arial" w:hAnsi="Arial" w:cs="Arial"/>
              </w:rPr>
              <w:t>on</w:t>
            </w:r>
            <w:proofErr w:type="gramEnd"/>
            <w:r>
              <w:rPr>
                <w:rFonts w:ascii="Arial" w:hAnsi="Arial" w:cs="Arial"/>
              </w:rPr>
              <w:t xml:space="preserve"> the following link</w:t>
            </w:r>
            <w:r w:rsidRPr="0012474B">
              <w:rPr>
                <w:rFonts w:ascii="Arial" w:hAnsi="Arial" w:cs="Arial"/>
              </w:rPr>
              <w:t>:</w:t>
            </w:r>
          </w:p>
          <w:p w14:paraId="57612FEF" w14:textId="77777777" w:rsidR="002122F7" w:rsidRPr="004944D5" w:rsidRDefault="002122F7" w:rsidP="002122F7">
            <w:pPr>
              <w:spacing w:before="120" w:after="100"/>
              <w:ind w:left="963" w:hanging="963"/>
              <w:rPr>
                <w:rFonts w:ascii="Arial" w:hAnsi="Arial" w:cs="Arial"/>
                <w:b/>
                <w:bCs/>
              </w:rPr>
            </w:pPr>
            <w:r w:rsidRPr="004944D5">
              <w:rPr>
                <w:rFonts w:ascii="Arial" w:hAnsi="Arial" w:cs="Arial"/>
                <w:b/>
                <w:bCs/>
              </w:rPr>
              <w:t xml:space="preserve">Zoom Link: </w:t>
            </w:r>
          </w:p>
          <w:p w14:paraId="4678C575" w14:textId="77777777" w:rsidR="002122F7" w:rsidRPr="004B0481" w:rsidRDefault="002122F7" w:rsidP="002122F7">
            <w:pPr>
              <w:spacing w:before="120" w:after="100"/>
              <w:ind w:left="963" w:hanging="963"/>
              <w:rPr>
                <w:rFonts w:ascii="Arial" w:hAnsi="Arial" w:cs="Arial"/>
              </w:rPr>
            </w:pPr>
            <w:r w:rsidRPr="004B0481">
              <w:rPr>
                <w:rFonts w:ascii="Arial" w:hAnsi="Arial" w:cs="Arial"/>
              </w:rPr>
              <w:t>Join Zoom Meeting</w:t>
            </w:r>
          </w:p>
          <w:p w14:paraId="1D09969D" w14:textId="77777777" w:rsidR="002122AE" w:rsidRPr="00AF4890" w:rsidRDefault="002122AE" w:rsidP="002122AE">
            <w:pPr>
              <w:rPr>
                <w:rFonts w:ascii="Arial" w:hAnsi="Arial" w:cs="Arial"/>
                <w:color w:val="000000"/>
                <w:szCs w:val="24"/>
                <w:lang w:val="en-BW" w:eastAsia="zh-CN"/>
              </w:rPr>
            </w:pPr>
            <w:hyperlink r:id="rId27" w:history="1">
              <w:r w:rsidRPr="00AF4890">
                <w:rPr>
                  <w:rFonts w:ascii="Arial" w:hAnsi="Arial" w:cs="Arial"/>
                  <w:color w:val="0000FF"/>
                  <w:szCs w:val="24"/>
                  <w:u w:val="single"/>
                  <w:lang w:val="en-BW" w:eastAsia="zh-CN"/>
                </w:rPr>
                <w:t>https://us02web.zoom.us/j/87269869641?pwd=4oXUWZZbFRUkda5cHwj1ceA3rgDyja.1</w:t>
              </w:r>
            </w:hyperlink>
          </w:p>
          <w:p w14:paraId="6F18FDFA" w14:textId="77777777" w:rsidR="002122F7" w:rsidRDefault="002122F7" w:rsidP="002122AE">
            <w:pPr>
              <w:spacing w:before="120" w:after="100"/>
              <w:rPr>
                <w:rFonts w:ascii="Arial" w:hAnsi="Arial" w:cs="Arial"/>
              </w:rPr>
            </w:pPr>
          </w:p>
          <w:p w14:paraId="2CD45502" w14:textId="4DD8594F" w:rsidR="002122F7" w:rsidRPr="002122AE" w:rsidRDefault="002122F7" w:rsidP="002122F7">
            <w:pPr>
              <w:spacing w:before="120" w:after="100"/>
              <w:ind w:left="963" w:hanging="963"/>
              <w:rPr>
                <w:rFonts w:ascii="Arial" w:hAnsi="Arial" w:cs="Arial"/>
                <w:iCs/>
              </w:rPr>
            </w:pPr>
            <w:r w:rsidRPr="004B0481">
              <w:rPr>
                <w:rFonts w:ascii="Arial" w:hAnsi="Arial" w:cs="Arial"/>
              </w:rPr>
              <w:t>Meeting ID:</w:t>
            </w:r>
            <w:r w:rsidRPr="0012474B">
              <w:rPr>
                <w:rFonts w:ascii="Arial" w:hAnsi="Arial" w:cs="Arial"/>
                <w:b/>
                <w:bCs/>
                <w:i/>
              </w:rPr>
              <w:t xml:space="preserve"> </w:t>
            </w:r>
            <w:r w:rsidR="004214EE" w:rsidRPr="004214EE">
              <w:rPr>
                <w:rFonts w:ascii="Arial" w:hAnsi="Arial" w:cs="Arial"/>
                <w:b/>
                <w:bCs/>
                <w:iCs/>
              </w:rPr>
              <w:t>872 6986 9641</w:t>
            </w:r>
          </w:p>
          <w:p w14:paraId="68CE0ADC" w14:textId="00475C5E" w:rsidR="002122F7" w:rsidRDefault="002122F7" w:rsidP="002122F7">
            <w:pPr>
              <w:spacing w:before="120" w:after="100"/>
              <w:ind w:left="963" w:hanging="963"/>
              <w:rPr>
                <w:rFonts w:ascii="Arial" w:hAnsi="Arial" w:cs="Arial"/>
              </w:rPr>
            </w:pPr>
            <w:r w:rsidRPr="004B0481">
              <w:rPr>
                <w:rFonts w:ascii="Arial" w:hAnsi="Arial" w:cs="Arial"/>
              </w:rPr>
              <w:t xml:space="preserve">Passcode: </w:t>
            </w:r>
            <w:r w:rsidR="004D13BC" w:rsidRPr="004D13BC">
              <w:rPr>
                <w:rFonts w:ascii="Arial" w:hAnsi="Arial" w:cs="Arial"/>
                <w:b/>
                <w:bCs/>
              </w:rPr>
              <w:t>272559</w:t>
            </w:r>
          </w:p>
          <w:p w14:paraId="438391A8" w14:textId="77777777" w:rsidR="002122F7" w:rsidRDefault="002122F7" w:rsidP="002122F7">
            <w:pPr>
              <w:spacing w:before="120" w:after="100"/>
              <w:ind w:left="963" w:hanging="963"/>
              <w:rPr>
                <w:rFonts w:ascii="Arial" w:hAnsi="Arial" w:cs="Arial"/>
              </w:rPr>
            </w:pPr>
          </w:p>
          <w:p w14:paraId="2977BDEA" w14:textId="76DF53C9" w:rsidR="002122F7" w:rsidRPr="00692C91" w:rsidRDefault="002122F7" w:rsidP="002122F7">
            <w:pPr>
              <w:pStyle w:val="Footer"/>
              <w:numPr>
                <w:ilvl w:val="0"/>
                <w:numId w:val="0"/>
              </w:numPr>
              <w:spacing w:after="100"/>
              <w:rPr>
                <w:rFonts w:ascii="Arial" w:hAnsi="Arial" w:cs="Arial"/>
                <w:b/>
                <w:bCs/>
                <w:i/>
              </w:rPr>
            </w:pPr>
            <w:r w:rsidRPr="00E01733">
              <w:rPr>
                <w:rFonts w:ascii="Arial" w:hAnsi="Arial" w:cs="Arial"/>
              </w:rPr>
              <w:t xml:space="preserve">Date:  </w:t>
            </w:r>
            <w:r w:rsidRPr="00E01733">
              <w:rPr>
                <w:rFonts w:ascii="Arial" w:hAnsi="Arial" w:cs="Arial"/>
                <w:b/>
                <w:bCs/>
              </w:rPr>
              <w:t xml:space="preserve"> </w:t>
            </w:r>
            <w:r w:rsidR="001E6CA8" w:rsidRPr="00E01733">
              <w:rPr>
                <w:rFonts w:ascii="Arial" w:hAnsi="Arial" w:cs="Arial"/>
                <w:b/>
                <w:bCs/>
              </w:rPr>
              <w:t>22</w:t>
            </w:r>
            <w:r w:rsidR="001E6CA8" w:rsidRPr="00E01733">
              <w:rPr>
                <w:rFonts w:ascii="Arial" w:hAnsi="Arial" w:cs="Arial"/>
                <w:b/>
                <w:bCs/>
                <w:vertAlign w:val="superscript"/>
              </w:rPr>
              <w:t>nd</w:t>
            </w:r>
            <w:r w:rsidR="001E6CA8" w:rsidRPr="00E01733">
              <w:rPr>
                <w:rFonts w:ascii="Arial" w:hAnsi="Arial" w:cs="Arial"/>
              </w:rPr>
              <w:t xml:space="preserve"> </w:t>
            </w:r>
            <w:r w:rsidRPr="00E01733">
              <w:rPr>
                <w:rFonts w:ascii="Arial" w:hAnsi="Arial" w:cs="Arial"/>
                <w:b/>
                <w:bCs/>
              </w:rPr>
              <w:t>September 2026</w:t>
            </w:r>
          </w:p>
          <w:p w14:paraId="71BD725A" w14:textId="387FD932" w:rsidR="002122F7" w:rsidRDefault="002122F7" w:rsidP="002122F7">
            <w:pPr>
              <w:tabs>
                <w:tab w:val="right" w:pos="7254"/>
              </w:tabs>
              <w:spacing w:before="120" w:after="120"/>
              <w:rPr>
                <w:rFonts w:ascii="Arial" w:hAnsi="Arial" w:cs="Arial"/>
                <w:b/>
                <w:bCs/>
                <w:i/>
              </w:rPr>
            </w:pPr>
            <w:r w:rsidRPr="009D1AB2">
              <w:rPr>
                <w:rFonts w:ascii="Arial" w:hAnsi="Arial" w:cs="Arial"/>
              </w:rPr>
              <w:t xml:space="preserve">Time:  </w:t>
            </w:r>
            <w:r w:rsidRPr="009D1AB2">
              <w:rPr>
                <w:rFonts w:ascii="Arial" w:hAnsi="Arial" w:cs="Arial"/>
                <w:b/>
                <w:bCs/>
                <w:i/>
              </w:rPr>
              <w:t>1</w:t>
            </w:r>
            <w:r w:rsidR="009D1AB2">
              <w:rPr>
                <w:rFonts w:ascii="Arial" w:hAnsi="Arial" w:cs="Arial"/>
                <w:b/>
                <w:bCs/>
                <w:i/>
              </w:rPr>
              <w:t>0</w:t>
            </w:r>
            <w:r w:rsidRPr="009D1AB2">
              <w:rPr>
                <w:rFonts w:ascii="Arial" w:hAnsi="Arial" w:cs="Arial"/>
                <w:b/>
                <w:bCs/>
                <w:i/>
              </w:rPr>
              <w:t xml:space="preserve">:00 </w:t>
            </w:r>
            <w:r w:rsidR="009D1AB2">
              <w:rPr>
                <w:rFonts w:ascii="Arial" w:hAnsi="Arial" w:cs="Arial"/>
                <w:b/>
                <w:bCs/>
                <w:i/>
              </w:rPr>
              <w:t>H</w:t>
            </w:r>
            <w:r w:rsidRPr="009D1AB2">
              <w:rPr>
                <w:rFonts w:ascii="Arial" w:hAnsi="Arial" w:cs="Arial"/>
                <w:b/>
                <w:bCs/>
                <w:i/>
              </w:rPr>
              <w:t>ours Botswana Local Time</w:t>
            </w:r>
          </w:p>
          <w:p w14:paraId="4A6A863C" w14:textId="655BA1EA" w:rsidR="0027396E" w:rsidRPr="0027396E" w:rsidRDefault="0027396E" w:rsidP="002122F7">
            <w:pPr>
              <w:tabs>
                <w:tab w:val="right" w:pos="7254"/>
              </w:tabs>
              <w:spacing w:before="120" w:after="120"/>
              <w:rPr>
                <w:rFonts w:ascii="Arial" w:hAnsi="Arial" w:cs="Arial"/>
                <w:b/>
                <w:bCs/>
                <w:iCs/>
              </w:rPr>
            </w:pPr>
            <w:r w:rsidRPr="0027396E">
              <w:rPr>
                <w:rFonts w:ascii="Arial" w:hAnsi="Arial" w:cs="Arial"/>
                <w:b/>
                <w:bCs/>
                <w:iCs/>
              </w:rPr>
              <w:t>Details for opening the Financial Proposals will be shared with only bidders that have passed the technical evaluation stage.</w:t>
            </w:r>
          </w:p>
          <w:p w14:paraId="12092190" w14:textId="1641E9CA" w:rsidR="00DB02ED" w:rsidRPr="0012474B" w:rsidRDefault="00DB02ED" w:rsidP="00DB02ED">
            <w:pPr>
              <w:tabs>
                <w:tab w:val="right" w:pos="7254"/>
              </w:tabs>
              <w:spacing w:before="120" w:after="100"/>
              <w:rPr>
                <w:rFonts w:ascii="Arial" w:hAnsi="Arial" w:cs="Arial"/>
                <w:b/>
                <w:bCs/>
                <w:i/>
                <w:iCs/>
              </w:rPr>
            </w:pPr>
          </w:p>
        </w:tc>
      </w:tr>
      <w:tr w:rsidR="004B3917" w:rsidRPr="0012474B" w14:paraId="6BBDB9F4" w14:textId="77777777" w:rsidTr="000E08C4">
        <w:tblPrEx>
          <w:tblBorders>
            <w:insideH w:val="single" w:sz="8" w:space="0" w:color="000000"/>
          </w:tblBorders>
          <w:tblCellMar>
            <w:left w:w="103" w:type="dxa"/>
            <w:right w:w="103" w:type="dxa"/>
          </w:tblCellMar>
        </w:tblPrEx>
        <w:trPr>
          <w:trHeight w:val="300"/>
        </w:trPr>
        <w:tc>
          <w:tcPr>
            <w:tcW w:w="765" w:type="pct"/>
          </w:tcPr>
          <w:p w14:paraId="44D929CD" w14:textId="77777777" w:rsidR="00A32B78" w:rsidRPr="0012474B" w:rsidRDefault="00A32B78" w:rsidP="00967102">
            <w:pPr>
              <w:spacing w:before="120"/>
              <w:rPr>
                <w:rFonts w:ascii="Arial" w:hAnsi="Arial" w:cs="Arial"/>
                <w:b/>
                <w:bCs/>
              </w:rPr>
            </w:pPr>
          </w:p>
        </w:tc>
        <w:tc>
          <w:tcPr>
            <w:tcW w:w="4235" w:type="pct"/>
          </w:tcPr>
          <w:p w14:paraId="5A258074" w14:textId="77777777" w:rsidR="00A32B78" w:rsidRPr="0012474B" w:rsidRDefault="00A32B78" w:rsidP="00967102">
            <w:pPr>
              <w:spacing w:before="120" w:after="120"/>
              <w:jc w:val="center"/>
              <w:rPr>
                <w:rFonts w:ascii="Arial" w:hAnsi="Arial" w:cs="Arial"/>
                <w:b/>
                <w:bCs/>
                <w:sz w:val="28"/>
              </w:rPr>
            </w:pPr>
            <w:bookmarkStart w:id="250" w:name="_Toc505659533"/>
            <w:bookmarkStart w:id="251" w:name="_Toc506185681"/>
            <w:r w:rsidRPr="0012474B">
              <w:rPr>
                <w:rFonts w:ascii="Arial" w:hAnsi="Arial" w:cs="Arial"/>
                <w:b/>
                <w:bCs/>
                <w:sz w:val="28"/>
              </w:rPr>
              <w:t>E. Evaluation and Comparison of Bids</w:t>
            </w:r>
            <w:bookmarkEnd w:id="250"/>
            <w:bookmarkEnd w:id="251"/>
          </w:p>
        </w:tc>
      </w:tr>
      <w:tr w:rsidR="004B3917" w:rsidRPr="0012474B" w14:paraId="3A476FE0" w14:textId="77777777" w:rsidTr="000E08C4">
        <w:tblPrEx>
          <w:tblBorders>
            <w:insideH w:val="single" w:sz="8" w:space="0" w:color="000000"/>
          </w:tblBorders>
          <w:tblCellMar>
            <w:left w:w="103" w:type="dxa"/>
            <w:right w:w="103" w:type="dxa"/>
          </w:tblCellMar>
        </w:tblPrEx>
        <w:trPr>
          <w:trHeight w:val="973"/>
        </w:trPr>
        <w:tc>
          <w:tcPr>
            <w:tcW w:w="765" w:type="pct"/>
          </w:tcPr>
          <w:p w14:paraId="6893C158" w14:textId="77777777" w:rsidR="004B3917" w:rsidRPr="0012474B" w:rsidRDefault="004B3917" w:rsidP="004B3917">
            <w:pPr>
              <w:spacing w:before="120"/>
              <w:rPr>
                <w:rFonts w:ascii="Arial" w:hAnsi="Arial" w:cs="Arial"/>
                <w:b/>
                <w:bCs/>
              </w:rPr>
            </w:pPr>
            <w:r w:rsidRPr="0012474B">
              <w:rPr>
                <w:rFonts w:ascii="Arial" w:hAnsi="Arial" w:cs="Arial"/>
                <w:b/>
                <w:bCs/>
              </w:rPr>
              <w:t>ITB 33.3(a)</w:t>
            </w:r>
          </w:p>
        </w:tc>
        <w:tc>
          <w:tcPr>
            <w:tcW w:w="4235" w:type="pct"/>
          </w:tcPr>
          <w:p w14:paraId="2847C7E3" w14:textId="46C73E7F" w:rsidR="00FE05FC" w:rsidRPr="005D2EA6" w:rsidRDefault="004B3917" w:rsidP="009D1AB2">
            <w:pPr>
              <w:widowControl w:val="0"/>
              <w:spacing w:after="200"/>
              <w:ind w:left="695" w:hanging="695"/>
              <w:jc w:val="both"/>
              <w:rPr>
                <w:rFonts w:ascii="Arial" w:hAnsi="Arial" w:cs="Arial"/>
                <w:i/>
              </w:rPr>
            </w:pPr>
            <w:r w:rsidRPr="00AC3DEB">
              <w:rPr>
                <w:rFonts w:ascii="Arial" w:hAnsi="Arial" w:cs="Arial"/>
              </w:rPr>
              <w:t xml:space="preserve">Evaluation will be done </w:t>
            </w:r>
            <w:r w:rsidR="00151822" w:rsidRPr="00AC3DEB">
              <w:rPr>
                <w:rFonts w:ascii="Arial" w:hAnsi="Arial" w:cs="Arial"/>
              </w:rPr>
              <w:t xml:space="preserve">as per Section III and will also include the </w:t>
            </w:r>
            <w:r w:rsidR="00692C91" w:rsidRPr="00AC3DEB">
              <w:rPr>
                <w:rFonts w:ascii="Arial" w:hAnsi="Arial" w:cs="Arial"/>
              </w:rPr>
              <w:t>following: -</w:t>
            </w:r>
          </w:p>
          <w:p w14:paraId="4A9648F0" w14:textId="710BE166" w:rsidR="00C62A28" w:rsidRDefault="00CA70AE" w:rsidP="00C62A28">
            <w:pPr>
              <w:tabs>
                <w:tab w:val="left" w:pos="720"/>
                <w:tab w:val="right" w:pos="5110"/>
                <w:tab w:val="left" w:pos="6480"/>
              </w:tabs>
              <w:jc w:val="both"/>
              <w:rPr>
                <w:rFonts w:ascii="Arial" w:hAnsi="Arial" w:cs="Arial"/>
                <w:b/>
                <w:bCs/>
                <w:szCs w:val="24"/>
                <w:u w:val="single"/>
              </w:rPr>
            </w:pPr>
            <w:r w:rsidRPr="00CA70AE">
              <w:rPr>
                <w:rFonts w:ascii="Arial" w:hAnsi="Arial" w:cs="Arial"/>
                <w:b/>
                <w:bCs/>
                <w:szCs w:val="24"/>
                <w:u w:val="single"/>
              </w:rPr>
              <w:t xml:space="preserve">A) </w:t>
            </w:r>
            <w:r w:rsidR="00C62A28" w:rsidRPr="00CA70AE">
              <w:rPr>
                <w:rFonts w:ascii="Arial" w:hAnsi="Arial" w:cs="Arial"/>
                <w:b/>
                <w:bCs/>
                <w:szCs w:val="24"/>
                <w:u w:val="single"/>
              </w:rPr>
              <w:t>TECHNICAL SCORE (100 points)</w:t>
            </w:r>
          </w:p>
          <w:p w14:paraId="0DE320E2" w14:textId="77777777" w:rsidR="00CA70AE" w:rsidRPr="00CA70AE" w:rsidRDefault="00CA70AE" w:rsidP="00C62A28">
            <w:pPr>
              <w:tabs>
                <w:tab w:val="left" w:pos="720"/>
                <w:tab w:val="right" w:pos="5110"/>
                <w:tab w:val="left" w:pos="6480"/>
              </w:tabs>
              <w:jc w:val="both"/>
              <w:rPr>
                <w:rFonts w:ascii="Arial" w:hAnsi="Arial" w:cs="Arial"/>
                <w:b/>
                <w:bCs/>
                <w:szCs w:val="24"/>
                <w:u w:val="single"/>
              </w:rPr>
            </w:pPr>
          </w:p>
          <w:p w14:paraId="02790552" w14:textId="77777777" w:rsidR="00C62A28" w:rsidRPr="005D2EA6" w:rsidRDefault="00C62A28" w:rsidP="00C62A28">
            <w:pPr>
              <w:tabs>
                <w:tab w:val="left" w:pos="720"/>
                <w:tab w:val="right" w:pos="5110"/>
                <w:tab w:val="left" w:pos="6480"/>
              </w:tabs>
              <w:jc w:val="both"/>
              <w:rPr>
                <w:rFonts w:ascii="Arial" w:hAnsi="Arial" w:cs="Arial"/>
                <w:szCs w:val="24"/>
              </w:rPr>
            </w:pPr>
            <w:r w:rsidRPr="005D2EA6">
              <w:rPr>
                <w:rFonts w:ascii="Arial" w:hAnsi="Arial" w:cs="Arial"/>
                <w:szCs w:val="24"/>
              </w:rPr>
              <w:t xml:space="preserve">The number of points to be given under each of the evaluation criteria are: </w:t>
            </w:r>
          </w:p>
          <w:p w14:paraId="77CDBE01" w14:textId="77777777" w:rsidR="00C62A28" w:rsidRPr="005D2EA6" w:rsidRDefault="00C62A28" w:rsidP="00C62A28">
            <w:pPr>
              <w:tabs>
                <w:tab w:val="left" w:pos="720"/>
                <w:tab w:val="right" w:pos="5110"/>
                <w:tab w:val="left" w:pos="6480"/>
                <w:tab w:val="center" w:pos="6840"/>
              </w:tabs>
              <w:jc w:val="both"/>
              <w:rPr>
                <w:rFonts w:ascii="Arial" w:hAnsi="Arial" w:cs="Arial"/>
                <w:szCs w:val="24"/>
              </w:rPr>
            </w:pPr>
            <w:r w:rsidRPr="005D2EA6">
              <w:rPr>
                <w:rFonts w:ascii="Arial" w:hAnsi="Arial" w:cs="Arial"/>
                <w:szCs w:val="24"/>
              </w:rPr>
              <w:tab/>
            </w:r>
          </w:p>
          <w:p w14:paraId="2AFF1471" w14:textId="77777777" w:rsidR="00C62A28" w:rsidRPr="005D2EA6" w:rsidRDefault="00C62A28" w:rsidP="00C62A28">
            <w:pPr>
              <w:pStyle w:val="Heading3"/>
              <w:ind w:hanging="530"/>
              <w:rPr>
                <w:rFonts w:ascii="Arial" w:hAnsi="Arial" w:cs="Arial"/>
                <w:b/>
                <w:bCs/>
                <w:szCs w:val="24"/>
              </w:rPr>
            </w:pPr>
            <w:bookmarkStart w:id="252" w:name="_Toc39584445"/>
            <w:r w:rsidRPr="005D2EA6">
              <w:rPr>
                <w:rFonts w:ascii="Arial" w:hAnsi="Arial" w:cs="Arial"/>
                <w:b/>
                <w:bCs/>
                <w:szCs w:val="24"/>
              </w:rPr>
              <w:t>ORGANISATION AND METHODOLOGY - (40 Points)</w:t>
            </w:r>
            <w:bookmarkEnd w:id="252"/>
          </w:p>
          <w:tbl>
            <w:tblPr>
              <w:tblW w:w="7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8"/>
              <w:gridCol w:w="1302"/>
            </w:tblGrid>
            <w:tr w:rsidR="00B64487" w:rsidRPr="005D2EA6" w14:paraId="23044207" w14:textId="77777777" w:rsidTr="00645C38">
              <w:tc>
                <w:tcPr>
                  <w:tcW w:w="5888" w:type="dxa"/>
                  <w:shd w:val="clear" w:color="auto" w:fill="D9D9D9" w:themeFill="background1" w:themeFillShade="D9"/>
                </w:tcPr>
                <w:p w14:paraId="2B58B859" w14:textId="5FA32349" w:rsidR="00B64487" w:rsidRPr="00645C38" w:rsidRDefault="00645C38" w:rsidP="00C62A28">
                  <w:pPr>
                    <w:jc w:val="both"/>
                    <w:rPr>
                      <w:rFonts w:ascii="Arial" w:hAnsi="Arial" w:cs="Arial"/>
                      <w:b/>
                      <w:bCs/>
                      <w:szCs w:val="24"/>
                    </w:rPr>
                  </w:pPr>
                  <w:r w:rsidRPr="00645C38">
                    <w:rPr>
                      <w:rFonts w:ascii="Arial" w:hAnsi="Arial" w:cs="Arial"/>
                      <w:b/>
                      <w:bCs/>
                      <w:szCs w:val="24"/>
                    </w:rPr>
                    <w:t>Description</w:t>
                  </w:r>
                </w:p>
              </w:tc>
              <w:tc>
                <w:tcPr>
                  <w:tcW w:w="1302" w:type="dxa"/>
                  <w:shd w:val="clear" w:color="auto" w:fill="D9D9D9" w:themeFill="background1" w:themeFillShade="D9"/>
                </w:tcPr>
                <w:p w14:paraId="05A4EC27" w14:textId="0910839E" w:rsidR="00B64487" w:rsidRPr="00645C38" w:rsidRDefault="00645C38" w:rsidP="00C62A28">
                  <w:pPr>
                    <w:jc w:val="center"/>
                    <w:rPr>
                      <w:rFonts w:ascii="Arial" w:hAnsi="Arial" w:cs="Arial"/>
                      <w:b/>
                      <w:bCs/>
                      <w:szCs w:val="24"/>
                    </w:rPr>
                  </w:pPr>
                  <w:r w:rsidRPr="00645C38">
                    <w:rPr>
                      <w:rFonts w:ascii="Arial" w:hAnsi="Arial" w:cs="Arial"/>
                      <w:b/>
                      <w:bCs/>
                      <w:szCs w:val="24"/>
                    </w:rPr>
                    <w:t>Score (40)</w:t>
                  </w:r>
                </w:p>
              </w:tc>
            </w:tr>
            <w:tr w:rsidR="00C62A28" w:rsidRPr="005D2EA6" w14:paraId="27F17D94" w14:textId="77777777" w:rsidTr="00C8669D">
              <w:tc>
                <w:tcPr>
                  <w:tcW w:w="5888" w:type="dxa"/>
                </w:tcPr>
                <w:p w14:paraId="16C008FF" w14:textId="172B4078" w:rsidR="00C62A28" w:rsidRPr="005D2EA6" w:rsidRDefault="00C62A28" w:rsidP="00C62A28">
                  <w:pPr>
                    <w:jc w:val="both"/>
                    <w:rPr>
                      <w:rFonts w:ascii="Arial" w:hAnsi="Arial" w:cs="Arial"/>
                      <w:szCs w:val="24"/>
                    </w:rPr>
                  </w:pPr>
                  <w:r w:rsidRPr="005D2EA6">
                    <w:rPr>
                      <w:rFonts w:ascii="Arial" w:hAnsi="Arial" w:cs="Arial"/>
                      <w:szCs w:val="24"/>
                    </w:rPr>
                    <w:t>Understanding of the ToR</w:t>
                  </w:r>
                </w:p>
              </w:tc>
              <w:tc>
                <w:tcPr>
                  <w:tcW w:w="1302" w:type="dxa"/>
                </w:tcPr>
                <w:p w14:paraId="6025DF39" w14:textId="77777777" w:rsidR="00C62A28" w:rsidRPr="005D2EA6" w:rsidRDefault="00C62A28" w:rsidP="00C62A28">
                  <w:pPr>
                    <w:jc w:val="center"/>
                    <w:rPr>
                      <w:rFonts w:ascii="Arial" w:hAnsi="Arial" w:cs="Arial"/>
                      <w:szCs w:val="24"/>
                    </w:rPr>
                  </w:pPr>
                  <w:r w:rsidRPr="005D2EA6">
                    <w:rPr>
                      <w:rFonts w:ascii="Arial" w:hAnsi="Arial" w:cs="Arial"/>
                      <w:szCs w:val="24"/>
                    </w:rPr>
                    <w:t>5</w:t>
                  </w:r>
                </w:p>
              </w:tc>
            </w:tr>
            <w:tr w:rsidR="00C62A28" w:rsidRPr="005D2EA6" w14:paraId="68D1BD05" w14:textId="77777777" w:rsidTr="00C8669D">
              <w:tc>
                <w:tcPr>
                  <w:tcW w:w="5888" w:type="dxa"/>
                </w:tcPr>
                <w:p w14:paraId="766B5182" w14:textId="7154F224" w:rsidR="00C62A28" w:rsidRPr="005D2EA6" w:rsidRDefault="00C62A28" w:rsidP="00C62A28">
                  <w:pPr>
                    <w:jc w:val="both"/>
                    <w:rPr>
                      <w:rFonts w:ascii="Arial" w:hAnsi="Arial" w:cs="Arial"/>
                      <w:szCs w:val="24"/>
                    </w:rPr>
                  </w:pPr>
                  <w:r w:rsidRPr="005D2EA6">
                    <w:rPr>
                      <w:rFonts w:ascii="Arial" w:hAnsi="Arial" w:cs="Arial"/>
                      <w:szCs w:val="24"/>
                    </w:rPr>
                    <w:t>Proposed Methodology, Approach and Implementation Plan</w:t>
                  </w:r>
                </w:p>
              </w:tc>
              <w:tc>
                <w:tcPr>
                  <w:tcW w:w="1302" w:type="dxa"/>
                </w:tcPr>
                <w:p w14:paraId="0E22D1A7" w14:textId="77777777" w:rsidR="00C62A28" w:rsidRPr="005D2EA6" w:rsidRDefault="00C62A28" w:rsidP="00C62A28">
                  <w:pPr>
                    <w:jc w:val="center"/>
                    <w:rPr>
                      <w:rFonts w:ascii="Arial" w:hAnsi="Arial" w:cs="Arial"/>
                      <w:szCs w:val="24"/>
                    </w:rPr>
                  </w:pPr>
                  <w:r w:rsidRPr="005D2EA6">
                    <w:rPr>
                      <w:rFonts w:ascii="Arial" w:hAnsi="Arial" w:cs="Arial"/>
                      <w:szCs w:val="24"/>
                    </w:rPr>
                    <w:t>15</w:t>
                  </w:r>
                </w:p>
              </w:tc>
            </w:tr>
            <w:tr w:rsidR="00C62A28" w:rsidRPr="005D2EA6" w14:paraId="760177D4" w14:textId="77777777" w:rsidTr="00C8669D">
              <w:tc>
                <w:tcPr>
                  <w:tcW w:w="5888" w:type="dxa"/>
                </w:tcPr>
                <w:p w14:paraId="0C534EA8" w14:textId="67B98199" w:rsidR="00C62A28" w:rsidRPr="005D2EA6" w:rsidRDefault="00C62A28" w:rsidP="00C62A28">
                  <w:pPr>
                    <w:rPr>
                      <w:rFonts w:ascii="Arial" w:hAnsi="Arial" w:cs="Arial"/>
                      <w:szCs w:val="24"/>
                    </w:rPr>
                  </w:pPr>
                  <w:r w:rsidRPr="005D2EA6">
                    <w:rPr>
                      <w:rFonts w:ascii="Arial" w:hAnsi="Arial" w:cs="Arial"/>
                      <w:szCs w:val="24"/>
                    </w:rPr>
                    <w:t>Organization and staffing</w:t>
                  </w:r>
                </w:p>
              </w:tc>
              <w:tc>
                <w:tcPr>
                  <w:tcW w:w="1302" w:type="dxa"/>
                </w:tcPr>
                <w:p w14:paraId="72FD2F03" w14:textId="71C76DC6" w:rsidR="00C62A28" w:rsidRPr="005D2EA6" w:rsidRDefault="00E21B53" w:rsidP="00C62A28">
                  <w:pPr>
                    <w:jc w:val="center"/>
                    <w:rPr>
                      <w:rFonts w:ascii="Arial" w:hAnsi="Arial" w:cs="Arial"/>
                      <w:szCs w:val="24"/>
                    </w:rPr>
                  </w:pPr>
                  <w:r>
                    <w:rPr>
                      <w:rFonts w:ascii="Arial" w:hAnsi="Arial" w:cs="Arial"/>
                      <w:szCs w:val="24"/>
                    </w:rPr>
                    <w:t>10</w:t>
                  </w:r>
                </w:p>
              </w:tc>
            </w:tr>
            <w:tr w:rsidR="00C62A28" w:rsidRPr="005D2EA6" w14:paraId="68F7AF95" w14:textId="77777777" w:rsidTr="00C8669D">
              <w:tc>
                <w:tcPr>
                  <w:tcW w:w="5888" w:type="dxa"/>
                </w:tcPr>
                <w:p w14:paraId="315EF607" w14:textId="22D89E27" w:rsidR="00C62A28" w:rsidRPr="005D2EA6" w:rsidRDefault="00C62A28" w:rsidP="00C62A28">
                  <w:pPr>
                    <w:rPr>
                      <w:rFonts w:ascii="Arial" w:hAnsi="Arial" w:cs="Arial"/>
                      <w:szCs w:val="24"/>
                    </w:rPr>
                  </w:pPr>
                  <w:r w:rsidRPr="005D2EA6">
                    <w:rPr>
                      <w:rFonts w:ascii="Arial" w:hAnsi="Arial" w:cs="Arial"/>
                      <w:szCs w:val="24"/>
                    </w:rPr>
                    <w:t>Proof of vetting by Police/Security authorities and record f</w:t>
                  </w:r>
                  <w:r w:rsidR="009D1AB2">
                    <w:rPr>
                      <w:rFonts w:ascii="Arial" w:hAnsi="Arial" w:cs="Arial"/>
                      <w:szCs w:val="24"/>
                    </w:rPr>
                    <w:t>or</w:t>
                  </w:r>
                  <w:r w:rsidRPr="005D2EA6">
                    <w:rPr>
                      <w:rFonts w:ascii="Arial" w:hAnsi="Arial" w:cs="Arial"/>
                      <w:szCs w:val="24"/>
                    </w:rPr>
                    <w:t xml:space="preserve"> not having criminal background for all Experts (Contract Manager, Supervisors, and Security Guards)</w:t>
                  </w:r>
                </w:p>
              </w:tc>
              <w:tc>
                <w:tcPr>
                  <w:tcW w:w="1302" w:type="dxa"/>
                </w:tcPr>
                <w:p w14:paraId="231147AE" w14:textId="77777777" w:rsidR="00C62A28" w:rsidRPr="005D2EA6" w:rsidRDefault="00C62A28" w:rsidP="00C62A28">
                  <w:pPr>
                    <w:jc w:val="center"/>
                    <w:rPr>
                      <w:rFonts w:ascii="Arial" w:hAnsi="Arial" w:cs="Arial"/>
                      <w:szCs w:val="24"/>
                    </w:rPr>
                  </w:pPr>
                  <w:r w:rsidRPr="005D2EA6">
                    <w:rPr>
                      <w:rFonts w:ascii="Arial" w:hAnsi="Arial" w:cs="Arial"/>
                      <w:szCs w:val="24"/>
                    </w:rPr>
                    <w:t>10</w:t>
                  </w:r>
                </w:p>
              </w:tc>
            </w:tr>
          </w:tbl>
          <w:p w14:paraId="0117CB03" w14:textId="77777777" w:rsidR="00C62A28" w:rsidRPr="005D2EA6" w:rsidRDefault="00C62A28" w:rsidP="00C62A28">
            <w:pPr>
              <w:tabs>
                <w:tab w:val="left" w:pos="720"/>
                <w:tab w:val="left" w:pos="993"/>
                <w:tab w:val="right" w:pos="5110"/>
                <w:tab w:val="left" w:pos="6480"/>
              </w:tabs>
              <w:rPr>
                <w:rFonts w:ascii="Arial" w:hAnsi="Arial" w:cs="Arial"/>
                <w:szCs w:val="24"/>
              </w:rPr>
            </w:pPr>
          </w:p>
          <w:p w14:paraId="08D3EA71" w14:textId="77777777" w:rsidR="00C62A28" w:rsidRPr="005D2EA6" w:rsidRDefault="00C62A28" w:rsidP="00C62A28">
            <w:pPr>
              <w:tabs>
                <w:tab w:val="left" w:pos="720"/>
                <w:tab w:val="left" w:pos="993"/>
                <w:tab w:val="right" w:pos="5110"/>
                <w:tab w:val="left" w:pos="6480"/>
              </w:tabs>
              <w:rPr>
                <w:rFonts w:ascii="Arial" w:hAnsi="Arial" w:cs="Arial"/>
                <w:szCs w:val="24"/>
              </w:rPr>
            </w:pPr>
          </w:p>
          <w:p w14:paraId="50BFC71E" w14:textId="77777777" w:rsidR="00C62A28" w:rsidRPr="005D2EA6" w:rsidRDefault="00C62A28" w:rsidP="00C62A28">
            <w:pPr>
              <w:tabs>
                <w:tab w:val="left" w:pos="720"/>
                <w:tab w:val="right" w:pos="5110"/>
                <w:tab w:val="left" w:pos="6480"/>
              </w:tabs>
              <w:jc w:val="both"/>
              <w:rPr>
                <w:rFonts w:ascii="Arial" w:hAnsi="Arial" w:cs="Arial"/>
                <w:b/>
                <w:szCs w:val="24"/>
              </w:rPr>
            </w:pPr>
            <w:r w:rsidRPr="005D2EA6">
              <w:rPr>
                <w:rFonts w:ascii="Arial" w:hAnsi="Arial" w:cs="Arial"/>
                <w:b/>
                <w:szCs w:val="24"/>
              </w:rPr>
              <w:t>QUALIFICATION AND COMPETENCE FOR KEY EXPERTS– (60 points) (FORM TECH 5)</w:t>
            </w:r>
          </w:p>
          <w:p w14:paraId="684698B9" w14:textId="77777777" w:rsidR="00C62A28" w:rsidRPr="005D2EA6" w:rsidRDefault="00C62A28" w:rsidP="00C62A28">
            <w:pPr>
              <w:tabs>
                <w:tab w:val="left" w:pos="720"/>
                <w:tab w:val="right" w:pos="5110"/>
                <w:tab w:val="left" w:pos="6480"/>
              </w:tabs>
              <w:jc w:val="both"/>
              <w:rPr>
                <w:rFonts w:ascii="Arial" w:hAnsi="Arial" w:cs="Arial"/>
                <w:szCs w:val="24"/>
              </w:rPr>
            </w:pP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302"/>
            </w:tblGrid>
            <w:tr w:rsidR="00C62A28" w:rsidRPr="005D2EA6" w14:paraId="7B6F08A2" w14:textId="77777777" w:rsidTr="00645C38">
              <w:tc>
                <w:tcPr>
                  <w:tcW w:w="5943" w:type="dxa"/>
                  <w:shd w:val="clear" w:color="auto" w:fill="D9D9D9" w:themeFill="background1" w:themeFillShade="D9"/>
                </w:tcPr>
                <w:p w14:paraId="775DCE57" w14:textId="77777777" w:rsidR="00C62A28" w:rsidRPr="005D2EA6" w:rsidRDefault="00C62A28" w:rsidP="00C62A28">
                  <w:pPr>
                    <w:jc w:val="both"/>
                    <w:rPr>
                      <w:rFonts w:ascii="Arial" w:hAnsi="Arial" w:cs="Arial"/>
                      <w:b/>
                      <w:szCs w:val="24"/>
                      <w:highlight w:val="yellow"/>
                    </w:rPr>
                  </w:pPr>
                  <w:r w:rsidRPr="005D2EA6">
                    <w:rPr>
                      <w:rFonts w:ascii="Arial" w:hAnsi="Arial" w:cs="Arial"/>
                      <w:b/>
                      <w:szCs w:val="24"/>
                    </w:rPr>
                    <w:t xml:space="preserve">Key Expert 1: Contract Manager </w:t>
                  </w:r>
                </w:p>
              </w:tc>
              <w:tc>
                <w:tcPr>
                  <w:tcW w:w="1302" w:type="dxa"/>
                  <w:shd w:val="clear" w:color="auto" w:fill="D9D9D9" w:themeFill="background1" w:themeFillShade="D9"/>
                </w:tcPr>
                <w:p w14:paraId="64C1D757" w14:textId="77777777" w:rsidR="00C62A28" w:rsidRPr="005D2EA6" w:rsidRDefault="00C62A28" w:rsidP="00C62A28">
                  <w:pPr>
                    <w:jc w:val="center"/>
                    <w:rPr>
                      <w:rFonts w:ascii="Arial" w:hAnsi="Arial" w:cs="Arial"/>
                      <w:b/>
                      <w:szCs w:val="24"/>
                      <w:highlight w:val="yellow"/>
                    </w:rPr>
                  </w:pPr>
                  <w:r w:rsidRPr="005D2EA6">
                    <w:rPr>
                      <w:rFonts w:ascii="Arial" w:hAnsi="Arial" w:cs="Arial"/>
                      <w:b/>
                      <w:szCs w:val="24"/>
                    </w:rPr>
                    <w:t>30</w:t>
                  </w:r>
                </w:p>
              </w:tc>
            </w:tr>
            <w:tr w:rsidR="00C62A28" w:rsidRPr="005D2EA6" w14:paraId="46A79F38" w14:textId="77777777" w:rsidTr="00C8669D">
              <w:tc>
                <w:tcPr>
                  <w:tcW w:w="5943" w:type="dxa"/>
                </w:tcPr>
                <w:p w14:paraId="6DAB1B7F" w14:textId="77777777" w:rsidR="00C62A28" w:rsidRPr="005D2EA6" w:rsidRDefault="00C62A28" w:rsidP="00C62A28">
                  <w:pPr>
                    <w:jc w:val="both"/>
                    <w:rPr>
                      <w:rFonts w:ascii="Arial" w:hAnsi="Arial" w:cs="Arial"/>
                      <w:szCs w:val="24"/>
                      <w:highlight w:val="yellow"/>
                    </w:rPr>
                  </w:pPr>
                  <w:r w:rsidRPr="005D2EA6">
                    <w:rPr>
                      <w:rFonts w:ascii="Arial" w:hAnsi="Arial" w:cs="Arial"/>
                      <w:szCs w:val="24"/>
                    </w:rPr>
                    <w:t>Qualifications and Skills</w:t>
                  </w:r>
                </w:p>
              </w:tc>
              <w:tc>
                <w:tcPr>
                  <w:tcW w:w="1302" w:type="dxa"/>
                </w:tcPr>
                <w:p w14:paraId="584ABFA9" w14:textId="77777777" w:rsidR="00C62A28" w:rsidRPr="005D2EA6" w:rsidRDefault="00C62A28" w:rsidP="00C62A28">
                  <w:pPr>
                    <w:jc w:val="center"/>
                    <w:rPr>
                      <w:rFonts w:ascii="Arial" w:hAnsi="Arial" w:cs="Arial"/>
                      <w:szCs w:val="24"/>
                    </w:rPr>
                  </w:pPr>
                  <w:r w:rsidRPr="005D2EA6">
                    <w:rPr>
                      <w:rFonts w:ascii="Arial" w:hAnsi="Arial" w:cs="Arial"/>
                      <w:szCs w:val="24"/>
                    </w:rPr>
                    <w:t>10</w:t>
                  </w:r>
                </w:p>
              </w:tc>
            </w:tr>
            <w:tr w:rsidR="00C62A28" w:rsidRPr="005D2EA6" w14:paraId="65349553" w14:textId="77777777" w:rsidTr="00C8669D">
              <w:tc>
                <w:tcPr>
                  <w:tcW w:w="5943" w:type="dxa"/>
                </w:tcPr>
                <w:p w14:paraId="2794059B" w14:textId="77777777" w:rsidR="00C62A28" w:rsidRPr="005D2EA6" w:rsidRDefault="00C62A28" w:rsidP="00C62A28">
                  <w:pPr>
                    <w:jc w:val="both"/>
                    <w:rPr>
                      <w:rFonts w:ascii="Arial" w:hAnsi="Arial" w:cs="Arial"/>
                      <w:color w:val="000000"/>
                      <w:szCs w:val="24"/>
                      <w:highlight w:val="yellow"/>
                      <w:lang w:val="en-ZA" w:eastAsia="en-GB"/>
                    </w:rPr>
                  </w:pPr>
                  <w:r w:rsidRPr="005D2EA6">
                    <w:rPr>
                      <w:rFonts w:ascii="Arial" w:hAnsi="Arial" w:cs="Arial"/>
                      <w:szCs w:val="24"/>
                    </w:rPr>
                    <w:t>General Professional Experience</w:t>
                  </w:r>
                </w:p>
              </w:tc>
              <w:tc>
                <w:tcPr>
                  <w:tcW w:w="1302" w:type="dxa"/>
                </w:tcPr>
                <w:p w14:paraId="74A7D21D" w14:textId="77777777" w:rsidR="00C62A28" w:rsidRPr="005D2EA6" w:rsidRDefault="00C62A28" w:rsidP="00C62A28">
                  <w:pPr>
                    <w:jc w:val="center"/>
                    <w:rPr>
                      <w:rFonts w:ascii="Arial" w:hAnsi="Arial" w:cs="Arial"/>
                      <w:szCs w:val="24"/>
                    </w:rPr>
                  </w:pPr>
                  <w:r w:rsidRPr="005D2EA6">
                    <w:rPr>
                      <w:rFonts w:ascii="Arial" w:hAnsi="Arial" w:cs="Arial"/>
                      <w:szCs w:val="24"/>
                    </w:rPr>
                    <w:t>5</w:t>
                  </w:r>
                </w:p>
              </w:tc>
            </w:tr>
            <w:tr w:rsidR="00C62A28" w:rsidRPr="005D2EA6" w14:paraId="1EC2FD00" w14:textId="77777777" w:rsidTr="00C8669D">
              <w:tc>
                <w:tcPr>
                  <w:tcW w:w="5943" w:type="dxa"/>
                </w:tcPr>
                <w:p w14:paraId="2D51757C" w14:textId="77777777" w:rsidR="00C62A28" w:rsidRPr="005D2EA6" w:rsidRDefault="00C62A28" w:rsidP="00C62A28">
                  <w:pPr>
                    <w:jc w:val="both"/>
                    <w:rPr>
                      <w:rFonts w:ascii="Arial" w:hAnsi="Arial" w:cs="Arial"/>
                      <w:i/>
                      <w:color w:val="000000"/>
                      <w:szCs w:val="24"/>
                      <w:highlight w:val="yellow"/>
                      <w:lang w:val="en-ZA" w:eastAsia="en-GB"/>
                    </w:rPr>
                  </w:pPr>
                  <w:r w:rsidRPr="005D2EA6">
                    <w:rPr>
                      <w:rFonts w:ascii="Arial" w:hAnsi="Arial" w:cs="Arial"/>
                      <w:szCs w:val="24"/>
                    </w:rPr>
                    <w:t>Specific Professional Experience</w:t>
                  </w:r>
                </w:p>
              </w:tc>
              <w:tc>
                <w:tcPr>
                  <w:tcW w:w="1302" w:type="dxa"/>
                </w:tcPr>
                <w:p w14:paraId="2914D1D7" w14:textId="77777777" w:rsidR="00C62A28" w:rsidRPr="005D2EA6" w:rsidRDefault="00C62A28" w:rsidP="00C62A28">
                  <w:pPr>
                    <w:jc w:val="center"/>
                    <w:rPr>
                      <w:rFonts w:ascii="Arial" w:hAnsi="Arial" w:cs="Arial"/>
                      <w:szCs w:val="24"/>
                    </w:rPr>
                  </w:pPr>
                  <w:r w:rsidRPr="005D2EA6">
                    <w:rPr>
                      <w:rFonts w:ascii="Arial" w:hAnsi="Arial" w:cs="Arial"/>
                      <w:szCs w:val="24"/>
                    </w:rPr>
                    <w:t>15</w:t>
                  </w:r>
                </w:p>
              </w:tc>
            </w:tr>
          </w:tbl>
          <w:p w14:paraId="39709EF3" w14:textId="77777777" w:rsidR="00C62A28" w:rsidRPr="005D2EA6" w:rsidRDefault="00C62A28" w:rsidP="00C62A28">
            <w:pPr>
              <w:tabs>
                <w:tab w:val="left" w:pos="720"/>
                <w:tab w:val="right" w:pos="5110"/>
                <w:tab w:val="left" w:pos="6480"/>
              </w:tabs>
              <w:jc w:val="both"/>
              <w:rPr>
                <w:rFonts w:ascii="Arial" w:hAnsi="Arial" w:cs="Arial"/>
                <w:szCs w:val="24"/>
              </w:rPr>
            </w:pP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302"/>
            </w:tblGrid>
            <w:tr w:rsidR="00C62A28" w:rsidRPr="005D2EA6" w14:paraId="0D03F0AD" w14:textId="77777777" w:rsidTr="00645C38">
              <w:tc>
                <w:tcPr>
                  <w:tcW w:w="5943" w:type="dxa"/>
                  <w:shd w:val="clear" w:color="auto" w:fill="D9D9D9" w:themeFill="background1" w:themeFillShade="D9"/>
                </w:tcPr>
                <w:p w14:paraId="308EA1BA" w14:textId="77777777" w:rsidR="00C62A28" w:rsidRPr="005D2EA6" w:rsidRDefault="00C62A28" w:rsidP="00C62A28">
                  <w:pPr>
                    <w:jc w:val="both"/>
                    <w:rPr>
                      <w:rFonts w:ascii="Arial" w:hAnsi="Arial" w:cs="Arial"/>
                      <w:b/>
                      <w:szCs w:val="24"/>
                      <w:highlight w:val="yellow"/>
                    </w:rPr>
                  </w:pPr>
                  <w:r w:rsidRPr="005D2EA6">
                    <w:rPr>
                      <w:rFonts w:ascii="Arial" w:hAnsi="Arial" w:cs="Arial"/>
                      <w:b/>
                      <w:szCs w:val="24"/>
                    </w:rPr>
                    <w:t>Key Expert 2: Supervisors (one (1) day/one (1) night)</w:t>
                  </w:r>
                </w:p>
              </w:tc>
              <w:tc>
                <w:tcPr>
                  <w:tcW w:w="1302" w:type="dxa"/>
                  <w:shd w:val="clear" w:color="auto" w:fill="D9D9D9" w:themeFill="background1" w:themeFillShade="D9"/>
                </w:tcPr>
                <w:p w14:paraId="6ADF210D" w14:textId="77777777" w:rsidR="00C62A28" w:rsidRPr="005D2EA6" w:rsidRDefault="00C62A28" w:rsidP="00C62A28">
                  <w:pPr>
                    <w:jc w:val="center"/>
                    <w:rPr>
                      <w:rFonts w:ascii="Arial" w:hAnsi="Arial" w:cs="Arial"/>
                      <w:b/>
                      <w:szCs w:val="24"/>
                      <w:highlight w:val="yellow"/>
                    </w:rPr>
                  </w:pPr>
                  <w:r w:rsidRPr="005D2EA6">
                    <w:rPr>
                      <w:rFonts w:ascii="Arial" w:hAnsi="Arial" w:cs="Arial"/>
                      <w:b/>
                      <w:szCs w:val="24"/>
                    </w:rPr>
                    <w:t>15</w:t>
                  </w:r>
                </w:p>
              </w:tc>
            </w:tr>
            <w:tr w:rsidR="00C62A28" w:rsidRPr="005D2EA6" w14:paraId="164A9F26" w14:textId="77777777" w:rsidTr="00C8669D">
              <w:tc>
                <w:tcPr>
                  <w:tcW w:w="5943" w:type="dxa"/>
                </w:tcPr>
                <w:p w14:paraId="6B34E78D" w14:textId="77777777" w:rsidR="00C62A28" w:rsidRPr="005D2EA6" w:rsidRDefault="00C62A28" w:rsidP="00C62A28">
                  <w:pPr>
                    <w:jc w:val="both"/>
                    <w:rPr>
                      <w:rFonts w:ascii="Arial" w:hAnsi="Arial" w:cs="Arial"/>
                      <w:b/>
                      <w:szCs w:val="24"/>
                    </w:rPr>
                  </w:pPr>
                  <w:r w:rsidRPr="005D2EA6">
                    <w:rPr>
                      <w:rFonts w:ascii="Arial" w:hAnsi="Arial" w:cs="Arial"/>
                      <w:szCs w:val="24"/>
                    </w:rPr>
                    <w:t>Qualifications and Skills</w:t>
                  </w:r>
                </w:p>
              </w:tc>
              <w:tc>
                <w:tcPr>
                  <w:tcW w:w="1302" w:type="dxa"/>
                </w:tcPr>
                <w:p w14:paraId="67A3E9BB" w14:textId="77777777" w:rsidR="00C62A28" w:rsidRPr="005D2EA6" w:rsidRDefault="00C62A28" w:rsidP="00C62A28">
                  <w:pPr>
                    <w:jc w:val="center"/>
                    <w:rPr>
                      <w:rFonts w:ascii="Arial" w:hAnsi="Arial" w:cs="Arial"/>
                      <w:szCs w:val="24"/>
                    </w:rPr>
                  </w:pPr>
                  <w:r w:rsidRPr="005D2EA6">
                    <w:rPr>
                      <w:rFonts w:ascii="Arial" w:hAnsi="Arial" w:cs="Arial"/>
                      <w:szCs w:val="24"/>
                    </w:rPr>
                    <w:t>2.5</w:t>
                  </w:r>
                </w:p>
              </w:tc>
            </w:tr>
            <w:tr w:rsidR="00C62A28" w:rsidRPr="005D2EA6" w14:paraId="3D7CCAD7" w14:textId="77777777" w:rsidTr="00C8669D">
              <w:tc>
                <w:tcPr>
                  <w:tcW w:w="5943" w:type="dxa"/>
                </w:tcPr>
                <w:p w14:paraId="47C84414" w14:textId="77777777" w:rsidR="00C62A28" w:rsidRPr="005D2EA6" w:rsidRDefault="00C62A28" w:rsidP="00C62A28">
                  <w:pPr>
                    <w:jc w:val="both"/>
                    <w:rPr>
                      <w:rFonts w:ascii="Arial" w:hAnsi="Arial" w:cs="Arial"/>
                      <w:b/>
                      <w:szCs w:val="24"/>
                    </w:rPr>
                  </w:pPr>
                  <w:r w:rsidRPr="005D2EA6">
                    <w:rPr>
                      <w:rFonts w:ascii="Arial" w:hAnsi="Arial" w:cs="Arial"/>
                      <w:szCs w:val="24"/>
                    </w:rPr>
                    <w:t>General Professional Experience</w:t>
                  </w:r>
                </w:p>
              </w:tc>
              <w:tc>
                <w:tcPr>
                  <w:tcW w:w="1302" w:type="dxa"/>
                </w:tcPr>
                <w:p w14:paraId="68E893D9" w14:textId="77777777" w:rsidR="00C62A28" w:rsidRPr="005D2EA6" w:rsidRDefault="00C62A28" w:rsidP="00C62A28">
                  <w:pPr>
                    <w:jc w:val="center"/>
                    <w:rPr>
                      <w:rFonts w:ascii="Arial" w:hAnsi="Arial" w:cs="Arial"/>
                      <w:szCs w:val="24"/>
                    </w:rPr>
                  </w:pPr>
                  <w:r w:rsidRPr="005D2EA6">
                    <w:rPr>
                      <w:rFonts w:ascii="Arial" w:hAnsi="Arial" w:cs="Arial"/>
                      <w:szCs w:val="24"/>
                    </w:rPr>
                    <w:t>2.5</w:t>
                  </w:r>
                </w:p>
              </w:tc>
            </w:tr>
            <w:tr w:rsidR="00C62A28" w:rsidRPr="005D2EA6" w14:paraId="64611619" w14:textId="77777777" w:rsidTr="00C8669D">
              <w:tc>
                <w:tcPr>
                  <w:tcW w:w="5943" w:type="dxa"/>
                </w:tcPr>
                <w:p w14:paraId="777E803B" w14:textId="77777777" w:rsidR="00C62A28" w:rsidRPr="005D2EA6" w:rsidRDefault="00C62A28" w:rsidP="00C62A28">
                  <w:pPr>
                    <w:jc w:val="both"/>
                    <w:rPr>
                      <w:rFonts w:ascii="Arial" w:hAnsi="Arial" w:cs="Arial"/>
                      <w:b/>
                      <w:szCs w:val="24"/>
                    </w:rPr>
                  </w:pPr>
                  <w:r w:rsidRPr="005D2EA6">
                    <w:rPr>
                      <w:rFonts w:ascii="Arial" w:hAnsi="Arial" w:cs="Arial"/>
                      <w:szCs w:val="24"/>
                    </w:rPr>
                    <w:t>Specific Professional Experience</w:t>
                  </w:r>
                </w:p>
              </w:tc>
              <w:tc>
                <w:tcPr>
                  <w:tcW w:w="1302" w:type="dxa"/>
                </w:tcPr>
                <w:p w14:paraId="4B0A4760" w14:textId="77777777" w:rsidR="00C62A28" w:rsidRPr="005D2EA6" w:rsidRDefault="00C62A28" w:rsidP="00C62A28">
                  <w:pPr>
                    <w:jc w:val="center"/>
                    <w:rPr>
                      <w:rFonts w:ascii="Arial" w:hAnsi="Arial" w:cs="Arial"/>
                      <w:szCs w:val="24"/>
                    </w:rPr>
                  </w:pPr>
                  <w:r w:rsidRPr="005D2EA6">
                    <w:rPr>
                      <w:rFonts w:ascii="Arial" w:hAnsi="Arial" w:cs="Arial"/>
                      <w:szCs w:val="24"/>
                    </w:rPr>
                    <w:t>10</w:t>
                  </w:r>
                </w:p>
              </w:tc>
            </w:tr>
          </w:tbl>
          <w:p w14:paraId="7B99B052" w14:textId="77777777" w:rsidR="00C62A28" w:rsidRPr="005D2EA6" w:rsidRDefault="00C62A28" w:rsidP="00C62A28">
            <w:pPr>
              <w:tabs>
                <w:tab w:val="left" w:pos="720"/>
                <w:tab w:val="right" w:pos="5110"/>
                <w:tab w:val="left" w:pos="6480"/>
              </w:tabs>
              <w:jc w:val="both"/>
              <w:rPr>
                <w:rFonts w:ascii="Arial" w:hAnsi="Arial" w:cs="Arial"/>
                <w:szCs w:val="24"/>
              </w:rPr>
            </w:pPr>
          </w:p>
          <w:tbl>
            <w:tblPr>
              <w:tblW w:w="7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3"/>
              <w:gridCol w:w="1302"/>
            </w:tblGrid>
            <w:tr w:rsidR="00C62A28" w:rsidRPr="005D2EA6" w14:paraId="10AAA2D2" w14:textId="77777777" w:rsidTr="00645C38">
              <w:tc>
                <w:tcPr>
                  <w:tcW w:w="5943" w:type="dxa"/>
                  <w:shd w:val="clear" w:color="auto" w:fill="D9D9D9" w:themeFill="background1" w:themeFillShade="D9"/>
                </w:tcPr>
                <w:p w14:paraId="520E2190" w14:textId="7696AC11" w:rsidR="00C62A28" w:rsidRPr="00901D5B" w:rsidRDefault="00C62A28" w:rsidP="00C62A28">
                  <w:pPr>
                    <w:jc w:val="both"/>
                    <w:rPr>
                      <w:rFonts w:ascii="Arial" w:hAnsi="Arial" w:cs="Arial"/>
                      <w:b/>
                      <w:szCs w:val="24"/>
                    </w:rPr>
                  </w:pPr>
                  <w:r w:rsidRPr="00901D5B">
                    <w:rPr>
                      <w:rFonts w:ascii="Arial" w:hAnsi="Arial" w:cs="Arial"/>
                      <w:b/>
                      <w:szCs w:val="24"/>
                    </w:rPr>
                    <w:t>Key Expert 3: Security Guards (</w:t>
                  </w:r>
                  <w:r w:rsidR="00901D5B" w:rsidRPr="00901D5B">
                    <w:rPr>
                      <w:rFonts w:ascii="Arial" w:hAnsi="Arial" w:cs="Arial"/>
                      <w:b/>
                      <w:szCs w:val="24"/>
                    </w:rPr>
                    <w:t>78</w:t>
                  </w:r>
                  <w:r w:rsidRPr="00901D5B">
                    <w:rPr>
                      <w:rFonts w:ascii="Arial" w:hAnsi="Arial" w:cs="Arial"/>
                      <w:b/>
                      <w:szCs w:val="24"/>
                    </w:rPr>
                    <w:t xml:space="preserve"> Guards)</w:t>
                  </w:r>
                </w:p>
              </w:tc>
              <w:tc>
                <w:tcPr>
                  <w:tcW w:w="1302" w:type="dxa"/>
                  <w:shd w:val="clear" w:color="auto" w:fill="D9D9D9" w:themeFill="background1" w:themeFillShade="D9"/>
                </w:tcPr>
                <w:p w14:paraId="032A812F" w14:textId="77777777" w:rsidR="00C62A28" w:rsidRPr="00901D5B" w:rsidRDefault="00C62A28" w:rsidP="00C62A28">
                  <w:pPr>
                    <w:jc w:val="center"/>
                    <w:rPr>
                      <w:rFonts w:ascii="Arial" w:hAnsi="Arial" w:cs="Arial"/>
                      <w:b/>
                      <w:szCs w:val="24"/>
                    </w:rPr>
                  </w:pPr>
                  <w:r w:rsidRPr="00901D5B">
                    <w:rPr>
                      <w:rFonts w:ascii="Arial" w:hAnsi="Arial" w:cs="Arial"/>
                      <w:b/>
                      <w:szCs w:val="24"/>
                    </w:rPr>
                    <w:t>15</w:t>
                  </w:r>
                </w:p>
              </w:tc>
            </w:tr>
            <w:tr w:rsidR="00C62A28" w:rsidRPr="005D2EA6" w14:paraId="079C4966" w14:textId="77777777" w:rsidTr="00C8669D">
              <w:tc>
                <w:tcPr>
                  <w:tcW w:w="5943" w:type="dxa"/>
                </w:tcPr>
                <w:p w14:paraId="7D351559" w14:textId="77777777" w:rsidR="00C62A28" w:rsidRPr="005D2EA6" w:rsidRDefault="00C62A28" w:rsidP="00C62A28">
                  <w:pPr>
                    <w:jc w:val="both"/>
                    <w:rPr>
                      <w:rFonts w:ascii="Arial" w:hAnsi="Arial" w:cs="Arial"/>
                      <w:b/>
                      <w:szCs w:val="24"/>
                    </w:rPr>
                  </w:pPr>
                  <w:r w:rsidRPr="005D2EA6">
                    <w:rPr>
                      <w:rFonts w:ascii="Arial" w:hAnsi="Arial" w:cs="Arial"/>
                      <w:szCs w:val="24"/>
                    </w:rPr>
                    <w:t>Qualifications and Skills</w:t>
                  </w:r>
                </w:p>
              </w:tc>
              <w:tc>
                <w:tcPr>
                  <w:tcW w:w="1302" w:type="dxa"/>
                </w:tcPr>
                <w:p w14:paraId="7880FDFA" w14:textId="77777777" w:rsidR="00C62A28" w:rsidRPr="005D2EA6" w:rsidRDefault="00C62A28" w:rsidP="00C62A28">
                  <w:pPr>
                    <w:jc w:val="center"/>
                    <w:rPr>
                      <w:rFonts w:ascii="Arial" w:hAnsi="Arial" w:cs="Arial"/>
                      <w:szCs w:val="24"/>
                    </w:rPr>
                  </w:pPr>
                  <w:r w:rsidRPr="005D2EA6">
                    <w:rPr>
                      <w:rFonts w:ascii="Arial" w:hAnsi="Arial" w:cs="Arial"/>
                      <w:szCs w:val="24"/>
                    </w:rPr>
                    <w:t>2.5</w:t>
                  </w:r>
                </w:p>
              </w:tc>
            </w:tr>
            <w:tr w:rsidR="00C62A28" w:rsidRPr="005D2EA6" w14:paraId="1E719860" w14:textId="77777777" w:rsidTr="00C8669D">
              <w:tc>
                <w:tcPr>
                  <w:tcW w:w="5943" w:type="dxa"/>
                </w:tcPr>
                <w:p w14:paraId="11B87EFC" w14:textId="77777777" w:rsidR="00C62A28" w:rsidRPr="005D2EA6" w:rsidRDefault="00C62A28" w:rsidP="00C62A28">
                  <w:pPr>
                    <w:jc w:val="both"/>
                    <w:rPr>
                      <w:rFonts w:ascii="Arial" w:hAnsi="Arial" w:cs="Arial"/>
                      <w:b/>
                      <w:szCs w:val="24"/>
                    </w:rPr>
                  </w:pPr>
                  <w:r w:rsidRPr="005D2EA6">
                    <w:rPr>
                      <w:rFonts w:ascii="Arial" w:hAnsi="Arial" w:cs="Arial"/>
                      <w:szCs w:val="24"/>
                    </w:rPr>
                    <w:t>General Professional Experience</w:t>
                  </w:r>
                </w:p>
              </w:tc>
              <w:tc>
                <w:tcPr>
                  <w:tcW w:w="1302" w:type="dxa"/>
                </w:tcPr>
                <w:p w14:paraId="6DEC5479" w14:textId="77777777" w:rsidR="00C62A28" w:rsidRPr="005D2EA6" w:rsidRDefault="00C62A28" w:rsidP="00C62A28">
                  <w:pPr>
                    <w:jc w:val="center"/>
                    <w:rPr>
                      <w:rFonts w:ascii="Arial" w:hAnsi="Arial" w:cs="Arial"/>
                      <w:szCs w:val="24"/>
                    </w:rPr>
                  </w:pPr>
                  <w:r w:rsidRPr="005D2EA6">
                    <w:rPr>
                      <w:rFonts w:ascii="Arial" w:hAnsi="Arial" w:cs="Arial"/>
                      <w:szCs w:val="24"/>
                    </w:rPr>
                    <w:t>2.5</w:t>
                  </w:r>
                </w:p>
              </w:tc>
            </w:tr>
            <w:tr w:rsidR="00C62A28" w:rsidRPr="005D2EA6" w14:paraId="276D46FC" w14:textId="77777777" w:rsidTr="00C8669D">
              <w:tc>
                <w:tcPr>
                  <w:tcW w:w="5943" w:type="dxa"/>
                </w:tcPr>
                <w:p w14:paraId="06EF5C71" w14:textId="77777777" w:rsidR="00C62A28" w:rsidRPr="005D2EA6" w:rsidRDefault="00C62A28" w:rsidP="00C62A28">
                  <w:pPr>
                    <w:jc w:val="both"/>
                    <w:rPr>
                      <w:rFonts w:ascii="Arial" w:hAnsi="Arial" w:cs="Arial"/>
                      <w:b/>
                      <w:szCs w:val="24"/>
                    </w:rPr>
                  </w:pPr>
                  <w:r w:rsidRPr="005D2EA6">
                    <w:rPr>
                      <w:rFonts w:ascii="Arial" w:hAnsi="Arial" w:cs="Arial"/>
                      <w:szCs w:val="24"/>
                    </w:rPr>
                    <w:t>Specific Professional Experience</w:t>
                  </w:r>
                </w:p>
              </w:tc>
              <w:tc>
                <w:tcPr>
                  <w:tcW w:w="1302" w:type="dxa"/>
                </w:tcPr>
                <w:p w14:paraId="27BA0C0E" w14:textId="77777777" w:rsidR="00C62A28" w:rsidRPr="005D2EA6" w:rsidRDefault="00C62A28" w:rsidP="00C62A28">
                  <w:pPr>
                    <w:jc w:val="center"/>
                    <w:rPr>
                      <w:rFonts w:ascii="Arial" w:hAnsi="Arial" w:cs="Arial"/>
                      <w:szCs w:val="24"/>
                    </w:rPr>
                  </w:pPr>
                  <w:r w:rsidRPr="005D2EA6">
                    <w:rPr>
                      <w:rFonts w:ascii="Arial" w:hAnsi="Arial" w:cs="Arial"/>
                      <w:szCs w:val="24"/>
                    </w:rPr>
                    <w:t>10</w:t>
                  </w:r>
                </w:p>
              </w:tc>
            </w:tr>
          </w:tbl>
          <w:p w14:paraId="2648F97B" w14:textId="77777777" w:rsidR="00C62A28" w:rsidRPr="005D2EA6" w:rsidRDefault="00C62A28" w:rsidP="00C62A28">
            <w:pPr>
              <w:tabs>
                <w:tab w:val="left" w:pos="720"/>
                <w:tab w:val="right" w:pos="5110"/>
                <w:tab w:val="left" w:pos="6480"/>
              </w:tabs>
              <w:jc w:val="both"/>
              <w:rPr>
                <w:rFonts w:ascii="Arial" w:hAnsi="Arial" w:cs="Arial"/>
                <w:szCs w:val="24"/>
              </w:rPr>
            </w:pPr>
          </w:p>
          <w:p w14:paraId="3FA7A738" w14:textId="77777777" w:rsidR="00B47D3B" w:rsidRDefault="00B47D3B" w:rsidP="00B47D3B">
            <w:pPr>
              <w:widowControl w:val="0"/>
              <w:spacing w:after="200"/>
              <w:ind w:left="347" w:firstLine="12"/>
              <w:jc w:val="both"/>
              <w:rPr>
                <w:rFonts w:ascii="Arial" w:hAnsi="Arial" w:cs="Arial"/>
                <w:szCs w:val="24"/>
                <w:lang w:val="en-GB"/>
              </w:rPr>
            </w:pPr>
            <w:r>
              <w:rPr>
                <w:rFonts w:ascii="Arial" w:hAnsi="Arial" w:cs="Arial"/>
                <w:szCs w:val="24"/>
                <w:lang w:val="en-GB"/>
              </w:rPr>
              <w:t xml:space="preserve">NB: </w:t>
            </w:r>
            <w:r w:rsidR="00C62A28" w:rsidRPr="005D2EA6">
              <w:rPr>
                <w:rFonts w:ascii="Arial" w:hAnsi="Arial" w:cs="Arial"/>
                <w:szCs w:val="24"/>
                <w:lang w:val="en-GB"/>
              </w:rPr>
              <w:t xml:space="preserve">The minimum technical score required to pass: </w:t>
            </w:r>
            <w:r w:rsidR="00C62A28" w:rsidRPr="005D2EA6">
              <w:rPr>
                <w:rFonts w:ascii="Arial" w:hAnsi="Arial" w:cs="Arial"/>
                <w:b/>
                <w:szCs w:val="24"/>
                <w:lang w:val="en-GB"/>
              </w:rPr>
              <w:t>70 points</w:t>
            </w:r>
            <w:r w:rsidR="00C62A28" w:rsidRPr="005D2EA6">
              <w:rPr>
                <w:rFonts w:ascii="Arial" w:hAnsi="Arial" w:cs="Arial"/>
                <w:szCs w:val="24"/>
                <w:lang w:val="en-GB"/>
              </w:rPr>
              <w:t xml:space="preserve">. Bids not reaching 70 points shall be considered not compliant. Out of the 70 points </w:t>
            </w:r>
            <w:proofErr w:type="gramStart"/>
            <w:r w:rsidR="00C62A28" w:rsidRPr="005D2EA6">
              <w:rPr>
                <w:rFonts w:ascii="Arial" w:hAnsi="Arial" w:cs="Arial"/>
                <w:szCs w:val="24"/>
                <w:lang w:val="en-GB"/>
              </w:rPr>
              <w:t>threshold</w:t>
            </w:r>
            <w:proofErr w:type="gramEnd"/>
            <w:r w:rsidR="00C62A28" w:rsidRPr="005D2EA6">
              <w:rPr>
                <w:rFonts w:ascii="Arial" w:hAnsi="Arial" w:cs="Arial"/>
                <w:szCs w:val="24"/>
                <w:lang w:val="en-GB"/>
              </w:rPr>
              <w:t xml:space="preserve">, the best technical offer is awarded 100 points. </w:t>
            </w:r>
            <w:r w:rsidR="00C62A28" w:rsidRPr="005D2EA6">
              <w:rPr>
                <w:rFonts w:ascii="Arial" w:hAnsi="Arial" w:cs="Arial"/>
                <w:szCs w:val="24"/>
                <w:lang w:val="en-GB"/>
              </w:rPr>
              <w:lastRenderedPageBreak/>
              <w:t>The others receive points calculated using the following formula:</w:t>
            </w:r>
          </w:p>
          <w:p w14:paraId="4F701451" w14:textId="1DC6E883" w:rsidR="00FE05FC" w:rsidRPr="00B47D3B" w:rsidRDefault="00C62A28" w:rsidP="00B47D3B">
            <w:pPr>
              <w:widowControl w:val="0"/>
              <w:spacing w:after="200"/>
              <w:ind w:left="347" w:firstLine="12"/>
              <w:jc w:val="both"/>
              <w:rPr>
                <w:rFonts w:ascii="Arial" w:hAnsi="Arial" w:cs="Arial"/>
                <w:b/>
                <w:bCs/>
                <w:i/>
                <w:iCs/>
                <w:szCs w:val="18"/>
                <w:lang w:val="en-GB"/>
              </w:rPr>
            </w:pPr>
            <w:r w:rsidRPr="00B47D3B">
              <w:rPr>
                <w:rFonts w:ascii="Arial" w:hAnsi="Arial" w:cs="Arial"/>
                <w:b/>
                <w:bCs/>
                <w:i/>
                <w:iCs/>
                <w:szCs w:val="24"/>
                <w:lang w:val="en-GB"/>
              </w:rPr>
              <w:t xml:space="preserve">Technical score = (final score of the technical offer in question/final score of the best technical offer) x100. </w:t>
            </w:r>
            <w:r w:rsidRPr="00B47D3B">
              <w:rPr>
                <w:rFonts w:ascii="Arial" w:hAnsi="Arial" w:cs="Arial"/>
                <w:b/>
                <w:bCs/>
                <w:i/>
                <w:iCs/>
                <w:szCs w:val="18"/>
                <w:lang w:val="en-GB"/>
              </w:rPr>
              <w:t>Technical scores will then be multiplied/weighted by 0.8.</w:t>
            </w:r>
          </w:p>
          <w:p w14:paraId="0483B74E" w14:textId="77777777" w:rsidR="00CA70AE" w:rsidRDefault="00CA70AE" w:rsidP="00C62A28">
            <w:pPr>
              <w:widowControl w:val="0"/>
              <w:spacing w:after="200"/>
              <w:ind w:left="347" w:firstLine="12"/>
              <w:rPr>
                <w:rFonts w:ascii="Arial" w:hAnsi="Arial" w:cs="Arial"/>
                <w:szCs w:val="18"/>
                <w:lang w:val="en-GB"/>
              </w:rPr>
            </w:pPr>
          </w:p>
          <w:p w14:paraId="35824879" w14:textId="50FDF882" w:rsidR="00CA70AE" w:rsidRDefault="00CA70AE" w:rsidP="00B47D3B">
            <w:pPr>
              <w:tabs>
                <w:tab w:val="left" w:pos="720"/>
                <w:tab w:val="right" w:pos="5110"/>
                <w:tab w:val="left" w:pos="6480"/>
              </w:tabs>
              <w:jc w:val="both"/>
              <w:rPr>
                <w:rFonts w:ascii="Arial" w:hAnsi="Arial" w:cs="Arial"/>
                <w:b/>
                <w:bCs/>
                <w:szCs w:val="24"/>
                <w:u w:val="single"/>
              </w:rPr>
            </w:pPr>
            <w:r>
              <w:rPr>
                <w:rFonts w:ascii="Arial" w:hAnsi="Arial" w:cs="Arial"/>
                <w:b/>
                <w:bCs/>
                <w:szCs w:val="24"/>
                <w:u w:val="single"/>
              </w:rPr>
              <w:t>B</w:t>
            </w:r>
            <w:r w:rsidRPr="00CA70AE">
              <w:rPr>
                <w:rFonts w:ascii="Arial" w:hAnsi="Arial" w:cs="Arial"/>
                <w:b/>
                <w:bCs/>
                <w:szCs w:val="24"/>
                <w:u w:val="single"/>
              </w:rPr>
              <w:t xml:space="preserve">) </w:t>
            </w:r>
            <w:r>
              <w:rPr>
                <w:rFonts w:ascii="Arial" w:hAnsi="Arial" w:cs="Arial"/>
                <w:b/>
                <w:bCs/>
                <w:szCs w:val="24"/>
                <w:u w:val="single"/>
              </w:rPr>
              <w:t>FINANCIAL EVALUATION</w:t>
            </w:r>
            <w:r w:rsidRPr="00CA70AE">
              <w:rPr>
                <w:rFonts w:ascii="Arial" w:hAnsi="Arial" w:cs="Arial"/>
                <w:b/>
                <w:bCs/>
                <w:szCs w:val="24"/>
                <w:u w:val="single"/>
              </w:rPr>
              <w:t xml:space="preserve"> (100 points)</w:t>
            </w:r>
          </w:p>
          <w:p w14:paraId="35EC37CD" w14:textId="77777777" w:rsidR="00CA70AE" w:rsidRDefault="00CA70AE" w:rsidP="00B47D3B">
            <w:pPr>
              <w:widowControl w:val="0"/>
              <w:spacing w:after="200"/>
              <w:ind w:left="347" w:firstLine="12"/>
              <w:jc w:val="both"/>
              <w:rPr>
                <w:rFonts w:ascii="Arial" w:hAnsi="Arial" w:cs="Arial"/>
                <w:szCs w:val="18"/>
                <w:lang w:val="en-GB"/>
              </w:rPr>
            </w:pPr>
          </w:p>
          <w:p w14:paraId="4FEBAF7C" w14:textId="77777777" w:rsidR="00B47D3B" w:rsidRDefault="00CA70AE" w:rsidP="00B47D3B">
            <w:pPr>
              <w:widowControl w:val="0"/>
              <w:spacing w:after="200"/>
              <w:ind w:left="347" w:firstLine="12"/>
              <w:jc w:val="both"/>
              <w:rPr>
                <w:rFonts w:ascii="Arial" w:hAnsi="Arial" w:cs="Arial"/>
                <w:szCs w:val="24"/>
                <w:lang w:val="en-GB"/>
              </w:rPr>
            </w:pPr>
            <w:r w:rsidRPr="00B879E8">
              <w:rPr>
                <w:rFonts w:ascii="Arial" w:hAnsi="Arial" w:cs="Arial"/>
                <w:szCs w:val="24"/>
                <w:lang w:val="en-GB"/>
              </w:rPr>
              <w:t xml:space="preserve">Financial evaluation: the Evaluation Committee shall proceed with the financial comparisons of the remuneration between the different financial offers. The offer with the lowest remuneration shall receive 100 points. The others are awarded points by means of the following formula: </w:t>
            </w:r>
          </w:p>
          <w:p w14:paraId="738E97B7" w14:textId="77777777" w:rsidR="00CA70AE" w:rsidRDefault="00CA70AE" w:rsidP="00B47D3B">
            <w:pPr>
              <w:widowControl w:val="0"/>
              <w:spacing w:after="200"/>
              <w:ind w:left="347" w:firstLine="12"/>
              <w:jc w:val="both"/>
              <w:rPr>
                <w:rFonts w:ascii="Arial" w:hAnsi="Arial" w:cs="Arial"/>
                <w:b/>
                <w:bCs/>
                <w:i/>
                <w:iCs/>
                <w:szCs w:val="18"/>
                <w:lang w:val="en-GB"/>
              </w:rPr>
            </w:pPr>
            <w:r w:rsidRPr="00B47D3B">
              <w:rPr>
                <w:rFonts w:ascii="Arial" w:hAnsi="Arial" w:cs="Arial"/>
                <w:b/>
                <w:bCs/>
                <w:i/>
                <w:iCs/>
                <w:szCs w:val="24"/>
                <w:lang w:val="en-GB"/>
              </w:rPr>
              <w:t xml:space="preserve">Financial score = (lowest remuneration/remuneration of the tender being considered) x 100. </w:t>
            </w:r>
            <w:r w:rsidRPr="00B47D3B">
              <w:rPr>
                <w:rFonts w:ascii="Arial" w:hAnsi="Arial" w:cs="Arial"/>
                <w:b/>
                <w:bCs/>
                <w:i/>
                <w:iCs/>
                <w:szCs w:val="18"/>
                <w:lang w:val="en-GB"/>
              </w:rPr>
              <w:t>Financial scores will then be multiplied/weighted by 0.2.</w:t>
            </w:r>
          </w:p>
          <w:p w14:paraId="5E994DB8" w14:textId="544E0391" w:rsidR="00B47D3B" w:rsidRPr="00B47D3B" w:rsidRDefault="00B47D3B" w:rsidP="00B47D3B">
            <w:pPr>
              <w:widowControl w:val="0"/>
              <w:spacing w:after="200"/>
              <w:ind w:left="347" w:firstLine="12"/>
              <w:jc w:val="both"/>
              <w:rPr>
                <w:rFonts w:ascii="Arial" w:hAnsi="Arial" w:cs="Arial"/>
                <w:b/>
                <w:bCs/>
                <w:i/>
                <w:iCs/>
              </w:rPr>
            </w:pPr>
          </w:p>
        </w:tc>
      </w:tr>
      <w:tr w:rsidR="004B3917" w:rsidRPr="0012474B" w14:paraId="0560C5CC" w14:textId="77777777" w:rsidTr="000E08C4">
        <w:tblPrEx>
          <w:tblBorders>
            <w:insideH w:val="single" w:sz="8" w:space="0" w:color="000000"/>
          </w:tblBorders>
          <w:tblCellMar>
            <w:left w:w="103" w:type="dxa"/>
            <w:right w:w="103" w:type="dxa"/>
          </w:tblCellMar>
        </w:tblPrEx>
        <w:trPr>
          <w:cantSplit/>
          <w:trHeight w:val="4932"/>
        </w:trPr>
        <w:tc>
          <w:tcPr>
            <w:tcW w:w="76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9BAAA8" w14:textId="77777777" w:rsidR="00A32B78" w:rsidRPr="0012474B" w:rsidRDefault="00100BDB" w:rsidP="00967102">
            <w:pPr>
              <w:spacing w:before="120"/>
              <w:rPr>
                <w:rFonts w:ascii="Arial" w:hAnsi="Arial" w:cs="Arial"/>
                <w:b/>
                <w:bCs/>
              </w:rPr>
            </w:pPr>
            <w:r w:rsidRPr="0012474B">
              <w:rPr>
                <w:rFonts w:ascii="Arial" w:hAnsi="Arial" w:cs="Arial"/>
                <w:b/>
                <w:bCs/>
              </w:rPr>
              <w:lastRenderedPageBreak/>
              <w:t>ITB 33</w:t>
            </w:r>
            <w:r w:rsidR="00A32B78" w:rsidRPr="0012474B">
              <w:rPr>
                <w:rFonts w:ascii="Arial" w:hAnsi="Arial" w:cs="Arial"/>
                <w:b/>
                <w:bCs/>
              </w:rPr>
              <w:t>.3(d)</w:t>
            </w:r>
          </w:p>
        </w:tc>
        <w:tc>
          <w:tcPr>
            <w:tcW w:w="423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BEED768" w14:textId="77777777" w:rsidR="0069530C" w:rsidRPr="0012474B" w:rsidRDefault="00A32B78" w:rsidP="00497D10">
            <w:pPr>
              <w:spacing w:before="120" w:after="140"/>
              <w:ind w:left="-13"/>
              <w:rPr>
                <w:rFonts w:ascii="Arial" w:hAnsi="Arial" w:cs="Arial"/>
              </w:rPr>
            </w:pPr>
            <w:r w:rsidRPr="0012474B">
              <w:rPr>
                <w:rFonts w:ascii="Arial" w:hAnsi="Arial" w:cs="Arial"/>
              </w:rPr>
              <w:t>The adjustments shall be determined using the following criteria, from amongst those set out in Section III, Evaluation and Qualification Criteria:</w:t>
            </w:r>
            <w:r w:rsidR="0069530C" w:rsidRPr="0012474B">
              <w:rPr>
                <w:rFonts w:ascii="Arial" w:hAnsi="Arial" w:cs="Arial"/>
              </w:rPr>
              <w:t xml:space="preserve"> </w:t>
            </w:r>
          </w:p>
          <w:p w14:paraId="04CA8B99" w14:textId="39C4BF10" w:rsidR="00A32B78" w:rsidRPr="0012474B" w:rsidRDefault="00A32B78" w:rsidP="00215701">
            <w:pPr>
              <w:pStyle w:val="ListParagraph"/>
              <w:numPr>
                <w:ilvl w:val="0"/>
                <w:numId w:val="75"/>
              </w:numPr>
              <w:spacing w:before="120" w:after="140"/>
              <w:rPr>
                <w:rFonts w:ascii="Arial" w:hAnsi="Arial" w:cs="Arial"/>
              </w:rPr>
            </w:pPr>
            <w:r w:rsidRPr="0012474B">
              <w:rPr>
                <w:rFonts w:ascii="Arial" w:hAnsi="Arial" w:cs="Arial"/>
              </w:rPr>
              <w:t xml:space="preserve">Deviation in Delivery schedule: </w:t>
            </w:r>
            <w:r w:rsidR="007F709B">
              <w:rPr>
                <w:rFonts w:ascii="Arial" w:hAnsi="Arial" w:cs="Arial"/>
              </w:rPr>
              <w:t xml:space="preserve">N/A </w:t>
            </w:r>
          </w:p>
          <w:p w14:paraId="0A792F17" w14:textId="0D7FFB05" w:rsidR="004F1035" w:rsidRPr="0012474B" w:rsidRDefault="00A32B78" w:rsidP="00215701">
            <w:pPr>
              <w:pStyle w:val="ListParagraph"/>
              <w:numPr>
                <w:ilvl w:val="0"/>
                <w:numId w:val="75"/>
              </w:numPr>
              <w:rPr>
                <w:rFonts w:ascii="Arial" w:hAnsi="Arial" w:cs="Arial"/>
                <w:i/>
                <w:iCs/>
              </w:rPr>
            </w:pPr>
            <w:r w:rsidRPr="0012474B">
              <w:rPr>
                <w:rFonts w:ascii="Arial" w:hAnsi="Arial" w:cs="Arial"/>
              </w:rPr>
              <w:t>Deviation in payment schedule:</w:t>
            </w:r>
            <w:r w:rsidR="007F709B">
              <w:rPr>
                <w:rFonts w:ascii="Arial" w:hAnsi="Arial" w:cs="Arial"/>
              </w:rPr>
              <w:t xml:space="preserve"> N/A</w:t>
            </w:r>
          </w:p>
          <w:p w14:paraId="6BF1E0EA" w14:textId="084B6620" w:rsidR="00441DC6" w:rsidRPr="0012474B" w:rsidRDefault="00A32B78" w:rsidP="00215701">
            <w:pPr>
              <w:pStyle w:val="ListParagraph"/>
              <w:numPr>
                <w:ilvl w:val="0"/>
                <w:numId w:val="75"/>
              </w:numPr>
              <w:rPr>
                <w:rFonts w:ascii="Arial" w:hAnsi="Arial" w:cs="Arial"/>
                <w:i/>
                <w:iCs/>
              </w:rPr>
            </w:pPr>
            <w:r w:rsidRPr="0012474B">
              <w:rPr>
                <w:rFonts w:ascii="Arial" w:hAnsi="Arial" w:cs="Arial"/>
              </w:rPr>
              <w:t xml:space="preserve">the cost of major replacement components, mandatory spare parts, and service: </w:t>
            </w:r>
            <w:r w:rsidR="007F709B">
              <w:rPr>
                <w:rFonts w:ascii="Arial" w:hAnsi="Arial" w:cs="Arial"/>
              </w:rPr>
              <w:t xml:space="preserve">N/A </w:t>
            </w:r>
          </w:p>
          <w:p w14:paraId="32B47B15" w14:textId="121FEC88" w:rsidR="00441DC6" w:rsidRPr="0012474B" w:rsidRDefault="00A32B78" w:rsidP="00215701">
            <w:pPr>
              <w:pStyle w:val="ListParagraph"/>
              <w:numPr>
                <w:ilvl w:val="0"/>
                <w:numId w:val="75"/>
              </w:numPr>
              <w:rPr>
                <w:rFonts w:ascii="Arial" w:hAnsi="Arial" w:cs="Arial"/>
                <w:i/>
              </w:rPr>
            </w:pPr>
            <w:r w:rsidRPr="0012474B">
              <w:rPr>
                <w:rFonts w:ascii="Arial" w:hAnsi="Arial" w:cs="Arial"/>
              </w:rPr>
              <w:t xml:space="preserve">the availability in the </w:t>
            </w:r>
            <w:r w:rsidR="009041A3" w:rsidRPr="0012474B">
              <w:rPr>
                <w:rFonts w:ascii="Arial" w:hAnsi="Arial" w:cs="Arial"/>
              </w:rPr>
              <w:t>Procuring Entity</w:t>
            </w:r>
            <w:r w:rsidRPr="0012474B">
              <w:rPr>
                <w:rFonts w:ascii="Arial" w:hAnsi="Arial" w:cs="Arial"/>
              </w:rPr>
              <w:t>’s Country of spare parts and after-sales services for the equipment offered in the bid</w:t>
            </w:r>
            <w:r w:rsidR="002126BD" w:rsidRPr="0012474B">
              <w:rPr>
                <w:rFonts w:ascii="Arial" w:hAnsi="Arial" w:cs="Arial"/>
              </w:rPr>
              <w:t>:</w:t>
            </w:r>
            <w:r w:rsidRPr="0012474B">
              <w:rPr>
                <w:rFonts w:ascii="Arial" w:hAnsi="Arial" w:cs="Arial"/>
              </w:rPr>
              <w:t xml:space="preserve"> </w:t>
            </w:r>
            <w:r w:rsidR="0005750B">
              <w:rPr>
                <w:rFonts w:ascii="Arial" w:hAnsi="Arial" w:cs="Arial"/>
              </w:rPr>
              <w:t xml:space="preserve">N/A </w:t>
            </w:r>
          </w:p>
          <w:p w14:paraId="2FE2339E" w14:textId="6DF094A4" w:rsidR="00441DC6" w:rsidRPr="0012474B" w:rsidRDefault="00A32B78" w:rsidP="00215701">
            <w:pPr>
              <w:pStyle w:val="ListParagraph"/>
              <w:numPr>
                <w:ilvl w:val="0"/>
                <w:numId w:val="75"/>
              </w:numPr>
              <w:rPr>
                <w:rFonts w:ascii="Arial" w:hAnsi="Arial" w:cs="Arial"/>
                <w:i/>
                <w:iCs/>
              </w:rPr>
            </w:pPr>
            <w:r w:rsidRPr="0012474B">
              <w:rPr>
                <w:rFonts w:ascii="Arial" w:hAnsi="Arial" w:cs="Arial"/>
              </w:rPr>
              <w:t xml:space="preserve">the projected operating and maintenance costs during the life of the equipment </w:t>
            </w:r>
            <w:r w:rsidR="0005750B">
              <w:rPr>
                <w:rFonts w:ascii="Arial" w:hAnsi="Arial" w:cs="Arial"/>
              </w:rPr>
              <w:t xml:space="preserve">N/A </w:t>
            </w:r>
          </w:p>
          <w:p w14:paraId="55A06573" w14:textId="3264FA77" w:rsidR="006D6B0A" w:rsidRPr="0005750B" w:rsidRDefault="00A32B78" w:rsidP="0005750B">
            <w:pPr>
              <w:pStyle w:val="ListParagraph"/>
              <w:numPr>
                <w:ilvl w:val="0"/>
                <w:numId w:val="75"/>
              </w:numPr>
              <w:rPr>
                <w:rFonts w:ascii="Arial" w:hAnsi="Arial" w:cs="Arial"/>
              </w:rPr>
            </w:pPr>
            <w:r w:rsidRPr="0012474B">
              <w:rPr>
                <w:rFonts w:ascii="Arial" w:hAnsi="Arial" w:cs="Arial"/>
              </w:rPr>
              <w:t xml:space="preserve">the performance and productivity of the equipment offered; </w:t>
            </w:r>
            <w:r w:rsidR="0005750B">
              <w:rPr>
                <w:rFonts w:ascii="Arial" w:hAnsi="Arial" w:cs="Arial"/>
              </w:rPr>
              <w:t>N/A</w:t>
            </w:r>
          </w:p>
        </w:tc>
      </w:tr>
      <w:tr w:rsidR="004B3917" w:rsidRPr="0012474B" w14:paraId="042F1A9C" w14:textId="77777777" w:rsidTr="000E08C4">
        <w:tblPrEx>
          <w:tblBorders>
            <w:insideH w:val="single" w:sz="8" w:space="0" w:color="000000"/>
          </w:tblBorders>
          <w:tblCellMar>
            <w:left w:w="103" w:type="dxa"/>
            <w:right w:w="103" w:type="dxa"/>
          </w:tblCellMar>
        </w:tblPrEx>
        <w:trPr>
          <w:trHeight w:val="300"/>
        </w:trPr>
        <w:tc>
          <w:tcPr>
            <w:tcW w:w="765" w:type="pct"/>
          </w:tcPr>
          <w:p w14:paraId="6C90CE7E" w14:textId="77777777" w:rsidR="003E16CA" w:rsidRPr="0012474B" w:rsidRDefault="003E16CA" w:rsidP="003E16CA">
            <w:pPr>
              <w:spacing w:before="120"/>
              <w:rPr>
                <w:rFonts w:ascii="Arial" w:hAnsi="Arial" w:cs="Arial"/>
                <w:b/>
                <w:bCs/>
              </w:rPr>
            </w:pPr>
            <w:r w:rsidRPr="0012474B">
              <w:rPr>
                <w:rFonts w:ascii="Arial" w:hAnsi="Arial" w:cs="Arial"/>
                <w:b/>
                <w:bCs/>
              </w:rPr>
              <w:t>ITB 33.6</w:t>
            </w:r>
          </w:p>
        </w:tc>
        <w:tc>
          <w:tcPr>
            <w:tcW w:w="4235" w:type="pct"/>
          </w:tcPr>
          <w:p w14:paraId="1D687967" w14:textId="031627AE" w:rsidR="003E16CA" w:rsidRDefault="00D51EA3" w:rsidP="00497D10">
            <w:pPr>
              <w:pStyle w:val="i"/>
              <w:tabs>
                <w:tab w:val="right" w:pos="7254"/>
              </w:tabs>
              <w:suppressAutoHyphens w:val="0"/>
              <w:spacing w:before="120" w:after="120"/>
              <w:rPr>
                <w:rFonts w:ascii="Arial" w:hAnsi="Arial" w:cs="Arial"/>
                <w:bCs/>
                <w:szCs w:val="24"/>
                <w:lang w:val="en-GB"/>
              </w:rPr>
            </w:pPr>
            <w:r w:rsidRPr="0012474B">
              <w:rPr>
                <w:rFonts w:ascii="Arial" w:hAnsi="Arial" w:cs="Arial"/>
                <w:bCs/>
                <w:szCs w:val="24"/>
                <w:lang w:val="en-GB"/>
              </w:rPr>
              <w:t xml:space="preserve">The Procuring Entity </w:t>
            </w:r>
            <w:r w:rsidR="00F16308" w:rsidRPr="0012474B">
              <w:rPr>
                <w:rFonts w:ascii="Arial" w:hAnsi="Arial" w:cs="Arial"/>
                <w:b/>
                <w:i/>
                <w:szCs w:val="24"/>
                <w:lang w:val="en-GB"/>
              </w:rPr>
              <w:t>“shall”</w:t>
            </w:r>
            <w:r w:rsidR="00F16308" w:rsidRPr="0012474B">
              <w:rPr>
                <w:rFonts w:ascii="Arial" w:hAnsi="Arial" w:cs="Arial"/>
                <w:bCs/>
                <w:szCs w:val="24"/>
                <w:lang w:val="en-GB"/>
              </w:rPr>
              <w:t xml:space="preserve"> </w:t>
            </w:r>
            <w:r w:rsidRPr="0012474B">
              <w:rPr>
                <w:rFonts w:ascii="Arial" w:hAnsi="Arial" w:cs="Arial"/>
                <w:bCs/>
                <w:szCs w:val="24"/>
                <w:lang w:val="en-GB"/>
              </w:rPr>
              <w:t>grant Regional Preference for the purpose of the evaluation of this Contract.</w:t>
            </w:r>
          </w:p>
          <w:p w14:paraId="4BF4A2CB" w14:textId="77777777" w:rsidR="00316258" w:rsidRDefault="00316258" w:rsidP="00497D10">
            <w:pPr>
              <w:pStyle w:val="i"/>
              <w:tabs>
                <w:tab w:val="right" w:pos="7254"/>
              </w:tabs>
              <w:suppressAutoHyphens w:val="0"/>
              <w:spacing w:before="120" w:after="120"/>
              <w:rPr>
                <w:rFonts w:ascii="Arial" w:hAnsi="Arial" w:cs="Arial"/>
                <w:bCs/>
                <w:szCs w:val="24"/>
                <w:lang w:val="en-GB"/>
              </w:rPr>
            </w:pPr>
          </w:p>
          <w:p w14:paraId="7D9534A3" w14:textId="77777777" w:rsidR="00316258" w:rsidRPr="00B879E8" w:rsidRDefault="00316258" w:rsidP="00316258">
            <w:pPr>
              <w:shd w:val="clear" w:color="auto" w:fill="FFFFFF"/>
              <w:jc w:val="both"/>
              <w:rPr>
                <w:rFonts w:ascii="Arial" w:eastAsia="Arial Unicode MS" w:hAnsi="Arial" w:cs="Arial"/>
                <w:color w:val="000000"/>
                <w:szCs w:val="24"/>
                <w:lang w:val="en-GB"/>
              </w:rPr>
            </w:pPr>
            <w:r w:rsidRPr="00B879E8">
              <w:rPr>
                <w:rFonts w:ascii="Arial" w:eastAsia="Arial Unicode MS" w:hAnsi="Arial" w:cs="Arial"/>
                <w:color w:val="000000"/>
                <w:szCs w:val="24"/>
                <w:lang w:val="en-GB"/>
              </w:rPr>
              <w:t xml:space="preserve">The Procuring Entity shall grant a margin of preference in the evaluation of bids from companies’ nationals from the SADC region when compared to bids from elsewhere. The margin of preference shall be calculated as </w:t>
            </w:r>
            <w:r w:rsidRPr="00B879E8">
              <w:rPr>
                <w:rFonts w:ascii="Arial" w:eastAsia="Arial Unicode MS" w:hAnsi="Arial" w:cs="Arial"/>
                <w:color w:val="000000"/>
                <w:szCs w:val="24"/>
                <w:lang w:val="en-GB"/>
              </w:rPr>
              <w:lastRenderedPageBreak/>
              <w:t xml:space="preserve">a maximum fifteen percent (15%) discount to the evaluated total price. In case of a consortium, to qualify for the regional preference, the applicant must be from the region and the companies providing at least 50% of the services offered must be from the region. </w:t>
            </w:r>
          </w:p>
          <w:p w14:paraId="60113DC9" w14:textId="77777777" w:rsidR="00316258" w:rsidRPr="00B879E8" w:rsidRDefault="00316258" w:rsidP="00316258">
            <w:pPr>
              <w:shd w:val="clear" w:color="auto" w:fill="FFFFFF"/>
              <w:ind w:left="136" w:hanging="136"/>
              <w:jc w:val="both"/>
              <w:rPr>
                <w:rFonts w:ascii="Arial" w:eastAsia="Arial Unicode MS" w:hAnsi="Arial" w:cs="Arial"/>
                <w:color w:val="000000"/>
                <w:szCs w:val="24"/>
                <w:lang w:val="en-GB"/>
              </w:rPr>
            </w:pPr>
          </w:p>
          <w:p w14:paraId="107C2981" w14:textId="77777777" w:rsidR="00316258" w:rsidRPr="00B879E8" w:rsidRDefault="00316258" w:rsidP="00316258">
            <w:pPr>
              <w:shd w:val="clear" w:color="auto" w:fill="FFFFFF"/>
              <w:ind w:left="-5" w:firstLine="5"/>
              <w:jc w:val="both"/>
              <w:rPr>
                <w:rFonts w:ascii="Arial" w:eastAsia="Arial Unicode MS" w:hAnsi="Arial" w:cs="Arial"/>
                <w:color w:val="000000"/>
                <w:szCs w:val="24"/>
                <w:lang w:val="en-GB"/>
              </w:rPr>
            </w:pPr>
            <w:r w:rsidRPr="00B879E8">
              <w:rPr>
                <w:rFonts w:ascii="Arial" w:eastAsia="Arial Unicode MS" w:hAnsi="Arial" w:cs="Arial"/>
                <w:color w:val="000000"/>
                <w:szCs w:val="24"/>
              </w:rPr>
              <w:t>For Services to qualify for the regional preference, a bid offering fifty percent (50) % or more expertise (experts) from the SADC Region will be discounted, for the purpose of financial evaluation only, with fifteen percent (15%)</w:t>
            </w:r>
          </w:p>
          <w:p w14:paraId="0A4E9823" w14:textId="5B1EC587" w:rsidR="00FC29EE" w:rsidRPr="0012474B" w:rsidRDefault="00FC29EE" w:rsidP="00497D10">
            <w:pPr>
              <w:pStyle w:val="i"/>
              <w:tabs>
                <w:tab w:val="right" w:pos="7254"/>
              </w:tabs>
              <w:suppressAutoHyphens w:val="0"/>
              <w:spacing w:before="120" w:after="120"/>
              <w:rPr>
                <w:rFonts w:ascii="Arial" w:hAnsi="Arial" w:cs="Arial"/>
              </w:rPr>
            </w:pPr>
          </w:p>
        </w:tc>
      </w:tr>
      <w:tr w:rsidR="00DA443A" w:rsidRPr="0012474B" w14:paraId="28712C62" w14:textId="77777777" w:rsidTr="000E08C4">
        <w:tblPrEx>
          <w:tblBorders>
            <w:insideH w:val="single" w:sz="8" w:space="0" w:color="000000"/>
          </w:tblBorders>
          <w:tblCellMar>
            <w:left w:w="103" w:type="dxa"/>
            <w:right w:w="103" w:type="dxa"/>
          </w:tblCellMar>
        </w:tblPrEx>
        <w:trPr>
          <w:trHeight w:val="300"/>
        </w:trPr>
        <w:tc>
          <w:tcPr>
            <w:tcW w:w="765" w:type="pct"/>
          </w:tcPr>
          <w:p w14:paraId="1E1C8660" w14:textId="77777777" w:rsidR="00DA443A" w:rsidRPr="0012474B" w:rsidRDefault="00DA443A" w:rsidP="00DA443A">
            <w:pPr>
              <w:spacing w:before="120"/>
              <w:rPr>
                <w:rFonts w:ascii="Arial" w:hAnsi="Arial" w:cs="Arial"/>
                <w:b/>
                <w:bCs/>
              </w:rPr>
            </w:pPr>
            <w:r w:rsidRPr="0012474B">
              <w:rPr>
                <w:rFonts w:ascii="Arial" w:hAnsi="Arial" w:cs="Arial"/>
                <w:b/>
                <w:bCs/>
              </w:rPr>
              <w:lastRenderedPageBreak/>
              <w:t>ITB 33.7</w:t>
            </w:r>
          </w:p>
        </w:tc>
        <w:tc>
          <w:tcPr>
            <w:tcW w:w="4235" w:type="pct"/>
          </w:tcPr>
          <w:p w14:paraId="475BD117" w14:textId="2956CE7E" w:rsidR="00DA443A" w:rsidRPr="0012474B" w:rsidRDefault="00DA443A" w:rsidP="00DA443A">
            <w:pPr>
              <w:pStyle w:val="i"/>
              <w:tabs>
                <w:tab w:val="right" w:pos="7254"/>
              </w:tabs>
              <w:spacing w:before="120" w:after="120"/>
              <w:rPr>
                <w:rFonts w:ascii="Arial" w:hAnsi="Arial" w:cs="Arial"/>
              </w:rPr>
            </w:pPr>
            <w:r w:rsidRPr="0012474B">
              <w:rPr>
                <w:rFonts w:ascii="Arial" w:hAnsi="Arial" w:cs="Arial"/>
              </w:rPr>
              <w:t xml:space="preserve">Bidders </w:t>
            </w:r>
            <w:r w:rsidRPr="0012474B">
              <w:rPr>
                <w:rFonts w:ascii="Arial" w:hAnsi="Arial" w:cs="Arial"/>
                <w:b/>
                <w:bCs/>
                <w:i/>
                <w:iCs/>
              </w:rPr>
              <w:t>“shall not</w:t>
            </w:r>
            <w:r w:rsidRPr="0012474B">
              <w:rPr>
                <w:rFonts w:ascii="Arial" w:hAnsi="Arial" w:cs="Arial"/>
                <w:i/>
                <w:iCs/>
              </w:rPr>
              <w:t>”</w:t>
            </w:r>
            <w:r w:rsidRPr="0012474B">
              <w:rPr>
                <w:rFonts w:ascii="Arial" w:hAnsi="Arial" w:cs="Arial"/>
              </w:rPr>
              <w:t xml:space="preserve"> be allowed to quote separate prices for one or more lots. </w:t>
            </w:r>
          </w:p>
        </w:tc>
      </w:tr>
      <w:tr w:rsidR="004B3917" w:rsidRPr="0012474B" w14:paraId="5D4ED6E7" w14:textId="77777777" w:rsidTr="000E08C4">
        <w:tblPrEx>
          <w:tblBorders>
            <w:insideH w:val="single" w:sz="8" w:space="0" w:color="000000"/>
          </w:tblBorders>
          <w:tblCellMar>
            <w:left w:w="103" w:type="dxa"/>
            <w:right w:w="103" w:type="dxa"/>
          </w:tblCellMar>
        </w:tblPrEx>
        <w:trPr>
          <w:trHeight w:val="300"/>
        </w:trPr>
        <w:tc>
          <w:tcPr>
            <w:tcW w:w="765" w:type="pct"/>
          </w:tcPr>
          <w:p w14:paraId="18C07AF4" w14:textId="77777777" w:rsidR="003E16CA" w:rsidRPr="0012474B" w:rsidRDefault="003E16CA" w:rsidP="00967102">
            <w:pPr>
              <w:spacing w:before="120"/>
              <w:rPr>
                <w:rFonts w:ascii="Arial" w:hAnsi="Arial" w:cs="Arial"/>
                <w:b/>
                <w:bCs/>
              </w:rPr>
            </w:pPr>
          </w:p>
        </w:tc>
        <w:tc>
          <w:tcPr>
            <w:tcW w:w="4235" w:type="pct"/>
          </w:tcPr>
          <w:p w14:paraId="2B39A3D4" w14:textId="77777777" w:rsidR="003E16CA" w:rsidRPr="0012474B" w:rsidRDefault="003E16CA" w:rsidP="00967102">
            <w:pPr>
              <w:spacing w:before="120" w:after="120"/>
              <w:jc w:val="center"/>
              <w:rPr>
                <w:rFonts w:ascii="Arial" w:hAnsi="Arial" w:cs="Arial"/>
                <w:b/>
                <w:bCs/>
                <w:sz w:val="28"/>
              </w:rPr>
            </w:pPr>
            <w:bookmarkStart w:id="253" w:name="_Toc505659534"/>
            <w:bookmarkStart w:id="254" w:name="_Toc506185682"/>
            <w:r w:rsidRPr="0012474B">
              <w:rPr>
                <w:rFonts w:ascii="Arial" w:hAnsi="Arial" w:cs="Arial"/>
                <w:b/>
                <w:bCs/>
                <w:sz w:val="28"/>
              </w:rPr>
              <w:t>F. Award of Contract</w:t>
            </w:r>
            <w:bookmarkEnd w:id="253"/>
            <w:bookmarkEnd w:id="254"/>
          </w:p>
        </w:tc>
      </w:tr>
      <w:tr w:rsidR="004B3917" w:rsidRPr="0012474B" w14:paraId="1367CAA9" w14:textId="77777777" w:rsidTr="000E08C4">
        <w:tblPrEx>
          <w:tblBorders>
            <w:insideH w:val="single" w:sz="8" w:space="0" w:color="000000"/>
          </w:tblBorders>
          <w:tblCellMar>
            <w:left w:w="103" w:type="dxa"/>
            <w:right w:w="103" w:type="dxa"/>
          </w:tblCellMar>
        </w:tblPrEx>
        <w:trPr>
          <w:trHeight w:val="300"/>
        </w:trPr>
        <w:tc>
          <w:tcPr>
            <w:tcW w:w="765" w:type="pct"/>
          </w:tcPr>
          <w:p w14:paraId="3497426C" w14:textId="77777777" w:rsidR="003E16CA" w:rsidRPr="0012474B" w:rsidRDefault="003E16CA" w:rsidP="00100BDB">
            <w:pPr>
              <w:spacing w:before="120"/>
              <w:rPr>
                <w:rFonts w:ascii="Arial" w:hAnsi="Arial" w:cs="Arial"/>
                <w:b/>
                <w:bCs/>
              </w:rPr>
            </w:pPr>
            <w:r w:rsidRPr="0012474B">
              <w:rPr>
                <w:rFonts w:ascii="Arial" w:hAnsi="Arial" w:cs="Arial"/>
                <w:b/>
                <w:bCs/>
              </w:rPr>
              <w:t>ITB 37.1</w:t>
            </w:r>
          </w:p>
        </w:tc>
        <w:tc>
          <w:tcPr>
            <w:tcW w:w="4235" w:type="pct"/>
          </w:tcPr>
          <w:p w14:paraId="0CB8A0DE" w14:textId="66BC9BF3" w:rsidR="00FB3ED1" w:rsidRPr="0012474B" w:rsidRDefault="003E16CA" w:rsidP="00B72547">
            <w:pPr>
              <w:tabs>
                <w:tab w:val="right" w:pos="7254"/>
              </w:tabs>
              <w:spacing w:before="120" w:after="120"/>
              <w:rPr>
                <w:rFonts w:ascii="Arial" w:hAnsi="Arial" w:cs="Arial"/>
              </w:rPr>
            </w:pPr>
            <w:r w:rsidRPr="0012474B">
              <w:rPr>
                <w:rFonts w:ascii="Arial" w:hAnsi="Arial" w:cs="Arial"/>
              </w:rPr>
              <w:t xml:space="preserve">The maximum percentage by which quantities may be increased is: </w:t>
            </w:r>
            <w:r w:rsidR="0066761D" w:rsidRPr="00D00787">
              <w:rPr>
                <w:rFonts w:ascii="Arial" w:hAnsi="Arial" w:cs="Arial"/>
                <w:b/>
                <w:bCs/>
                <w:i/>
                <w:iCs/>
              </w:rPr>
              <w:t>25%</w:t>
            </w:r>
            <w:r w:rsidR="00FB3ED1" w:rsidRPr="0012474B">
              <w:rPr>
                <w:rFonts w:ascii="Arial" w:hAnsi="Arial" w:cs="Arial"/>
                <w:i/>
                <w:iCs/>
              </w:rPr>
              <w:t>.</w:t>
            </w:r>
          </w:p>
          <w:p w14:paraId="7577E3B7" w14:textId="5C3FEFCB" w:rsidR="003E16CA" w:rsidRPr="0012474B" w:rsidRDefault="003E16CA" w:rsidP="00B72547">
            <w:pPr>
              <w:tabs>
                <w:tab w:val="right" w:pos="7254"/>
              </w:tabs>
              <w:spacing w:before="120" w:after="120"/>
              <w:rPr>
                <w:rFonts w:ascii="Arial" w:hAnsi="Arial" w:cs="Arial"/>
              </w:rPr>
            </w:pPr>
            <w:r w:rsidRPr="0012474B">
              <w:rPr>
                <w:rFonts w:ascii="Arial" w:hAnsi="Arial" w:cs="Arial"/>
              </w:rPr>
              <w:t xml:space="preserve">The maximum percentage by which quantities may be decreased </w:t>
            </w:r>
            <w:proofErr w:type="gramStart"/>
            <w:r w:rsidRPr="0012474B">
              <w:rPr>
                <w:rFonts w:ascii="Arial" w:hAnsi="Arial" w:cs="Arial"/>
              </w:rPr>
              <w:t>is:</w:t>
            </w:r>
            <w:proofErr w:type="gramEnd"/>
            <w:r w:rsidRPr="0012474B">
              <w:rPr>
                <w:rFonts w:ascii="Arial" w:hAnsi="Arial" w:cs="Arial"/>
              </w:rPr>
              <w:t xml:space="preserve"> </w:t>
            </w:r>
            <w:r w:rsidR="0066761D" w:rsidRPr="00D00787">
              <w:rPr>
                <w:rFonts w:ascii="Arial" w:hAnsi="Arial" w:cs="Arial"/>
                <w:b/>
                <w:bCs/>
                <w:i/>
                <w:iCs/>
              </w:rPr>
              <w:t>25%</w:t>
            </w:r>
          </w:p>
        </w:tc>
      </w:tr>
      <w:tr w:rsidR="004B3917" w:rsidRPr="0012474B" w14:paraId="5F082C2F" w14:textId="77777777" w:rsidTr="000E08C4">
        <w:tblPrEx>
          <w:tblBorders>
            <w:insideH w:val="single" w:sz="8" w:space="0" w:color="000000"/>
          </w:tblBorders>
          <w:tblCellMar>
            <w:left w:w="103" w:type="dxa"/>
            <w:right w:w="103" w:type="dxa"/>
          </w:tblCellMar>
        </w:tblPrEx>
        <w:trPr>
          <w:trHeight w:val="300"/>
        </w:trPr>
        <w:tc>
          <w:tcPr>
            <w:tcW w:w="765" w:type="pct"/>
          </w:tcPr>
          <w:p w14:paraId="0FD66D85" w14:textId="420C9604" w:rsidR="003E16CA" w:rsidRPr="0012474B" w:rsidRDefault="003E16CA" w:rsidP="00100BDB">
            <w:pPr>
              <w:spacing w:before="120"/>
              <w:rPr>
                <w:rFonts w:ascii="Arial" w:hAnsi="Arial" w:cs="Arial"/>
                <w:b/>
                <w:bCs/>
              </w:rPr>
            </w:pPr>
            <w:r w:rsidRPr="0012474B">
              <w:rPr>
                <w:rFonts w:ascii="Arial" w:hAnsi="Arial" w:cs="Arial"/>
                <w:b/>
                <w:bCs/>
              </w:rPr>
              <w:t>ITB 38.</w:t>
            </w:r>
            <w:r w:rsidR="009673FF" w:rsidRPr="0012474B">
              <w:rPr>
                <w:rFonts w:ascii="Arial" w:hAnsi="Arial" w:cs="Arial"/>
                <w:b/>
                <w:bCs/>
              </w:rPr>
              <w:t>1</w:t>
            </w:r>
          </w:p>
        </w:tc>
        <w:tc>
          <w:tcPr>
            <w:tcW w:w="4235" w:type="pct"/>
          </w:tcPr>
          <w:p w14:paraId="30343CAB" w14:textId="2F4DFDA2" w:rsidR="00C36190" w:rsidRPr="0012474B" w:rsidRDefault="00B359AE" w:rsidP="00C36190">
            <w:pPr>
              <w:tabs>
                <w:tab w:val="right" w:pos="7254"/>
              </w:tabs>
              <w:spacing w:before="120" w:after="120"/>
              <w:rPr>
                <w:rFonts w:ascii="Arial" w:hAnsi="Arial" w:cs="Arial"/>
              </w:rPr>
            </w:pPr>
            <w:r w:rsidRPr="00B359AE">
              <w:rPr>
                <w:rFonts w:ascii="Arial" w:hAnsi="Arial" w:cs="Arial"/>
              </w:rPr>
              <w:t xml:space="preserve">The procedures to be followed to appeal a Procuring Entity decision in the procurement process are described in </w:t>
            </w:r>
            <w:proofErr w:type="gramStart"/>
            <w:r w:rsidRPr="00B359AE">
              <w:rPr>
                <w:rFonts w:ascii="Arial" w:hAnsi="Arial" w:cs="Arial"/>
              </w:rPr>
              <w:t xml:space="preserve">the </w:t>
            </w:r>
            <w:r w:rsidRPr="00B359AE">
              <w:rPr>
                <w:rFonts w:ascii="Arial" w:hAnsi="Arial" w:cs="Arial"/>
                <w:b/>
                <w:bCs/>
                <w:i/>
                <w:iCs/>
              </w:rPr>
              <w:t>Section</w:t>
            </w:r>
            <w:proofErr w:type="gramEnd"/>
            <w:r w:rsidRPr="00B359AE">
              <w:rPr>
                <w:rFonts w:ascii="Arial" w:hAnsi="Arial" w:cs="Arial"/>
                <w:b/>
                <w:bCs/>
                <w:i/>
                <w:iCs/>
              </w:rPr>
              <w:t xml:space="preserve"> VIII</w:t>
            </w:r>
            <w:r w:rsidRPr="00B359AE">
              <w:rPr>
                <w:rFonts w:ascii="Arial" w:hAnsi="Arial" w:cs="Arial"/>
              </w:rPr>
              <w:t xml:space="preserve"> of the </w:t>
            </w:r>
            <w:r w:rsidRPr="00B359AE">
              <w:rPr>
                <w:rFonts w:ascii="Arial" w:hAnsi="Arial" w:cs="Arial"/>
                <w:b/>
                <w:bCs/>
                <w:i/>
                <w:iCs/>
              </w:rPr>
              <w:t>SADC Secretariat Procurement Guidelines, June 2025</w:t>
            </w:r>
          </w:p>
        </w:tc>
      </w:tr>
    </w:tbl>
    <w:p w14:paraId="5793EC87" w14:textId="77777777" w:rsidR="00A32B78" w:rsidRPr="0012474B" w:rsidRDefault="00A32B78" w:rsidP="00A32B78">
      <w:pPr>
        <w:rPr>
          <w:rFonts w:ascii="Arial" w:hAnsi="Arial" w:cs="Arial"/>
        </w:rPr>
      </w:pPr>
    </w:p>
    <w:p w14:paraId="60E5CEA2" w14:textId="77777777" w:rsidR="00A32B78" w:rsidRPr="0012474B" w:rsidRDefault="00A32B78" w:rsidP="00A32B78">
      <w:pPr>
        <w:pStyle w:val="i"/>
        <w:suppressAutoHyphens w:val="0"/>
        <w:rPr>
          <w:rFonts w:ascii="Arial" w:hAnsi="Arial" w:cs="Arial"/>
        </w:rPr>
        <w:sectPr w:rsidR="00A32B78" w:rsidRPr="0012474B" w:rsidSect="001B6FE2">
          <w:headerReference w:type="even" r:id="rId28"/>
          <w:headerReference w:type="default" r:id="rId29"/>
          <w:headerReference w:type="first" r:id="rId30"/>
          <w:type w:val="oddPage"/>
          <w:pgSz w:w="12240" w:h="15840" w:code="1"/>
          <w:pgMar w:top="1440" w:right="1440" w:bottom="1440" w:left="1800" w:header="720" w:footer="720" w:gutter="0"/>
          <w:paperSrc w:first="15" w:other="15"/>
          <w:cols w:space="720"/>
          <w:titlePg/>
        </w:sectPr>
      </w:pPr>
    </w:p>
    <w:p w14:paraId="6B3503A7" w14:textId="77777777" w:rsidR="00A32B78" w:rsidRPr="0012474B" w:rsidRDefault="00A32B78" w:rsidP="00A32B78">
      <w:pPr>
        <w:pStyle w:val="Subtitle"/>
        <w:rPr>
          <w:rFonts w:ascii="Arial" w:hAnsi="Arial" w:cs="Arial"/>
        </w:rPr>
      </w:pPr>
      <w:bookmarkStart w:id="255" w:name="_Toc286741822"/>
      <w:r w:rsidRPr="0012474B">
        <w:rPr>
          <w:rFonts w:ascii="Arial" w:hAnsi="Arial" w:cs="Arial"/>
        </w:rPr>
        <w:lastRenderedPageBreak/>
        <w:t xml:space="preserve">Section III.  </w:t>
      </w:r>
      <w:r w:rsidR="008343BE" w:rsidRPr="0012474B">
        <w:rPr>
          <w:rFonts w:ascii="Arial" w:hAnsi="Arial" w:cs="Arial"/>
        </w:rPr>
        <w:t xml:space="preserve">Award, </w:t>
      </w:r>
      <w:r w:rsidRPr="0012474B">
        <w:rPr>
          <w:rFonts w:ascii="Arial" w:hAnsi="Arial" w:cs="Arial"/>
        </w:rPr>
        <w:t xml:space="preserve">Evaluation </w:t>
      </w:r>
      <w:r w:rsidR="00C31B1E" w:rsidRPr="0012474B">
        <w:rPr>
          <w:rFonts w:ascii="Arial" w:hAnsi="Arial" w:cs="Arial"/>
        </w:rPr>
        <w:t>and Qualification</w:t>
      </w:r>
      <w:r w:rsidR="008343BE" w:rsidRPr="0012474B">
        <w:rPr>
          <w:rFonts w:ascii="Arial" w:hAnsi="Arial" w:cs="Arial"/>
        </w:rPr>
        <w:t>/Selection</w:t>
      </w:r>
      <w:r w:rsidR="00C31B1E" w:rsidRPr="0012474B">
        <w:rPr>
          <w:rFonts w:ascii="Arial" w:hAnsi="Arial" w:cs="Arial"/>
        </w:rPr>
        <w:t xml:space="preserve"> Criteria</w:t>
      </w:r>
      <w:bookmarkEnd w:id="255"/>
      <w:r w:rsidR="00C31B1E" w:rsidRPr="0012474B">
        <w:rPr>
          <w:rFonts w:ascii="Arial" w:hAnsi="Arial" w:cs="Arial"/>
        </w:rPr>
        <w:t xml:space="preserve"> </w:t>
      </w:r>
    </w:p>
    <w:p w14:paraId="6BD9FF99" w14:textId="77777777" w:rsidR="00A32B78" w:rsidRPr="0012474B" w:rsidRDefault="00A32B78" w:rsidP="00A32B78">
      <w:pPr>
        <w:rPr>
          <w:rFonts w:ascii="Arial" w:hAnsi="Arial" w:cs="Arial"/>
        </w:rPr>
      </w:pPr>
    </w:p>
    <w:p w14:paraId="252F7A02" w14:textId="77777777" w:rsidR="00A32B78" w:rsidRPr="0012474B" w:rsidRDefault="00A32B78" w:rsidP="00305537">
      <w:pPr>
        <w:pStyle w:val="BodyText3"/>
        <w:jc w:val="both"/>
        <w:rPr>
          <w:rFonts w:ascii="Arial" w:hAnsi="Arial" w:cs="Arial"/>
        </w:rPr>
      </w:pPr>
      <w:bookmarkStart w:id="256" w:name="_Toc487942150"/>
      <w:r w:rsidRPr="0012474B">
        <w:rPr>
          <w:rFonts w:ascii="Arial" w:hAnsi="Arial" w:cs="Arial"/>
        </w:rPr>
        <w:t xml:space="preserve">This Section complements the Instructions to Bidders. It contains the criteria that the </w:t>
      </w:r>
      <w:r w:rsidR="009041A3" w:rsidRPr="0012474B">
        <w:rPr>
          <w:rFonts w:ascii="Arial" w:hAnsi="Arial" w:cs="Arial"/>
        </w:rPr>
        <w:t>Procuring Entity</w:t>
      </w:r>
      <w:r w:rsidRPr="0012474B">
        <w:rPr>
          <w:rFonts w:ascii="Arial" w:hAnsi="Arial" w:cs="Arial"/>
        </w:rPr>
        <w:t xml:space="preserve"> may use to evaluate a bid and determine whether a Bidder has the required qualifications. No other criteria shall be used.</w:t>
      </w:r>
      <w:bookmarkEnd w:id="256"/>
      <w:r w:rsidRPr="0012474B">
        <w:rPr>
          <w:rFonts w:ascii="Arial" w:hAnsi="Arial" w:cs="Arial"/>
        </w:rPr>
        <w:t xml:space="preserve"> </w:t>
      </w:r>
    </w:p>
    <w:p w14:paraId="29686815" w14:textId="77777777" w:rsidR="00A32B78" w:rsidRPr="0012474B" w:rsidRDefault="00A32B78" w:rsidP="00305537">
      <w:pPr>
        <w:pStyle w:val="BodyText3"/>
        <w:jc w:val="both"/>
        <w:rPr>
          <w:rFonts w:ascii="Arial" w:hAnsi="Arial" w:cs="Arial"/>
        </w:rPr>
      </w:pPr>
    </w:p>
    <w:p w14:paraId="7A7CDD19" w14:textId="77777777" w:rsidR="001859FF" w:rsidRPr="0012474B" w:rsidRDefault="001859FF" w:rsidP="001859FF">
      <w:pPr>
        <w:pStyle w:val="BodyText3"/>
        <w:jc w:val="both"/>
        <w:rPr>
          <w:rFonts w:ascii="Arial" w:hAnsi="Arial" w:cs="Arial"/>
          <w:b/>
          <w:bCs/>
        </w:rPr>
      </w:pPr>
      <w:r w:rsidRPr="0012474B">
        <w:rPr>
          <w:rFonts w:ascii="Arial" w:hAnsi="Arial" w:cs="Arial"/>
          <w:b/>
          <w:bCs/>
        </w:rPr>
        <w:t>[The Procuring Entity shall select the criteria deemed appropriate for the procurement process, insert the appropriate wording using the samples below or other acceptable wording, and delete the text in italics]</w:t>
      </w:r>
    </w:p>
    <w:p w14:paraId="57BCE310" w14:textId="77777777" w:rsidR="001859FF" w:rsidRPr="0012474B" w:rsidRDefault="001859FF" w:rsidP="00305537">
      <w:pPr>
        <w:pStyle w:val="BodyText3"/>
        <w:jc w:val="both"/>
        <w:rPr>
          <w:rFonts w:ascii="Arial" w:hAnsi="Arial" w:cs="Arial"/>
        </w:rPr>
      </w:pPr>
    </w:p>
    <w:p w14:paraId="256DC0CD" w14:textId="77777777" w:rsidR="00A32B78" w:rsidRPr="0012474B" w:rsidRDefault="00A32B78" w:rsidP="00A32B78">
      <w:pPr>
        <w:rPr>
          <w:rFonts w:ascii="Arial" w:hAnsi="Arial" w:cs="Arial"/>
          <w:b/>
          <w:bCs/>
        </w:rPr>
      </w:pPr>
    </w:p>
    <w:p w14:paraId="1956F1D4" w14:textId="77777777" w:rsidR="00A32B78" w:rsidRPr="0012474B" w:rsidRDefault="00A32B78" w:rsidP="004048C8">
      <w:pPr>
        <w:rPr>
          <w:rFonts w:ascii="Arial" w:hAnsi="Arial" w:cs="Arial"/>
          <w:b/>
          <w:sz w:val="36"/>
        </w:rPr>
      </w:pPr>
    </w:p>
    <w:p w14:paraId="3787FEE6" w14:textId="77777777" w:rsidR="00A32B78" w:rsidRPr="0012474B" w:rsidRDefault="00A32B78" w:rsidP="00A32B78">
      <w:pPr>
        <w:jc w:val="center"/>
        <w:rPr>
          <w:rFonts w:ascii="Arial" w:hAnsi="Arial" w:cs="Arial"/>
          <w:b/>
        </w:rPr>
      </w:pPr>
      <w:r w:rsidRPr="0012474B">
        <w:rPr>
          <w:rFonts w:ascii="Arial" w:hAnsi="Arial" w:cs="Arial"/>
          <w:b/>
          <w:sz w:val="36"/>
        </w:rPr>
        <w:t>Contents</w:t>
      </w:r>
    </w:p>
    <w:p w14:paraId="774A8FD3" w14:textId="77777777" w:rsidR="003A5498" w:rsidRPr="0012474B" w:rsidRDefault="003A5498" w:rsidP="003A5498">
      <w:pPr>
        <w:pStyle w:val="BankNormal"/>
        <w:rPr>
          <w:rFonts w:ascii="Arial" w:hAnsi="Arial" w:cs="Arial"/>
        </w:rPr>
      </w:pPr>
      <w:r w:rsidRPr="0012474B">
        <w:rPr>
          <w:rFonts w:ascii="Arial" w:hAnsi="Arial" w:cs="Arial"/>
        </w:rPr>
        <w:t>1. Evaluation Criteria (ITB 33.3 (d))</w:t>
      </w:r>
    </w:p>
    <w:p w14:paraId="027C7C6E" w14:textId="77E3F8EF" w:rsidR="003A5498" w:rsidRPr="0012474B" w:rsidRDefault="003A5498" w:rsidP="003A5498">
      <w:pPr>
        <w:pStyle w:val="BankNormal"/>
        <w:rPr>
          <w:rFonts w:ascii="Arial" w:hAnsi="Arial" w:cs="Arial"/>
        </w:rPr>
      </w:pPr>
      <w:r w:rsidRPr="0012474B">
        <w:rPr>
          <w:rFonts w:ascii="Arial" w:hAnsi="Arial" w:cs="Arial"/>
        </w:rPr>
        <w:t>2. Multiple Contracts (ITB 33.</w:t>
      </w:r>
      <w:r w:rsidR="006F7CE5" w:rsidRPr="0012474B">
        <w:rPr>
          <w:rFonts w:ascii="Arial" w:hAnsi="Arial" w:cs="Arial"/>
        </w:rPr>
        <w:t>7</w:t>
      </w:r>
      <w:r w:rsidRPr="0012474B">
        <w:rPr>
          <w:rFonts w:ascii="Arial" w:hAnsi="Arial" w:cs="Arial"/>
        </w:rPr>
        <w:t>)</w:t>
      </w:r>
    </w:p>
    <w:p w14:paraId="7CBE354A" w14:textId="77777777" w:rsidR="003A5498" w:rsidRPr="0012474B" w:rsidRDefault="003A5498" w:rsidP="003A5498">
      <w:pPr>
        <w:pStyle w:val="BankNormal"/>
        <w:rPr>
          <w:rFonts w:ascii="Arial" w:hAnsi="Arial" w:cs="Arial"/>
        </w:rPr>
      </w:pPr>
      <w:r w:rsidRPr="0012474B">
        <w:rPr>
          <w:rFonts w:ascii="Arial" w:hAnsi="Arial" w:cs="Arial"/>
        </w:rPr>
        <w:t>3. Qualification Criteria (ITB 36)</w:t>
      </w:r>
    </w:p>
    <w:p w14:paraId="280F53F8" w14:textId="77777777" w:rsidR="00C31B1E" w:rsidRPr="0012474B" w:rsidRDefault="00C31B1E" w:rsidP="00A32B78">
      <w:pPr>
        <w:pStyle w:val="BankNormal"/>
        <w:rPr>
          <w:rFonts w:ascii="Arial" w:hAnsi="Arial" w:cs="Arial"/>
        </w:rPr>
      </w:pPr>
    </w:p>
    <w:p w14:paraId="6F1513DA" w14:textId="77777777" w:rsidR="003A5498" w:rsidRPr="0012474B" w:rsidRDefault="003A5498" w:rsidP="00A32B78">
      <w:pPr>
        <w:pStyle w:val="BankNormal"/>
        <w:rPr>
          <w:rFonts w:ascii="Arial" w:hAnsi="Arial" w:cs="Arial"/>
        </w:rPr>
      </w:pPr>
    </w:p>
    <w:p w14:paraId="16A78C55" w14:textId="77777777" w:rsidR="003A5498" w:rsidRPr="0012474B" w:rsidRDefault="003A5498" w:rsidP="00A32B78">
      <w:pPr>
        <w:pStyle w:val="BankNormal"/>
        <w:rPr>
          <w:rFonts w:ascii="Arial" w:hAnsi="Arial" w:cs="Arial"/>
        </w:rPr>
      </w:pPr>
    </w:p>
    <w:p w14:paraId="34BF4F5A" w14:textId="77777777" w:rsidR="003A5498" w:rsidRPr="0012474B" w:rsidRDefault="003A5498" w:rsidP="00A32B78">
      <w:pPr>
        <w:pStyle w:val="BankNormal"/>
        <w:rPr>
          <w:rFonts w:ascii="Arial" w:hAnsi="Arial" w:cs="Arial"/>
        </w:rPr>
      </w:pPr>
    </w:p>
    <w:p w14:paraId="2A540B8F" w14:textId="77777777" w:rsidR="003A5498" w:rsidRPr="0012474B" w:rsidRDefault="003A5498" w:rsidP="00A32B78">
      <w:pPr>
        <w:pStyle w:val="BankNormal"/>
        <w:rPr>
          <w:rFonts w:ascii="Arial" w:hAnsi="Arial" w:cs="Arial"/>
        </w:rPr>
      </w:pPr>
    </w:p>
    <w:p w14:paraId="754C3AF2" w14:textId="77777777" w:rsidR="003A5498" w:rsidRPr="0012474B" w:rsidRDefault="003A5498" w:rsidP="00A32B78">
      <w:pPr>
        <w:pStyle w:val="BankNormal"/>
        <w:rPr>
          <w:rFonts w:ascii="Arial" w:hAnsi="Arial" w:cs="Arial"/>
        </w:rPr>
      </w:pPr>
    </w:p>
    <w:p w14:paraId="087E597E" w14:textId="77777777" w:rsidR="003A5498" w:rsidRPr="0012474B" w:rsidRDefault="003A5498" w:rsidP="00A32B78">
      <w:pPr>
        <w:pStyle w:val="BankNormal"/>
        <w:rPr>
          <w:rFonts w:ascii="Arial" w:hAnsi="Arial" w:cs="Arial"/>
        </w:rPr>
      </w:pPr>
    </w:p>
    <w:p w14:paraId="723BE8BF" w14:textId="77777777" w:rsidR="003A5498" w:rsidRPr="0012474B" w:rsidRDefault="003A5498" w:rsidP="00A32B78">
      <w:pPr>
        <w:pStyle w:val="BankNormal"/>
        <w:rPr>
          <w:rFonts w:ascii="Arial" w:hAnsi="Arial" w:cs="Arial"/>
        </w:rPr>
      </w:pPr>
    </w:p>
    <w:p w14:paraId="7F5CED81" w14:textId="77777777" w:rsidR="003A5498" w:rsidRPr="0012474B" w:rsidRDefault="003A5498" w:rsidP="00A32B78">
      <w:pPr>
        <w:pStyle w:val="BankNormal"/>
        <w:rPr>
          <w:rFonts w:ascii="Arial" w:hAnsi="Arial" w:cs="Arial"/>
        </w:rPr>
      </w:pPr>
    </w:p>
    <w:p w14:paraId="2B107376" w14:textId="77777777" w:rsidR="003A5498" w:rsidRPr="0012474B" w:rsidRDefault="003A5498" w:rsidP="00A32B78">
      <w:pPr>
        <w:pStyle w:val="BankNormal"/>
        <w:rPr>
          <w:rFonts w:ascii="Arial" w:hAnsi="Arial" w:cs="Arial"/>
        </w:rPr>
      </w:pPr>
    </w:p>
    <w:p w14:paraId="312A4A9D" w14:textId="77777777" w:rsidR="003A5498" w:rsidRPr="0012474B" w:rsidRDefault="003A5498" w:rsidP="00A32B78">
      <w:pPr>
        <w:pStyle w:val="BankNormal"/>
        <w:rPr>
          <w:rFonts w:ascii="Arial" w:hAnsi="Arial" w:cs="Arial"/>
        </w:rPr>
      </w:pPr>
    </w:p>
    <w:p w14:paraId="3E7D2D38" w14:textId="77777777" w:rsidR="003A5498" w:rsidRPr="0012474B" w:rsidRDefault="003A5498" w:rsidP="00A32B78">
      <w:pPr>
        <w:pStyle w:val="BankNormal"/>
        <w:rPr>
          <w:rFonts w:ascii="Arial" w:hAnsi="Arial" w:cs="Arial"/>
        </w:rPr>
      </w:pPr>
    </w:p>
    <w:p w14:paraId="633CA26C" w14:textId="77777777" w:rsidR="003A5498" w:rsidRPr="0012474B" w:rsidRDefault="003A5498" w:rsidP="00A32B78">
      <w:pPr>
        <w:pStyle w:val="BankNormal"/>
        <w:rPr>
          <w:rFonts w:ascii="Arial" w:hAnsi="Arial" w:cs="Arial"/>
        </w:rPr>
      </w:pPr>
    </w:p>
    <w:p w14:paraId="5AECE5EF" w14:textId="77777777" w:rsidR="003A5498" w:rsidRPr="0012474B" w:rsidRDefault="003A5498" w:rsidP="003A5498">
      <w:pPr>
        <w:spacing w:before="120"/>
        <w:jc w:val="both"/>
        <w:rPr>
          <w:rFonts w:ascii="Arial" w:hAnsi="Arial" w:cs="Arial"/>
          <w:b/>
          <w:sz w:val="28"/>
        </w:rPr>
      </w:pPr>
    </w:p>
    <w:p w14:paraId="4D3DD66B" w14:textId="77777777" w:rsidR="003A5498" w:rsidRPr="0012474B" w:rsidRDefault="003A5498" w:rsidP="003A5498">
      <w:pPr>
        <w:spacing w:after="200"/>
        <w:rPr>
          <w:rFonts w:ascii="Arial" w:hAnsi="Arial" w:cs="Arial"/>
          <w:b/>
          <w:bCs/>
          <w:sz w:val="28"/>
        </w:rPr>
      </w:pPr>
      <w:r w:rsidRPr="0012474B">
        <w:rPr>
          <w:rFonts w:ascii="Arial" w:hAnsi="Arial" w:cs="Arial"/>
          <w:b/>
          <w:bCs/>
          <w:sz w:val="28"/>
        </w:rPr>
        <w:t>1. Evaluation Criteria (ITB 33.3 (d))</w:t>
      </w:r>
    </w:p>
    <w:p w14:paraId="5857A37B" w14:textId="77777777" w:rsidR="003A5498" w:rsidRPr="0012474B" w:rsidRDefault="003A5498" w:rsidP="003A5498">
      <w:pPr>
        <w:tabs>
          <w:tab w:val="left" w:pos="540"/>
        </w:tabs>
        <w:suppressAutoHyphens/>
        <w:spacing w:after="200"/>
        <w:ind w:right="-72"/>
        <w:jc w:val="both"/>
        <w:rPr>
          <w:rFonts w:ascii="Arial" w:hAnsi="Arial" w:cs="Arial"/>
        </w:rPr>
      </w:pPr>
      <w:r w:rsidRPr="0012474B">
        <w:rPr>
          <w:rFonts w:ascii="Arial" w:hAnsi="Arial" w:cs="Arial"/>
        </w:rPr>
        <w:t xml:space="preserve">The Procuring Entity’s evaluation of a bid may </w:t>
      </w:r>
      <w:proofErr w:type="gramStart"/>
      <w:r w:rsidRPr="0012474B">
        <w:rPr>
          <w:rFonts w:ascii="Arial" w:hAnsi="Arial" w:cs="Arial"/>
        </w:rPr>
        <w:t>take into account</w:t>
      </w:r>
      <w:proofErr w:type="gramEnd"/>
      <w:r w:rsidRPr="0012474B">
        <w:rPr>
          <w:rFonts w:ascii="Arial" w:hAnsi="Arial" w:cs="Arial"/>
        </w:rPr>
        <w:t xml:space="preserve">, in addition to the Bid Price </w:t>
      </w:r>
      <w:r w:rsidRPr="0012474B">
        <w:rPr>
          <w:rFonts w:ascii="Arial" w:hAnsi="Arial" w:cs="Arial"/>
          <w:b/>
        </w:rPr>
        <w:t>(award criteria</w:t>
      </w:r>
      <w:r w:rsidRPr="0012474B">
        <w:rPr>
          <w:rFonts w:ascii="Arial" w:hAnsi="Arial" w:cs="Arial"/>
        </w:rPr>
        <w:t>) quoted in accordance with ITB Clause 13.6, one or more of the following factors as specified in ITB</w:t>
      </w:r>
      <w:r w:rsidRPr="0012474B">
        <w:rPr>
          <w:rFonts w:ascii="Arial" w:hAnsi="Arial" w:cs="Arial"/>
          <w:bCs/>
        </w:rPr>
        <w:t xml:space="preserve"> Sub-Clause 33.3(d) and in BDS referring to </w:t>
      </w:r>
      <w:r w:rsidRPr="0012474B">
        <w:rPr>
          <w:rFonts w:ascii="Arial" w:hAnsi="Arial" w:cs="Arial"/>
        </w:rPr>
        <w:t>ITB</w:t>
      </w:r>
      <w:r w:rsidRPr="0012474B">
        <w:rPr>
          <w:rFonts w:ascii="Arial" w:hAnsi="Arial" w:cs="Arial"/>
          <w:bCs/>
        </w:rPr>
        <w:t xml:space="preserve"> 33.3(d)</w:t>
      </w:r>
      <w:r w:rsidRPr="0012474B">
        <w:rPr>
          <w:rFonts w:ascii="Arial" w:hAnsi="Arial" w:cs="Arial"/>
          <w:b/>
        </w:rPr>
        <w:t>,</w:t>
      </w:r>
      <w:r w:rsidRPr="0012474B">
        <w:rPr>
          <w:rFonts w:ascii="Arial" w:hAnsi="Arial" w:cs="Arial"/>
        </w:rPr>
        <w:t xml:space="preserve"> using</w:t>
      </w:r>
      <w:r w:rsidRPr="0012474B">
        <w:rPr>
          <w:rFonts w:ascii="Arial" w:hAnsi="Arial" w:cs="Arial"/>
          <w:i/>
          <w:iCs/>
        </w:rPr>
        <w:t xml:space="preserve"> </w:t>
      </w:r>
      <w:r w:rsidRPr="0012474B">
        <w:rPr>
          <w:rFonts w:ascii="Arial" w:hAnsi="Arial" w:cs="Arial"/>
        </w:rPr>
        <w:t xml:space="preserve">the following criteria and methodologies. </w:t>
      </w:r>
    </w:p>
    <w:p w14:paraId="35279301" w14:textId="77777777" w:rsidR="003A5498" w:rsidRPr="0012474B" w:rsidRDefault="003A5498" w:rsidP="003A5498">
      <w:pPr>
        <w:pStyle w:val="BlockText"/>
        <w:tabs>
          <w:tab w:val="clear" w:pos="1440"/>
          <w:tab w:val="clear" w:pos="1800"/>
          <w:tab w:val="left" w:pos="1080"/>
        </w:tabs>
        <w:spacing w:after="200"/>
        <w:rPr>
          <w:rFonts w:ascii="Arial" w:hAnsi="Arial" w:cs="Arial"/>
        </w:rPr>
      </w:pPr>
      <w:r w:rsidRPr="0012474B">
        <w:rPr>
          <w:rFonts w:ascii="Arial" w:hAnsi="Arial" w:cs="Arial"/>
        </w:rPr>
        <w:t>(a)</w:t>
      </w:r>
      <w:r w:rsidRPr="0012474B">
        <w:rPr>
          <w:rFonts w:ascii="Arial" w:hAnsi="Arial" w:cs="Arial"/>
        </w:rPr>
        <w:tab/>
        <w:t>Delivery schedule. (as per Incoterms specified in the BDS)</w:t>
      </w:r>
    </w:p>
    <w:p w14:paraId="4A3F67BA" w14:textId="775C7ED2" w:rsidR="003A5498" w:rsidRPr="0012474B" w:rsidRDefault="003A5498" w:rsidP="5C0D3977">
      <w:pPr>
        <w:suppressAutoHyphens/>
        <w:spacing w:after="200"/>
        <w:ind w:left="1080" w:right="-72"/>
        <w:jc w:val="both"/>
        <w:rPr>
          <w:rFonts w:ascii="Arial" w:hAnsi="Arial" w:cs="Arial"/>
          <w:i/>
          <w:iCs/>
        </w:rPr>
      </w:pPr>
      <w:r w:rsidRPr="0012474B">
        <w:rPr>
          <w:rFonts w:ascii="Arial" w:hAnsi="Arial" w:cs="Arial"/>
          <w:i/>
          <w:iCs/>
        </w:rPr>
        <w:t xml:space="preserve">The </w:t>
      </w:r>
      <w:r w:rsidR="00607B6F" w:rsidRPr="0012474B">
        <w:rPr>
          <w:rFonts w:ascii="Arial" w:hAnsi="Arial" w:cs="Arial"/>
          <w:i/>
          <w:iCs/>
        </w:rPr>
        <w:t>Non-Consulting Services</w:t>
      </w:r>
      <w:r w:rsidRPr="0012474B">
        <w:rPr>
          <w:rFonts w:ascii="Arial" w:hAnsi="Arial" w:cs="Arial"/>
          <w:i/>
          <w:iCs/>
        </w:rPr>
        <w:t xml:space="preserve"> specified in the List of </w:t>
      </w:r>
      <w:r w:rsidR="00607B6F" w:rsidRPr="0012474B">
        <w:rPr>
          <w:rFonts w:ascii="Arial" w:hAnsi="Arial" w:cs="Arial"/>
          <w:i/>
          <w:iCs/>
        </w:rPr>
        <w:t>Non-Consulting Services</w:t>
      </w:r>
      <w:r w:rsidRPr="0012474B">
        <w:rPr>
          <w:rFonts w:ascii="Arial" w:hAnsi="Arial" w:cs="Arial"/>
          <w:i/>
          <w:iCs/>
        </w:rPr>
        <w:t xml:space="preserve"> are required to be </w:t>
      </w:r>
      <w:r w:rsidR="072C9746" w:rsidRPr="0012474B">
        <w:rPr>
          <w:rFonts w:ascii="Arial" w:hAnsi="Arial" w:cs="Arial"/>
          <w:i/>
          <w:iCs/>
        </w:rPr>
        <w:t>provided</w:t>
      </w:r>
      <w:r w:rsidRPr="0012474B">
        <w:rPr>
          <w:rFonts w:ascii="Arial" w:hAnsi="Arial" w:cs="Arial"/>
          <w:i/>
          <w:iCs/>
        </w:rPr>
        <w:t xml:space="preserve"> within the acceptable time range (after the earliest and before the final date, both dates inclusive) specified in Section VI, Delivery Schedule.  No credit will be given to deliveries before the earliest date, and bids offering delivery after the final date shall be treated as </w:t>
      </w:r>
      <w:r w:rsidR="001D5A7F" w:rsidRPr="0012474B">
        <w:rPr>
          <w:rFonts w:ascii="Arial" w:hAnsi="Arial" w:cs="Arial"/>
          <w:i/>
          <w:iCs/>
        </w:rPr>
        <w:t>non-responsive</w:t>
      </w:r>
      <w:r w:rsidRPr="0012474B">
        <w:rPr>
          <w:rFonts w:ascii="Arial" w:hAnsi="Arial" w:cs="Arial"/>
          <w:i/>
          <w:iCs/>
        </w:rPr>
        <w:t xml:space="preserve">.  Within this acceptable period, an adjustment, as specified in BDS Sub-Clause 33.3(d), will be added, for evaluation purposes only, to the bid price of bids offering deliveries later than the “Earliest Delivery Date” specified in Section </w:t>
      </w:r>
      <w:r w:rsidR="001D5A7F" w:rsidRPr="0012474B">
        <w:rPr>
          <w:rFonts w:ascii="Arial" w:hAnsi="Arial" w:cs="Arial"/>
          <w:i/>
          <w:iCs/>
        </w:rPr>
        <w:t>VI,</w:t>
      </w:r>
      <w:r w:rsidRPr="0012474B">
        <w:rPr>
          <w:rFonts w:ascii="Arial" w:hAnsi="Arial" w:cs="Arial"/>
          <w:i/>
          <w:iCs/>
        </w:rPr>
        <w:t xml:space="preserve"> Delivery Schedule.</w:t>
      </w:r>
    </w:p>
    <w:p w14:paraId="7D7B26A7" w14:textId="5C1E1F07" w:rsidR="003A5498" w:rsidRPr="0012474B" w:rsidRDefault="003A5498" w:rsidP="003A5498">
      <w:pPr>
        <w:tabs>
          <w:tab w:val="left" w:pos="1080"/>
        </w:tabs>
        <w:suppressAutoHyphens/>
        <w:spacing w:after="200"/>
        <w:ind w:left="1080" w:right="-72" w:hanging="540"/>
        <w:jc w:val="both"/>
        <w:rPr>
          <w:rFonts w:ascii="Arial" w:hAnsi="Arial" w:cs="Arial"/>
        </w:rPr>
      </w:pPr>
      <w:r w:rsidRPr="0012474B">
        <w:rPr>
          <w:rFonts w:ascii="Arial" w:hAnsi="Arial" w:cs="Arial"/>
        </w:rPr>
        <w:t>(b)</w:t>
      </w:r>
      <w:r w:rsidRPr="0012474B">
        <w:rPr>
          <w:rFonts w:ascii="Arial" w:hAnsi="Arial" w:cs="Arial"/>
        </w:rPr>
        <w:tab/>
        <w:t xml:space="preserve">Deviation in payment schedule. </w:t>
      </w:r>
      <w:r w:rsidR="003A0430" w:rsidRPr="0012474B">
        <w:rPr>
          <w:rFonts w:ascii="Arial" w:hAnsi="Arial" w:cs="Arial"/>
          <w:i/>
          <w:iCs/>
        </w:rPr>
        <w:t>[insert one of the following]</w:t>
      </w:r>
    </w:p>
    <w:p w14:paraId="7886DDEF" w14:textId="49439492" w:rsidR="003A5498" w:rsidRPr="0012474B" w:rsidRDefault="003A5498" w:rsidP="003A5498">
      <w:pPr>
        <w:suppressAutoHyphens/>
        <w:spacing w:after="200"/>
        <w:ind w:left="1620" w:right="-72" w:hanging="540"/>
        <w:jc w:val="both"/>
        <w:rPr>
          <w:rFonts w:ascii="Arial" w:hAnsi="Arial" w:cs="Arial"/>
        </w:rPr>
      </w:pPr>
      <w:r w:rsidRPr="0012474B">
        <w:rPr>
          <w:rFonts w:ascii="Arial" w:hAnsi="Arial" w:cs="Arial"/>
        </w:rPr>
        <w:t>(i)</w:t>
      </w:r>
      <w:r w:rsidRPr="0012474B">
        <w:rPr>
          <w:rFonts w:ascii="Arial" w:hAnsi="Arial" w:cs="Arial"/>
        </w:rPr>
        <w:tab/>
      </w:r>
      <w:r w:rsidRPr="0012474B">
        <w:rPr>
          <w:rFonts w:ascii="Arial" w:hAnsi="Arial" w:cs="Arial"/>
          <w:i/>
          <w:iCs/>
        </w:rPr>
        <w:t xml:space="preserve">Bidders shall state their bid price for the payment schedule outlined in the SCC.  Bids shall be evaluated </w:t>
      </w:r>
      <w:proofErr w:type="gramStart"/>
      <w:r w:rsidRPr="0012474B">
        <w:rPr>
          <w:rFonts w:ascii="Arial" w:hAnsi="Arial" w:cs="Arial"/>
          <w:i/>
          <w:iCs/>
        </w:rPr>
        <w:t>on the basis of</w:t>
      </w:r>
      <w:proofErr w:type="gramEnd"/>
      <w:r w:rsidRPr="0012474B">
        <w:rPr>
          <w:rFonts w:ascii="Arial" w:hAnsi="Arial" w:cs="Arial"/>
          <w:i/>
          <w:iCs/>
        </w:rPr>
        <w:t xml:space="preserve"> this base price.  Bidders are, however, permitted to state an alternative payment schedule and indicate </w:t>
      </w:r>
      <w:proofErr w:type="gramStart"/>
      <w:r w:rsidRPr="0012474B">
        <w:rPr>
          <w:rFonts w:ascii="Arial" w:hAnsi="Arial" w:cs="Arial"/>
          <w:i/>
          <w:iCs/>
        </w:rPr>
        <w:t>the</w:t>
      </w:r>
      <w:proofErr w:type="gramEnd"/>
      <w:r w:rsidRPr="0012474B">
        <w:rPr>
          <w:rFonts w:ascii="Arial" w:hAnsi="Arial" w:cs="Arial"/>
          <w:i/>
          <w:iCs/>
        </w:rPr>
        <w:t xml:space="preserve"> reduction in </w:t>
      </w:r>
      <w:r w:rsidR="00950E06" w:rsidRPr="0012474B">
        <w:rPr>
          <w:rFonts w:ascii="Arial" w:hAnsi="Arial" w:cs="Arial"/>
          <w:i/>
          <w:iCs/>
        </w:rPr>
        <w:t>the bid</w:t>
      </w:r>
      <w:r w:rsidRPr="0012474B">
        <w:rPr>
          <w:rFonts w:ascii="Arial" w:hAnsi="Arial" w:cs="Arial"/>
          <w:i/>
          <w:iCs/>
        </w:rPr>
        <w:t xml:space="preserve"> price they wish to offer for such </w:t>
      </w:r>
      <w:r w:rsidR="00950E06" w:rsidRPr="0012474B">
        <w:rPr>
          <w:rFonts w:ascii="Arial" w:hAnsi="Arial" w:cs="Arial"/>
          <w:i/>
          <w:iCs/>
        </w:rPr>
        <w:t>an alternative</w:t>
      </w:r>
      <w:r w:rsidRPr="0012474B">
        <w:rPr>
          <w:rFonts w:ascii="Arial" w:hAnsi="Arial" w:cs="Arial"/>
          <w:i/>
          <w:iCs/>
        </w:rPr>
        <w:t xml:space="preserve"> payment schedule. The Procuring Entity may consider the alternative payment schedule and the reduced bid price offered by the Bidder selected </w:t>
      </w:r>
      <w:proofErr w:type="gramStart"/>
      <w:r w:rsidRPr="0012474B">
        <w:rPr>
          <w:rFonts w:ascii="Arial" w:hAnsi="Arial" w:cs="Arial"/>
          <w:i/>
          <w:iCs/>
        </w:rPr>
        <w:t>on the basis of</w:t>
      </w:r>
      <w:proofErr w:type="gramEnd"/>
      <w:r w:rsidRPr="0012474B">
        <w:rPr>
          <w:rFonts w:ascii="Arial" w:hAnsi="Arial" w:cs="Arial"/>
          <w:i/>
          <w:iCs/>
        </w:rPr>
        <w:t xml:space="preserve"> the base price for the payment schedule outlined in the SCC.</w:t>
      </w:r>
      <w:r w:rsidRPr="0012474B">
        <w:rPr>
          <w:rFonts w:ascii="Arial" w:hAnsi="Arial" w:cs="Arial"/>
        </w:rPr>
        <w:t xml:space="preserve"> </w:t>
      </w:r>
    </w:p>
    <w:p w14:paraId="54DCF515" w14:textId="1D02C076" w:rsidR="00033915" w:rsidRPr="0012474B" w:rsidRDefault="00033915" w:rsidP="003A5498">
      <w:pPr>
        <w:suppressAutoHyphens/>
        <w:spacing w:after="200"/>
        <w:ind w:left="1620" w:right="-72" w:hanging="540"/>
        <w:jc w:val="both"/>
        <w:rPr>
          <w:rFonts w:ascii="Arial" w:hAnsi="Arial" w:cs="Arial"/>
        </w:rPr>
      </w:pPr>
    </w:p>
    <w:p w14:paraId="68FD1108" w14:textId="327A2970" w:rsidR="003A5498" w:rsidRPr="0012474B" w:rsidRDefault="001D5A7F" w:rsidP="003A5498">
      <w:pPr>
        <w:tabs>
          <w:tab w:val="left" w:pos="1080"/>
        </w:tabs>
        <w:suppressAutoHyphens/>
        <w:spacing w:after="200"/>
        <w:ind w:left="1080" w:right="-72" w:hanging="540"/>
        <w:jc w:val="both"/>
        <w:rPr>
          <w:rFonts w:ascii="Arial" w:hAnsi="Arial" w:cs="Arial"/>
          <w:i/>
          <w:iCs/>
        </w:rPr>
      </w:pPr>
      <w:r w:rsidRPr="0012474B">
        <w:rPr>
          <w:rFonts w:ascii="Arial" w:hAnsi="Arial" w:cs="Arial"/>
        </w:rPr>
        <w:t xml:space="preserve"> </w:t>
      </w:r>
      <w:r w:rsidR="003A5498" w:rsidRPr="0012474B">
        <w:rPr>
          <w:rFonts w:ascii="Arial" w:hAnsi="Arial" w:cs="Arial"/>
        </w:rPr>
        <w:t>(c)</w:t>
      </w:r>
      <w:r w:rsidR="003A5498" w:rsidRPr="0012474B">
        <w:rPr>
          <w:rFonts w:ascii="Arial" w:hAnsi="Arial" w:cs="Arial"/>
        </w:rPr>
        <w:tab/>
        <w:t xml:space="preserve">Cost of major replacement components, mandatory spare parts, and service. </w:t>
      </w:r>
    </w:p>
    <w:p w14:paraId="4490B8B8" w14:textId="0490DBFC" w:rsidR="00DA6899" w:rsidRPr="00DA6899" w:rsidRDefault="00DA6899" w:rsidP="00DA6899">
      <w:pPr>
        <w:suppressAutoHyphens/>
        <w:spacing w:after="200"/>
        <w:ind w:left="1620" w:right="-72" w:hanging="540"/>
        <w:jc w:val="both"/>
        <w:rPr>
          <w:rFonts w:ascii="Arial" w:hAnsi="Arial" w:cs="Arial"/>
          <w:b/>
          <w:bCs/>
          <w:i/>
          <w:iCs/>
        </w:rPr>
      </w:pPr>
      <w:r w:rsidRPr="00DA6899">
        <w:rPr>
          <w:rFonts w:ascii="Arial" w:hAnsi="Arial" w:cs="Arial"/>
          <w:b/>
          <w:bCs/>
          <w:i/>
          <w:iCs/>
        </w:rPr>
        <w:t>N/A</w:t>
      </w:r>
    </w:p>
    <w:p w14:paraId="4D1A8B4E" w14:textId="778E9ED6" w:rsidR="005A2EB8" w:rsidRPr="0012474B" w:rsidRDefault="005A2EB8" w:rsidP="00E74F93">
      <w:pPr>
        <w:suppressAutoHyphens/>
        <w:spacing w:after="200"/>
        <w:ind w:left="1620" w:right="-72" w:hanging="540"/>
        <w:jc w:val="both"/>
        <w:rPr>
          <w:rFonts w:ascii="Arial" w:hAnsi="Arial" w:cs="Arial"/>
        </w:rPr>
      </w:pPr>
      <w:r w:rsidRPr="0012474B">
        <w:rPr>
          <w:rFonts w:ascii="Arial" w:hAnsi="Arial" w:cs="Arial"/>
          <w:i/>
          <w:iCs/>
        </w:rPr>
        <w:t>.</w:t>
      </w:r>
    </w:p>
    <w:p w14:paraId="4F835FCF" w14:textId="3A9CB1D4" w:rsidR="003A5498" w:rsidRPr="0012474B" w:rsidRDefault="003A5498" w:rsidP="003A5498">
      <w:pPr>
        <w:tabs>
          <w:tab w:val="left" w:pos="1080"/>
        </w:tabs>
        <w:suppressAutoHyphens/>
        <w:spacing w:after="200"/>
        <w:ind w:left="1080" w:right="-72" w:hanging="540"/>
        <w:jc w:val="both"/>
        <w:rPr>
          <w:rFonts w:ascii="Arial" w:hAnsi="Arial" w:cs="Arial"/>
          <w:i/>
          <w:iCs/>
        </w:rPr>
      </w:pPr>
      <w:r w:rsidRPr="0012474B">
        <w:rPr>
          <w:rFonts w:ascii="Arial" w:hAnsi="Arial" w:cs="Arial"/>
        </w:rPr>
        <w:t>(d)</w:t>
      </w:r>
      <w:r w:rsidRPr="0012474B">
        <w:rPr>
          <w:rFonts w:ascii="Arial" w:hAnsi="Arial" w:cs="Arial"/>
        </w:rPr>
        <w:tab/>
        <w:t>Availability in the Procuring Entity’s Country of spare parts and after sales services for equipment offered in the bid</w:t>
      </w:r>
      <w:r w:rsidRPr="0012474B">
        <w:rPr>
          <w:rFonts w:ascii="Arial" w:hAnsi="Arial" w:cs="Arial"/>
          <w:i/>
          <w:iCs/>
        </w:rPr>
        <w:t>.</w:t>
      </w:r>
    </w:p>
    <w:p w14:paraId="7DFF645C" w14:textId="307545FE" w:rsidR="003A5498" w:rsidRPr="00101D86" w:rsidRDefault="00101D86" w:rsidP="003A5498">
      <w:pPr>
        <w:suppressAutoHyphens/>
        <w:spacing w:after="200"/>
        <w:ind w:left="1080" w:right="-72"/>
        <w:jc w:val="both"/>
        <w:rPr>
          <w:rFonts w:ascii="Arial" w:hAnsi="Arial" w:cs="Arial"/>
          <w:b/>
          <w:bCs/>
          <w:i/>
          <w:iCs/>
        </w:rPr>
      </w:pPr>
      <w:r w:rsidRPr="00101D86">
        <w:rPr>
          <w:rFonts w:ascii="Arial" w:hAnsi="Arial" w:cs="Arial"/>
          <w:b/>
          <w:bCs/>
          <w:i/>
          <w:iCs/>
        </w:rPr>
        <w:t>N/A</w:t>
      </w:r>
    </w:p>
    <w:p w14:paraId="49BA074C" w14:textId="77777777" w:rsidR="003A5498" w:rsidRPr="0012474B" w:rsidRDefault="003A5498" w:rsidP="003A5498">
      <w:pPr>
        <w:tabs>
          <w:tab w:val="left" w:pos="1134"/>
        </w:tabs>
        <w:ind w:left="567"/>
        <w:jc w:val="both"/>
        <w:rPr>
          <w:rFonts w:ascii="Arial" w:hAnsi="Arial" w:cs="Arial"/>
        </w:rPr>
      </w:pPr>
      <w:r w:rsidRPr="0012474B">
        <w:rPr>
          <w:rFonts w:ascii="Arial" w:hAnsi="Arial" w:cs="Arial"/>
        </w:rPr>
        <w:t>(e)</w:t>
      </w:r>
      <w:r w:rsidRPr="0012474B">
        <w:rPr>
          <w:rFonts w:ascii="Arial" w:hAnsi="Arial" w:cs="Arial"/>
        </w:rPr>
        <w:tab/>
        <w:t>Projected operating and maintenance costs.</w:t>
      </w:r>
    </w:p>
    <w:p w14:paraId="00B6BB6A" w14:textId="77777777" w:rsidR="003A5498" w:rsidRPr="0012474B" w:rsidRDefault="003A5498" w:rsidP="003A5498">
      <w:pPr>
        <w:suppressAutoHyphens/>
        <w:spacing w:after="200"/>
        <w:ind w:left="1080" w:right="-72"/>
        <w:jc w:val="both"/>
        <w:rPr>
          <w:rFonts w:ascii="Arial" w:hAnsi="Arial" w:cs="Arial"/>
        </w:rPr>
      </w:pPr>
    </w:p>
    <w:p w14:paraId="7D408BF3" w14:textId="7FB6CEE6" w:rsidR="003A5498" w:rsidRPr="0029472F" w:rsidRDefault="0029472F" w:rsidP="5C0D3977">
      <w:pPr>
        <w:suppressAutoHyphens/>
        <w:spacing w:after="200"/>
        <w:ind w:left="1080" w:right="-72"/>
        <w:jc w:val="both"/>
        <w:rPr>
          <w:rFonts w:ascii="Arial" w:hAnsi="Arial" w:cs="Arial"/>
          <w:b/>
          <w:bCs/>
          <w:i/>
          <w:iCs/>
        </w:rPr>
      </w:pPr>
      <w:r w:rsidRPr="0029472F">
        <w:rPr>
          <w:rFonts w:ascii="Arial" w:hAnsi="Arial" w:cs="Arial"/>
          <w:b/>
          <w:bCs/>
          <w:i/>
          <w:iCs/>
        </w:rPr>
        <w:t>N/A</w:t>
      </w:r>
    </w:p>
    <w:p w14:paraId="3045DD32" w14:textId="42B02845" w:rsidR="003A5498" w:rsidRPr="0012474B" w:rsidRDefault="003A5498" w:rsidP="003A5498">
      <w:pPr>
        <w:pStyle w:val="BlockText"/>
        <w:tabs>
          <w:tab w:val="clear" w:pos="1440"/>
          <w:tab w:val="clear" w:pos="1800"/>
          <w:tab w:val="left" w:pos="1080"/>
        </w:tabs>
        <w:spacing w:after="200"/>
        <w:rPr>
          <w:rFonts w:ascii="Arial" w:hAnsi="Arial" w:cs="Arial"/>
        </w:rPr>
      </w:pPr>
      <w:r w:rsidRPr="0012474B">
        <w:rPr>
          <w:rFonts w:ascii="Arial" w:hAnsi="Arial" w:cs="Arial"/>
        </w:rPr>
        <w:lastRenderedPageBreak/>
        <w:t>(f)</w:t>
      </w:r>
      <w:r w:rsidRPr="0012474B">
        <w:rPr>
          <w:rFonts w:ascii="Arial" w:hAnsi="Arial" w:cs="Arial"/>
        </w:rPr>
        <w:tab/>
        <w:t xml:space="preserve">Performance and productivity of the equipment. </w:t>
      </w:r>
    </w:p>
    <w:p w14:paraId="64758483" w14:textId="49616AA1" w:rsidR="00F1751C" w:rsidRPr="0012474B" w:rsidRDefault="00F1751C" w:rsidP="00F1751C">
      <w:pPr>
        <w:suppressAutoHyphens/>
        <w:spacing w:after="200"/>
        <w:ind w:left="1620" w:right="-72" w:hanging="540"/>
        <w:jc w:val="both"/>
        <w:rPr>
          <w:rFonts w:ascii="Arial" w:hAnsi="Arial" w:cs="Arial"/>
          <w:i/>
          <w:iCs/>
        </w:rPr>
      </w:pPr>
      <w:r w:rsidRPr="0012474B">
        <w:rPr>
          <w:rFonts w:ascii="Arial" w:hAnsi="Arial" w:cs="Arial"/>
        </w:rPr>
        <w:t>(i)</w:t>
      </w:r>
      <w:r w:rsidRPr="0012474B">
        <w:rPr>
          <w:rFonts w:ascii="Arial" w:hAnsi="Arial" w:cs="Arial"/>
        </w:rPr>
        <w:tab/>
        <w:t xml:space="preserve">An adjustment to </w:t>
      </w:r>
      <w:proofErr w:type="gramStart"/>
      <w:r w:rsidRPr="0012474B">
        <w:rPr>
          <w:rFonts w:ascii="Arial" w:hAnsi="Arial" w:cs="Arial"/>
        </w:rPr>
        <w:t>take into account</w:t>
      </w:r>
      <w:proofErr w:type="gramEnd"/>
      <w:r w:rsidRPr="0012474B">
        <w:rPr>
          <w:rFonts w:ascii="Arial" w:hAnsi="Arial" w:cs="Arial"/>
        </w:rPr>
        <w:t xml:space="preserve"> the productivity of the </w:t>
      </w:r>
      <w:r w:rsidR="00607B6F" w:rsidRPr="0012474B">
        <w:rPr>
          <w:rFonts w:ascii="Arial" w:hAnsi="Arial" w:cs="Arial"/>
        </w:rPr>
        <w:t>Non-Consulting Services</w:t>
      </w:r>
      <w:r w:rsidRPr="0012474B">
        <w:rPr>
          <w:rFonts w:ascii="Arial" w:hAnsi="Arial" w:cs="Arial"/>
        </w:rPr>
        <w:t xml:space="preserve"> offered in the bid</w:t>
      </w:r>
      <w:r w:rsidRPr="0012474B">
        <w:rPr>
          <w:rFonts w:ascii="Arial" w:hAnsi="Arial" w:cs="Arial"/>
          <w:bCs/>
        </w:rPr>
        <w:t xml:space="preserve"> will be added to the bid price, for evaluation purposes only, if specified in BDS Sub-Clause 33.3(d). </w:t>
      </w:r>
      <w:r w:rsidRPr="0012474B">
        <w:rPr>
          <w:rFonts w:ascii="Arial" w:hAnsi="Arial" w:cs="Arial"/>
        </w:rPr>
        <w:t xml:space="preserve">The adjustment will be evaluated based on the cost per unit of the actual productivity of </w:t>
      </w:r>
      <w:r w:rsidR="00607B6F" w:rsidRPr="0012474B">
        <w:rPr>
          <w:rFonts w:ascii="Arial" w:hAnsi="Arial" w:cs="Arial"/>
        </w:rPr>
        <w:t>Non-Consulting Services</w:t>
      </w:r>
      <w:r w:rsidRPr="0012474B">
        <w:rPr>
          <w:rFonts w:ascii="Arial" w:hAnsi="Arial" w:cs="Arial"/>
        </w:rPr>
        <w:t xml:space="preserve"> offered in the bid </w:t>
      </w:r>
      <w:r w:rsidRPr="0012474B">
        <w:rPr>
          <w:rFonts w:ascii="Arial" w:hAnsi="Arial" w:cs="Arial"/>
          <w:bCs/>
        </w:rPr>
        <w:t>with respect to minimum required values, using the methodology specified in BDS Sub-Clause 33.3(d).</w:t>
      </w:r>
      <w:r w:rsidRPr="0012474B">
        <w:rPr>
          <w:rFonts w:ascii="Arial" w:hAnsi="Arial" w:cs="Arial"/>
          <w:i/>
          <w:iCs/>
        </w:rPr>
        <w:t xml:space="preserve"> </w:t>
      </w:r>
    </w:p>
    <w:p w14:paraId="5A7CE0B0" w14:textId="248C0274" w:rsidR="00F1751C" w:rsidRPr="0012474B" w:rsidRDefault="00F1751C" w:rsidP="003A5498">
      <w:pPr>
        <w:tabs>
          <w:tab w:val="left" w:pos="1134"/>
        </w:tabs>
        <w:ind w:left="567"/>
        <w:jc w:val="both"/>
        <w:rPr>
          <w:rFonts w:ascii="Arial" w:hAnsi="Arial" w:cs="Arial"/>
        </w:rPr>
      </w:pPr>
    </w:p>
    <w:p w14:paraId="0343862F" w14:textId="77777777" w:rsidR="003A5498" w:rsidRPr="0012474B" w:rsidRDefault="001D5A7F" w:rsidP="003A5498">
      <w:pPr>
        <w:tabs>
          <w:tab w:val="left" w:pos="1134"/>
        </w:tabs>
        <w:ind w:left="567"/>
        <w:jc w:val="both"/>
        <w:rPr>
          <w:rFonts w:ascii="Arial" w:hAnsi="Arial" w:cs="Arial"/>
        </w:rPr>
      </w:pPr>
      <w:r w:rsidRPr="0012474B">
        <w:rPr>
          <w:rFonts w:ascii="Arial" w:hAnsi="Arial" w:cs="Arial"/>
        </w:rPr>
        <w:t xml:space="preserve"> </w:t>
      </w:r>
      <w:r w:rsidR="003A5498" w:rsidRPr="0012474B">
        <w:rPr>
          <w:rFonts w:ascii="Arial" w:hAnsi="Arial" w:cs="Arial"/>
        </w:rPr>
        <w:t>(g)</w:t>
      </w:r>
      <w:r w:rsidR="003A5498" w:rsidRPr="0012474B">
        <w:rPr>
          <w:rFonts w:ascii="Arial" w:hAnsi="Arial" w:cs="Arial"/>
        </w:rPr>
        <w:tab/>
        <w:t xml:space="preserve">Specific additional criteria </w:t>
      </w:r>
    </w:p>
    <w:p w14:paraId="507F6355" w14:textId="77777777" w:rsidR="003A5498" w:rsidRPr="0012474B" w:rsidRDefault="003A5498" w:rsidP="003A5498">
      <w:pPr>
        <w:ind w:left="720"/>
        <w:jc w:val="both"/>
        <w:rPr>
          <w:rFonts w:ascii="Arial" w:hAnsi="Arial" w:cs="Arial"/>
        </w:rPr>
      </w:pPr>
    </w:p>
    <w:p w14:paraId="42129ECE" w14:textId="77777777" w:rsidR="003A5498" w:rsidRPr="0012474B" w:rsidRDefault="003A5498" w:rsidP="003A5498">
      <w:pPr>
        <w:ind w:left="1134"/>
        <w:jc w:val="both"/>
        <w:rPr>
          <w:rFonts w:ascii="Arial" w:hAnsi="Arial" w:cs="Arial"/>
        </w:rPr>
      </w:pPr>
      <w:r w:rsidRPr="0012474B">
        <w:rPr>
          <w:rFonts w:ascii="Arial" w:hAnsi="Arial" w:cs="Arial"/>
        </w:rPr>
        <w:t xml:space="preserve">Other specific additional criteria to be considered in the evaluation, and the evaluation method shall be detailed in </w:t>
      </w:r>
      <w:r w:rsidRPr="0012474B">
        <w:rPr>
          <w:rFonts w:ascii="Arial" w:hAnsi="Arial" w:cs="Arial"/>
          <w:bCs/>
        </w:rPr>
        <w:t>BDS Sub-Clause 33.3(d)</w:t>
      </w:r>
    </w:p>
    <w:p w14:paraId="29161C93" w14:textId="77777777" w:rsidR="009E4333" w:rsidRPr="0012474B" w:rsidRDefault="009E4333" w:rsidP="009E4333">
      <w:pPr>
        <w:tabs>
          <w:tab w:val="left" w:pos="1620"/>
        </w:tabs>
        <w:suppressAutoHyphens/>
        <w:spacing w:after="200"/>
        <w:ind w:right="-72"/>
        <w:jc w:val="both"/>
        <w:rPr>
          <w:rFonts w:ascii="Arial" w:hAnsi="Arial" w:cs="Arial"/>
        </w:rPr>
      </w:pPr>
    </w:p>
    <w:p w14:paraId="5052FB08" w14:textId="77777777" w:rsidR="00BC2F86" w:rsidRPr="0012474B" w:rsidRDefault="00BC2F86" w:rsidP="009E4333">
      <w:pPr>
        <w:tabs>
          <w:tab w:val="left" w:pos="1620"/>
        </w:tabs>
        <w:suppressAutoHyphens/>
        <w:spacing w:after="200"/>
        <w:ind w:right="-72"/>
        <w:jc w:val="both"/>
        <w:rPr>
          <w:rFonts w:ascii="Arial" w:hAnsi="Arial" w:cs="Arial"/>
        </w:rPr>
      </w:pPr>
    </w:p>
    <w:p w14:paraId="1A7554A0" w14:textId="77777777" w:rsidR="00BC2F86" w:rsidRPr="0012474B" w:rsidRDefault="00BC2F86" w:rsidP="009E4333">
      <w:pPr>
        <w:tabs>
          <w:tab w:val="left" w:pos="1620"/>
        </w:tabs>
        <w:suppressAutoHyphens/>
        <w:spacing w:after="200"/>
        <w:ind w:right="-72"/>
        <w:jc w:val="both"/>
        <w:rPr>
          <w:rFonts w:ascii="Arial" w:hAnsi="Arial" w:cs="Arial"/>
        </w:rPr>
      </w:pPr>
    </w:p>
    <w:p w14:paraId="223C3520" w14:textId="77777777" w:rsidR="00BC2F86" w:rsidRPr="0012474B" w:rsidRDefault="00BC2F86" w:rsidP="009E4333">
      <w:pPr>
        <w:tabs>
          <w:tab w:val="left" w:pos="1620"/>
        </w:tabs>
        <w:suppressAutoHyphens/>
        <w:spacing w:after="200"/>
        <w:ind w:right="-72"/>
        <w:jc w:val="both"/>
        <w:rPr>
          <w:rFonts w:ascii="Arial" w:hAnsi="Arial" w:cs="Arial"/>
        </w:rPr>
      </w:pPr>
    </w:p>
    <w:p w14:paraId="7ACECC89" w14:textId="77777777" w:rsidR="00BC2F86" w:rsidRPr="0012474B" w:rsidRDefault="00BC2F86" w:rsidP="009E4333">
      <w:pPr>
        <w:tabs>
          <w:tab w:val="left" w:pos="1620"/>
        </w:tabs>
        <w:suppressAutoHyphens/>
        <w:spacing w:after="200"/>
        <w:ind w:right="-72"/>
        <w:jc w:val="both"/>
        <w:rPr>
          <w:rFonts w:ascii="Arial" w:hAnsi="Arial" w:cs="Arial"/>
        </w:rPr>
      </w:pPr>
    </w:p>
    <w:p w14:paraId="6A89A1A6" w14:textId="77777777" w:rsidR="00BC2F86" w:rsidRPr="0012474B" w:rsidRDefault="00BC2F86" w:rsidP="009E4333">
      <w:pPr>
        <w:tabs>
          <w:tab w:val="left" w:pos="1620"/>
        </w:tabs>
        <w:suppressAutoHyphens/>
        <w:spacing w:after="200"/>
        <w:ind w:right="-72"/>
        <w:jc w:val="both"/>
        <w:rPr>
          <w:rFonts w:ascii="Arial" w:hAnsi="Arial" w:cs="Arial"/>
        </w:rPr>
      </w:pPr>
    </w:p>
    <w:p w14:paraId="3D0B3D23" w14:textId="77777777" w:rsidR="00BC2F86" w:rsidRPr="0012474B" w:rsidRDefault="00BC2F86" w:rsidP="009E4333">
      <w:pPr>
        <w:tabs>
          <w:tab w:val="left" w:pos="1620"/>
        </w:tabs>
        <w:suppressAutoHyphens/>
        <w:spacing w:after="200"/>
        <w:ind w:right="-72"/>
        <w:jc w:val="both"/>
        <w:rPr>
          <w:rFonts w:ascii="Arial" w:hAnsi="Arial" w:cs="Arial"/>
        </w:rPr>
      </w:pPr>
    </w:p>
    <w:p w14:paraId="73354DC4" w14:textId="77777777" w:rsidR="00BC2F86" w:rsidRPr="0012474B" w:rsidRDefault="00BC2F86" w:rsidP="009E4333">
      <w:pPr>
        <w:tabs>
          <w:tab w:val="left" w:pos="1620"/>
        </w:tabs>
        <w:suppressAutoHyphens/>
        <w:spacing w:after="200"/>
        <w:ind w:right="-72"/>
        <w:jc w:val="both"/>
        <w:rPr>
          <w:rFonts w:ascii="Arial" w:hAnsi="Arial" w:cs="Arial"/>
        </w:rPr>
      </w:pPr>
    </w:p>
    <w:p w14:paraId="5EF5412D" w14:textId="77777777" w:rsidR="00BC2F86" w:rsidRPr="0012474B" w:rsidRDefault="00BC2F86" w:rsidP="009E4333">
      <w:pPr>
        <w:tabs>
          <w:tab w:val="left" w:pos="1620"/>
        </w:tabs>
        <w:suppressAutoHyphens/>
        <w:spacing w:after="200"/>
        <w:ind w:right="-72"/>
        <w:jc w:val="both"/>
        <w:rPr>
          <w:rFonts w:ascii="Arial" w:hAnsi="Arial" w:cs="Arial"/>
        </w:rPr>
      </w:pPr>
    </w:p>
    <w:p w14:paraId="01D247A0" w14:textId="77777777" w:rsidR="00BC2F86" w:rsidRDefault="00BC2F86" w:rsidP="009E4333">
      <w:pPr>
        <w:tabs>
          <w:tab w:val="left" w:pos="1620"/>
        </w:tabs>
        <w:suppressAutoHyphens/>
        <w:spacing w:after="200"/>
        <w:ind w:right="-72"/>
        <w:jc w:val="both"/>
        <w:rPr>
          <w:rFonts w:ascii="Arial" w:hAnsi="Arial" w:cs="Arial"/>
        </w:rPr>
      </w:pPr>
    </w:p>
    <w:p w14:paraId="1373B36A" w14:textId="77777777" w:rsidR="001E46CF" w:rsidRDefault="001E46CF" w:rsidP="009E4333">
      <w:pPr>
        <w:tabs>
          <w:tab w:val="left" w:pos="1620"/>
        </w:tabs>
        <w:suppressAutoHyphens/>
        <w:spacing w:after="200"/>
        <w:ind w:right="-72"/>
        <w:jc w:val="both"/>
        <w:rPr>
          <w:rFonts w:ascii="Arial" w:hAnsi="Arial" w:cs="Arial"/>
        </w:rPr>
      </w:pPr>
    </w:p>
    <w:p w14:paraId="72AB2A74" w14:textId="77777777" w:rsidR="001E46CF" w:rsidRDefault="001E46CF" w:rsidP="009E4333">
      <w:pPr>
        <w:tabs>
          <w:tab w:val="left" w:pos="1620"/>
        </w:tabs>
        <w:suppressAutoHyphens/>
        <w:spacing w:after="200"/>
        <w:ind w:right="-72"/>
        <w:jc w:val="both"/>
        <w:rPr>
          <w:rFonts w:ascii="Arial" w:hAnsi="Arial" w:cs="Arial"/>
        </w:rPr>
      </w:pPr>
    </w:p>
    <w:p w14:paraId="348E5049" w14:textId="77777777" w:rsidR="001E46CF" w:rsidRDefault="001E46CF" w:rsidP="009E4333">
      <w:pPr>
        <w:tabs>
          <w:tab w:val="left" w:pos="1620"/>
        </w:tabs>
        <w:suppressAutoHyphens/>
        <w:spacing w:after="200"/>
        <w:ind w:right="-72"/>
        <w:jc w:val="both"/>
        <w:rPr>
          <w:rFonts w:ascii="Arial" w:hAnsi="Arial" w:cs="Arial"/>
        </w:rPr>
      </w:pPr>
    </w:p>
    <w:p w14:paraId="7D90C3B9" w14:textId="77777777" w:rsidR="001E46CF" w:rsidRDefault="001E46CF" w:rsidP="009E4333">
      <w:pPr>
        <w:tabs>
          <w:tab w:val="left" w:pos="1620"/>
        </w:tabs>
        <w:suppressAutoHyphens/>
        <w:spacing w:after="200"/>
        <w:ind w:right="-72"/>
        <w:jc w:val="both"/>
        <w:rPr>
          <w:rFonts w:ascii="Arial" w:hAnsi="Arial" w:cs="Arial"/>
        </w:rPr>
      </w:pPr>
    </w:p>
    <w:p w14:paraId="76C48C0F" w14:textId="77777777" w:rsidR="001E46CF" w:rsidRDefault="001E46CF" w:rsidP="009E4333">
      <w:pPr>
        <w:tabs>
          <w:tab w:val="left" w:pos="1620"/>
        </w:tabs>
        <w:suppressAutoHyphens/>
        <w:spacing w:after="200"/>
        <w:ind w:right="-72"/>
        <w:jc w:val="both"/>
        <w:rPr>
          <w:rFonts w:ascii="Arial" w:hAnsi="Arial" w:cs="Arial"/>
        </w:rPr>
      </w:pPr>
    </w:p>
    <w:p w14:paraId="0310C37C" w14:textId="77777777" w:rsidR="001E46CF" w:rsidRPr="0012474B" w:rsidRDefault="001E46CF" w:rsidP="009E4333">
      <w:pPr>
        <w:tabs>
          <w:tab w:val="left" w:pos="1620"/>
        </w:tabs>
        <w:suppressAutoHyphens/>
        <w:spacing w:after="200"/>
        <w:ind w:right="-72"/>
        <w:jc w:val="both"/>
        <w:rPr>
          <w:rFonts w:ascii="Arial" w:hAnsi="Arial" w:cs="Arial"/>
        </w:rPr>
      </w:pPr>
    </w:p>
    <w:p w14:paraId="7B12644B" w14:textId="77777777" w:rsidR="00BC2F86" w:rsidRPr="0012474B" w:rsidRDefault="00BC2F86" w:rsidP="009E4333">
      <w:pPr>
        <w:tabs>
          <w:tab w:val="left" w:pos="1620"/>
        </w:tabs>
        <w:suppressAutoHyphens/>
        <w:spacing w:after="200"/>
        <w:ind w:right="-72"/>
        <w:jc w:val="both"/>
        <w:rPr>
          <w:rFonts w:ascii="Arial" w:hAnsi="Arial" w:cs="Arial"/>
        </w:rPr>
      </w:pPr>
    </w:p>
    <w:p w14:paraId="0B9E80AC" w14:textId="77777777" w:rsidR="00BC2F86" w:rsidRPr="0012474B" w:rsidRDefault="00BC2F86" w:rsidP="009E4333">
      <w:pPr>
        <w:tabs>
          <w:tab w:val="left" w:pos="1620"/>
        </w:tabs>
        <w:suppressAutoHyphens/>
        <w:spacing w:after="200"/>
        <w:ind w:right="-72"/>
        <w:jc w:val="both"/>
        <w:rPr>
          <w:rFonts w:ascii="Arial" w:hAnsi="Arial" w:cs="Arial"/>
        </w:rPr>
      </w:pPr>
    </w:p>
    <w:p w14:paraId="5ABAEE6B" w14:textId="77777777" w:rsidR="00BC2F86" w:rsidRPr="0012474B" w:rsidRDefault="00BC2F86" w:rsidP="009E4333">
      <w:pPr>
        <w:tabs>
          <w:tab w:val="left" w:pos="1620"/>
        </w:tabs>
        <w:suppressAutoHyphens/>
        <w:spacing w:after="200"/>
        <w:ind w:right="-72"/>
        <w:jc w:val="both"/>
        <w:rPr>
          <w:rFonts w:ascii="Arial" w:hAnsi="Arial" w:cs="Arial"/>
        </w:rPr>
      </w:pPr>
    </w:p>
    <w:p w14:paraId="30388F9B" w14:textId="77777777" w:rsidR="003413B5" w:rsidRPr="0012474B" w:rsidRDefault="003413B5" w:rsidP="009E4333">
      <w:pPr>
        <w:tabs>
          <w:tab w:val="left" w:pos="1620"/>
        </w:tabs>
        <w:suppressAutoHyphens/>
        <w:spacing w:after="200"/>
        <w:ind w:right="-72"/>
        <w:jc w:val="both"/>
        <w:rPr>
          <w:rFonts w:ascii="Arial" w:hAnsi="Arial" w:cs="Arial"/>
        </w:rPr>
      </w:pPr>
    </w:p>
    <w:p w14:paraId="505977F4" w14:textId="77777777" w:rsidR="003A5498" w:rsidRPr="0012474B" w:rsidRDefault="003A5498" w:rsidP="003A5498">
      <w:pPr>
        <w:rPr>
          <w:rFonts w:ascii="Arial" w:hAnsi="Arial" w:cs="Arial"/>
          <w:spacing w:val="-2"/>
        </w:rPr>
      </w:pPr>
      <w:r w:rsidRPr="0012474B">
        <w:rPr>
          <w:rFonts w:ascii="Arial" w:hAnsi="Arial" w:cs="Arial"/>
          <w:b/>
          <w:sz w:val="28"/>
          <w:szCs w:val="28"/>
          <w:lang w:val="en-GB"/>
        </w:rPr>
        <w:t xml:space="preserve">3. </w:t>
      </w:r>
      <w:r w:rsidRPr="0012474B">
        <w:rPr>
          <w:rFonts w:ascii="Arial" w:hAnsi="Arial" w:cs="Arial"/>
          <w:b/>
          <w:sz w:val="28"/>
          <w:szCs w:val="28"/>
          <w:lang w:val="en-GB"/>
        </w:rPr>
        <w:tab/>
        <w:t>Selection/Qualification Criteria (ITB 36)</w:t>
      </w:r>
    </w:p>
    <w:p w14:paraId="135BB9DD" w14:textId="77777777" w:rsidR="003A5498" w:rsidRPr="0012474B" w:rsidRDefault="003A5498" w:rsidP="003A5498">
      <w:pPr>
        <w:rPr>
          <w:rFonts w:ascii="Arial" w:hAnsi="Arial" w:cs="Arial"/>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2623"/>
        <w:gridCol w:w="1384"/>
        <w:gridCol w:w="1521"/>
        <w:gridCol w:w="1418"/>
        <w:gridCol w:w="1701"/>
      </w:tblGrid>
      <w:tr w:rsidR="00166DFF" w:rsidRPr="0012474B" w14:paraId="57F3DA78" w14:textId="77777777" w:rsidTr="3AB14C60">
        <w:trPr>
          <w:tblHeader/>
        </w:trPr>
        <w:tc>
          <w:tcPr>
            <w:tcW w:w="567" w:type="dxa"/>
            <w:vMerge w:val="restart"/>
            <w:shd w:val="clear" w:color="auto" w:fill="BFBFBF" w:themeFill="background1" w:themeFillShade="BF"/>
          </w:tcPr>
          <w:p w14:paraId="40F60E2E" w14:textId="77777777" w:rsidR="003A5498" w:rsidRPr="0012474B" w:rsidRDefault="003A5498" w:rsidP="0064334D">
            <w:pPr>
              <w:pStyle w:val="Style11"/>
              <w:tabs>
                <w:tab w:val="left" w:leader="dot" w:pos="8424"/>
              </w:tabs>
              <w:jc w:val="center"/>
              <w:rPr>
                <w:rFonts w:ascii="Arial" w:hAnsi="Arial" w:cs="Arial"/>
                <w:b/>
                <w:sz w:val="20"/>
                <w:szCs w:val="20"/>
              </w:rPr>
            </w:pPr>
            <w:r w:rsidRPr="0012474B">
              <w:rPr>
                <w:rFonts w:ascii="Arial" w:hAnsi="Arial" w:cs="Arial"/>
                <w:b/>
                <w:sz w:val="20"/>
                <w:szCs w:val="20"/>
              </w:rPr>
              <w:t>No.</w:t>
            </w:r>
          </w:p>
        </w:tc>
        <w:tc>
          <w:tcPr>
            <w:tcW w:w="1702" w:type="dxa"/>
            <w:vMerge w:val="restart"/>
            <w:shd w:val="clear" w:color="auto" w:fill="BFBFBF" w:themeFill="background1" w:themeFillShade="BF"/>
          </w:tcPr>
          <w:p w14:paraId="3A8ACBB6" w14:textId="77777777" w:rsidR="003A5498" w:rsidRPr="0012474B" w:rsidRDefault="003A5498" w:rsidP="0064334D">
            <w:pPr>
              <w:pStyle w:val="Style11"/>
              <w:tabs>
                <w:tab w:val="left" w:leader="dot" w:pos="8424"/>
              </w:tabs>
              <w:rPr>
                <w:rFonts w:ascii="Arial" w:hAnsi="Arial" w:cs="Arial"/>
                <w:b/>
                <w:sz w:val="20"/>
                <w:szCs w:val="20"/>
              </w:rPr>
            </w:pPr>
            <w:r w:rsidRPr="0012474B">
              <w:rPr>
                <w:rFonts w:ascii="Arial" w:hAnsi="Arial" w:cs="Arial"/>
                <w:b/>
                <w:sz w:val="20"/>
                <w:szCs w:val="20"/>
              </w:rPr>
              <w:t>Subject</w:t>
            </w:r>
          </w:p>
        </w:tc>
        <w:tc>
          <w:tcPr>
            <w:tcW w:w="2623" w:type="dxa"/>
            <w:vMerge w:val="restart"/>
            <w:shd w:val="clear" w:color="auto" w:fill="BFBFBF" w:themeFill="background1" w:themeFillShade="BF"/>
          </w:tcPr>
          <w:p w14:paraId="79B5C627" w14:textId="77777777" w:rsidR="003A5498" w:rsidRPr="0012474B" w:rsidRDefault="003A5498" w:rsidP="0064334D">
            <w:pPr>
              <w:pStyle w:val="Style11"/>
              <w:tabs>
                <w:tab w:val="left" w:leader="dot" w:pos="8424"/>
              </w:tabs>
              <w:jc w:val="center"/>
              <w:rPr>
                <w:rFonts w:ascii="Arial" w:hAnsi="Arial" w:cs="Arial"/>
                <w:b/>
                <w:sz w:val="20"/>
                <w:szCs w:val="20"/>
              </w:rPr>
            </w:pPr>
            <w:r w:rsidRPr="0012474B">
              <w:rPr>
                <w:rFonts w:ascii="Arial" w:hAnsi="Arial" w:cs="Arial"/>
                <w:b/>
                <w:sz w:val="20"/>
                <w:szCs w:val="20"/>
              </w:rPr>
              <w:t>Requirement</w:t>
            </w:r>
          </w:p>
        </w:tc>
        <w:tc>
          <w:tcPr>
            <w:tcW w:w="2905" w:type="dxa"/>
            <w:gridSpan w:val="2"/>
            <w:tcBorders>
              <w:bottom w:val="single" w:sz="4" w:space="0" w:color="auto"/>
            </w:tcBorders>
            <w:shd w:val="clear" w:color="auto" w:fill="BFBFBF" w:themeFill="background1" w:themeFillShade="BF"/>
          </w:tcPr>
          <w:p w14:paraId="4D7FB97B" w14:textId="77777777" w:rsidR="003A5498" w:rsidRPr="0012474B" w:rsidRDefault="003A5498" w:rsidP="0064334D">
            <w:pPr>
              <w:pStyle w:val="Style11"/>
              <w:tabs>
                <w:tab w:val="left" w:leader="dot" w:pos="8424"/>
              </w:tabs>
              <w:spacing w:line="240" w:lineRule="auto"/>
              <w:rPr>
                <w:rFonts w:ascii="Arial" w:hAnsi="Arial" w:cs="Arial"/>
                <w:b/>
                <w:sz w:val="20"/>
                <w:szCs w:val="20"/>
              </w:rPr>
            </w:pPr>
            <w:r w:rsidRPr="0012474B">
              <w:rPr>
                <w:rFonts w:ascii="Arial" w:hAnsi="Arial" w:cs="Arial"/>
                <w:b/>
                <w:sz w:val="20"/>
                <w:szCs w:val="20"/>
              </w:rPr>
              <w:t>Compliance with the requirement</w:t>
            </w:r>
          </w:p>
        </w:tc>
        <w:tc>
          <w:tcPr>
            <w:tcW w:w="1418" w:type="dxa"/>
            <w:vMerge w:val="restart"/>
            <w:shd w:val="clear" w:color="auto" w:fill="BFBFBF" w:themeFill="background1" w:themeFillShade="BF"/>
          </w:tcPr>
          <w:p w14:paraId="37FB9281" w14:textId="77777777" w:rsidR="003A5498" w:rsidRPr="0012474B" w:rsidRDefault="003A5498" w:rsidP="0064334D">
            <w:pPr>
              <w:pStyle w:val="Style11"/>
              <w:tabs>
                <w:tab w:val="left" w:leader="dot" w:pos="8424"/>
              </w:tabs>
              <w:spacing w:line="240" w:lineRule="auto"/>
              <w:rPr>
                <w:rFonts w:ascii="Arial" w:hAnsi="Arial" w:cs="Arial"/>
                <w:b/>
                <w:sz w:val="20"/>
                <w:szCs w:val="20"/>
              </w:rPr>
            </w:pPr>
            <w:r w:rsidRPr="0012474B">
              <w:rPr>
                <w:rFonts w:ascii="Arial" w:hAnsi="Arial" w:cs="Arial"/>
                <w:b/>
                <w:sz w:val="20"/>
                <w:szCs w:val="20"/>
              </w:rPr>
              <w:t>Source of information</w:t>
            </w:r>
          </w:p>
        </w:tc>
        <w:tc>
          <w:tcPr>
            <w:tcW w:w="1701" w:type="dxa"/>
            <w:vMerge w:val="restart"/>
            <w:shd w:val="clear" w:color="auto" w:fill="BFBFBF" w:themeFill="background1" w:themeFillShade="BF"/>
          </w:tcPr>
          <w:p w14:paraId="49302B24" w14:textId="77777777" w:rsidR="003A5498" w:rsidRPr="0012474B" w:rsidRDefault="003A5498" w:rsidP="0064334D">
            <w:pPr>
              <w:pStyle w:val="Style11"/>
              <w:tabs>
                <w:tab w:val="left" w:leader="dot" w:pos="8424"/>
              </w:tabs>
              <w:spacing w:line="240" w:lineRule="auto"/>
              <w:rPr>
                <w:rFonts w:ascii="Arial" w:hAnsi="Arial" w:cs="Arial"/>
                <w:b/>
                <w:sz w:val="20"/>
                <w:szCs w:val="20"/>
              </w:rPr>
            </w:pPr>
            <w:r w:rsidRPr="0012474B">
              <w:rPr>
                <w:rFonts w:ascii="Arial" w:hAnsi="Arial" w:cs="Arial"/>
                <w:b/>
                <w:sz w:val="20"/>
                <w:szCs w:val="20"/>
              </w:rPr>
              <w:t>Supporting document</w:t>
            </w:r>
          </w:p>
        </w:tc>
      </w:tr>
      <w:tr w:rsidR="00726DB1" w:rsidRPr="0012474B" w14:paraId="3CA95285" w14:textId="77777777" w:rsidTr="3AB14C60">
        <w:trPr>
          <w:trHeight w:val="764"/>
        </w:trPr>
        <w:tc>
          <w:tcPr>
            <w:tcW w:w="567" w:type="dxa"/>
            <w:vMerge/>
          </w:tcPr>
          <w:p w14:paraId="411117FE" w14:textId="77777777" w:rsidR="003A5498" w:rsidRPr="0012474B" w:rsidRDefault="003A5498" w:rsidP="0064334D">
            <w:pPr>
              <w:pStyle w:val="Style11"/>
              <w:tabs>
                <w:tab w:val="left" w:leader="dot" w:pos="8424"/>
              </w:tabs>
              <w:jc w:val="center"/>
              <w:rPr>
                <w:rFonts w:ascii="Arial" w:hAnsi="Arial" w:cs="Arial"/>
                <w:b/>
                <w:sz w:val="20"/>
                <w:szCs w:val="20"/>
              </w:rPr>
            </w:pPr>
          </w:p>
        </w:tc>
        <w:tc>
          <w:tcPr>
            <w:tcW w:w="1702" w:type="dxa"/>
            <w:vMerge/>
          </w:tcPr>
          <w:p w14:paraId="47D2426A" w14:textId="77777777" w:rsidR="003A5498" w:rsidRPr="0012474B" w:rsidRDefault="003A5498" w:rsidP="0064334D">
            <w:pPr>
              <w:pStyle w:val="Style11"/>
              <w:tabs>
                <w:tab w:val="left" w:leader="dot" w:pos="8424"/>
              </w:tabs>
              <w:rPr>
                <w:rFonts w:ascii="Arial" w:hAnsi="Arial" w:cs="Arial"/>
                <w:b/>
                <w:sz w:val="20"/>
                <w:szCs w:val="20"/>
              </w:rPr>
            </w:pPr>
          </w:p>
        </w:tc>
        <w:tc>
          <w:tcPr>
            <w:tcW w:w="2623" w:type="dxa"/>
            <w:vMerge/>
          </w:tcPr>
          <w:p w14:paraId="684ABFDC" w14:textId="77777777" w:rsidR="003A5498" w:rsidRPr="0012474B" w:rsidRDefault="003A5498" w:rsidP="0064334D">
            <w:pPr>
              <w:pStyle w:val="Style11"/>
              <w:tabs>
                <w:tab w:val="left" w:leader="dot" w:pos="8424"/>
              </w:tabs>
              <w:jc w:val="center"/>
              <w:rPr>
                <w:rFonts w:ascii="Arial" w:hAnsi="Arial" w:cs="Arial"/>
                <w:b/>
                <w:sz w:val="20"/>
                <w:szCs w:val="20"/>
              </w:rPr>
            </w:pPr>
          </w:p>
        </w:tc>
        <w:tc>
          <w:tcPr>
            <w:tcW w:w="1384" w:type="dxa"/>
            <w:shd w:val="clear" w:color="auto" w:fill="BFBFBF" w:themeFill="background1" w:themeFillShade="BF"/>
          </w:tcPr>
          <w:p w14:paraId="16AF5595" w14:textId="77777777" w:rsidR="003A5498" w:rsidRPr="0012474B" w:rsidRDefault="003A5498" w:rsidP="0064334D">
            <w:pPr>
              <w:pStyle w:val="Style11"/>
              <w:tabs>
                <w:tab w:val="left" w:leader="dot" w:pos="8424"/>
              </w:tabs>
              <w:spacing w:line="240" w:lineRule="auto"/>
              <w:rPr>
                <w:rFonts w:ascii="Arial" w:hAnsi="Arial" w:cs="Arial"/>
                <w:sz w:val="20"/>
                <w:szCs w:val="20"/>
              </w:rPr>
            </w:pPr>
            <w:r w:rsidRPr="0012474B">
              <w:rPr>
                <w:rFonts w:ascii="Arial" w:hAnsi="Arial" w:cs="Arial"/>
                <w:b/>
                <w:sz w:val="20"/>
                <w:szCs w:val="20"/>
              </w:rPr>
              <w:t>Single Entity</w:t>
            </w:r>
          </w:p>
        </w:tc>
        <w:tc>
          <w:tcPr>
            <w:tcW w:w="1521" w:type="dxa"/>
            <w:shd w:val="clear" w:color="auto" w:fill="BFBFBF" w:themeFill="background1" w:themeFillShade="BF"/>
          </w:tcPr>
          <w:p w14:paraId="5F72F5DE" w14:textId="77777777" w:rsidR="003A5498" w:rsidRPr="0012474B" w:rsidRDefault="003A5498" w:rsidP="0064334D">
            <w:pPr>
              <w:pStyle w:val="Style11"/>
              <w:tabs>
                <w:tab w:val="left" w:leader="dot" w:pos="8424"/>
              </w:tabs>
              <w:spacing w:line="240" w:lineRule="auto"/>
              <w:rPr>
                <w:rFonts w:ascii="Arial" w:hAnsi="Arial" w:cs="Arial"/>
                <w:sz w:val="20"/>
                <w:szCs w:val="20"/>
              </w:rPr>
            </w:pPr>
            <w:r w:rsidRPr="0012474B">
              <w:rPr>
                <w:rFonts w:ascii="Arial" w:hAnsi="Arial" w:cs="Arial"/>
                <w:b/>
                <w:sz w:val="20"/>
                <w:szCs w:val="20"/>
              </w:rPr>
              <w:t xml:space="preserve">Joint Venture or Consortium </w:t>
            </w:r>
          </w:p>
        </w:tc>
        <w:tc>
          <w:tcPr>
            <w:tcW w:w="1418" w:type="dxa"/>
            <w:vMerge/>
          </w:tcPr>
          <w:p w14:paraId="584F1D17" w14:textId="77777777" w:rsidR="003A5498" w:rsidRPr="0012474B" w:rsidRDefault="003A5498" w:rsidP="0064334D">
            <w:pPr>
              <w:pStyle w:val="Style11"/>
              <w:tabs>
                <w:tab w:val="left" w:leader="dot" w:pos="8424"/>
              </w:tabs>
              <w:spacing w:line="240" w:lineRule="auto"/>
              <w:rPr>
                <w:rFonts w:ascii="Arial" w:hAnsi="Arial" w:cs="Arial"/>
                <w:b/>
                <w:sz w:val="20"/>
                <w:szCs w:val="20"/>
              </w:rPr>
            </w:pPr>
          </w:p>
        </w:tc>
        <w:tc>
          <w:tcPr>
            <w:tcW w:w="1701" w:type="dxa"/>
            <w:vMerge/>
          </w:tcPr>
          <w:p w14:paraId="6E1BD438" w14:textId="77777777" w:rsidR="003A5498" w:rsidRPr="0012474B" w:rsidRDefault="003A5498" w:rsidP="0064334D">
            <w:pPr>
              <w:pStyle w:val="Style11"/>
              <w:tabs>
                <w:tab w:val="left" w:leader="dot" w:pos="8424"/>
              </w:tabs>
              <w:spacing w:line="240" w:lineRule="auto"/>
              <w:rPr>
                <w:rFonts w:ascii="Arial" w:hAnsi="Arial" w:cs="Arial"/>
                <w:b/>
                <w:sz w:val="20"/>
                <w:szCs w:val="20"/>
              </w:rPr>
            </w:pPr>
          </w:p>
        </w:tc>
      </w:tr>
      <w:tr w:rsidR="006C1ECF" w:rsidRPr="0012474B" w14:paraId="525FA4ED" w14:textId="77777777" w:rsidTr="0064334D">
        <w:tc>
          <w:tcPr>
            <w:tcW w:w="567" w:type="dxa"/>
            <w:vMerge w:val="restart"/>
          </w:tcPr>
          <w:p w14:paraId="46CF7AA1" w14:textId="77777777" w:rsidR="006C1ECF" w:rsidRPr="0012474B" w:rsidRDefault="006C1ECF" w:rsidP="00EA2A87">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2.1</w:t>
            </w:r>
          </w:p>
        </w:tc>
        <w:tc>
          <w:tcPr>
            <w:tcW w:w="1702" w:type="dxa"/>
            <w:vMerge w:val="restart"/>
          </w:tcPr>
          <w:p w14:paraId="20A042D0" w14:textId="77777777" w:rsidR="006C1ECF" w:rsidRPr="0012474B" w:rsidRDefault="006C1ECF" w:rsidP="00EA2A87">
            <w:pPr>
              <w:pStyle w:val="Style11"/>
              <w:tabs>
                <w:tab w:val="left" w:leader="dot" w:pos="8424"/>
              </w:tabs>
              <w:spacing w:line="240" w:lineRule="auto"/>
              <w:rPr>
                <w:rFonts w:ascii="Arial" w:hAnsi="Arial" w:cs="Arial"/>
                <w:b/>
                <w:bCs/>
                <w:sz w:val="22"/>
                <w:szCs w:val="22"/>
                <w:lang w:val="en-GB"/>
              </w:rPr>
            </w:pPr>
            <w:r w:rsidRPr="0012474B">
              <w:rPr>
                <w:rFonts w:ascii="Arial" w:hAnsi="Arial" w:cs="Arial"/>
                <w:b/>
                <w:bCs/>
                <w:sz w:val="22"/>
                <w:szCs w:val="22"/>
                <w:lang w:val="en-GB"/>
              </w:rPr>
              <w:t>Experience in implementing similar contracts</w:t>
            </w:r>
          </w:p>
          <w:p w14:paraId="3F2FF49D" w14:textId="77777777" w:rsidR="006C1ECF" w:rsidRPr="0012474B" w:rsidRDefault="006C1ECF" w:rsidP="00EA2A87">
            <w:pPr>
              <w:pStyle w:val="Style11"/>
              <w:tabs>
                <w:tab w:val="left" w:leader="dot" w:pos="8424"/>
              </w:tabs>
              <w:spacing w:line="240" w:lineRule="auto"/>
              <w:rPr>
                <w:rFonts w:ascii="Arial" w:hAnsi="Arial" w:cs="Arial"/>
                <w:sz w:val="20"/>
                <w:szCs w:val="20"/>
              </w:rPr>
            </w:pPr>
          </w:p>
        </w:tc>
        <w:tc>
          <w:tcPr>
            <w:tcW w:w="2623" w:type="dxa"/>
          </w:tcPr>
          <w:p w14:paraId="1CC2F2B9" w14:textId="1C3D2FCE" w:rsidR="006C1ECF" w:rsidRPr="0012474B" w:rsidRDefault="006C1ECF" w:rsidP="00EA2A87">
            <w:pPr>
              <w:pStyle w:val="Style11"/>
              <w:tabs>
                <w:tab w:val="left" w:leader="dot" w:pos="8424"/>
              </w:tabs>
              <w:spacing w:line="240" w:lineRule="auto"/>
              <w:jc w:val="both"/>
              <w:rPr>
                <w:rFonts w:ascii="Arial" w:hAnsi="Arial" w:cs="Arial"/>
                <w:b/>
                <w:sz w:val="20"/>
                <w:szCs w:val="20"/>
              </w:rPr>
            </w:pPr>
            <w:r w:rsidRPr="0012474B">
              <w:rPr>
                <w:rFonts w:ascii="Arial" w:hAnsi="Arial" w:cs="Arial"/>
                <w:sz w:val="20"/>
                <w:szCs w:val="20"/>
              </w:rPr>
              <w:t xml:space="preserve">a) Experience as Contractor, in at least </w:t>
            </w:r>
            <w:r w:rsidR="00DC1665" w:rsidRPr="00797DE1">
              <w:rPr>
                <w:rFonts w:ascii="Arial" w:hAnsi="Arial" w:cs="Arial"/>
                <w:b/>
                <w:bCs/>
                <w:i/>
                <w:sz w:val="20"/>
                <w:szCs w:val="20"/>
              </w:rPr>
              <w:t>Th</w:t>
            </w:r>
            <w:r w:rsidR="00797DE1" w:rsidRPr="00797DE1">
              <w:rPr>
                <w:rFonts w:ascii="Arial" w:hAnsi="Arial" w:cs="Arial"/>
                <w:b/>
                <w:bCs/>
                <w:i/>
                <w:sz w:val="20"/>
                <w:szCs w:val="20"/>
              </w:rPr>
              <w:t xml:space="preserve">ree </w:t>
            </w:r>
            <w:r w:rsidR="00DC1665" w:rsidRPr="00797DE1">
              <w:rPr>
                <w:rFonts w:ascii="Arial" w:hAnsi="Arial" w:cs="Arial"/>
                <w:b/>
                <w:bCs/>
                <w:i/>
                <w:sz w:val="20"/>
                <w:szCs w:val="20"/>
              </w:rPr>
              <w:t>(</w:t>
            </w:r>
            <w:r w:rsidR="00797DE1" w:rsidRPr="00797DE1">
              <w:rPr>
                <w:rFonts w:ascii="Arial" w:hAnsi="Arial" w:cs="Arial"/>
                <w:b/>
                <w:bCs/>
                <w:i/>
                <w:sz w:val="20"/>
                <w:szCs w:val="20"/>
              </w:rPr>
              <w:t>3</w:t>
            </w:r>
            <w:r w:rsidR="00DC1665" w:rsidRPr="00797DE1">
              <w:rPr>
                <w:rFonts w:ascii="Arial" w:hAnsi="Arial" w:cs="Arial"/>
                <w:b/>
                <w:bCs/>
                <w:i/>
                <w:sz w:val="20"/>
                <w:szCs w:val="20"/>
              </w:rPr>
              <w:t>)</w:t>
            </w:r>
            <w:r w:rsidRPr="0012474B">
              <w:rPr>
                <w:rFonts w:ascii="Arial" w:hAnsi="Arial" w:cs="Arial"/>
                <w:sz w:val="20"/>
                <w:szCs w:val="20"/>
              </w:rPr>
              <w:t xml:space="preserve"> contracts within the last </w:t>
            </w:r>
            <w:r w:rsidR="00797DE1" w:rsidRPr="00797DE1">
              <w:rPr>
                <w:rFonts w:ascii="Arial" w:hAnsi="Arial" w:cs="Arial"/>
                <w:b/>
                <w:bCs/>
                <w:i/>
                <w:sz w:val="20"/>
                <w:szCs w:val="20"/>
              </w:rPr>
              <w:t>Five (5)</w:t>
            </w:r>
            <w:r w:rsidRPr="0012474B">
              <w:rPr>
                <w:rFonts w:ascii="Arial" w:hAnsi="Arial" w:cs="Arial"/>
                <w:sz w:val="20"/>
                <w:szCs w:val="20"/>
              </w:rPr>
              <w:t xml:space="preserve"> years, </w:t>
            </w:r>
            <w:r w:rsidR="003C3EA3" w:rsidRPr="004A5500">
              <w:rPr>
                <w:rFonts w:ascii="Arial" w:hAnsi="Arial" w:cs="Arial"/>
                <w:b/>
                <w:bCs/>
                <w:i/>
                <w:iCs/>
                <w:sz w:val="20"/>
                <w:szCs w:val="20"/>
                <w:u w:val="single"/>
              </w:rPr>
              <w:t>each</w:t>
            </w:r>
            <w:r w:rsidR="003C3EA3">
              <w:rPr>
                <w:rFonts w:ascii="Arial" w:hAnsi="Arial" w:cs="Arial"/>
                <w:sz w:val="20"/>
                <w:szCs w:val="20"/>
              </w:rPr>
              <w:t xml:space="preserve"> </w:t>
            </w:r>
            <w:r w:rsidRPr="0012474B">
              <w:rPr>
                <w:rFonts w:ascii="Arial" w:hAnsi="Arial" w:cs="Arial"/>
                <w:sz w:val="20"/>
                <w:szCs w:val="20"/>
              </w:rPr>
              <w:t>with</w:t>
            </w:r>
            <w:r w:rsidR="00665556">
              <w:rPr>
                <w:rFonts w:ascii="Arial" w:hAnsi="Arial" w:cs="Arial"/>
                <w:sz w:val="20"/>
                <w:szCs w:val="20"/>
              </w:rPr>
              <w:t xml:space="preserve"> </w:t>
            </w:r>
            <w:r w:rsidR="003C3EA3">
              <w:rPr>
                <w:rFonts w:ascii="Arial" w:hAnsi="Arial" w:cs="Arial"/>
                <w:sz w:val="20"/>
                <w:szCs w:val="20"/>
              </w:rPr>
              <w:t>a</w:t>
            </w:r>
            <w:r w:rsidRPr="0012474B">
              <w:rPr>
                <w:rFonts w:ascii="Arial" w:hAnsi="Arial" w:cs="Arial"/>
                <w:sz w:val="20"/>
                <w:szCs w:val="20"/>
              </w:rPr>
              <w:t xml:space="preserve"> value of at least </w:t>
            </w:r>
            <w:r w:rsidR="00665556" w:rsidRPr="00665556">
              <w:rPr>
                <w:rFonts w:ascii="Arial" w:hAnsi="Arial" w:cs="Arial"/>
                <w:b/>
                <w:bCs/>
                <w:i/>
                <w:sz w:val="20"/>
                <w:szCs w:val="20"/>
              </w:rPr>
              <w:t>USD</w:t>
            </w:r>
            <w:r w:rsidR="00920845">
              <w:rPr>
                <w:rFonts w:ascii="Arial" w:hAnsi="Arial" w:cs="Arial"/>
                <w:b/>
                <w:bCs/>
                <w:i/>
                <w:sz w:val="20"/>
                <w:szCs w:val="20"/>
              </w:rPr>
              <w:t>3</w:t>
            </w:r>
            <w:r w:rsidR="00A80E10">
              <w:rPr>
                <w:rFonts w:ascii="Arial" w:hAnsi="Arial" w:cs="Arial"/>
                <w:b/>
                <w:bCs/>
                <w:i/>
                <w:sz w:val="20"/>
                <w:szCs w:val="20"/>
              </w:rPr>
              <w:t>0</w:t>
            </w:r>
            <w:r w:rsidR="00665556" w:rsidRPr="00665556">
              <w:rPr>
                <w:rFonts w:ascii="Arial" w:hAnsi="Arial" w:cs="Arial"/>
                <w:b/>
                <w:bCs/>
                <w:i/>
                <w:sz w:val="20"/>
                <w:szCs w:val="20"/>
              </w:rPr>
              <w:t>0,000</w:t>
            </w:r>
            <w:r w:rsidR="00741739">
              <w:rPr>
                <w:rFonts w:ascii="Arial" w:hAnsi="Arial" w:cs="Arial"/>
                <w:b/>
                <w:bCs/>
                <w:i/>
                <w:sz w:val="20"/>
                <w:szCs w:val="20"/>
              </w:rPr>
              <w:t xml:space="preserve"> (Three Hundred Thousand United States Dollars)</w:t>
            </w:r>
            <w:r w:rsidRPr="0012474B">
              <w:rPr>
                <w:rFonts w:ascii="Arial" w:hAnsi="Arial" w:cs="Arial"/>
                <w:i/>
                <w:sz w:val="20"/>
                <w:szCs w:val="20"/>
              </w:rPr>
              <w:t>,</w:t>
            </w:r>
            <w:r w:rsidRPr="0012474B">
              <w:rPr>
                <w:rFonts w:ascii="Arial" w:hAnsi="Arial" w:cs="Arial"/>
                <w:sz w:val="20"/>
                <w:szCs w:val="20"/>
              </w:rPr>
              <w:t xml:space="preserve"> that have been successfully and substantially completed and that are </w:t>
            </w:r>
            <w:proofErr w:type="gramStart"/>
            <w:r w:rsidRPr="0012474B">
              <w:rPr>
                <w:rFonts w:ascii="Arial" w:hAnsi="Arial" w:cs="Arial"/>
                <w:sz w:val="20"/>
                <w:szCs w:val="20"/>
              </w:rPr>
              <w:t>similar to</w:t>
            </w:r>
            <w:proofErr w:type="gramEnd"/>
            <w:r w:rsidRPr="0012474B">
              <w:rPr>
                <w:rFonts w:ascii="Arial" w:hAnsi="Arial" w:cs="Arial"/>
                <w:sz w:val="20"/>
                <w:szCs w:val="20"/>
              </w:rPr>
              <w:t xml:space="preserve"> the proposed works. The similarity shall be based on </w:t>
            </w:r>
            <w:r w:rsidR="009D1AB2" w:rsidRPr="0012474B">
              <w:rPr>
                <w:rFonts w:ascii="Arial" w:hAnsi="Arial" w:cs="Arial"/>
                <w:sz w:val="20"/>
                <w:szCs w:val="20"/>
              </w:rPr>
              <w:t>physical</w:t>
            </w:r>
            <w:r w:rsidRPr="0012474B">
              <w:rPr>
                <w:rFonts w:ascii="Arial" w:hAnsi="Arial" w:cs="Arial"/>
                <w:sz w:val="20"/>
                <w:szCs w:val="20"/>
              </w:rPr>
              <w:t xml:space="preserve"> size, complexity, methods</w:t>
            </w:r>
            <w:r w:rsidR="00C02D0C">
              <w:rPr>
                <w:rFonts w:ascii="Arial" w:hAnsi="Arial" w:cs="Arial"/>
                <w:sz w:val="20"/>
                <w:szCs w:val="20"/>
              </w:rPr>
              <w:t xml:space="preserve"> </w:t>
            </w:r>
            <w:r w:rsidRPr="0012474B">
              <w:rPr>
                <w:rFonts w:ascii="Arial" w:hAnsi="Arial" w:cs="Arial"/>
                <w:sz w:val="20"/>
                <w:szCs w:val="20"/>
              </w:rPr>
              <w:t>/</w:t>
            </w:r>
            <w:r w:rsidR="00C02D0C">
              <w:rPr>
                <w:rFonts w:ascii="Arial" w:hAnsi="Arial" w:cs="Arial"/>
                <w:sz w:val="20"/>
                <w:szCs w:val="20"/>
              </w:rPr>
              <w:t xml:space="preserve"> </w:t>
            </w:r>
            <w:r w:rsidR="00C02D0C" w:rsidRPr="0012474B">
              <w:rPr>
                <w:rFonts w:ascii="Arial" w:hAnsi="Arial" w:cs="Arial"/>
                <w:sz w:val="20"/>
                <w:szCs w:val="20"/>
              </w:rPr>
              <w:t>technology,</w:t>
            </w:r>
            <w:r w:rsidRPr="0012474B">
              <w:rPr>
                <w:rFonts w:ascii="Arial" w:hAnsi="Arial" w:cs="Arial"/>
                <w:sz w:val="20"/>
                <w:szCs w:val="20"/>
              </w:rPr>
              <w:t xml:space="preserve"> or other characteristics as described in </w:t>
            </w:r>
            <w:r w:rsidRPr="0012474B">
              <w:rPr>
                <w:rFonts w:ascii="Arial" w:hAnsi="Arial" w:cs="Arial"/>
                <w:b/>
                <w:sz w:val="20"/>
                <w:szCs w:val="20"/>
              </w:rPr>
              <w:t xml:space="preserve">Section VI, Scope of the Contract </w:t>
            </w:r>
          </w:p>
          <w:p w14:paraId="6B508F7D" w14:textId="77777777" w:rsidR="006C1ECF" w:rsidRPr="0012474B" w:rsidRDefault="006C1ECF" w:rsidP="00EA2A87">
            <w:pPr>
              <w:pStyle w:val="Style11"/>
              <w:tabs>
                <w:tab w:val="left" w:leader="dot" w:pos="8424"/>
              </w:tabs>
              <w:spacing w:line="240" w:lineRule="auto"/>
              <w:jc w:val="both"/>
              <w:rPr>
                <w:rFonts w:ascii="Arial" w:hAnsi="Arial" w:cs="Arial"/>
                <w:sz w:val="20"/>
                <w:szCs w:val="20"/>
              </w:rPr>
            </w:pPr>
          </w:p>
        </w:tc>
        <w:tc>
          <w:tcPr>
            <w:tcW w:w="1384" w:type="dxa"/>
          </w:tcPr>
          <w:p w14:paraId="0C9D936B" w14:textId="77777777" w:rsidR="006C1ECF" w:rsidRPr="0012474B" w:rsidRDefault="006C1ECF" w:rsidP="00EA2A87">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the requirement</w:t>
            </w:r>
          </w:p>
        </w:tc>
        <w:tc>
          <w:tcPr>
            <w:tcW w:w="1521" w:type="dxa"/>
          </w:tcPr>
          <w:p w14:paraId="142D1DA8" w14:textId="0562A036" w:rsidR="006C1ECF" w:rsidRPr="0012474B" w:rsidRDefault="00586107" w:rsidP="00EA2A87">
            <w:pPr>
              <w:pStyle w:val="Style11"/>
              <w:tabs>
                <w:tab w:val="left" w:leader="dot" w:pos="8424"/>
              </w:tabs>
              <w:spacing w:line="240" w:lineRule="auto"/>
              <w:rPr>
                <w:rFonts w:ascii="Arial" w:hAnsi="Arial" w:cs="Arial"/>
                <w:sz w:val="20"/>
                <w:szCs w:val="20"/>
              </w:rPr>
            </w:pPr>
            <w:r>
              <w:rPr>
                <w:rFonts w:ascii="Arial" w:hAnsi="Arial" w:cs="Arial"/>
                <w:sz w:val="20"/>
                <w:szCs w:val="20"/>
              </w:rPr>
              <w:t xml:space="preserve">The leading firm </w:t>
            </w:r>
            <w:r w:rsidR="006C1ECF" w:rsidRPr="0012474B">
              <w:rPr>
                <w:rFonts w:ascii="Arial" w:hAnsi="Arial" w:cs="Arial"/>
                <w:sz w:val="20"/>
                <w:szCs w:val="20"/>
              </w:rPr>
              <w:t>must meet the requirement</w:t>
            </w:r>
            <w:r>
              <w:rPr>
                <w:rFonts w:ascii="Arial" w:hAnsi="Arial" w:cs="Arial"/>
                <w:sz w:val="20"/>
                <w:szCs w:val="20"/>
              </w:rPr>
              <w:t>s</w:t>
            </w:r>
            <w:r w:rsidR="006C1ECF" w:rsidRPr="0012474B">
              <w:rPr>
                <w:rFonts w:ascii="Arial" w:hAnsi="Arial" w:cs="Arial"/>
                <w:sz w:val="20"/>
                <w:szCs w:val="20"/>
              </w:rPr>
              <w:t xml:space="preserve"> </w:t>
            </w:r>
          </w:p>
        </w:tc>
        <w:tc>
          <w:tcPr>
            <w:tcW w:w="1418" w:type="dxa"/>
          </w:tcPr>
          <w:p w14:paraId="21D768D6" w14:textId="77777777" w:rsidR="006C1ECF" w:rsidRPr="0012474B" w:rsidRDefault="006C1ECF" w:rsidP="00EA2A87">
            <w:pPr>
              <w:pStyle w:val="Style11"/>
              <w:tabs>
                <w:tab w:val="left" w:leader="dot" w:pos="8424"/>
              </w:tabs>
              <w:spacing w:line="240" w:lineRule="auto"/>
              <w:rPr>
                <w:rFonts w:ascii="Arial" w:hAnsi="Arial" w:cs="Arial"/>
                <w:sz w:val="20"/>
                <w:szCs w:val="20"/>
              </w:rPr>
            </w:pPr>
            <w:proofErr w:type="gramStart"/>
            <w:r w:rsidRPr="0012474B">
              <w:rPr>
                <w:rFonts w:ascii="Arial" w:hAnsi="Arial" w:cs="Arial"/>
                <w:sz w:val="20"/>
                <w:szCs w:val="20"/>
              </w:rPr>
              <w:t>Form</w:t>
            </w:r>
            <w:proofErr w:type="gramEnd"/>
            <w:r w:rsidRPr="0012474B">
              <w:rPr>
                <w:rFonts w:ascii="Arial" w:hAnsi="Arial" w:cs="Arial"/>
                <w:sz w:val="20"/>
                <w:szCs w:val="20"/>
              </w:rPr>
              <w:t xml:space="preserve"> 2 a)</w:t>
            </w:r>
          </w:p>
        </w:tc>
        <w:tc>
          <w:tcPr>
            <w:tcW w:w="1701" w:type="dxa"/>
          </w:tcPr>
          <w:p w14:paraId="5FDD9310" w14:textId="77777777" w:rsidR="006C1ECF" w:rsidRPr="0012474B" w:rsidRDefault="006C1ECF" w:rsidP="00EA2A87">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Requested attachments to Form 2 a)</w:t>
            </w:r>
          </w:p>
        </w:tc>
      </w:tr>
      <w:tr w:rsidR="006C1ECF" w:rsidRPr="0012474B" w14:paraId="5949A1F0" w14:textId="77777777" w:rsidTr="0064334D">
        <w:tc>
          <w:tcPr>
            <w:tcW w:w="567" w:type="dxa"/>
            <w:vMerge/>
          </w:tcPr>
          <w:p w14:paraId="288CCB68" w14:textId="77777777" w:rsidR="006C1ECF" w:rsidRPr="0012474B" w:rsidRDefault="006C1ECF" w:rsidP="006C1ECF">
            <w:pPr>
              <w:pStyle w:val="Style11"/>
              <w:tabs>
                <w:tab w:val="left" w:leader="dot" w:pos="8424"/>
              </w:tabs>
              <w:spacing w:line="240" w:lineRule="auto"/>
              <w:rPr>
                <w:rFonts w:ascii="Arial" w:hAnsi="Arial" w:cs="Arial"/>
                <w:sz w:val="20"/>
                <w:szCs w:val="20"/>
              </w:rPr>
            </w:pPr>
          </w:p>
        </w:tc>
        <w:tc>
          <w:tcPr>
            <w:tcW w:w="1702" w:type="dxa"/>
            <w:vMerge/>
          </w:tcPr>
          <w:p w14:paraId="3C641D3D" w14:textId="77777777" w:rsidR="006C1ECF" w:rsidRPr="0012474B" w:rsidRDefault="006C1ECF" w:rsidP="006C1ECF">
            <w:pPr>
              <w:pStyle w:val="Style11"/>
              <w:tabs>
                <w:tab w:val="left" w:leader="dot" w:pos="8424"/>
              </w:tabs>
              <w:spacing w:line="240" w:lineRule="auto"/>
              <w:rPr>
                <w:rFonts w:ascii="Arial" w:hAnsi="Arial" w:cs="Arial"/>
                <w:b/>
                <w:bCs/>
                <w:sz w:val="22"/>
                <w:szCs w:val="22"/>
                <w:lang w:val="en-GB"/>
              </w:rPr>
            </w:pPr>
          </w:p>
        </w:tc>
        <w:tc>
          <w:tcPr>
            <w:tcW w:w="2623" w:type="dxa"/>
          </w:tcPr>
          <w:p w14:paraId="4819F0D8" w14:textId="77777777" w:rsidR="006C1ECF" w:rsidRDefault="006C1ECF" w:rsidP="006C1ECF">
            <w:pPr>
              <w:pStyle w:val="Style11"/>
              <w:tabs>
                <w:tab w:val="left" w:leader="dot" w:pos="8424"/>
              </w:tabs>
              <w:spacing w:line="240" w:lineRule="auto"/>
              <w:jc w:val="both"/>
              <w:rPr>
                <w:rFonts w:ascii="Arial" w:hAnsi="Arial" w:cs="Arial"/>
                <w:b/>
                <w:bCs/>
                <w:i/>
                <w:sz w:val="20"/>
                <w:szCs w:val="20"/>
              </w:rPr>
            </w:pPr>
            <w:r w:rsidRPr="0012474B">
              <w:rPr>
                <w:rFonts w:ascii="Arial" w:hAnsi="Arial" w:cs="Arial"/>
                <w:sz w:val="20"/>
                <w:szCs w:val="20"/>
              </w:rPr>
              <w:t xml:space="preserve">b) At least </w:t>
            </w:r>
            <w:r w:rsidR="00665556" w:rsidRPr="00665556">
              <w:rPr>
                <w:rFonts w:ascii="Arial" w:hAnsi="Arial" w:cs="Arial"/>
                <w:b/>
                <w:bCs/>
                <w:i/>
                <w:sz w:val="20"/>
                <w:szCs w:val="20"/>
              </w:rPr>
              <w:t>100%</w:t>
            </w:r>
            <w:r w:rsidRPr="0012474B">
              <w:rPr>
                <w:rFonts w:ascii="Arial" w:hAnsi="Arial" w:cs="Arial"/>
                <w:sz w:val="20"/>
                <w:szCs w:val="20"/>
              </w:rPr>
              <w:t xml:space="preserve"> of the Applicant’s activity shall be in the following area of specialization </w:t>
            </w:r>
            <w:r w:rsidR="00665556" w:rsidRPr="00665556">
              <w:rPr>
                <w:rFonts w:ascii="Arial" w:hAnsi="Arial" w:cs="Arial"/>
                <w:b/>
                <w:bCs/>
                <w:i/>
                <w:sz w:val="20"/>
                <w:szCs w:val="20"/>
              </w:rPr>
              <w:t>Security Services</w:t>
            </w:r>
            <w:r w:rsidR="00C02D0C">
              <w:rPr>
                <w:rFonts w:ascii="Arial" w:hAnsi="Arial" w:cs="Arial"/>
                <w:b/>
                <w:bCs/>
                <w:i/>
                <w:sz w:val="20"/>
                <w:szCs w:val="20"/>
              </w:rPr>
              <w:t xml:space="preserve"> i.e. guarding services, rapid response</w:t>
            </w:r>
            <w:r w:rsidR="008A5E64">
              <w:rPr>
                <w:rFonts w:ascii="Arial" w:hAnsi="Arial" w:cs="Arial"/>
                <w:b/>
                <w:bCs/>
                <w:i/>
                <w:sz w:val="20"/>
                <w:szCs w:val="20"/>
              </w:rPr>
              <w:t xml:space="preserve">, CCTV </w:t>
            </w:r>
            <w:r w:rsidR="00B26A65">
              <w:rPr>
                <w:rFonts w:ascii="Arial" w:hAnsi="Arial" w:cs="Arial"/>
                <w:b/>
                <w:bCs/>
                <w:i/>
                <w:sz w:val="20"/>
                <w:szCs w:val="20"/>
              </w:rPr>
              <w:t xml:space="preserve">surveillance </w:t>
            </w:r>
            <w:r w:rsidR="008A5E64">
              <w:rPr>
                <w:rFonts w:ascii="Arial" w:hAnsi="Arial" w:cs="Arial"/>
                <w:b/>
                <w:bCs/>
                <w:i/>
                <w:sz w:val="20"/>
                <w:szCs w:val="20"/>
              </w:rPr>
              <w:t>monitoring</w:t>
            </w:r>
            <w:r w:rsidR="00C02D0C">
              <w:rPr>
                <w:rFonts w:ascii="Arial" w:hAnsi="Arial" w:cs="Arial"/>
                <w:b/>
                <w:bCs/>
                <w:i/>
                <w:sz w:val="20"/>
                <w:szCs w:val="20"/>
              </w:rPr>
              <w:t xml:space="preserve"> etc.</w:t>
            </w:r>
          </w:p>
          <w:p w14:paraId="67C2796F" w14:textId="73D38758" w:rsidR="00282666" w:rsidRPr="0012474B" w:rsidRDefault="00282666" w:rsidP="006C1ECF">
            <w:pPr>
              <w:pStyle w:val="Style11"/>
              <w:tabs>
                <w:tab w:val="left" w:leader="dot" w:pos="8424"/>
              </w:tabs>
              <w:spacing w:line="240" w:lineRule="auto"/>
              <w:jc w:val="both"/>
              <w:rPr>
                <w:rFonts w:ascii="Arial" w:hAnsi="Arial" w:cs="Arial"/>
                <w:sz w:val="20"/>
                <w:szCs w:val="20"/>
              </w:rPr>
            </w:pPr>
          </w:p>
        </w:tc>
        <w:tc>
          <w:tcPr>
            <w:tcW w:w="1384" w:type="dxa"/>
          </w:tcPr>
          <w:p w14:paraId="2AB99415" w14:textId="02BCDED6" w:rsidR="006C1ECF" w:rsidRPr="0012474B" w:rsidRDefault="006C1ECF" w:rsidP="006C1ECF">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the requirement</w:t>
            </w:r>
          </w:p>
        </w:tc>
        <w:tc>
          <w:tcPr>
            <w:tcW w:w="1521" w:type="dxa"/>
          </w:tcPr>
          <w:p w14:paraId="22BD6D18" w14:textId="77777777" w:rsidR="006C1ECF" w:rsidRPr="0012474B" w:rsidRDefault="006C1ECF" w:rsidP="006C1ECF">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All members together must meet the requirement</w:t>
            </w:r>
          </w:p>
          <w:p w14:paraId="580EF1C9" w14:textId="77777777" w:rsidR="006C1ECF" w:rsidRPr="0012474B" w:rsidRDefault="006C1ECF" w:rsidP="006C1ECF">
            <w:pPr>
              <w:pStyle w:val="Style11"/>
              <w:tabs>
                <w:tab w:val="left" w:leader="dot" w:pos="8424"/>
              </w:tabs>
              <w:spacing w:line="240" w:lineRule="auto"/>
              <w:rPr>
                <w:rFonts w:ascii="Arial" w:hAnsi="Arial" w:cs="Arial"/>
                <w:sz w:val="20"/>
                <w:szCs w:val="20"/>
              </w:rPr>
            </w:pPr>
          </w:p>
          <w:p w14:paraId="2C72ADAA" w14:textId="608FC7CA" w:rsidR="006C1ECF" w:rsidRPr="0012474B" w:rsidRDefault="006C1ECF" w:rsidP="006C1ECF">
            <w:pPr>
              <w:pStyle w:val="Style11"/>
              <w:tabs>
                <w:tab w:val="left" w:leader="dot" w:pos="8424"/>
              </w:tabs>
              <w:spacing w:line="240" w:lineRule="auto"/>
              <w:rPr>
                <w:rFonts w:ascii="Arial" w:hAnsi="Arial" w:cs="Arial"/>
                <w:sz w:val="20"/>
                <w:szCs w:val="20"/>
              </w:rPr>
            </w:pPr>
          </w:p>
        </w:tc>
        <w:tc>
          <w:tcPr>
            <w:tcW w:w="1418" w:type="dxa"/>
          </w:tcPr>
          <w:p w14:paraId="467D29E6" w14:textId="54B2610F" w:rsidR="006C1ECF" w:rsidRPr="0012474B" w:rsidRDefault="006C1ECF" w:rsidP="006C1ECF">
            <w:pPr>
              <w:pStyle w:val="Style11"/>
              <w:tabs>
                <w:tab w:val="left" w:leader="dot" w:pos="8424"/>
              </w:tabs>
              <w:spacing w:line="240" w:lineRule="auto"/>
              <w:rPr>
                <w:rFonts w:ascii="Arial" w:hAnsi="Arial" w:cs="Arial"/>
                <w:sz w:val="20"/>
                <w:szCs w:val="20"/>
              </w:rPr>
            </w:pPr>
            <w:proofErr w:type="gramStart"/>
            <w:r w:rsidRPr="0012474B">
              <w:rPr>
                <w:rFonts w:ascii="Arial" w:hAnsi="Arial" w:cs="Arial"/>
                <w:sz w:val="20"/>
                <w:szCs w:val="20"/>
              </w:rPr>
              <w:t>Form</w:t>
            </w:r>
            <w:proofErr w:type="gramEnd"/>
            <w:r w:rsidRPr="0012474B">
              <w:rPr>
                <w:rFonts w:ascii="Arial" w:hAnsi="Arial" w:cs="Arial"/>
                <w:sz w:val="20"/>
                <w:szCs w:val="20"/>
              </w:rPr>
              <w:t xml:space="preserve"> 2 b)</w:t>
            </w:r>
          </w:p>
        </w:tc>
        <w:tc>
          <w:tcPr>
            <w:tcW w:w="1701" w:type="dxa"/>
          </w:tcPr>
          <w:p w14:paraId="4ABD3FE9" w14:textId="5A426413" w:rsidR="006C1ECF" w:rsidRPr="0012474B" w:rsidRDefault="006C1ECF" w:rsidP="006C1ECF">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Requested attachments to Form 2 b)</w:t>
            </w:r>
          </w:p>
        </w:tc>
      </w:tr>
      <w:tr w:rsidR="00E56676" w:rsidRPr="0012474B" w14:paraId="3F9A2B31" w14:textId="77777777" w:rsidTr="0064334D">
        <w:tc>
          <w:tcPr>
            <w:tcW w:w="567" w:type="dxa"/>
            <w:vMerge w:val="restart"/>
          </w:tcPr>
          <w:p w14:paraId="3A470951"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2.2</w:t>
            </w:r>
          </w:p>
        </w:tc>
        <w:tc>
          <w:tcPr>
            <w:tcW w:w="1702" w:type="dxa"/>
            <w:vMerge w:val="restart"/>
          </w:tcPr>
          <w:p w14:paraId="523D2D82" w14:textId="77777777" w:rsidR="00E56676" w:rsidRPr="0012474B" w:rsidRDefault="00E56676" w:rsidP="00E56676">
            <w:pPr>
              <w:spacing w:after="120"/>
              <w:jc w:val="both"/>
              <w:rPr>
                <w:rFonts w:ascii="Arial" w:hAnsi="Arial" w:cs="Arial"/>
                <w:b/>
                <w:sz w:val="20"/>
              </w:rPr>
            </w:pPr>
            <w:r w:rsidRPr="0012474B">
              <w:rPr>
                <w:rFonts w:ascii="Arial" w:hAnsi="Arial" w:cs="Arial"/>
                <w:b/>
                <w:bCs/>
                <w:sz w:val="22"/>
                <w:szCs w:val="22"/>
                <w:lang w:val="en-GB"/>
              </w:rPr>
              <w:t>Financial Resources</w:t>
            </w:r>
          </w:p>
        </w:tc>
        <w:tc>
          <w:tcPr>
            <w:tcW w:w="2623" w:type="dxa"/>
          </w:tcPr>
          <w:p w14:paraId="1007C034" w14:textId="053218DE" w:rsidR="00E56676" w:rsidRPr="0012474B" w:rsidRDefault="00E56676" w:rsidP="00E56676">
            <w:pPr>
              <w:pStyle w:val="Style11"/>
              <w:tabs>
                <w:tab w:val="left" w:leader="dot" w:pos="8424"/>
              </w:tabs>
              <w:spacing w:line="240" w:lineRule="auto"/>
              <w:jc w:val="both"/>
              <w:rPr>
                <w:rFonts w:ascii="Arial" w:hAnsi="Arial" w:cs="Arial"/>
                <w:sz w:val="20"/>
                <w:szCs w:val="20"/>
              </w:rPr>
            </w:pPr>
            <w:r w:rsidRPr="0012474B">
              <w:rPr>
                <w:rFonts w:ascii="Arial" w:hAnsi="Arial" w:cs="Arial"/>
                <w:sz w:val="20"/>
                <w:szCs w:val="20"/>
              </w:rPr>
              <w:t>i) Minimum average annual turnover of</w:t>
            </w:r>
            <w:r w:rsidRPr="00741739">
              <w:rPr>
                <w:rFonts w:ascii="Arial" w:hAnsi="Arial" w:cs="Arial"/>
                <w:b/>
                <w:bCs/>
                <w:sz w:val="20"/>
                <w:szCs w:val="20"/>
              </w:rPr>
              <w:t xml:space="preserve"> </w:t>
            </w:r>
            <w:r w:rsidR="00741739" w:rsidRPr="00741739">
              <w:rPr>
                <w:rFonts w:ascii="Arial" w:hAnsi="Arial" w:cs="Arial"/>
                <w:b/>
                <w:bCs/>
                <w:i/>
                <w:sz w:val="20"/>
                <w:szCs w:val="20"/>
              </w:rPr>
              <w:t xml:space="preserve">USD900,000 </w:t>
            </w:r>
            <w:r w:rsidR="00741739">
              <w:rPr>
                <w:rFonts w:ascii="Arial" w:hAnsi="Arial" w:cs="Arial"/>
                <w:b/>
                <w:bCs/>
                <w:i/>
                <w:sz w:val="20"/>
                <w:szCs w:val="20"/>
              </w:rPr>
              <w:t>(</w:t>
            </w:r>
            <w:r w:rsidR="006433DB" w:rsidRPr="00741739">
              <w:rPr>
                <w:rFonts w:ascii="Arial" w:hAnsi="Arial" w:cs="Arial"/>
                <w:b/>
                <w:bCs/>
                <w:i/>
                <w:sz w:val="20"/>
                <w:szCs w:val="20"/>
              </w:rPr>
              <w:t xml:space="preserve">Nine Hundred </w:t>
            </w:r>
            <w:r w:rsidR="00076F60" w:rsidRPr="00741739">
              <w:rPr>
                <w:rFonts w:ascii="Arial" w:hAnsi="Arial" w:cs="Arial"/>
                <w:b/>
                <w:bCs/>
                <w:i/>
                <w:sz w:val="20"/>
                <w:szCs w:val="20"/>
              </w:rPr>
              <w:t>Thousand United States Dollars</w:t>
            </w:r>
            <w:r w:rsidR="00741739">
              <w:rPr>
                <w:rFonts w:ascii="Arial" w:hAnsi="Arial" w:cs="Arial"/>
                <w:b/>
                <w:bCs/>
                <w:i/>
                <w:sz w:val="20"/>
                <w:szCs w:val="20"/>
              </w:rPr>
              <w:t>)</w:t>
            </w:r>
            <w:r w:rsidRPr="0012474B">
              <w:rPr>
                <w:rFonts w:ascii="Arial" w:hAnsi="Arial" w:cs="Arial"/>
                <w:sz w:val="20"/>
                <w:szCs w:val="20"/>
              </w:rPr>
              <w:t xml:space="preserve">, calculated as total certified payments received for contracts in progress or completed, within the last </w:t>
            </w:r>
            <w:r w:rsidR="00282666" w:rsidRPr="00282666">
              <w:rPr>
                <w:rFonts w:ascii="Arial" w:hAnsi="Arial" w:cs="Arial"/>
                <w:b/>
                <w:bCs/>
                <w:i/>
                <w:sz w:val="20"/>
                <w:szCs w:val="20"/>
              </w:rPr>
              <w:t>Five (5)</w:t>
            </w:r>
            <w:r w:rsidRPr="0012474B">
              <w:rPr>
                <w:rFonts w:ascii="Arial" w:hAnsi="Arial" w:cs="Arial"/>
                <w:sz w:val="20"/>
                <w:szCs w:val="20"/>
              </w:rPr>
              <w:t xml:space="preserve"> years</w:t>
            </w:r>
          </w:p>
        </w:tc>
        <w:tc>
          <w:tcPr>
            <w:tcW w:w="1384" w:type="dxa"/>
          </w:tcPr>
          <w:p w14:paraId="1465348E"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the requirement</w:t>
            </w:r>
          </w:p>
        </w:tc>
        <w:tc>
          <w:tcPr>
            <w:tcW w:w="1521" w:type="dxa"/>
          </w:tcPr>
          <w:p w14:paraId="3F9612A0"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All members together must meet the requirement</w:t>
            </w:r>
          </w:p>
          <w:p w14:paraId="0877BB01" w14:textId="77777777" w:rsidR="00E56676" w:rsidRPr="0012474B" w:rsidRDefault="00E56676" w:rsidP="00E56676">
            <w:pPr>
              <w:pStyle w:val="Style11"/>
              <w:tabs>
                <w:tab w:val="left" w:leader="dot" w:pos="8424"/>
              </w:tabs>
              <w:spacing w:line="240" w:lineRule="auto"/>
              <w:rPr>
                <w:rFonts w:ascii="Arial" w:hAnsi="Arial" w:cs="Arial"/>
                <w:sz w:val="20"/>
                <w:szCs w:val="20"/>
              </w:rPr>
            </w:pPr>
          </w:p>
          <w:p w14:paraId="05745894" w14:textId="3BCDDDE0" w:rsidR="00E56676"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The leader of the JV or Consortia alone must meet at least </w:t>
            </w:r>
            <w:r w:rsidR="00586107">
              <w:rPr>
                <w:rFonts w:ascii="Arial" w:hAnsi="Arial" w:cs="Arial"/>
                <w:i/>
                <w:sz w:val="20"/>
                <w:szCs w:val="20"/>
              </w:rPr>
              <w:t>80</w:t>
            </w:r>
            <w:proofErr w:type="gramStart"/>
            <w:r w:rsidR="00586107">
              <w:rPr>
                <w:rFonts w:ascii="Arial" w:hAnsi="Arial" w:cs="Arial"/>
                <w:i/>
                <w:sz w:val="20"/>
                <w:szCs w:val="20"/>
              </w:rPr>
              <w:t>%</w:t>
            </w:r>
            <w:r w:rsidR="002E76CC">
              <w:rPr>
                <w:rFonts w:ascii="Arial" w:hAnsi="Arial" w:cs="Arial"/>
                <w:i/>
                <w:sz w:val="20"/>
                <w:szCs w:val="20"/>
              </w:rPr>
              <w:t xml:space="preserve"> </w:t>
            </w:r>
            <w:r w:rsidRPr="0012474B">
              <w:rPr>
                <w:rFonts w:ascii="Arial" w:hAnsi="Arial" w:cs="Arial"/>
                <w:sz w:val="20"/>
                <w:szCs w:val="20"/>
              </w:rPr>
              <w:t>percentage</w:t>
            </w:r>
            <w:proofErr w:type="gramEnd"/>
            <w:r w:rsidRPr="0012474B">
              <w:rPr>
                <w:rFonts w:ascii="Arial" w:hAnsi="Arial" w:cs="Arial"/>
                <w:sz w:val="20"/>
                <w:szCs w:val="20"/>
              </w:rPr>
              <w:t xml:space="preserve"> of the requirement</w:t>
            </w:r>
          </w:p>
          <w:p w14:paraId="744DD8DF" w14:textId="77777777" w:rsidR="00282666" w:rsidRPr="0012474B" w:rsidRDefault="00282666" w:rsidP="00E56676">
            <w:pPr>
              <w:pStyle w:val="Style11"/>
              <w:tabs>
                <w:tab w:val="left" w:leader="dot" w:pos="8424"/>
              </w:tabs>
              <w:spacing w:line="240" w:lineRule="auto"/>
              <w:rPr>
                <w:rFonts w:ascii="Arial" w:hAnsi="Arial" w:cs="Arial"/>
                <w:sz w:val="20"/>
                <w:szCs w:val="20"/>
              </w:rPr>
            </w:pPr>
          </w:p>
        </w:tc>
        <w:tc>
          <w:tcPr>
            <w:tcW w:w="1418" w:type="dxa"/>
          </w:tcPr>
          <w:p w14:paraId="6985D619"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Form 3 </w:t>
            </w:r>
          </w:p>
        </w:tc>
        <w:tc>
          <w:tcPr>
            <w:tcW w:w="1701" w:type="dxa"/>
          </w:tcPr>
          <w:p w14:paraId="4E737D49"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Requested attachments to Form 3</w:t>
            </w:r>
          </w:p>
        </w:tc>
      </w:tr>
      <w:tr w:rsidR="00E56676" w:rsidRPr="0012474B" w14:paraId="4A49A64D" w14:textId="77777777" w:rsidTr="0064334D">
        <w:tc>
          <w:tcPr>
            <w:tcW w:w="567" w:type="dxa"/>
            <w:vMerge/>
          </w:tcPr>
          <w:p w14:paraId="0BED549C" w14:textId="77777777" w:rsidR="00E56676" w:rsidRPr="0012474B" w:rsidRDefault="00E56676" w:rsidP="00E56676">
            <w:pPr>
              <w:pStyle w:val="Style11"/>
              <w:tabs>
                <w:tab w:val="left" w:leader="dot" w:pos="8424"/>
              </w:tabs>
              <w:spacing w:line="240" w:lineRule="auto"/>
              <w:rPr>
                <w:rFonts w:ascii="Arial" w:hAnsi="Arial" w:cs="Arial"/>
                <w:sz w:val="20"/>
                <w:szCs w:val="20"/>
              </w:rPr>
            </w:pPr>
          </w:p>
        </w:tc>
        <w:tc>
          <w:tcPr>
            <w:tcW w:w="1702" w:type="dxa"/>
            <w:vMerge/>
          </w:tcPr>
          <w:p w14:paraId="2AD389C3" w14:textId="77777777" w:rsidR="00E56676" w:rsidRPr="0012474B" w:rsidRDefault="00E56676" w:rsidP="00E56676">
            <w:pPr>
              <w:spacing w:after="120"/>
              <w:jc w:val="both"/>
              <w:rPr>
                <w:rFonts w:ascii="Arial" w:hAnsi="Arial" w:cs="Arial"/>
                <w:b/>
                <w:bCs/>
                <w:sz w:val="22"/>
                <w:szCs w:val="22"/>
                <w:lang w:val="en-GB"/>
              </w:rPr>
            </w:pPr>
          </w:p>
        </w:tc>
        <w:tc>
          <w:tcPr>
            <w:tcW w:w="2623" w:type="dxa"/>
          </w:tcPr>
          <w:p w14:paraId="4B250C17" w14:textId="4CA77190" w:rsidR="00E56676" w:rsidRDefault="00E56676" w:rsidP="00E56676">
            <w:pPr>
              <w:pStyle w:val="Style11"/>
              <w:tabs>
                <w:tab w:val="left" w:leader="dot" w:pos="8424"/>
              </w:tabs>
              <w:spacing w:line="240" w:lineRule="auto"/>
              <w:jc w:val="both"/>
              <w:rPr>
                <w:rFonts w:ascii="Arial" w:hAnsi="Arial" w:cs="Arial"/>
                <w:sz w:val="20"/>
              </w:rPr>
            </w:pPr>
            <w:r w:rsidRPr="0012474B">
              <w:rPr>
                <w:rFonts w:ascii="Arial" w:hAnsi="Arial" w:cs="Arial"/>
                <w:sz w:val="20"/>
              </w:rPr>
              <w:t xml:space="preserve">ii) Access to a dedicated </w:t>
            </w:r>
            <w:r w:rsidRPr="0012474B">
              <w:rPr>
                <w:rFonts w:ascii="Arial" w:hAnsi="Arial" w:cs="Arial"/>
                <w:sz w:val="20"/>
              </w:rPr>
              <w:lastRenderedPageBreak/>
              <w:t xml:space="preserve">credit line </w:t>
            </w:r>
            <w:r w:rsidRPr="0012474B">
              <w:rPr>
                <w:rFonts w:ascii="Arial" w:hAnsi="Arial" w:cs="Arial"/>
                <w:sz w:val="22"/>
                <w:szCs w:val="22"/>
                <w:lang w:val="en-GB"/>
              </w:rPr>
              <w:t xml:space="preserve">or overdraft facility of </w:t>
            </w:r>
            <w:r w:rsidRPr="00741739">
              <w:rPr>
                <w:rFonts w:ascii="Arial" w:hAnsi="Arial" w:cs="Arial"/>
                <w:b/>
                <w:bCs/>
                <w:i/>
                <w:iCs/>
                <w:sz w:val="20"/>
              </w:rPr>
              <w:t>US</w:t>
            </w:r>
            <w:r w:rsidR="00741739" w:rsidRPr="00741739">
              <w:rPr>
                <w:rFonts w:ascii="Arial" w:hAnsi="Arial" w:cs="Arial"/>
                <w:b/>
                <w:bCs/>
                <w:i/>
                <w:iCs/>
                <w:sz w:val="20"/>
              </w:rPr>
              <w:t>D3</w:t>
            </w:r>
            <w:r w:rsidR="00E672DE">
              <w:rPr>
                <w:rFonts w:ascii="Arial" w:hAnsi="Arial" w:cs="Arial"/>
                <w:b/>
                <w:bCs/>
                <w:i/>
                <w:iCs/>
                <w:sz w:val="20"/>
              </w:rPr>
              <w:t>0</w:t>
            </w:r>
            <w:r w:rsidR="00741739" w:rsidRPr="00741739">
              <w:rPr>
                <w:rFonts w:ascii="Arial" w:hAnsi="Arial" w:cs="Arial"/>
                <w:b/>
                <w:bCs/>
                <w:i/>
                <w:iCs/>
                <w:sz w:val="20"/>
              </w:rPr>
              <w:t>0,000</w:t>
            </w:r>
            <w:r w:rsidRPr="00741739">
              <w:rPr>
                <w:rFonts w:ascii="Arial" w:hAnsi="Arial" w:cs="Arial"/>
                <w:b/>
                <w:bCs/>
                <w:sz w:val="20"/>
              </w:rPr>
              <w:t xml:space="preserve"> </w:t>
            </w:r>
            <w:r w:rsidR="00CE3B46" w:rsidRPr="00741739">
              <w:rPr>
                <w:rFonts w:ascii="Arial" w:hAnsi="Arial" w:cs="Arial"/>
                <w:b/>
                <w:bCs/>
                <w:i/>
                <w:sz w:val="20"/>
              </w:rPr>
              <w:t>Three Hundred Thousand United States Dollars</w:t>
            </w:r>
            <w:r w:rsidR="00CE3B46">
              <w:rPr>
                <w:rFonts w:ascii="Arial" w:hAnsi="Arial" w:cs="Arial"/>
                <w:i/>
                <w:sz w:val="20"/>
              </w:rPr>
              <w:t>)</w:t>
            </w:r>
          </w:p>
          <w:p w14:paraId="1058D44F" w14:textId="5B76E1C8" w:rsidR="00282666" w:rsidRPr="0012474B" w:rsidRDefault="00282666" w:rsidP="00E56676">
            <w:pPr>
              <w:pStyle w:val="Style11"/>
              <w:tabs>
                <w:tab w:val="left" w:leader="dot" w:pos="8424"/>
              </w:tabs>
              <w:spacing w:line="240" w:lineRule="auto"/>
              <w:jc w:val="both"/>
              <w:rPr>
                <w:rFonts w:ascii="Arial" w:hAnsi="Arial" w:cs="Arial"/>
                <w:sz w:val="20"/>
                <w:szCs w:val="20"/>
              </w:rPr>
            </w:pPr>
          </w:p>
        </w:tc>
        <w:tc>
          <w:tcPr>
            <w:tcW w:w="1384" w:type="dxa"/>
          </w:tcPr>
          <w:p w14:paraId="3AD5A5B4" w14:textId="539A0935"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lastRenderedPageBreak/>
              <w:t xml:space="preserve">Must meet the </w:t>
            </w:r>
            <w:r w:rsidRPr="0012474B">
              <w:rPr>
                <w:rFonts w:ascii="Arial" w:hAnsi="Arial" w:cs="Arial"/>
                <w:sz w:val="20"/>
                <w:szCs w:val="20"/>
              </w:rPr>
              <w:lastRenderedPageBreak/>
              <w:t>requirement</w:t>
            </w:r>
          </w:p>
        </w:tc>
        <w:tc>
          <w:tcPr>
            <w:tcW w:w="1521" w:type="dxa"/>
          </w:tcPr>
          <w:p w14:paraId="3142BD6A" w14:textId="57600B99"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lastRenderedPageBreak/>
              <w:t xml:space="preserve">The leader of the consortia </w:t>
            </w:r>
            <w:r w:rsidRPr="0012474B">
              <w:rPr>
                <w:rFonts w:ascii="Arial" w:hAnsi="Arial" w:cs="Arial"/>
                <w:sz w:val="20"/>
                <w:szCs w:val="20"/>
              </w:rPr>
              <w:lastRenderedPageBreak/>
              <w:t>must meet the requirement alone</w:t>
            </w:r>
          </w:p>
        </w:tc>
        <w:tc>
          <w:tcPr>
            <w:tcW w:w="1418" w:type="dxa"/>
          </w:tcPr>
          <w:p w14:paraId="686948DF" w14:textId="6B1295AE"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lastRenderedPageBreak/>
              <w:t xml:space="preserve">Form 3 </w:t>
            </w:r>
          </w:p>
        </w:tc>
        <w:tc>
          <w:tcPr>
            <w:tcW w:w="1701" w:type="dxa"/>
          </w:tcPr>
          <w:p w14:paraId="2A1D8A26" w14:textId="7D8A1646"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Requested attachments to </w:t>
            </w:r>
            <w:r w:rsidRPr="0012474B">
              <w:rPr>
                <w:rFonts w:ascii="Arial" w:hAnsi="Arial" w:cs="Arial"/>
                <w:sz w:val="20"/>
                <w:szCs w:val="20"/>
              </w:rPr>
              <w:lastRenderedPageBreak/>
              <w:t>Form 3</w:t>
            </w:r>
          </w:p>
        </w:tc>
      </w:tr>
      <w:tr w:rsidR="00E56676" w:rsidRPr="0012474B" w14:paraId="706906AE" w14:textId="77777777" w:rsidTr="0064334D">
        <w:tc>
          <w:tcPr>
            <w:tcW w:w="567" w:type="dxa"/>
            <w:vMerge/>
          </w:tcPr>
          <w:p w14:paraId="6D52F179" w14:textId="77777777" w:rsidR="00E56676" w:rsidRPr="0012474B" w:rsidRDefault="00E56676" w:rsidP="00E56676">
            <w:pPr>
              <w:pStyle w:val="Style11"/>
              <w:tabs>
                <w:tab w:val="left" w:leader="dot" w:pos="8424"/>
              </w:tabs>
              <w:spacing w:line="240" w:lineRule="auto"/>
              <w:rPr>
                <w:rFonts w:ascii="Arial" w:hAnsi="Arial" w:cs="Arial"/>
                <w:sz w:val="20"/>
                <w:szCs w:val="20"/>
              </w:rPr>
            </w:pPr>
          </w:p>
        </w:tc>
        <w:tc>
          <w:tcPr>
            <w:tcW w:w="1702" w:type="dxa"/>
            <w:vMerge/>
          </w:tcPr>
          <w:p w14:paraId="22068E58" w14:textId="77777777" w:rsidR="00E56676" w:rsidRPr="0012474B" w:rsidRDefault="00E56676" w:rsidP="00E56676">
            <w:pPr>
              <w:pStyle w:val="Style11"/>
              <w:tabs>
                <w:tab w:val="left" w:leader="dot" w:pos="8424"/>
              </w:tabs>
              <w:spacing w:line="240" w:lineRule="auto"/>
              <w:rPr>
                <w:rFonts w:ascii="Arial" w:hAnsi="Arial" w:cs="Arial"/>
                <w:sz w:val="20"/>
                <w:szCs w:val="20"/>
              </w:rPr>
            </w:pPr>
          </w:p>
        </w:tc>
        <w:tc>
          <w:tcPr>
            <w:tcW w:w="2623" w:type="dxa"/>
          </w:tcPr>
          <w:p w14:paraId="708F8249" w14:textId="27D82B93" w:rsidR="00E56676" w:rsidRPr="006E7E7A" w:rsidRDefault="00E56676" w:rsidP="00E56676">
            <w:pPr>
              <w:pStyle w:val="Style11"/>
              <w:tabs>
                <w:tab w:val="left" w:leader="dot" w:pos="8424"/>
              </w:tabs>
              <w:spacing w:line="240" w:lineRule="auto"/>
              <w:jc w:val="both"/>
              <w:rPr>
                <w:rFonts w:ascii="Arial" w:hAnsi="Arial" w:cs="Arial"/>
                <w:b/>
                <w:sz w:val="20"/>
                <w:szCs w:val="20"/>
              </w:rPr>
            </w:pPr>
            <w:r w:rsidRPr="006E7E7A">
              <w:rPr>
                <w:rFonts w:ascii="Arial" w:hAnsi="Arial" w:cs="Arial"/>
                <w:sz w:val="20"/>
                <w:szCs w:val="20"/>
              </w:rPr>
              <w:t>i</w:t>
            </w:r>
            <w:r w:rsidR="004C2C2F">
              <w:rPr>
                <w:rFonts w:ascii="Arial" w:hAnsi="Arial" w:cs="Arial"/>
                <w:sz w:val="20"/>
                <w:szCs w:val="20"/>
              </w:rPr>
              <w:t>ii</w:t>
            </w:r>
            <w:r w:rsidRPr="006E7E7A">
              <w:rPr>
                <w:rFonts w:ascii="Arial" w:hAnsi="Arial" w:cs="Arial"/>
                <w:sz w:val="20"/>
                <w:szCs w:val="20"/>
              </w:rPr>
              <w:t xml:space="preserve">) Minimum average annual </w:t>
            </w:r>
            <w:r w:rsidRPr="006E7E7A">
              <w:rPr>
                <w:rFonts w:ascii="Arial" w:hAnsi="Arial" w:cs="Arial"/>
                <w:spacing w:val="-4"/>
                <w:sz w:val="20"/>
                <w:szCs w:val="20"/>
              </w:rPr>
              <w:t>Net Worth</w:t>
            </w:r>
            <w:r w:rsidRPr="006E7E7A">
              <w:rPr>
                <w:rFonts w:ascii="Arial" w:hAnsi="Arial" w:cs="Arial"/>
                <w:sz w:val="20"/>
                <w:szCs w:val="20"/>
              </w:rPr>
              <w:t xml:space="preserve"> of </w:t>
            </w:r>
            <w:r w:rsidRPr="006E7E7A">
              <w:rPr>
                <w:rFonts w:ascii="Arial" w:hAnsi="Arial" w:cs="Arial"/>
                <w:b/>
                <w:bCs/>
                <w:i/>
                <w:iCs/>
                <w:sz w:val="20"/>
                <w:szCs w:val="20"/>
              </w:rPr>
              <w:t>US$</w:t>
            </w:r>
            <w:r w:rsidR="001A0903" w:rsidRPr="006E7E7A">
              <w:rPr>
                <w:rFonts w:ascii="Arial" w:hAnsi="Arial" w:cs="Arial"/>
                <w:b/>
                <w:bCs/>
                <w:i/>
                <w:iCs/>
                <w:sz w:val="20"/>
                <w:szCs w:val="20"/>
              </w:rPr>
              <w:t>300,000</w:t>
            </w:r>
            <w:r w:rsidR="00453334" w:rsidRPr="006E7E7A">
              <w:rPr>
                <w:rFonts w:ascii="Arial" w:hAnsi="Arial" w:cs="Arial"/>
                <w:b/>
                <w:bCs/>
                <w:i/>
                <w:iCs/>
                <w:sz w:val="20"/>
                <w:szCs w:val="20"/>
              </w:rPr>
              <w:t xml:space="preserve"> (Three Hundred Thousand United States Dollars</w:t>
            </w:r>
            <w:r w:rsidR="006E7E7A" w:rsidRPr="006E7E7A">
              <w:rPr>
                <w:rFonts w:ascii="Arial" w:hAnsi="Arial" w:cs="Arial"/>
                <w:b/>
                <w:bCs/>
                <w:i/>
                <w:iCs/>
                <w:sz w:val="20"/>
                <w:szCs w:val="20"/>
              </w:rPr>
              <w:t>)</w:t>
            </w:r>
            <w:r w:rsidRPr="006E7E7A">
              <w:rPr>
                <w:rFonts w:ascii="Arial" w:hAnsi="Arial" w:cs="Arial"/>
                <w:b/>
                <w:bCs/>
                <w:i/>
                <w:iCs/>
                <w:sz w:val="20"/>
                <w:szCs w:val="20"/>
              </w:rPr>
              <w:t>,</w:t>
            </w:r>
            <w:r w:rsidRPr="006E7E7A">
              <w:rPr>
                <w:rFonts w:ascii="Arial" w:hAnsi="Arial" w:cs="Arial"/>
                <w:sz w:val="20"/>
                <w:szCs w:val="20"/>
              </w:rPr>
              <w:t xml:space="preserve"> calculated as Total Assets minus Total Liabilities, within the last </w:t>
            </w:r>
            <w:r w:rsidR="006E7E7A" w:rsidRPr="006E7E7A">
              <w:rPr>
                <w:rFonts w:ascii="Arial" w:hAnsi="Arial" w:cs="Arial"/>
                <w:i/>
                <w:sz w:val="20"/>
                <w:szCs w:val="20"/>
              </w:rPr>
              <w:t>Five (5) years</w:t>
            </w:r>
          </w:p>
        </w:tc>
        <w:tc>
          <w:tcPr>
            <w:tcW w:w="1384" w:type="dxa"/>
          </w:tcPr>
          <w:p w14:paraId="4C860CD3"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requirement</w:t>
            </w:r>
          </w:p>
        </w:tc>
        <w:tc>
          <w:tcPr>
            <w:tcW w:w="1521" w:type="dxa"/>
          </w:tcPr>
          <w:p w14:paraId="4D1BDC41"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All members together must meet the requirement</w:t>
            </w:r>
          </w:p>
          <w:p w14:paraId="15FEA2C2" w14:textId="77777777" w:rsidR="00E56676" w:rsidRPr="0012474B" w:rsidRDefault="00E56676" w:rsidP="00E56676">
            <w:pPr>
              <w:pStyle w:val="Style11"/>
              <w:tabs>
                <w:tab w:val="left" w:leader="dot" w:pos="8424"/>
              </w:tabs>
              <w:spacing w:line="240" w:lineRule="auto"/>
              <w:rPr>
                <w:rFonts w:ascii="Arial" w:hAnsi="Arial" w:cs="Arial"/>
                <w:sz w:val="20"/>
                <w:szCs w:val="20"/>
              </w:rPr>
            </w:pPr>
          </w:p>
          <w:p w14:paraId="64B6984F" w14:textId="4B222835"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The leader of the JV or Consortia alone must meet at least </w:t>
            </w:r>
            <w:r w:rsidR="002E76CC">
              <w:rPr>
                <w:rFonts w:ascii="Arial" w:hAnsi="Arial" w:cs="Arial"/>
                <w:i/>
                <w:sz w:val="20"/>
                <w:szCs w:val="20"/>
              </w:rPr>
              <w:t>80</w:t>
            </w:r>
            <w:proofErr w:type="gramStart"/>
            <w:r w:rsidR="002E76CC">
              <w:rPr>
                <w:rFonts w:ascii="Arial" w:hAnsi="Arial" w:cs="Arial"/>
                <w:i/>
                <w:sz w:val="20"/>
                <w:szCs w:val="20"/>
              </w:rPr>
              <w:t xml:space="preserve">% </w:t>
            </w:r>
            <w:r w:rsidRPr="0012474B">
              <w:rPr>
                <w:rFonts w:ascii="Arial" w:hAnsi="Arial" w:cs="Arial"/>
                <w:sz w:val="20"/>
                <w:szCs w:val="20"/>
              </w:rPr>
              <w:t>percentage</w:t>
            </w:r>
            <w:proofErr w:type="gramEnd"/>
            <w:r w:rsidRPr="0012474B">
              <w:rPr>
                <w:rFonts w:ascii="Arial" w:hAnsi="Arial" w:cs="Arial"/>
                <w:sz w:val="20"/>
                <w:szCs w:val="20"/>
              </w:rPr>
              <w:t xml:space="preserve"> of the requirement</w:t>
            </w:r>
          </w:p>
        </w:tc>
        <w:tc>
          <w:tcPr>
            <w:tcW w:w="1418" w:type="dxa"/>
          </w:tcPr>
          <w:p w14:paraId="4BFDF281"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Form 3 </w:t>
            </w:r>
          </w:p>
        </w:tc>
        <w:tc>
          <w:tcPr>
            <w:tcW w:w="1701" w:type="dxa"/>
          </w:tcPr>
          <w:p w14:paraId="684D169A" w14:textId="77777777" w:rsidR="00E56676" w:rsidRPr="0012474B" w:rsidRDefault="00E56676" w:rsidP="00E5667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Requested attachments to Form 3</w:t>
            </w:r>
          </w:p>
        </w:tc>
      </w:tr>
      <w:tr w:rsidR="00AF4108" w:rsidRPr="0012474B" w14:paraId="25840535" w14:textId="77777777" w:rsidTr="0064334D">
        <w:tc>
          <w:tcPr>
            <w:tcW w:w="567" w:type="dxa"/>
            <w:vMerge w:val="restart"/>
          </w:tcPr>
          <w:p w14:paraId="05004DA3" w14:textId="650EA3CE" w:rsidR="00AF4108" w:rsidRPr="0012474B" w:rsidRDefault="00AF4108" w:rsidP="00972860">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2.3</w:t>
            </w:r>
          </w:p>
        </w:tc>
        <w:tc>
          <w:tcPr>
            <w:tcW w:w="1702" w:type="dxa"/>
            <w:vMerge w:val="restart"/>
          </w:tcPr>
          <w:p w14:paraId="77AF230E" w14:textId="7DAF05DA" w:rsidR="00AF4108" w:rsidRPr="0012474B" w:rsidRDefault="00AF4108" w:rsidP="00972860">
            <w:pPr>
              <w:spacing w:after="120"/>
              <w:jc w:val="both"/>
              <w:rPr>
                <w:rFonts w:ascii="Arial" w:hAnsi="Arial" w:cs="Arial"/>
                <w:b/>
                <w:bCs/>
                <w:sz w:val="20"/>
                <w:lang w:val="en-GB"/>
              </w:rPr>
            </w:pPr>
            <w:r w:rsidRPr="0012474B">
              <w:rPr>
                <w:rFonts w:ascii="Arial" w:hAnsi="Arial" w:cs="Arial"/>
                <w:b/>
                <w:bCs/>
                <w:sz w:val="22"/>
                <w:szCs w:val="22"/>
                <w:lang w:val="en-GB"/>
              </w:rPr>
              <w:t>Personnel Resources</w:t>
            </w:r>
            <w:r w:rsidRPr="0012474B">
              <w:rPr>
                <w:rFonts w:ascii="Arial" w:hAnsi="Arial" w:cs="Arial"/>
                <w:bCs/>
                <w:sz w:val="22"/>
                <w:szCs w:val="22"/>
                <w:lang w:val="en-GB"/>
              </w:rPr>
              <w:t>:</w:t>
            </w:r>
          </w:p>
        </w:tc>
        <w:tc>
          <w:tcPr>
            <w:tcW w:w="2623" w:type="dxa"/>
          </w:tcPr>
          <w:p w14:paraId="0EE4EA14" w14:textId="057168B2" w:rsidR="00AF4108" w:rsidRPr="00901D5B" w:rsidRDefault="00AF4108" w:rsidP="00972860">
            <w:pPr>
              <w:spacing w:after="120"/>
              <w:rPr>
                <w:rFonts w:ascii="Arial" w:hAnsi="Arial" w:cs="Arial"/>
                <w:sz w:val="20"/>
              </w:rPr>
            </w:pPr>
            <w:r w:rsidRPr="00901D5B">
              <w:rPr>
                <w:rFonts w:ascii="Arial" w:hAnsi="Arial" w:cs="Arial"/>
                <w:sz w:val="20"/>
              </w:rPr>
              <w:t xml:space="preserve">a) Access to </w:t>
            </w:r>
            <w:proofErr w:type="gramStart"/>
            <w:r w:rsidRPr="00901D5B">
              <w:rPr>
                <w:rFonts w:ascii="Arial" w:hAnsi="Arial" w:cs="Arial"/>
                <w:sz w:val="20"/>
              </w:rPr>
              <w:t>minimum</w:t>
            </w:r>
            <w:proofErr w:type="gramEnd"/>
            <w:r w:rsidRPr="00901D5B">
              <w:rPr>
                <w:rFonts w:ascii="Arial" w:hAnsi="Arial" w:cs="Arial"/>
                <w:sz w:val="20"/>
              </w:rPr>
              <w:t xml:space="preserve"> </w:t>
            </w:r>
            <w:r w:rsidR="00901D5B" w:rsidRPr="00901D5B">
              <w:rPr>
                <w:rFonts w:ascii="Arial" w:hAnsi="Arial" w:cs="Arial"/>
                <w:i/>
                <w:sz w:val="20"/>
              </w:rPr>
              <w:t>Eighty-One</w:t>
            </w:r>
            <w:r w:rsidR="00544521" w:rsidRPr="00901D5B">
              <w:rPr>
                <w:rFonts w:ascii="Arial" w:hAnsi="Arial" w:cs="Arial"/>
                <w:i/>
                <w:sz w:val="20"/>
              </w:rPr>
              <w:t xml:space="preserve"> (</w:t>
            </w:r>
            <w:r w:rsidR="00901D5B" w:rsidRPr="00901D5B">
              <w:rPr>
                <w:rFonts w:ascii="Arial" w:hAnsi="Arial" w:cs="Arial"/>
                <w:i/>
                <w:sz w:val="20"/>
              </w:rPr>
              <w:t>81</w:t>
            </w:r>
            <w:r w:rsidR="00544521" w:rsidRPr="00901D5B">
              <w:rPr>
                <w:rFonts w:ascii="Arial" w:hAnsi="Arial" w:cs="Arial"/>
                <w:i/>
                <w:sz w:val="20"/>
              </w:rPr>
              <w:t>)</w:t>
            </w:r>
            <w:r w:rsidRPr="00901D5B">
              <w:rPr>
                <w:rFonts w:ascii="Arial" w:hAnsi="Arial" w:cs="Arial"/>
                <w:sz w:val="20"/>
              </w:rPr>
              <w:t xml:space="preserve"> experts specialized in the following areas </w:t>
            </w:r>
          </w:p>
          <w:p w14:paraId="2A668F6C" w14:textId="582ABE6D" w:rsidR="004723FC" w:rsidRPr="00901D5B" w:rsidRDefault="00302C6D" w:rsidP="00215701">
            <w:pPr>
              <w:pStyle w:val="ListParagraph"/>
              <w:numPr>
                <w:ilvl w:val="0"/>
                <w:numId w:val="84"/>
              </w:numPr>
              <w:spacing w:after="120"/>
              <w:ind w:left="301" w:hanging="270"/>
              <w:rPr>
                <w:rFonts w:ascii="Arial" w:hAnsi="Arial" w:cs="Arial"/>
                <w:i/>
                <w:iCs/>
                <w:sz w:val="20"/>
              </w:rPr>
            </w:pPr>
            <w:r w:rsidRPr="00901D5B">
              <w:rPr>
                <w:rFonts w:ascii="Arial" w:hAnsi="Arial" w:cs="Arial"/>
                <w:i/>
                <w:iCs/>
                <w:sz w:val="20"/>
                <w:u w:val="single"/>
              </w:rPr>
              <w:t>Key Expert 1</w:t>
            </w:r>
            <w:r w:rsidRPr="00901D5B">
              <w:rPr>
                <w:rFonts w:ascii="Arial" w:hAnsi="Arial" w:cs="Arial"/>
                <w:i/>
                <w:iCs/>
                <w:sz w:val="20"/>
              </w:rPr>
              <w:t>: Contract Manager – x1</w:t>
            </w:r>
          </w:p>
          <w:p w14:paraId="396C13D0" w14:textId="3CA2480D" w:rsidR="00750C13" w:rsidRPr="00901D5B" w:rsidRDefault="004723FC" w:rsidP="00215701">
            <w:pPr>
              <w:pStyle w:val="ListParagraph"/>
              <w:numPr>
                <w:ilvl w:val="0"/>
                <w:numId w:val="84"/>
              </w:numPr>
              <w:spacing w:after="120"/>
              <w:ind w:left="301" w:hanging="270"/>
              <w:rPr>
                <w:rFonts w:ascii="Arial" w:hAnsi="Arial" w:cs="Arial"/>
                <w:i/>
                <w:iCs/>
                <w:sz w:val="20"/>
              </w:rPr>
            </w:pPr>
            <w:r w:rsidRPr="00901D5B">
              <w:rPr>
                <w:rFonts w:ascii="Arial" w:hAnsi="Arial" w:cs="Arial"/>
                <w:i/>
                <w:iCs/>
                <w:sz w:val="20"/>
                <w:u w:val="single"/>
              </w:rPr>
              <w:t>Key expert 2</w:t>
            </w:r>
            <w:r w:rsidRPr="00901D5B">
              <w:rPr>
                <w:rFonts w:ascii="Arial" w:hAnsi="Arial" w:cs="Arial"/>
                <w:i/>
                <w:iCs/>
                <w:sz w:val="20"/>
              </w:rPr>
              <w:t xml:space="preserve">: Supervisors </w:t>
            </w:r>
            <w:r w:rsidR="00302C6D" w:rsidRPr="00901D5B">
              <w:rPr>
                <w:rFonts w:ascii="Arial" w:hAnsi="Arial" w:cs="Arial"/>
                <w:i/>
                <w:iCs/>
                <w:sz w:val="20"/>
              </w:rPr>
              <w:t>–</w:t>
            </w:r>
            <w:r w:rsidRPr="00901D5B">
              <w:rPr>
                <w:rFonts w:ascii="Arial" w:hAnsi="Arial" w:cs="Arial"/>
                <w:i/>
                <w:iCs/>
                <w:sz w:val="20"/>
              </w:rPr>
              <w:t xml:space="preserve"> </w:t>
            </w:r>
            <w:r w:rsidR="00302C6D" w:rsidRPr="00901D5B">
              <w:rPr>
                <w:rFonts w:ascii="Arial" w:hAnsi="Arial" w:cs="Arial"/>
                <w:i/>
                <w:iCs/>
                <w:sz w:val="20"/>
              </w:rPr>
              <w:t xml:space="preserve">x2 </w:t>
            </w:r>
            <w:r w:rsidR="00897DAA" w:rsidRPr="00901D5B">
              <w:rPr>
                <w:rFonts w:ascii="Arial" w:hAnsi="Arial" w:cs="Arial"/>
                <w:i/>
                <w:iCs/>
                <w:sz w:val="20"/>
              </w:rPr>
              <w:t>(</w:t>
            </w:r>
            <w:r w:rsidRPr="00901D5B">
              <w:rPr>
                <w:rFonts w:ascii="Arial" w:hAnsi="Arial" w:cs="Arial"/>
                <w:i/>
                <w:iCs/>
                <w:sz w:val="20"/>
              </w:rPr>
              <w:t>1 day and 1 night</w:t>
            </w:r>
            <w:r w:rsidR="00897DAA" w:rsidRPr="00901D5B">
              <w:rPr>
                <w:rFonts w:ascii="Arial" w:hAnsi="Arial" w:cs="Arial"/>
                <w:i/>
                <w:iCs/>
                <w:sz w:val="20"/>
              </w:rPr>
              <w:t>)</w:t>
            </w:r>
          </w:p>
          <w:p w14:paraId="14E0BCCF" w14:textId="6F1B64A3" w:rsidR="00544521" w:rsidRPr="00901D5B" w:rsidRDefault="00750C13" w:rsidP="00215701">
            <w:pPr>
              <w:pStyle w:val="ListParagraph"/>
              <w:numPr>
                <w:ilvl w:val="0"/>
                <w:numId w:val="84"/>
              </w:numPr>
              <w:spacing w:after="120"/>
              <w:ind w:left="301" w:hanging="270"/>
              <w:rPr>
                <w:rFonts w:ascii="Arial" w:hAnsi="Arial" w:cs="Arial"/>
                <w:sz w:val="20"/>
                <w:lang w:val="en-GB"/>
              </w:rPr>
            </w:pPr>
            <w:r w:rsidRPr="00901D5B">
              <w:rPr>
                <w:rFonts w:ascii="Arial" w:hAnsi="Arial" w:cs="Arial"/>
                <w:i/>
                <w:iCs/>
                <w:sz w:val="20"/>
                <w:u w:val="single"/>
                <w:lang w:val="en-GB"/>
              </w:rPr>
              <w:t>Key expert 3</w:t>
            </w:r>
            <w:r w:rsidRPr="00901D5B">
              <w:rPr>
                <w:rFonts w:ascii="Arial" w:hAnsi="Arial" w:cs="Arial"/>
                <w:i/>
                <w:iCs/>
                <w:sz w:val="20"/>
                <w:lang w:val="en-GB"/>
              </w:rPr>
              <w:t xml:space="preserve">: Security Guards </w:t>
            </w:r>
            <w:r w:rsidR="00897DAA" w:rsidRPr="00901D5B">
              <w:rPr>
                <w:rFonts w:ascii="Arial" w:hAnsi="Arial" w:cs="Arial"/>
                <w:i/>
                <w:iCs/>
                <w:sz w:val="20"/>
                <w:lang w:val="en-GB"/>
              </w:rPr>
              <w:t>–</w:t>
            </w:r>
            <w:r w:rsidRPr="00901D5B">
              <w:rPr>
                <w:rFonts w:ascii="Arial" w:hAnsi="Arial" w:cs="Arial"/>
                <w:i/>
                <w:iCs/>
                <w:sz w:val="20"/>
                <w:lang w:val="en-GB"/>
              </w:rPr>
              <w:t xml:space="preserve"> </w:t>
            </w:r>
            <w:r w:rsidR="00897DAA" w:rsidRPr="00901D5B">
              <w:rPr>
                <w:rFonts w:ascii="Arial" w:hAnsi="Arial" w:cs="Arial"/>
                <w:i/>
                <w:iCs/>
                <w:sz w:val="20"/>
                <w:lang w:val="en-GB"/>
              </w:rPr>
              <w:t>x</w:t>
            </w:r>
            <w:r w:rsidR="00901D5B" w:rsidRPr="00901D5B">
              <w:rPr>
                <w:rFonts w:ascii="Arial" w:hAnsi="Arial" w:cs="Arial"/>
                <w:i/>
                <w:iCs/>
                <w:sz w:val="20"/>
                <w:lang w:val="en-GB"/>
              </w:rPr>
              <w:t>78</w:t>
            </w:r>
          </w:p>
        </w:tc>
        <w:tc>
          <w:tcPr>
            <w:tcW w:w="1384" w:type="dxa"/>
          </w:tcPr>
          <w:p w14:paraId="0CB81A42" w14:textId="5F9EE47E" w:rsidR="00AF4108" w:rsidRPr="0012474B" w:rsidRDefault="00AF4108" w:rsidP="00972860">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the requirement</w:t>
            </w:r>
          </w:p>
        </w:tc>
        <w:tc>
          <w:tcPr>
            <w:tcW w:w="1521" w:type="dxa"/>
          </w:tcPr>
          <w:p w14:paraId="6DB08DBD" w14:textId="77777777" w:rsidR="00AF4108" w:rsidRPr="0012474B" w:rsidRDefault="00AF4108" w:rsidP="00972860">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All members together must meet the requirement</w:t>
            </w:r>
          </w:p>
          <w:p w14:paraId="0DD40D47" w14:textId="77777777" w:rsidR="00AF4108" w:rsidRPr="0012474B" w:rsidRDefault="00AF4108" w:rsidP="00972860">
            <w:pPr>
              <w:pStyle w:val="Style11"/>
              <w:tabs>
                <w:tab w:val="left" w:leader="dot" w:pos="8424"/>
              </w:tabs>
              <w:spacing w:line="240" w:lineRule="auto"/>
              <w:rPr>
                <w:rFonts w:ascii="Arial" w:hAnsi="Arial" w:cs="Arial"/>
                <w:sz w:val="20"/>
                <w:szCs w:val="20"/>
              </w:rPr>
            </w:pPr>
          </w:p>
        </w:tc>
        <w:tc>
          <w:tcPr>
            <w:tcW w:w="1418" w:type="dxa"/>
          </w:tcPr>
          <w:p w14:paraId="1B0E1238" w14:textId="293A6EF1" w:rsidR="00AF4108" w:rsidRPr="0012474B" w:rsidRDefault="00AF4108" w:rsidP="00972860">
            <w:pPr>
              <w:rPr>
                <w:rFonts w:ascii="Arial" w:hAnsi="Arial" w:cs="Arial"/>
                <w:sz w:val="20"/>
              </w:rPr>
            </w:pPr>
            <w:proofErr w:type="gramStart"/>
            <w:r w:rsidRPr="0012474B">
              <w:rPr>
                <w:rFonts w:ascii="Arial" w:hAnsi="Arial" w:cs="Arial"/>
                <w:sz w:val="20"/>
              </w:rPr>
              <w:t>Form</w:t>
            </w:r>
            <w:proofErr w:type="gramEnd"/>
            <w:r w:rsidRPr="0012474B">
              <w:rPr>
                <w:rFonts w:ascii="Arial" w:hAnsi="Arial" w:cs="Arial"/>
                <w:sz w:val="20"/>
              </w:rPr>
              <w:t xml:space="preserve"> 4 a)</w:t>
            </w:r>
          </w:p>
        </w:tc>
        <w:tc>
          <w:tcPr>
            <w:tcW w:w="1701" w:type="dxa"/>
          </w:tcPr>
          <w:p w14:paraId="14DD341C" w14:textId="77777777" w:rsidR="00AF4108" w:rsidRDefault="00AF4108" w:rsidP="00972860">
            <w:pPr>
              <w:rPr>
                <w:rFonts w:ascii="Arial" w:hAnsi="Arial" w:cs="Arial"/>
                <w:sz w:val="20"/>
              </w:rPr>
            </w:pPr>
            <w:r w:rsidRPr="0012474B">
              <w:rPr>
                <w:rFonts w:ascii="Arial" w:hAnsi="Arial" w:cs="Arial"/>
                <w:sz w:val="20"/>
              </w:rPr>
              <w:t>Requested attachments to Form 4 a)</w:t>
            </w:r>
          </w:p>
          <w:p w14:paraId="05DDB561" w14:textId="5E5C75F6" w:rsidR="002E76CC" w:rsidRPr="0012474B" w:rsidRDefault="002E76CC" w:rsidP="00972860">
            <w:pPr>
              <w:rPr>
                <w:rFonts w:ascii="Arial" w:hAnsi="Arial" w:cs="Arial"/>
                <w:sz w:val="20"/>
              </w:rPr>
            </w:pPr>
            <w:r>
              <w:rPr>
                <w:rFonts w:ascii="Arial" w:hAnsi="Arial" w:cs="Arial"/>
                <w:sz w:val="20"/>
              </w:rPr>
              <w:t>Include CVs</w:t>
            </w:r>
          </w:p>
        </w:tc>
      </w:tr>
      <w:tr w:rsidR="00AF4108" w:rsidRPr="0012474B" w14:paraId="73261A3B" w14:textId="77777777" w:rsidTr="0064334D">
        <w:tc>
          <w:tcPr>
            <w:tcW w:w="567" w:type="dxa"/>
            <w:vMerge/>
          </w:tcPr>
          <w:p w14:paraId="1C6DBFAC" w14:textId="77777777" w:rsidR="00AF4108" w:rsidRPr="0012474B" w:rsidRDefault="00AF4108" w:rsidP="00972860">
            <w:pPr>
              <w:pStyle w:val="Style11"/>
              <w:tabs>
                <w:tab w:val="left" w:leader="dot" w:pos="8424"/>
              </w:tabs>
              <w:spacing w:line="240" w:lineRule="auto"/>
              <w:rPr>
                <w:rFonts w:ascii="Arial" w:hAnsi="Arial" w:cs="Arial"/>
                <w:sz w:val="20"/>
                <w:szCs w:val="20"/>
              </w:rPr>
            </w:pPr>
          </w:p>
        </w:tc>
        <w:tc>
          <w:tcPr>
            <w:tcW w:w="1702" w:type="dxa"/>
            <w:vMerge/>
          </w:tcPr>
          <w:p w14:paraId="395EEB7F" w14:textId="77777777" w:rsidR="00AF4108" w:rsidRPr="0012474B" w:rsidRDefault="00AF4108" w:rsidP="00972860">
            <w:pPr>
              <w:spacing w:after="120"/>
              <w:jc w:val="both"/>
              <w:rPr>
                <w:rFonts w:ascii="Arial" w:hAnsi="Arial" w:cs="Arial"/>
                <w:b/>
                <w:bCs/>
                <w:sz w:val="20"/>
                <w:lang w:val="en-GB"/>
              </w:rPr>
            </w:pPr>
          </w:p>
        </w:tc>
        <w:tc>
          <w:tcPr>
            <w:tcW w:w="2623" w:type="dxa"/>
          </w:tcPr>
          <w:p w14:paraId="52C8BC78" w14:textId="77777777" w:rsidR="00AF4108" w:rsidRPr="00901D5B" w:rsidRDefault="00AF4108" w:rsidP="00972860">
            <w:pPr>
              <w:spacing w:after="120"/>
              <w:jc w:val="both"/>
              <w:rPr>
                <w:rFonts w:ascii="Arial" w:hAnsi="Arial" w:cs="Arial"/>
                <w:sz w:val="20"/>
              </w:rPr>
            </w:pPr>
            <w:r w:rsidRPr="00901D5B">
              <w:rPr>
                <w:rFonts w:ascii="Arial" w:hAnsi="Arial" w:cs="Arial"/>
                <w:sz w:val="20"/>
              </w:rPr>
              <w:t>b) Availability of experts with the following specialization:</w:t>
            </w:r>
          </w:p>
          <w:p w14:paraId="5DBE63D0" w14:textId="77777777" w:rsidR="00A07121" w:rsidRPr="00901D5B" w:rsidRDefault="00A07121" w:rsidP="00215701">
            <w:pPr>
              <w:pStyle w:val="ListParagraph"/>
              <w:numPr>
                <w:ilvl w:val="0"/>
                <w:numId w:val="84"/>
              </w:numPr>
              <w:spacing w:after="120"/>
              <w:ind w:left="301" w:hanging="270"/>
              <w:rPr>
                <w:rFonts w:ascii="Arial" w:hAnsi="Arial" w:cs="Arial"/>
                <w:i/>
                <w:iCs/>
                <w:sz w:val="20"/>
              </w:rPr>
            </w:pPr>
            <w:r w:rsidRPr="00901D5B">
              <w:rPr>
                <w:rFonts w:ascii="Arial" w:hAnsi="Arial" w:cs="Arial"/>
                <w:i/>
                <w:iCs/>
                <w:sz w:val="20"/>
                <w:u w:val="single"/>
              </w:rPr>
              <w:t>Key Expert 1</w:t>
            </w:r>
            <w:r w:rsidRPr="00901D5B">
              <w:rPr>
                <w:rFonts w:ascii="Arial" w:hAnsi="Arial" w:cs="Arial"/>
                <w:i/>
                <w:iCs/>
                <w:sz w:val="20"/>
              </w:rPr>
              <w:t>: Contract Manager – x1</w:t>
            </w:r>
          </w:p>
          <w:p w14:paraId="6C080DDC" w14:textId="77777777" w:rsidR="00A07121" w:rsidRPr="00901D5B" w:rsidRDefault="00A07121" w:rsidP="00215701">
            <w:pPr>
              <w:pStyle w:val="ListParagraph"/>
              <w:numPr>
                <w:ilvl w:val="0"/>
                <w:numId w:val="84"/>
              </w:numPr>
              <w:spacing w:after="120"/>
              <w:ind w:left="301" w:hanging="270"/>
              <w:rPr>
                <w:rFonts w:ascii="Arial" w:hAnsi="Arial" w:cs="Arial"/>
                <w:i/>
                <w:iCs/>
                <w:sz w:val="20"/>
              </w:rPr>
            </w:pPr>
            <w:r w:rsidRPr="00901D5B">
              <w:rPr>
                <w:rFonts w:ascii="Arial" w:hAnsi="Arial" w:cs="Arial"/>
                <w:i/>
                <w:iCs/>
                <w:sz w:val="20"/>
                <w:u w:val="single"/>
              </w:rPr>
              <w:t>Key expert 2</w:t>
            </w:r>
            <w:r w:rsidRPr="00901D5B">
              <w:rPr>
                <w:rFonts w:ascii="Arial" w:hAnsi="Arial" w:cs="Arial"/>
                <w:i/>
                <w:iCs/>
                <w:sz w:val="20"/>
              </w:rPr>
              <w:t>: Supervisors – x2 (1 day and 1 night)</w:t>
            </w:r>
          </w:p>
          <w:p w14:paraId="2BE1999E" w14:textId="49068BE3" w:rsidR="00AF4108" w:rsidRPr="00901D5B" w:rsidRDefault="00A07121" w:rsidP="00215701">
            <w:pPr>
              <w:pStyle w:val="ListParagraph"/>
              <w:numPr>
                <w:ilvl w:val="0"/>
                <w:numId w:val="84"/>
              </w:numPr>
              <w:spacing w:after="120"/>
              <w:ind w:left="301" w:hanging="270"/>
              <w:rPr>
                <w:rFonts w:ascii="Arial" w:hAnsi="Arial" w:cs="Arial"/>
                <w:sz w:val="20"/>
                <w:lang w:val="en-GB"/>
              </w:rPr>
            </w:pPr>
            <w:r w:rsidRPr="00901D5B">
              <w:rPr>
                <w:rFonts w:ascii="Arial" w:hAnsi="Arial" w:cs="Arial"/>
                <w:i/>
                <w:iCs/>
                <w:sz w:val="20"/>
                <w:u w:val="single"/>
                <w:lang w:val="en-GB"/>
              </w:rPr>
              <w:t>Key expert 3</w:t>
            </w:r>
            <w:r w:rsidRPr="00901D5B">
              <w:rPr>
                <w:rFonts w:ascii="Arial" w:hAnsi="Arial" w:cs="Arial"/>
                <w:i/>
                <w:iCs/>
                <w:sz w:val="20"/>
                <w:lang w:val="en-GB"/>
              </w:rPr>
              <w:t>: Security Guards – x</w:t>
            </w:r>
            <w:r w:rsidR="00901D5B" w:rsidRPr="00901D5B">
              <w:rPr>
                <w:rFonts w:ascii="Arial" w:hAnsi="Arial" w:cs="Arial"/>
                <w:i/>
                <w:iCs/>
                <w:sz w:val="20"/>
                <w:lang w:val="en-GB"/>
              </w:rPr>
              <w:t>78</w:t>
            </w:r>
          </w:p>
          <w:p w14:paraId="097D41F4" w14:textId="74F9BD0D" w:rsidR="00B77A61" w:rsidRPr="00901D5B" w:rsidRDefault="00B77A61" w:rsidP="00B77A61">
            <w:pPr>
              <w:spacing w:after="120"/>
              <w:ind w:left="31"/>
              <w:rPr>
                <w:rFonts w:ascii="Arial" w:hAnsi="Arial" w:cs="Arial"/>
                <w:sz w:val="20"/>
                <w:lang w:val="en-GB"/>
              </w:rPr>
            </w:pPr>
            <w:r w:rsidRPr="00901D5B">
              <w:rPr>
                <w:rFonts w:ascii="Arial" w:hAnsi="Arial" w:cs="Arial"/>
                <w:sz w:val="20"/>
                <w:lang w:val="en-GB"/>
              </w:rPr>
              <w:t xml:space="preserve">Refer to Terms of Reference for </w:t>
            </w:r>
            <w:r w:rsidR="008D4B40" w:rsidRPr="00901D5B">
              <w:rPr>
                <w:rFonts w:ascii="Arial" w:hAnsi="Arial" w:cs="Arial"/>
                <w:sz w:val="20"/>
                <w:lang w:val="en-GB"/>
              </w:rPr>
              <w:t>details</w:t>
            </w:r>
          </w:p>
        </w:tc>
        <w:tc>
          <w:tcPr>
            <w:tcW w:w="1384" w:type="dxa"/>
          </w:tcPr>
          <w:p w14:paraId="2557E6D0" w14:textId="3D2187EE" w:rsidR="00AF4108" w:rsidRPr="0012474B" w:rsidRDefault="00AF4108" w:rsidP="00972860">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Must meet the requirement</w:t>
            </w:r>
          </w:p>
        </w:tc>
        <w:tc>
          <w:tcPr>
            <w:tcW w:w="1521" w:type="dxa"/>
          </w:tcPr>
          <w:p w14:paraId="4A689106" w14:textId="77777777" w:rsidR="00AF4108" w:rsidRPr="0012474B" w:rsidRDefault="00AF4108" w:rsidP="00972860">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All members together must meet the requirement</w:t>
            </w:r>
          </w:p>
          <w:p w14:paraId="383E83BE" w14:textId="77777777" w:rsidR="00AF4108" w:rsidRPr="0012474B" w:rsidRDefault="00AF4108" w:rsidP="00972860">
            <w:pPr>
              <w:pStyle w:val="Style11"/>
              <w:tabs>
                <w:tab w:val="left" w:leader="dot" w:pos="8424"/>
              </w:tabs>
              <w:spacing w:line="240" w:lineRule="auto"/>
              <w:rPr>
                <w:rFonts w:ascii="Arial" w:hAnsi="Arial" w:cs="Arial"/>
                <w:sz w:val="20"/>
                <w:szCs w:val="20"/>
              </w:rPr>
            </w:pPr>
          </w:p>
        </w:tc>
        <w:tc>
          <w:tcPr>
            <w:tcW w:w="1418" w:type="dxa"/>
          </w:tcPr>
          <w:p w14:paraId="5150E31E" w14:textId="28906BAC" w:rsidR="00AF4108" w:rsidRPr="0012474B" w:rsidRDefault="00AF4108" w:rsidP="00972860">
            <w:pPr>
              <w:rPr>
                <w:rFonts w:ascii="Arial" w:hAnsi="Arial" w:cs="Arial"/>
                <w:sz w:val="20"/>
              </w:rPr>
            </w:pPr>
            <w:r w:rsidRPr="0012474B">
              <w:rPr>
                <w:rFonts w:ascii="Arial" w:hAnsi="Arial" w:cs="Arial"/>
                <w:sz w:val="20"/>
              </w:rPr>
              <w:t>Form 4 b)</w:t>
            </w:r>
          </w:p>
        </w:tc>
        <w:tc>
          <w:tcPr>
            <w:tcW w:w="1701" w:type="dxa"/>
          </w:tcPr>
          <w:p w14:paraId="00D1403B" w14:textId="77777777" w:rsidR="00AF4108" w:rsidRDefault="00AF4108" w:rsidP="00972860">
            <w:pPr>
              <w:rPr>
                <w:rFonts w:ascii="Arial" w:hAnsi="Arial" w:cs="Arial"/>
                <w:sz w:val="20"/>
              </w:rPr>
            </w:pPr>
            <w:r w:rsidRPr="0012474B">
              <w:rPr>
                <w:rFonts w:ascii="Arial" w:hAnsi="Arial" w:cs="Arial"/>
                <w:sz w:val="20"/>
              </w:rPr>
              <w:t>Requested attachments to Form 4 b)</w:t>
            </w:r>
          </w:p>
          <w:p w14:paraId="2725E099" w14:textId="780936D1" w:rsidR="002E76CC" w:rsidRPr="0012474B" w:rsidRDefault="002E76CC" w:rsidP="00972860">
            <w:pPr>
              <w:rPr>
                <w:rFonts w:ascii="Arial" w:hAnsi="Arial" w:cs="Arial"/>
                <w:sz w:val="20"/>
              </w:rPr>
            </w:pPr>
            <w:r>
              <w:rPr>
                <w:rFonts w:ascii="Arial" w:hAnsi="Arial" w:cs="Arial"/>
                <w:sz w:val="20"/>
              </w:rPr>
              <w:t>Include CVs</w:t>
            </w:r>
          </w:p>
        </w:tc>
      </w:tr>
      <w:tr w:rsidR="00BC2F86" w:rsidRPr="0012474B" w14:paraId="6AAEBC0A" w14:textId="77777777" w:rsidTr="0064334D">
        <w:tc>
          <w:tcPr>
            <w:tcW w:w="567" w:type="dxa"/>
          </w:tcPr>
          <w:p w14:paraId="08324144" w14:textId="43051CF6" w:rsidR="00BC2F86" w:rsidRPr="0012474B" w:rsidRDefault="00BC2F86" w:rsidP="00BC2F8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2.</w:t>
            </w:r>
            <w:r w:rsidR="00367CAB" w:rsidRPr="0012474B">
              <w:rPr>
                <w:rFonts w:ascii="Arial" w:hAnsi="Arial" w:cs="Arial"/>
                <w:sz w:val="20"/>
                <w:szCs w:val="20"/>
              </w:rPr>
              <w:t>4</w:t>
            </w:r>
          </w:p>
        </w:tc>
        <w:tc>
          <w:tcPr>
            <w:tcW w:w="1702" w:type="dxa"/>
          </w:tcPr>
          <w:p w14:paraId="0AFE9184" w14:textId="77777777" w:rsidR="00BC2F86" w:rsidRPr="0012474B" w:rsidRDefault="00BC2F86" w:rsidP="00BC2F86">
            <w:pPr>
              <w:spacing w:after="120"/>
              <w:jc w:val="both"/>
              <w:rPr>
                <w:rFonts w:ascii="Arial" w:hAnsi="Arial" w:cs="Arial"/>
                <w:b/>
                <w:bCs/>
                <w:sz w:val="20"/>
                <w:lang w:val="en-GB"/>
              </w:rPr>
            </w:pPr>
            <w:r w:rsidRPr="0012474B">
              <w:rPr>
                <w:rFonts w:ascii="Arial" w:hAnsi="Arial" w:cs="Arial"/>
                <w:b/>
                <w:bCs/>
                <w:sz w:val="20"/>
                <w:lang w:val="en-GB"/>
              </w:rPr>
              <w:t>Professional Capacity</w:t>
            </w:r>
          </w:p>
        </w:tc>
        <w:tc>
          <w:tcPr>
            <w:tcW w:w="2623" w:type="dxa"/>
          </w:tcPr>
          <w:p w14:paraId="63213730" w14:textId="77777777" w:rsidR="00BC2F86" w:rsidRPr="0012474B" w:rsidRDefault="00BC2F86" w:rsidP="00BC2F86">
            <w:pPr>
              <w:spacing w:after="120"/>
              <w:rPr>
                <w:rFonts w:ascii="Arial" w:hAnsi="Arial" w:cs="Arial"/>
                <w:sz w:val="20"/>
                <w:lang w:val="en-GB"/>
              </w:rPr>
            </w:pPr>
            <w:r w:rsidRPr="0012474B">
              <w:rPr>
                <w:rFonts w:ascii="Arial" w:hAnsi="Arial" w:cs="Arial"/>
                <w:sz w:val="20"/>
                <w:lang w:val="en-GB"/>
              </w:rPr>
              <w:t>Authorised suppliers of the required equipment for this contract</w:t>
            </w:r>
          </w:p>
          <w:p w14:paraId="11A815B4" w14:textId="609797E9" w:rsidR="00A761B4" w:rsidRPr="00C63CE1" w:rsidRDefault="00A761B4" w:rsidP="00215701">
            <w:pPr>
              <w:pStyle w:val="ListParagraph"/>
              <w:numPr>
                <w:ilvl w:val="2"/>
                <w:numId w:val="85"/>
              </w:numPr>
              <w:spacing w:after="120"/>
              <w:ind w:left="391"/>
              <w:rPr>
                <w:rFonts w:ascii="Arial" w:hAnsi="Arial" w:cs="Arial"/>
                <w:i/>
                <w:iCs/>
                <w:sz w:val="20"/>
                <w:lang w:val="en-GB"/>
              </w:rPr>
            </w:pPr>
            <w:r w:rsidRPr="00C63CE1">
              <w:rPr>
                <w:rFonts w:ascii="Arial" w:hAnsi="Arial" w:cs="Arial"/>
                <w:i/>
                <w:iCs/>
                <w:sz w:val="20"/>
                <w:lang w:val="en-GB"/>
              </w:rPr>
              <w:t xml:space="preserve">Valid copy of Registration </w:t>
            </w:r>
            <w:r w:rsidRPr="00C63CE1">
              <w:rPr>
                <w:rFonts w:ascii="Arial" w:hAnsi="Arial" w:cs="Arial"/>
                <w:i/>
                <w:iCs/>
                <w:sz w:val="20"/>
                <w:lang w:val="en-GB"/>
              </w:rPr>
              <w:lastRenderedPageBreak/>
              <w:t>Certificate or Certificate of Incorporation</w:t>
            </w:r>
          </w:p>
          <w:p w14:paraId="78555462" w14:textId="649DBAAD" w:rsidR="00A761B4" w:rsidRPr="00C63CE1" w:rsidRDefault="00A761B4" w:rsidP="00215701">
            <w:pPr>
              <w:pStyle w:val="ListParagraph"/>
              <w:numPr>
                <w:ilvl w:val="2"/>
                <w:numId w:val="85"/>
              </w:numPr>
              <w:spacing w:after="120"/>
              <w:ind w:left="391"/>
              <w:rPr>
                <w:rFonts w:ascii="Arial" w:hAnsi="Arial" w:cs="Arial"/>
                <w:i/>
                <w:iCs/>
                <w:sz w:val="20"/>
                <w:lang w:val="en-GB"/>
              </w:rPr>
            </w:pPr>
            <w:r w:rsidRPr="00C63CE1">
              <w:rPr>
                <w:rFonts w:ascii="Arial" w:hAnsi="Arial" w:cs="Arial"/>
                <w:i/>
                <w:iCs/>
                <w:sz w:val="20"/>
                <w:lang w:val="en-GB"/>
              </w:rPr>
              <w:t>Valid copy of current Tax Clearance</w:t>
            </w:r>
          </w:p>
          <w:p w14:paraId="7C932411" w14:textId="7B144811" w:rsidR="00A761B4" w:rsidRPr="00C63CE1" w:rsidRDefault="00A761B4" w:rsidP="00215701">
            <w:pPr>
              <w:pStyle w:val="ListParagraph"/>
              <w:numPr>
                <w:ilvl w:val="2"/>
                <w:numId w:val="85"/>
              </w:numPr>
              <w:spacing w:after="120"/>
              <w:ind w:left="391"/>
              <w:rPr>
                <w:rFonts w:ascii="Arial" w:hAnsi="Arial" w:cs="Arial"/>
                <w:i/>
                <w:iCs/>
                <w:sz w:val="20"/>
                <w:lang w:val="en-GB"/>
              </w:rPr>
            </w:pPr>
            <w:r w:rsidRPr="00C63CE1">
              <w:rPr>
                <w:rFonts w:ascii="Arial" w:hAnsi="Arial" w:cs="Arial"/>
                <w:i/>
                <w:iCs/>
                <w:sz w:val="20"/>
                <w:lang w:val="en-GB"/>
              </w:rPr>
              <w:t>Trading License</w:t>
            </w:r>
          </w:p>
          <w:p w14:paraId="33DB92BE" w14:textId="23187706" w:rsidR="00A761B4" w:rsidRPr="00C63CE1" w:rsidRDefault="00C63CE1" w:rsidP="00215701">
            <w:pPr>
              <w:pStyle w:val="ListParagraph"/>
              <w:numPr>
                <w:ilvl w:val="2"/>
                <w:numId w:val="85"/>
              </w:numPr>
              <w:spacing w:after="120"/>
              <w:ind w:left="391"/>
              <w:rPr>
                <w:rFonts w:ascii="Arial" w:hAnsi="Arial" w:cs="Arial"/>
                <w:i/>
                <w:iCs/>
                <w:sz w:val="20"/>
                <w:lang w:val="en-GB"/>
              </w:rPr>
            </w:pPr>
            <w:r>
              <w:rPr>
                <w:rFonts w:ascii="Arial" w:hAnsi="Arial" w:cs="Arial"/>
                <w:i/>
                <w:iCs/>
                <w:sz w:val="20"/>
                <w:lang w:val="en-GB"/>
              </w:rPr>
              <w:t>R</w:t>
            </w:r>
            <w:r w:rsidR="00A761B4" w:rsidRPr="00C63CE1">
              <w:rPr>
                <w:rFonts w:ascii="Arial" w:hAnsi="Arial" w:cs="Arial"/>
                <w:i/>
                <w:iCs/>
                <w:sz w:val="20"/>
                <w:lang w:val="en-GB"/>
              </w:rPr>
              <w:t xml:space="preserve">eference letters from reputable organizations or Diplomatic Institutions.   </w:t>
            </w:r>
          </w:p>
          <w:p w14:paraId="5EF6978B" w14:textId="3D4E6E08" w:rsidR="00364F84" w:rsidRDefault="00A761B4" w:rsidP="00215701">
            <w:pPr>
              <w:pStyle w:val="ListParagraph"/>
              <w:numPr>
                <w:ilvl w:val="2"/>
                <w:numId w:val="85"/>
              </w:numPr>
              <w:spacing w:after="120"/>
              <w:ind w:left="391"/>
              <w:rPr>
                <w:rFonts w:ascii="Arial" w:hAnsi="Arial" w:cs="Arial"/>
                <w:i/>
                <w:iCs/>
                <w:sz w:val="20"/>
                <w:lang w:val="en-GB"/>
              </w:rPr>
            </w:pPr>
            <w:r w:rsidRPr="00C63CE1">
              <w:rPr>
                <w:rFonts w:ascii="Arial" w:hAnsi="Arial" w:cs="Arial"/>
                <w:i/>
                <w:iCs/>
                <w:sz w:val="20"/>
                <w:lang w:val="en-GB"/>
              </w:rPr>
              <w:t>Duly completed and signed sworn statement sworn at Commissioner of Oath or Notary (Please refer to Annexes).</w:t>
            </w:r>
          </w:p>
          <w:p w14:paraId="31CCADB2" w14:textId="7ACB5FE1" w:rsidR="00BC2F86" w:rsidRPr="0012474B" w:rsidRDefault="00BC2F86" w:rsidP="00C060C3">
            <w:pPr>
              <w:pStyle w:val="ListParagraph"/>
              <w:spacing w:after="120"/>
              <w:ind w:left="391"/>
              <w:rPr>
                <w:rFonts w:ascii="Arial" w:hAnsi="Arial" w:cs="Arial"/>
                <w:sz w:val="20"/>
                <w:lang w:val="en-GB"/>
              </w:rPr>
            </w:pPr>
          </w:p>
        </w:tc>
        <w:tc>
          <w:tcPr>
            <w:tcW w:w="1384" w:type="dxa"/>
          </w:tcPr>
          <w:p w14:paraId="14304E33" w14:textId="77777777" w:rsidR="00BC2F86" w:rsidRPr="0012474B" w:rsidRDefault="00BC2F86" w:rsidP="00BC2F8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lastRenderedPageBreak/>
              <w:t>Must meet the requirement</w:t>
            </w:r>
          </w:p>
        </w:tc>
        <w:tc>
          <w:tcPr>
            <w:tcW w:w="1521" w:type="dxa"/>
          </w:tcPr>
          <w:p w14:paraId="1C34A769" w14:textId="0175AE82" w:rsidR="00BC2F86" w:rsidRPr="0012474B" w:rsidRDefault="00BC2F86" w:rsidP="00BC2F86">
            <w:pPr>
              <w:pStyle w:val="Style11"/>
              <w:tabs>
                <w:tab w:val="left" w:leader="dot" w:pos="8424"/>
              </w:tabs>
              <w:spacing w:line="240" w:lineRule="auto"/>
              <w:rPr>
                <w:rFonts w:ascii="Arial" w:hAnsi="Arial" w:cs="Arial"/>
                <w:sz w:val="20"/>
                <w:szCs w:val="20"/>
              </w:rPr>
            </w:pPr>
            <w:r w:rsidRPr="0012474B">
              <w:rPr>
                <w:rFonts w:ascii="Arial" w:hAnsi="Arial" w:cs="Arial"/>
                <w:sz w:val="20"/>
                <w:szCs w:val="20"/>
              </w:rPr>
              <w:t xml:space="preserve">All members together must meet the </w:t>
            </w:r>
            <w:proofErr w:type="gramStart"/>
            <w:r w:rsidR="00671898" w:rsidRPr="0012474B">
              <w:rPr>
                <w:rFonts w:ascii="Arial" w:hAnsi="Arial" w:cs="Arial"/>
                <w:sz w:val="20"/>
                <w:szCs w:val="20"/>
              </w:rPr>
              <w:t>requirement</w:t>
            </w:r>
            <w:proofErr w:type="gramEnd"/>
            <w:r w:rsidR="00671898" w:rsidRPr="0012474B">
              <w:rPr>
                <w:rFonts w:ascii="Arial" w:hAnsi="Arial" w:cs="Arial"/>
                <w:sz w:val="20"/>
                <w:szCs w:val="20"/>
              </w:rPr>
              <w:t>.</w:t>
            </w:r>
          </w:p>
          <w:p w14:paraId="2B07396B" w14:textId="77777777" w:rsidR="00BC2F86" w:rsidRPr="0012474B" w:rsidRDefault="00BC2F86" w:rsidP="00BC2F86">
            <w:pPr>
              <w:pStyle w:val="Style11"/>
              <w:tabs>
                <w:tab w:val="left" w:leader="dot" w:pos="8424"/>
              </w:tabs>
              <w:spacing w:line="240" w:lineRule="auto"/>
              <w:rPr>
                <w:rFonts w:ascii="Arial" w:hAnsi="Arial" w:cs="Arial"/>
                <w:sz w:val="20"/>
                <w:szCs w:val="20"/>
              </w:rPr>
            </w:pPr>
          </w:p>
        </w:tc>
        <w:tc>
          <w:tcPr>
            <w:tcW w:w="1418" w:type="dxa"/>
          </w:tcPr>
          <w:p w14:paraId="4F328248" w14:textId="42EAFF5C" w:rsidR="00BC2F86" w:rsidRPr="0012474B" w:rsidRDefault="00DA2795" w:rsidP="00BC2F86">
            <w:pPr>
              <w:rPr>
                <w:rFonts w:ascii="Arial" w:hAnsi="Arial" w:cs="Arial"/>
                <w:sz w:val="20"/>
              </w:rPr>
            </w:pPr>
            <w:r>
              <w:rPr>
                <w:rFonts w:ascii="Arial" w:hAnsi="Arial" w:cs="Arial"/>
                <w:sz w:val="20"/>
              </w:rPr>
              <w:t>Documents to be submitted by bidder</w:t>
            </w:r>
          </w:p>
        </w:tc>
        <w:tc>
          <w:tcPr>
            <w:tcW w:w="1701" w:type="dxa"/>
          </w:tcPr>
          <w:p w14:paraId="5FBCD7C6" w14:textId="2E6F4C7E" w:rsidR="00BC2F86" w:rsidRPr="0012474B" w:rsidRDefault="00DA2795" w:rsidP="00BC2F86">
            <w:pPr>
              <w:rPr>
                <w:rFonts w:ascii="Arial" w:hAnsi="Arial" w:cs="Arial"/>
                <w:sz w:val="20"/>
              </w:rPr>
            </w:pPr>
            <w:r>
              <w:rPr>
                <w:rFonts w:ascii="Arial" w:hAnsi="Arial" w:cs="Arial"/>
                <w:sz w:val="20"/>
              </w:rPr>
              <w:t>Documents to be submitted by bidder</w:t>
            </w:r>
          </w:p>
        </w:tc>
      </w:tr>
    </w:tbl>
    <w:p w14:paraId="4C70C82A" w14:textId="77777777" w:rsidR="003A5498" w:rsidRPr="0012474B" w:rsidRDefault="003A5498" w:rsidP="003A5498">
      <w:pPr>
        <w:pStyle w:val="BankNormal"/>
        <w:spacing w:after="200"/>
        <w:jc w:val="both"/>
        <w:rPr>
          <w:rFonts w:ascii="Arial" w:hAnsi="Arial" w:cs="Arial"/>
          <w:b/>
          <w:bCs/>
          <w:sz w:val="28"/>
          <w:lang w:val="en-GB"/>
        </w:rPr>
      </w:pPr>
    </w:p>
    <w:p w14:paraId="5B670CD8" w14:textId="77777777" w:rsidR="003A5498" w:rsidRPr="0012474B" w:rsidRDefault="003A5498" w:rsidP="003A5498">
      <w:pPr>
        <w:spacing w:before="120"/>
        <w:rPr>
          <w:rFonts w:ascii="Arial" w:hAnsi="Arial" w:cs="Arial"/>
          <w:szCs w:val="24"/>
        </w:rPr>
      </w:pPr>
    </w:p>
    <w:p w14:paraId="1B649955" w14:textId="77777777" w:rsidR="003A5498" w:rsidRPr="0012474B" w:rsidRDefault="003A5498" w:rsidP="00A32B78">
      <w:pPr>
        <w:pStyle w:val="BankNormal"/>
        <w:rPr>
          <w:rFonts w:ascii="Arial" w:hAnsi="Arial" w:cs="Arial"/>
        </w:rPr>
      </w:pPr>
    </w:p>
    <w:p w14:paraId="27AA0894" w14:textId="77777777" w:rsidR="00324791" w:rsidRPr="0012474B" w:rsidRDefault="00324791" w:rsidP="00A32B78">
      <w:pPr>
        <w:pStyle w:val="TOCNumber1"/>
        <w:rPr>
          <w:rFonts w:ascii="Arial" w:hAnsi="Arial" w:cs="Arial"/>
        </w:rPr>
      </w:pPr>
    </w:p>
    <w:p w14:paraId="4117D6BB" w14:textId="77777777" w:rsidR="00324791" w:rsidRPr="0012474B" w:rsidRDefault="00324791" w:rsidP="00A32B78">
      <w:pPr>
        <w:pStyle w:val="TOCNumber1"/>
        <w:rPr>
          <w:rFonts w:ascii="Arial" w:hAnsi="Arial" w:cs="Arial"/>
        </w:rPr>
        <w:sectPr w:rsidR="00324791" w:rsidRPr="0012474B" w:rsidSect="001B6FE2">
          <w:headerReference w:type="even" r:id="rId31"/>
          <w:headerReference w:type="default" r:id="rId32"/>
          <w:headerReference w:type="first" r:id="rId33"/>
          <w:type w:val="oddPage"/>
          <w:pgSz w:w="12240" w:h="15840" w:code="1"/>
          <w:pgMar w:top="1440" w:right="1440" w:bottom="1440" w:left="1800" w:header="720" w:footer="720" w:gutter="0"/>
          <w:paperSrc w:first="15" w:other="15"/>
          <w:cols w:space="720"/>
          <w:titlePg/>
        </w:sectPr>
      </w:pPr>
    </w:p>
    <w:p w14:paraId="4A9589EB" w14:textId="77777777" w:rsidR="00A32B78" w:rsidRPr="0012474B" w:rsidRDefault="00A32B78" w:rsidP="00A32B78">
      <w:pPr>
        <w:pStyle w:val="BankNormal"/>
        <w:spacing w:after="0"/>
        <w:jc w:val="both"/>
        <w:rPr>
          <w:rFonts w:ascii="Arial" w:hAnsi="Arial" w:cs="Arial"/>
        </w:rPr>
      </w:pPr>
    </w:p>
    <w:tbl>
      <w:tblPr>
        <w:tblW w:w="0" w:type="auto"/>
        <w:tblLayout w:type="fixed"/>
        <w:tblLook w:val="0000" w:firstRow="0" w:lastRow="0" w:firstColumn="0" w:lastColumn="0" w:noHBand="0" w:noVBand="0"/>
      </w:tblPr>
      <w:tblGrid>
        <w:gridCol w:w="9198"/>
      </w:tblGrid>
      <w:tr w:rsidR="00A32B78" w:rsidRPr="0012474B" w14:paraId="489EFE4F" w14:textId="77777777" w:rsidTr="00967102">
        <w:trPr>
          <w:trHeight w:val="1100"/>
        </w:trPr>
        <w:tc>
          <w:tcPr>
            <w:tcW w:w="9198" w:type="dxa"/>
            <w:vAlign w:val="center"/>
          </w:tcPr>
          <w:p w14:paraId="65D8C8DF" w14:textId="77777777" w:rsidR="00A32B78" w:rsidRPr="0012474B" w:rsidRDefault="00A32B78" w:rsidP="00457F03">
            <w:pPr>
              <w:pStyle w:val="Subtitle"/>
              <w:rPr>
                <w:rFonts w:ascii="Arial" w:hAnsi="Arial" w:cs="Arial"/>
              </w:rPr>
            </w:pPr>
            <w:bookmarkStart w:id="257" w:name="_Toc438266927"/>
            <w:bookmarkStart w:id="258" w:name="_Toc438267901"/>
            <w:bookmarkStart w:id="259" w:name="_Toc438366667"/>
            <w:bookmarkStart w:id="260" w:name="_Toc438954445"/>
            <w:bookmarkStart w:id="261" w:name="_Toc286741823"/>
            <w:r w:rsidRPr="0012474B">
              <w:rPr>
                <w:rFonts w:ascii="Arial" w:hAnsi="Arial" w:cs="Arial"/>
              </w:rPr>
              <w:t>Section IV.  Bidding Forms</w:t>
            </w:r>
            <w:bookmarkEnd w:id="257"/>
            <w:bookmarkEnd w:id="258"/>
            <w:bookmarkEnd w:id="259"/>
            <w:bookmarkEnd w:id="260"/>
            <w:bookmarkEnd w:id="261"/>
          </w:p>
        </w:tc>
      </w:tr>
    </w:tbl>
    <w:p w14:paraId="168EFABD" w14:textId="77777777" w:rsidR="00A32B78" w:rsidRPr="0012474B" w:rsidRDefault="00A32B78" w:rsidP="00A32B78">
      <w:pPr>
        <w:rPr>
          <w:rFonts w:ascii="Arial" w:hAnsi="Arial" w:cs="Arial"/>
          <w:sz w:val="28"/>
          <w:u w:val="single"/>
        </w:rPr>
      </w:pPr>
    </w:p>
    <w:p w14:paraId="0635D691" w14:textId="77777777" w:rsidR="00A32B78" w:rsidRPr="0012474B" w:rsidRDefault="00A32B78" w:rsidP="00A32B78">
      <w:pPr>
        <w:jc w:val="center"/>
        <w:rPr>
          <w:rFonts w:ascii="Arial" w:hAnsi="Arial" w:cs="Arial"/>
          <w:b/>
          <w:sz w:val="32"/>
        </w:rPr>
      </w:pPr>
      <w:r w:rsidRPr="0012474B">
        <w:rPr>
          <w:rFonts w:ascii="Arial" w:hAnsi="Arial" w:cs="Arial"/>
          <w:b/>
          <w:sz w:val="32"/>
        </w:rPr>
        <w:t>Table of Forms</w:t>
      </w:r>
    </w:p>
    <w:p w14:paraId="5A752B1A" w14:textId="77777777" w:rsidR="00A32B78" w:rsidRPr="0012474B" w:rsidRDefault="00A32B78" w:rsidP="00A32B78">
      <w:pPr>
        <w:jc w:val="center"/>
        <w:rPr>
          <w:rFonts w:ascii="Arial" w:hAnsi="Arial" w:cs="Arial"/>
          <w:b/>
          <w:sz w:val="32"/>
        </w:rPr>
      </w:pPr>
    </w:p>
    <w:p w14:paraId="5C0367A6" w14:textId="77777777" w:rsidR="00A32B78" w:rsidRPr="0012474B" w:rsidRDefault="00A32B78" w:rsidP="00A32B78">
      <w:pPr>
        <w:rPr>
          <w:rFonts w:ascii="Arial" w:hAnsi="Arial" w:cs="Arial"/>
          <w:b/>
        </w:rPr>
      </w:pPr>
    </w:p>
    <w:p w14:paraId="09AC3807" w14:textId="0AEF2D85" w:rsidR="00415492" w:rsidRPr="0012474B" w:rsidRDefault="00CF106B">
      <w:pPr>
        <w:pStyle w:val="TOC1"/>
        <w:rPr>
          <w:rFonts w:ascii="Arial" w:hAnsi="Arial" w:cs="Arial"/>
          <w:b w:val="0"/>
          <w:sz w:val="22"/>
          <w:szCs w:val="22"/>
        </w:rPr>
      </w:pPr>
      <w:r w:rsidRPr="0012474B">
        <w:rPr>
          <w:rFonts w:ascii="Arial" w:hAnsi="Arial" w:cs="Arial"/>
          <w:b w:val="0"/>
          <w:bCs/>
          <w:sz w:val="28"/>
        </w:rPr>
        <w:fldChar w:fldCharType="begin"/>
      </w:r>
      <w:r w:rsidR="00A32B78" w:rsidRPr="0012474B">
        <w:rPr>
          <w:rFonts w:ascii="Arial" w:hAnsi="Arial" w:cs="Arial"/>
          <w:b w:val="0"/>
          <w:bCs/>
          <w:sz w:val="28"/>
        </w:rPr>
        <w:instrText xml:space="preserve"> TOC \t "Section V. Header,1" </w:instrText>
      </w:r>
      <w:r w:rsidRPr="0012474B">
        <w:rPr>
          <w:rFonts w:ascii="Arial" w:hAnsi="Arial" w:cs="Arial"/>
          <w:b w:val="0"/>
          <w:bCs/>
          <w:sz w:val="28"/>
        </w:rPr>
        <w:fldChar w:fldCharType="separate"/>
      </w:r>
      <w:r w:rsidR="00415492" w:rsidRPr="0012474B">
        <w:rPr>
          <w:rFonts w:ascii="Arial" w:hAnsi="Arial" w:cs="Arial"/>
        </w:rPr>
        <w:t>Bid Submission Form</w:t>
      </w:r>
      <w:r w:rsidR="00415492" w:rsidRPr="0012474B">
        <w:rPr>
          <w:rFonts w:ascii="Arial" w:hAnsi="Arial" w:cs="Arial"/>
        </w:rPr>
        <w:tab/>
      </w:r>
      <w:r w:rsidR="00415492" w:rsidRPr="0012474B">
        <w:rPr>
          <w:rFonts w:ascii="Arial" w:hAnsi="Arial" w:cs="Arial"/>
        </w:rPr>
        <w:fldChar w:fldCharType="begin"/>
      </w:r>
      <w:r w:rsidR="00415492" w:rsidRPr="0012474B">
        <w:rPr>
          <w:rFonts w:ascii="Arial" w:hAnsi="Arial" w:cs="Arial"/>
        </w:rPr>
        <w:instrText xml:space="preserve"> PAGEREF _Toc88728947 \h </w:instrText>
      </w:r>
      <w:r w:rsidR="00415492" w:rsidRPr="0012474B">
        <w:rPr>
          <w:rFonts w:ascii="Arial" w:hAnsi="Arial" w:cs="Arial"/>
        </w:rPr>
      </w:r>
      <w:r w:rsidR="00415492" w:rsidRPr="0012474B">
        <w:rPr>
          <w:rFonts w:ascii="Arial" w:hAnsi="Arial" w:cs="Arial"/>
        </w:rPr>
        <w:fldChar w:fldCharType="separate"/>
      </w:r>
      <w:r w:rsidR="00D23D62" w:rsidRPr="0012474B">
        <w:rPr>
          <w:rFonts w:ascii="Arial" w:hAnsi="Arial" w:cs="Arial"/>
        </w:rPr>
        <w:t>42</w:t>
      </w:r>
      <w:r w:rsidR="00415492" w:rsidRPr="0012474B">
        <w:rPr>
          <w:rFonts w:ascii="Arial" w:hAnsi="Arial" w:cs="Arial"/>
        </w:rPr>
        <w:fldChar w:fldCharType="end"/>
      </w:r>
    </w:p>
    <w:p w14:paraId="2EEE2D86" w14:textId="0B118DDF" w:rsidR="00415492" w:rsidRPr="0012474B" w:rsidRDefault="00415492">
      <w:pPr>
        <w:pStyle w:val="TOC1"/>
        <w:rPr>
          <w:rFonts w:ascii="Arial" w:hAnsi="Arial" w:cs="Arial"/>
          <w:b w:val="0"/>
          <w:sz w:val="22"/>
          <w:szCs w:val="22"/>
        </w:rPr>
      </w:pPr>
      <w:r w:rsidRPr="0012474B">
        <w:rPr>
          <w:rFonts w:ascii="Arial" w:hAnsi="Arial" w:cs="Arial"/>
        </w:rPr>
        <w:t>Technical Offer Form</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_Toc88728948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51</w:t>
      </w:r>
      <w:r w:rsidRPr="0012474B">
        <w:rPr>
          <w:rFonts w:ascii="Arial" w:hAnsi="Arial" w:cs="Arial"/>
        </w:rPr>
        <w:fldChar w:fldCharType="end"/>
      </w:r>
    </w:p>
    <w:p w14:paraId="02554460" w14:textId="09662E58" w:rsidR="00415492" w:rsidRPr="0012474B" w:rsidRDefault="00415492">
      <w:pPr>
        <w:pStyle w:val="TOC1"/>
        <w:rPr>
          <w:rFonts w:ascii="Arial" w:hAnsi="Arial" w:cs="Arial"/>
          <w:b w:val="0"/>
          <w:sz w:val="22"/>
          <w:szCs w:val="22"/>
        </w:rPr>
      </w:pPr>
      <w:r w:rsidRPr="0012474B">
        <w:rPr>
          <w:rFonts w:ascii="Arial" w:hAnsi="Arial" w:cs="Arial"/>
        </w:rPr>
        <w:t xml:space="preserve">Price Schedule: </w:t>
      </w:r>
      <w:r w:rsidR="00607B6F" w:rsidRPr="0012474B">
        <w:rPr>
          <w:rFonts w:ascii="Arial" w:hAnsi="Arial" w:cs="Arial"/>
        </w:rPr>
        <w:t>Non-Consulting Services</w:t>
      </w:r>
      <w:r w:rsidRPr="0012474B">
        <w:rPr>
          <w:rFonts w:ascii="Arial" w:hAnsi="Arial" w:cs="Arial"/>
        </w:rPr>
        <w:t xml:space="preserve"> Manufactured Outside the Procuring Entity’s Country, to be Imported</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_Toc88728949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61</w:t>
      </w:r>
      <w:r w:rsidRPr="0012474B">
        <w:rPr>
          <w:rFonts w:ascii="Arial" w:hAnsi="Arial" w:cs="Arial"/>
        </w:rPr>
        <w:fldChar w:fldCharType="end"/>
      </w:r>
    </w:p>
    <w:p w14:paraId="1C2CD06C" w14:textId="300CAA62" w:rsidR="00415492" w:rsidRPr="0012474B" w:rsidRDefault="00415492">
      <w:pPr>
        <w:pStyle w:val="TOC1"/>
        <w:rPr>
          <w:rFonts w:ascii="Arial" w:hAnsi="Arial" w:cs="Arial"/>
          <w:b w:val="0"/>
          <w:sz w:val="22"/>
          <w:szCs w:val="22"/>
        </w:rPr>
      </w:pPr>
      <w:r w:rsidRPr="0012474B">
        <w:rPr>
          <w:rFonts w:ascii="Arial" w:hAnsi="Arial" w:cs="Arial"/>
        </w:rPr>
        <w:t xml:space="preserve">Price Schedule: </w:t>
      </w:r>
      <w:r w:rsidR="00607B6F" w:rsidRPr="0012474B">
        <w:rPr>
          <w:rFonts w:ascii="Arial" w:hAnsi="Arial" w:cs="Arial"/>
        </w:rPr>
        <w:t>Non-Consulting Services</w:t>
      </w:r>
      <w:r w:rsidRPr="0012474B">
        <w:rPr>
          <w:rFonts w:ascii="Arial" w:hAnsi="Arial" w:cs="Arial"/>
        </w:rPr>
        <w:t xml:space="preserve"> Manufactured Outside the Procuring Entity’s Country, already imported</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_Toc88728950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63</w:t>
      </w:r>
      <w:r w:rsidRPr="0012474B">
        <w:rPr>
          <w:rFonts w:ascii="Arial" w:hAnsi="Arial" w:cs="Arial"/>
        </w:rPr>
        <w:fldChar w:fldCharType="end"/>
      </w:r>
    </w:p>
    <w:p w14:paraId="7E4485E4" w14:textId="70F135D9" w:rsidR="00415492" w:rsidRPr="0012474B" w:rsidRDefault="00415492">
      <w:pPr>
        <w:pStyle w:val="TOC1"/>
        <w:rPr>
          <w:rFonts w:ascii="Arial" w:hAnsi="Arial" w:cs="Arial"/>
          <w:b w:val="0"/>
          <w:sz w:val="22"/>
          <w:szCs w:val="22"/>
        </w:rPr>
      </w:pPr>
      <w:r w:rsidRPr="0012474B">
        <w:rPr>
          <w:rFonts w:ascii="Arial" w:hAnsi="Arial" w:cs="Arial"/>
        </w:rPr>
        <w:t xml:space="preserve">Price Schedule: </w:t>
      </w:r>
      <w:r w:rsidR="00607B6F" w:rsidRPr="0012474B">
        <w:rPr>
          <w:rFonts w:ascii="Arial" w:hAnsi="Arial" w:cs="Arial"/>
        </w:rPr>
        <w:t>Non-Consulting Services</w:t>
      </w:r>
      <w:r w:rsidRPr="0012474B">
        <w:rPr>
          <w:rFonts w:ascii="Arial" w:hAnsi="Arial" w:cs="Arial"/>
        </w:rPr>
        <w:t xml:space="preserve"> Manufactured in the Procuring Entity’s Country</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_Toc88728951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66</w:t>
      </w:r>
      <w:r w:rsidRPr="0012474B">
        <w:rPr>
          <w:rFonts w:ascii="Arial" w:hAnsi="Arial" w:cs="Arial"/>
        </w:rPr>
        <w:fldChar w:fldCharType="end"/>
      </w:r>
    </w:p>
    <w:p w14:paraId="25D177B0" w14:textId="70ABC8FE" w:rsidR="00415492" w:rsidRPr="0012474B" w:rsidRDefault="00415492">
      <w:pPr>
        <w:pStyle w:val="TOC1"/>
        <w:rPr>
          <w:rFonts w:ascii="Arial" w:hAnsi="Arial" w:cs="Arial"/>
          <w:b w:val="0"/>
          <w:sz w:val="22"/>
          <w:szCs w:val="22"/>
        </w:rPr>
      </w:pPr>
      <w:r w:rsidRPr="0012474B">
        <w:rPr>
          <w:rFonts w:ascii="Arial" w:hAnsi="Arial" w:cs="Arial"/>
        </w:rPr>
        <w:t xml:space="preserve">Price and Completion Schedule - </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_Toc88728952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67</w:t>
      </w:r>
      <w:r w:rsidRPr="0012474B">
        <w:rPr>
          <w:rFonts w:ascii="Arial" w:hAnsi="Arial" w:cs="Arial"/>
        </w:rPr>
        <w:fldChar w:fldCharType="end"/>
      </w:r>
    </w:p>
    <w:p w14:paraId="6FE95827" w14:textId="30AD4380" w:rsidR="00415492" w:rsidRPr="0012474B" w:rsidRDefault="00415492">
      <w:pPr>
        <w:pStyle w:val="TOC1"/>
        <w:rPr>
          <w:rFonts w:ascii="Arial" w:hAnsi="Arial" w:cs="Arial"/>
          <w:b w:val="0"/>
          <w:sz w:val="22"/>
          <w:szCs w:val="22"/>
        </w:rPr>
      </w:pPr>
      <w:r w:rsidRPr="0012474B">
        <w:rPr>
          <w:rFonts w:ascii="Arial" w:hAnsi="Arial" w:cs="Arial"/>
        </w:rPr>
        <w:t>Manufacturer’s Authorization</w:t>
      </w:r>
      <w:r w:rsidRPr="0012474B">
        <w:rPr>
          <w:rFonts w:ascii="Arial" w:hAnsi="Arial" w:cs="Arial"/>
        </w:rPr>
        <w:tab/>
      </w:r>
      <w:r w:rsidRPr="0012474B">
        <w:rPr>
          <w:rFonts w:ascii="Arial" w:hAnsi="Arial" w:cs="Arial"/>
        </w:rPr>
        <w:fldChar w:fldCharType="begin"/>
      </w:r>
      <w:r w:rsidRPr="0012474B">
        <w:rPr>
          <w:rFonts w:ascii="Arial" w:hAnsi="Arial" w:cs="Arial"/>
        </w:rPr>
        <w:instrText xml:space="preserve"> PAGEREF _Toc88728953 \h </w:instrText>
      </w:r>
      <w:r w:rsidRPr="0012474B">
        <w:rPr>
          <w:rFonts w:ascii="Arial" w:hAnsi="Arial" w:cs="Arial"/>
        </w:rPr>
      </w:r>
      <w:r w:rsidRPr="0012474B">
        <w:rPr>
          <w:rFonts w:ascii="Arial" w:hAnsi="Arial" w:cs="Arial"/>
        </w:rPr>
        <w:fldChar w:fldCharType="separate"/>
      </w:r>
      <w:r w:rsidR="00D23D62" w:rsidRPr="0012474B">
        <w:rPr>
          <w:rFonts w:ascii="Arial" w:hAnsi="Arial" w:cs="Arial"/>
        </w:rPr>
        <w:t>68</w:t>
      </w:r>
      <w:r w:rsidRPr="0012474B">
        <w:rPr>
          <w:rFonts w:ascii="Arial" w:hAnsi="Arial" w:cs="Arial"/>
        </w:rPr>
        <w:fldChar w:fldCharType="end"/>
      </w:r>
    </w:p>
    <w:p w14:paraId="65E7B95E" w14:textId="77777777" w:rsidR="00A32B78" w:rsidRPr="0012474B" w:rsidRDefault="00CF106B" w:rsidP="00A32B78">
      <w:pPr>
        <w:rPr>
          <w:rFonts w:ascii="Arial" w:hAnsi="Arial" w:cs="Arial"/>
        </w:rPr>
      </w:pPr>
      <w:r w:rsidRPr="0012474B">
        <w:rPr>
          <w:rFonts w:ascii="Arial" w:hAnsi="Arial" w:cs="Arial"/>
          <w:bCs/>
        </w:rPr>
        <w:fldChar w:fldCharType="end"/>
      </w:r>
    </w:p>
    <w:p w14:paraId="05BF25E4" w14:textId="77777777" w:rsidR="00A32B78" w:rsidRPr="0012474B" w:rsidRDefault="00A32B78" w:rsidP="00A32B78">
      <w:pPr>
        <w:rPr>
          <w:rFonts w:ascii="Arial" w:hAnsi="Arial" w:cs="Arial"/>
        </w:rPr>
      </w:pPr>
    </w:p>
    <w:p w14:paraId="111D4E09" w14:textId="77777777" w:rsidR="00A32B78" w:rsidRPr="0012474B" w:rsidRDefault="00A32B78" w:rsidP="00A32B7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rPr>
      </w:pPr>
      <w:r w:rsidRPr="0012474B">
        <w:rPr>
          <w:rFonts w:ascii="Arial" w:hAnsi="Arial" w:cs="Arial"/>
        </w:rPr>
        <w:br w:type="page"/>
      </w:r>
    </w:p>
    <w:p w14:paraId="2C475735" w14:textId="77777777" w:rsidR="00A32B78" w:rsidRPr="0012474B" w:rsidRDefault="00A32B78" w:rsidP="00A32B78">
      <w:pPr>
        <w:pStyle w:val="SectionVHeader"/>
        <w:rPr>
          <w:rFonts w:ascii="Arial" w:hAnsi="Arial" w:cs="Arial"/>
        </w:rPr>
      </w:pPr>
      <w:bookmarkStart w:id="262" w:name="_Toc88728947"/>
      <w:r w:rsidRPr="0012474B">
        <w:rPr>
          <w:rFonts w:ascii="Arial" w:hAnsi="Arial" w:cs="Arial"/>
        </w:rPr>
        <w:lastRenderedPageBreak/>
        <w:t>Bid Submission Form</w:t>
      </w:r>
      <w:bookmarkEnd w:id="262"/>
    </w:p>
    <w:p w14:paraId="47E95EF9" w14:textId="77777777" w:rsidR="00A32B78" w:rsidRPr="0012474B" w:rsidRDefault="00A32B78" w:rsidP="00A32B78">
      <w:pPr>
        <w:pStyle w:val="BankNormal"/>
        <w:jc w:val="both"/>
        <w:rPr>
          <w:rFonts w:ascii="Arial" w:hAnsi="Arial" w:cs="Arial"/>
          <w:i/>
          <w:iCs/>
        </w:rPr>
      </w:pPr>
      <w:r w:rsidRPr="0012474B">
        <w:rPr>
          <w:rFonts w:ascii="Arial" w:hAnsi="Arial" w:cs="Arial"/>
          <w:i/>
          <w:iCs/>
        </w:rPr>
        <w:t>[The Bidder shall fill in this Form in accordance with the instructions indicated No alterations to its format shall be permitted and no substitutions shall be accepted.]</w:t>
      </w:r>
    </w:p>
    <w:p w14:paraId="5EED64AD" w14:textId="77777777" w:rsidR="00A32B78" w:rsidRPr="0012474B" w:rsidRDefault="00A32B78" w:rsidP="00A32B78">
      <w:pPr>
        <w:tabs>
          <w:tab w:val="right" w:pos="9360"/>
        </w:tabs>
        <w:ind w:left="720" w:hanging="720"/>
        <w:jc w:val="right"/>
        <w:rPr>
          <w:rFonts w:ascii="Arial" w:hAnsi="Arial" w:cs="Arial"/>
        </w:rPr>
      </w:pPr>
      <w:r w:rsidRPr="0012474B">
        <w:rPr>
          <w:rFonts w:ascii="Arial" w:hAnsi="Arial" w:cs="Arial"/>
        </w:rPr>
        <w:t xml:space="preserve">Date: </w:t>
      </w:r>
      <w:r w:rsidRPr="0012474B">
        <w:rPr>
          <w:rFonts w:ascii="Arial" w:hAnsi="Arial" w:cs="Arial"/>
          <w:i/>
          <w:iCs/>
        </w:rPr>
        <w:t>[insert date (as day, month and year) of Bid Submission]</w:t>
      </w:r>
    </w:p>
    <w:p w14:paraId="543C221B" w14:textId="0F805581" w:rsidR="00A32B78" w:rsidRPr="0012474B" w:rsidRDefault="008C2DD4" w:rsidP="008C2DD4">
      <w:pPr>
        <w:tabs>
          <w:tab w:val="right" w:pos="8931"/>
        </w:tabs>
        <w:rPr>
          <w:rFonts w:ascii="Arial" w:hAnsi="Arial" w:cs="Arial"/>
        </w:rPr>
      </w:pPr>
      <w:r w:rsidRPr="0012474B">
        <w:rPr>
          <w:rFonts w:ascii="Arial" w:hAnsi="Arial" w:cs="Arial"/>
        </w:rPr>
        <w:tab/>
      </w:r>
      <w:r w:rsidR="00E5686E" w:rsidRPr="0012474B">
        <w:rPr>
          <w:rFonts w:ascii="Arial" w:hAnsi="Arial" w:cs="Arial"/>
        </w:rPr>
        <w:t xml:space="preserve">Reference </w:t>
      </w:r>
      <w:r w:rsidR="00A32B78" w:rsidRPr="0012474B">
        <w:rPr>
          <w:rFonts w:ascii="Arial" w:hAnsi="Arial" w:cs="Arial"/>
        </w:rPr>
        <w:t xml:space="preserve">No.: </w:t>
      </w:r>
      <w:r w:rsidR="00A32B78" w:rsidRPr="0012474B">
        <w:rPr>
          <w:rFonts w:ascii="Arial" w:hAnsi="Arial" w:cs="Arial"/>
          <w:i/>
          <w:iCs/>
        </w:rPr>
        <w:t>[insert number of bidding process]</w:t>
      </w:r>
    </w:p>
    <w:p w14:paraId="21F536CF" w14:textId="77777777" w:rsidR="00A32B78" w:rsidRPr="0012474B" w:rsidRDefault="008C2DD4" w:rsidP="008C2DD4">
      <w:pPr>
        <w:tabs>
          <w:tab w:val="right" w:pos="8931"/>
        </w:tabs>
        <w:rPr>
          <w:rFonts w:ascii="Arial" w:hAnsi="Arial" w:cs="Arial"/>
        </w:rPr>
      </w:pPr>
      <w:r w:rsidRPr="0012474B">
        <w:rPr>
          <w:rFonts w:ascii="Arial" w:hAnsi="Arial" w:cs="Arial"/>
        </w:rPr>
        <w:tab/>
        <w:t>Invitation for Prequalification</w:t>
      </w:r>
      <w:r w:rsidR="00A32B78" w:rsidRPr="0012474B">
        <w:rPr>
          <w:rFonts w:ascii="Arial" w:hAnsi="Arial" w:cs="Arial"/>
        </w:rPr>
        <w:t xml:space="preserve"> No.: </w:t>
      </w:r>
      <w:r w:rsidRPr="0012474B">
        <w:rPr>
          <w:rFonts w:ascii="Arial" w:hAnsi="Arial" w:cs="Arial"/>
          <w:i/>
          <w:iCs/>
        </w:rPr>
        <w:t>[insert No of IFP</w:t>
      </w:r>
      <w:r w:rsidR="00A32B78" w:rsidRPr="0012474B">
        <w:rPr>
          <w:rFonts w:ascii="Arial" w:hAnsi="Arial" w:cs="Arial"/>
          <w:i/>
          <w:iCs/>
        </w:rPr>
        <w:t>]</w:t>
      </w:r>
    </w:p>
    <w:p w14:paraId="5744643C" w14:textId="77777777" w:rsidR="00A32B78" w:rsidRPr="0012474B" w:rsidRDefault="00A32B78" w:rsidP="00A32B78">
      <w:pPr>
        <w:tabs>
          <w:tab w:val="right" w:pos="9360"/>
        </w:tabs>
        <w:ind w:left="720" w:hanging="720"/>
        <w:jc w:val="right"/>
        <w:rPr>
          <w:rFonts w:ascii="Arial" w:hAnsi="Arial" w:cs="Arial"/>
          <w:sz w:val="28"/>
        </w:rPr>
      </w:pPr>
      <w:r w:rsidRPr="0012474B">
        <w:rPr>
          <w:rFonts w:ascii="Arial" w:hAnsi="Arial" w:cs="Arial"/>
        </w:rPr>
        <w:t xml:space="preserve">Alternative No.: </w:t>
      </w:r>
      <w:r w:rsidRPr="0012474B">
        <w:rPr>
          <w:rFonts w:ascii="Arial" w:hAnsi="Arial" w:cs="Arial"/>
          <w:i/>
          <w:iCs/>
        </w:rPr>
        <w:t>[insert identification No if this is a Bid for an alternative]</w:t>
      </w:r>
    </w:p>
    <w:p w14:paraId="75C6451C" w14:textId="77777777" w:rsidR="00A32B78" w:rsidRPr="0012474B" w:rsidRDefault="00A32B78" w:rsidP="00A32B78">
      <w:pPr>
        <w:rPr>
          <w:rFonts w:ascii="Arial" w:hAnsi="Arial" w:cs="Arial"/>
        </w:rPr>
      </w:pPr>
    </w:p>
    <w:p w14:paraId="525631EA" w14:textId="77777777" w:rsidR="00A32B78" w:rsidRPr="0012474B" w:rsidRDefault="00A32B78" w:rsidP="00A32B78">
      <w:pPr>
        <w:rPr>
          <w:rFonts w:ascii="Arial" w:hAnsi="Arial" w:cs="Arial"/>
        </w:rPr>
      </w:pPr>
      <w:r w:rsidRPr="0012474B">
        <w:rPr>
          <w:rFonts w:ascii="Arial" w:hAnsi="Arial" w:cs="Arial"/>
        </w:rPr>
        <w:t>To</w:t>
      </w:r>
      <w:proofErr w:type="gramStart"/>
      <w:r w:rsidRPr="0012474B">
        <w:rPr>
          <w:rFonts w:ascii="Arial" w:hAnsi="Arial" w:cs="Arial"/>
        </w:rPr>
        <w:t xml:space="preserve">:  </w:t>
      </w:r>
      <w:r w:rsidR="00BF0A2B" w:rsidRPr="0012474B">
        <w:rPr>
          <w:rFonts w:ascii="Arial" w:hAnsi="Arial" w:cs="Arial"/>
          <w:b/>
          <w:bCs/>
        </w:rPr>
        <w:t>Southern</w:t>
      </w:r>
      <w:proofErr w:type="gramEnd"/>
      <w:r w:rsidR="00BF0A2B" w:rsidRPr="0012474B">
        <w:rPr>
          <w:rFonts w:ascii="Arial" w:hAnsi="Arial" w:cs="Arial"/>
          <w:b/>
          <w:bCs/>
        </w:rPr>
        <w:t xml:space="preserve"> Africa Development Community Secretariat</w:t>
      </w:r>
      <w:r w:rsidR="00BF0A2B" w:rsidRPr="0012474B">
        <w:rPr>
          <w:rFonts w:ascii="Arial" w:hAnsi="Arial" w:cs="Arial"/>
          <w:i/>
        </w:rPr>
        <w:t xml:space="preserve"> </w:t>
      </w:r>
    </w:p>
    <w:p w14:paraId="4FC5C9D4" w14:textId="77777777" w:rsidR="00A32B78" w:rsidRPr="0012474B" w:rsidRDefault="00A32B78" w:rsidP="00A32B78">
      <w:pPr>
        <w:ind w:firstLine="420"/>
        <w:rPr>
          <w:rFonts w:ascii="Arial" w:hAnsi="Arial" w:cs="Arial"/>
        </w:rPr>
      </w:pPr>
    </w:p>
    <w:p w14:paraId="71DCB277" w14:textId="77777777" w:rsidR="00A32B78" w:rsidRPr="0012474B" w:rsidRDefault="00A32B78" w:rsidP="00A32B78">
      <w:pPr>
        <w:rPr>
          <w:rFonts w:ascii="Arial" w:hAnsi="Arial" w:cs="Arial"/>
        </w:rPr>
      </w:pPr>
      <w:r w:rsidRPr="0012474B">
        <w:rPr>
          <w:rFonts w:ascii="Arial" w:hAnsi="Arial" w:cs="Arial"/>
        </w:rPr>
        <w:t xml:space="preserve">We, the undersigned, declare that: </w:t>
      </w:r>
    </w:p>
    <w:p w14:paraId="3AB76103" w14:textId="77777777" w:rsidR="00A32B78" w:rsidRPr="0012474B" w:rsidRDefault="00A32B78" w:rsidP="00A32B78">
      <w:pPr>
        <w:rPr>
          <w:rFonts w:ascii="Arial" w:hAnsi="Arial" w:cs="Arial"/>
        </w:rPr>
      </w:pPr>
    </w:p>
    <w:p w14:paraId="28118B94" w14:textId="77777777" w:rsidR="00A32B78" w:rsidRPr="0012474B" w:rsidRDefault="00A32B78" w:rsidP="00E866E2">
      <w:pPr>
        <w:numPr>
          <w:ilvl w:val="0"/>
          <w:numId w:val="11"/>
        </w:numPr>
        <w:tabs>
          <w:tab w:val="clear" w:pos="420"/>
          <w:tab w:val="left" w:pos="540"/>
          <w:tab w:val="num" w:pos="720"/>
        </w:tabs>
        <w:ind w:left="540" w:hanging="540"/>
        <w:jc w:val="both"/>
        <w:rPr>
          <w:rFonts w:ascii="Arial" w:hAnsi="Arial" w:cs="Arial"/>
        </w:rPr>
      </w:pPr>
      <w:r w:rsidRPr="0012474B">
        <w:rPr>
          <w:rFonts w:ascii="Arial" w:hAnsi="Arial" w:cs="Arial"/>
        </w:rPr>
        <w:t>We have examined and have no reservations to the Bidding Documents, including Addenda No.: _____________</w:t>
      </w:r>
      <w:proofErr w:type="gramStart"/>
      <w:r w:rsidRPr="0012474B">
        <w:rPr>
          <w:rFonts w:ascii="Arial" w:hAnsi="Arial" w:cs="Arial"/>
        </w:rPr>
        <w:t>_</w:t>
      </w:r>
      <w:r w:rsidRPr="0012474B">
        <w:rPr>
          <w:rFonts w:ascii="Arial" w:hAnsi="Arial" w:cs="Arial"/>
          <w:i/>
        </w:rPr>
        <w:t>[</w:t>
      </w:r>
      <w:proofErr w:type="gramEnd"/>
      <w:r w:rsidRPr="0012474B">
        <w:rPr>
          <w:rFonts w:ascii="Arial" w:hAnsi="Arial" w:cs="Arial"/>
          <w:i/>
        </w:rPr>
        <w:t>insert the number and issuing date of each Addenda];</w:t>
      </w:r>
      <w:r w:rsidRPr="0012474B">
        <w:rPr>
          <w:rFonts w:ascii="Arial" w:hAnsi="Arial" w:cs="Arial"/>
        </w:rPr>
        <w:t xml:space="preserve"> </w:t>
      </w:r>
    </w:p>
    <w:p w14:paraId="44247E4A" w14:textId="77777777" w:rsidR="00A32B78" w:rsidRPr="0012474B" w:rsidRDefault="00A32B78" w:rsidP="00A32B78">
      <w:pPr>
        <w:tabs>
          <w:tab w:val="left" w:pos="540"/>
          <w:tab w:val="num" w:pos="720"/>
        </w:tabs>
        <w:ind w:left="540" w:hanging="540"/>
        <w:jc w:val="both"/>
        <w:rPr>
          <w:rFonts w:ascii="Arial" w:hAnsi="Arial" w:cs="Arial"/>
        </w:rPr>
      </w:pPr>
    </w:p>
    <w:p w14:paraId="470DA856" w14:textId="3D1B90F4" w:rsidR="00A32B78" w:rsidRPr="0012474B" w:rsidRDefault="00A32B78" w:rsidP="00E866E2">
      <w:pPr>
        <w:numPr>
          <w:ilvl w:val="0"/>
          <w:numId w:val="11"/>
        </w:numPr>
        <w:tabs>
          <w:tab w:val="clear" w:pos="420"/>
          <w:tab w:val="left" w:pos="540"/>
          <w:tab w:val="num" w:pos="720"/>
        </w:tabs>
        <w:ind w:left="540" w:hanging="540"/>
        <w:jc w:val="both"/>
        <w:rPr>
          <w:rFonts w:ascii="Arial" w:hAnsi="Arial" w:cs="Arial"/>
        </w:rPr>
      </w:pPr>
      <w:r w:rsidRPr="0012474B">
        <w:rPr>
          <w:rFonts w:ascii="Arial" w:hAnsi="Arial" w:cs="Arial"/>
        </w:rPr>
        <w:t xml:space="preserve">We offer to supply in conformity with the Bidding Documents and in accordance with the Delivery Schedules specified in the Schedule of Requirements the following </w:t>
      </w:r>
      <w:r w:rsidR="00607B6F" w:rsidRPr="0012474B">
        <w:rPr>
          <w:rFonts w:ascii="Arial" w:hAnsi="Arial" w:cs="Arial"/>
        </w:rPr>
        <w:t>Non-Consulting Services</w:t>
      </w:r>
      <w:r w:rsidRPr="0012474B">
        <w:rPr>
          <w:rFonts w:ascii="Arial" w:hAnsi="Arial" w:cs="Arial"/>
        </w:rPr>
        <w:t xml:space="preserve"> and</w:t>
      </w:r>
      <w:r w:rsidR="7C44F401" w:rsidRPr="0012474B">
        <w:rPr>
          <w:rFonts w:ascii="Arial" w:hAnsi="Arial" w:cs="Arial"/>
        </w:rPr>
        <w:t xml:space="preserve"> related </w:t>
      </w:r>
      <w:proofErr w:type="gramStart"/>
      <w:r w:rsidR="7C44F401" w:rsidRPr="0012474B">
        <w:rPr>
          <w:rFonts w:ascii="Arial" w:hAnsi="Arial" w:cs="Arial"/>
        </w:rPr>
        <w:t>goods</w:t>
      </w:r>
      <w:r w:rsidRPr="0012474B">
        <w:rPr>
          <w:rFonts w:ascii="Arial" w:hAnsi="Arial" w:cs="Arial"/>
        </w:rPr>
        <w:t xml:space="preserve">  _</w:t>
      </w:r>
      <w:proofErr w:type="gramEnd"/>
      <w:r w:rsidRPr="0012474B">
        <w:rPr>
          <w:rFonts w:ascii="Arial" w:hAnsi="Arial" w:cs="Arial"/>
        </w:rPr>
        <w:t xml:space="preserve">______________________ </w:t>
      </w:r>
      <w:r w:rsidRPr="0012474B">
        <w:rPr>
          <w:rFonts w:ascii="Arial" w:hAnsi="Arial" w:cs="Arial"/>
          <w:i/>
          <w:iCs/>
        </w:rPr>
        <w:t xml:space="preserve">[insert a brief description of the </w:t>
      </w:r>
      <w:r w:rsidR="00607B6F" w:rsidRPr="0012474B">
        <w:rPr>
          <w:rFonts w:ascii="Arial" w:hAnsi="Arial" w:cs="Arial"/>
          <w:i/>
          <w:iCs/>
        </w:rPr>
        <w:t>Non-Consulting Services</w:t>
      </w:r>
      <w:r w:rsidRPr="0012474B">
        <w:rPr>
          <w:rFonts w:ascii="Arial" w:hAnsi="Arial" w:cs="Arial"/>
          <w:i/>
          <w:iCs/>
        </w:rPr>
        <w:t xml:space="preserve"> and </w:t>
      </w:r>
      <w:r w:rsidR="2B08CAEF" w:rsidRPr="0012474B">
        <w:rPr>
          <w:rFonts w:ascii="Arial" w:hAnsi="Arial" w:cs="Arial"/>
          <w:i/>
          <w:iCs/>
        </w:rPr>
        <w:t>related goods</w:t>
      </w:r>
      <w:r w:rsidRPr="0012474B">
        <w:rPr>
          <w:rFonts w:ascii="Arial" w:hAnsi="Arial" w:cs="Arial"/>
          <w:i/>
          <w:iCs/>
        </w:rPr>
        <w:t>];</w:t>
      </w:r>
      <w:r w:rsidRPr="0012474B">
        <w:rPr>
          <w:rFonts w:ascii="Arial" w:hAnsi="Arial" w:cs="Arial"/>
        </w:rPr>
        <w:t xml:space="preserve"> </w:t>
      </w:r>
    </w:p>
    <w:p w14:paraId="71FFC1B5" w14:textId="77777777" w:rsidR="00A32B78" w:rsidRPr="0012474B" w:rsidRDefault="00A32B78" w:rsidP="00A32B78">
      <w:pPr>
        <w:pStyle w:val="BankNormal"/>
        <w:tabs>
          <w:tab w:val="left" w:pos="540"/>
          <w:tab w:val="num" w:pos="720"/>
        </w:tabs>
        <w:spacing w:after="0"/>
        <w:ind w:left="540" w:hanging="540"/>
        <w:jc w:val="both"/>
        <w:rPr>
          <w:rFonts w:ascii="Arial" w:hAnsi="Arial" w:cs="Arial"/>
        </w:rPr>
      </w:pPr>
    </w:p>
    <w:p w14:paraId="7BB72E1E" w14:textId="77777777" w:rsidR="00A32B78" w:rsidRPr="0012474B" w:rsidRDefault="00A32B78" w:rsidP="00E866E2">
      <w:pPr>
        <w:numPr>
          <w:ilvl w:val="0"/>
          <w:numId w:val="11"/>
        </w:numPr>
        <w:tabs>
          <w:tab w:val="clear" w:pos="420"/>
          <w:tab w:val="left" w:pos="540"/>
          <w:tab w:val="num" w:pos="720"/>
          <w:tab w:val="right" w:pos="9072"/>
        </w:tabs>
        <w:ind w:left="540" w:hanging="540"/>
        <w:jc w:val="both"/>
        <w:rPr>
          <w:rFonts w:ascii="Arial" w:hAnsi="Arial" w:cs="Arial"/>
        </w:rPr>
      </w:pPr>
      <w:r w:rsidRPr="0012474B">
        <w:rPr>
          <w:rFonts w:ascii="Arial" w:hAnsi="Arial" w:cs="Arial"/>
        </w:rPr>
        <w:t>The total price of our Bid, excluding any discounts offered in item (d) below, is: _____________________________</w:t>
      </w:r>
      <w:proofErr w:type="gramStart"/>
      <w:r w:rsidRPr="0012474B">
        <w:rPr>
          <w:rFonts w:ascii="Arial" w:hAnsi="Arial" w:cs="Arial"/>
        </w:rPr>
        <w:t>_</w:t>
      </w:r>
      <w:r w:rsidRPr="0012474B">
        <w:rPr>
          <w:rFonts w:ascii="Arial" w:hAnsi="Arial" w:cs="Arial"/>
          <w:i/>
        </w:rPr>
        <w:t>[</w:t>
      </w:r>
      <w:proofErr w:type="gramEnd"/>
      <w:r w:rsidRPr="0012474B">
        <w:rPr>
          <w:rFonts w:ascii="Arial" w:hAnsi="Arial" w:cs="Arial"/>
          <w:i/>
        </w:rPr>
        <w:t>insert the total bid price in words and figures, indicating the various amounts and the respective currencies];</w:t>
      </w:r>
    </w:p>
    <w:p w14:paraId="3D712E5C" w14:textId="77777777" w:rsidR="00A32B78" w:rsidRPr="0012474B" w:rsidRDefault="00A32B78" w:rsidP="00A32B78">
      <w:pPr>
        <w:tabs>
          <w:tab w:val="left" w:pos="540"/>
          <w:tab w:val="num" w:pos="720"/>
        </w:tabs>
        <w:ind w:left="540" w:hanging="540"/>
        <w:jc w:val="both"/>
        <w:rPr>
          <w:rFonts w:ascii="Arial" w:hAnsi="Arial" w:cs="Arial"/>
        </w:rPr>
      </w:pPr>
    </w:p>
    <w:p w14:paraId="3A0C43D5" w14:textId="77777777" w:rsidR="00A32B78" w:rsidRPr="0012474B" w:rsidRDefault="00A32B78" w:rsidP="00E866E2">
      <w:pPr>
        <w:numPr>
          <w:ilvl w:val="0"/>
          <w:numId w:val="11"/>
        </w:numPr>
        <w:tabs>
          <w:tab w:val="left" w:pos="540"/>
          <w:tab w:val="num" w:pos="720"/>
        </w:tabs>
        <w:ind w:left="540" w:hanging="540"/>
        <w:jc w:val="both"/>
        <w:rPr>
          <w:rFonts w:ascii="Arial" w:hAnsi="Arial" w:cs="Arial"/>
        </w:rPr>
      </w:pPr>
      <w:r w:rsidRPr="0012474B">
        <w:rPr>
          <w:rFonts w:ascii="Arial" w:hAnsi="Arial" w:cs="Arial"/>
        </w:rPr>
        <w:t>The discounts offered and the methodology for their application are:</w:t>
      </w:r>
    </w:p>
    <w:p w14:paraId="03931601" w14:textId="77777777" w:rsidR="00A32B78" w:rsidRPr="0012474B" w:rsidRDefault="00A32B78" w:rsidP="00A32B78">
      <w:pPr>
        <w:tabs>
          <w:tab w:val="left" w:pos="540"/>
          <w:tab w:val="num" w:pos="720"/>
        </w:tabs>
        <w:ind w:left="540" w:hanging="540"/>
        <w:jc w:val="both"/>
        <w:rPr>
          <w:rFonts w:ascii="Arial" w:hAnsi="Arial" w:cs="Arial"/>
        </w:rPr>
      </w:pPr>
    </w:p>
    <w:p w14:paraId="3CBFCCC0" w14:textId="0B9B79EA" w:rsidR="00A32B78" w:rsidRPr="0012474B" w:rsidRDefault="00A32B78" w:rsidP="00A32B78">
      <w:pPr>
        <w:tabs>
          <w:tab w:val="left" w:pos="540"/>
          <w:tab w:val="num" w:pos="720"/>
        </w:tabs>
        <w:ind w:left="540" w:hanging="540"/>
        <w:jc w:val="both"/>
        <w:rPr>
          <w:rFonts w:ascii="Arial" w:hAnsi="Arial" w:cs="Arial"/>
        </w:rPr>
      </w:pPr>
      <w:r w:rsidRPr="0012474B">
        <w:rPr>
          <w:rFonts w:ascii="Arial" w:hAnsi="Arial" w:cs="Arial"/>
          <w:b/>
        </w:rPr>
        <w:tab/>
        <w:t xml:space="preserve">Discounts.  </w:t>
      </w:r>
      <w:r w:rsidRPr="0012474B">
        <w:rPr>
          <w:rFonts w:ascii="Arial" w:hAnsi="Arial" w:cs="Arial"/>
        </w:rPr>
        <w:t xml:space="preserve">If our </w:t>
      </w:r>
      <w:r w:rsidR="00714E34" w:rsidRPr="0012474B">
        <w:rPr>
          <w:rFonts w:ascii="Arial" w:hAnsi="Arial" w:cs="Arial"/>
        </w:rPr>
        <w:t>offer</w:t>
      </w:r>
      <w:r w:rsidRPr="0012474B">
        <w:rPr>
          <w:rFonts w:ascii="Arial" w:hAnsi="Arial" w:cs="Arial"/>
        </w:rPr>
        <w:t xml:space="preserve"> is accepted, the following discounts shall </w:t>
      </w:r>
      <w:r w:rsidR="0044267B" w:rsidRPr="0012474B">
        <w:rPr>
          <w:rFonts w:ascii="Arial" w:hAnsi="Arial" w:cs="Arial"/>
        </w:rPr>
        <w:t>apply. _</w:t>
      </w:r>
      <w:r w:rsidRPr="0012474B">
        <w:rPr>
          <w:rFonts w:ascii="Arial" w:hAnsi="Arial" w:cs="Arial"/>
        </w:rPr>
        <w:t>_____</w:t>
      </w:r>
      <w:proofErr w:type="gramStart"/>
      <w:r w:rsidRPr="0012474B">
        <w:rPr>
          <w:rFonts w:ascii="Arial" w:hAnsi="Arial" w:cs="Arial"/>
        </w:rPr>
        <w:t>_</w:t>
      </w:r>
      <w:r w:rsidRPr="0012474B">
        <w:rPr>
          <w:rFonts w:ascii="Arial" w:hAnsi="Arial" w:cs="Arial"/>
          <w:b/>
        </w:rPr>
        <w:t xml:space="preserve">  </w:t>
      </w:r>
      <w:r w:rsidRPr="0012474B">
        <w:rPr>
          <w:rFonts w:ascii="Arial" w:hAnsi="Arial" w:cs="Arial"/>
          <w:i/>
        </w:rPr>
        <w:t>[</w:t>
      </w:r>
      <w:proofErr w:type="gramEnd"/>
      <w:r w:rsidRPr="0012474B">
        <w:rPr>
          <w:rFonts w:ascii="Arial" w:hAnsi="Arial" w:cs="Arial"/>
          <w:i/>
        </w:rPr>
        <w:t xml:space="preserve">Specify in detail each discount offered and the specific item of the Schedule of Requirements to which it applies.] </w:t>
      </w:r>
    </w:p>
    <w:p w14:paraId="251EB7EB" w14:textId="77777777" w:rsidR="00A32B78" w:rsidRPr="0012474B" w:rsidRDefault="00A32B78" w:rsidP="00A32B78">
      <w:pPr>
        <w:tabs>
          <w:tab w:val="left" w:pos="540"/>
          <w:tab w:val="num" w:pos="720"/>
        </w:tabs>
        <w:ind w:left="540" w:hanging="540"/>
        <w:jc w:val="both"/>
        <w:rPr>
          <w:rFonts w:ascii="Arial" w:hAnsi="Arial" w:cs="Arial"/>
        </w:rPr>
      </w:pPr>
    </w:p>
    <w:p w14:paraId="268287DE" w14:textId="77777777" w:rsidR="00A32B78" w:rsidRPr="0012474B" w:rsidRDefault="00A32B78" w:rsidP="00A32B78">
      <w:pPr>
        <w:tabs>
          <w:tab w:val="left" w:pos="540"/>
          <w:tab w:val="num" w:pos="720"/>
        </w:tabs>
        <w:ind w:left="540" w:hanging="540"/>
        <w:jc w:val="both"/>
        <w:rPr>
          <w:rFonts w:ascii="Arial" w:hAnsi="Arial" w:cs="Arial"/>
          <w:i/>
        </w:rPr>
      </w:pPr>
      <w:r w:rsidRPr="0012474B">
        <w:rPr>
          <w:rFonts w:ascii="Arial" w:hAnsi="Arial" w:cs="Arial"/>
          <w:b/>
        </w:rPr>
        <w:tab/>
        <w:t xml:space="preserve">Methodology of Application of </w:t>
      </w:r>
      <w:proofErr w:type="gramStart"/>
      <w:r w:rsidRPr="0012474B">
        <w:rPr>
          <w:rFonts w:ascii="Arial" w:hAnsi="Arial" w:cs="Arial"/>
          <w:b/>
        </w:rPr>
        <w:t>the Discounts</w:t>
      </w:r>
      <w:proofErr w:type="gramEnd"/>
      <w:r w:rsidRPr="0012474B">
        <w:rPr>
          <w:rFonts w:ascii="Arial" w:hAnsi="Arial" w:cs="Arial"/>
          <w:b/>
        </w:rPr>
        <w:t xml:space="preserve">. </w:t>
      </w:r>
      <w:r w:rsidRPr="0012474B">
        <w:rPr>
          <w:rFonts w:ascii="Arial" w:hAnsi="Arial" w:cs="Arial"/>
        </w:rPr>
        <w:t xml:space="preserve">The discounts shall be applied using the following </w:t>
      </w:r>
      <w:r w:rsidR="00E512DE" w:rsidRPr="0012474B">
        <w:rPr>
          <w:rFonts w:ascii="Arial" w:hAnsi="Arial" w:cs="Arial"/>
        </w:rPr>
        <w:t>method: _</w:t>
      </w:r>
      <w:r w:rsidRPr="0012474B">
        <w:rPr>
          <w:rFonts w:ascii="Arial" w:hAnsi="Arial" w:cs="Arial"/>
        </w:rPr>
        <w:t xml:space="preserve">_________ </w:t>
      </w:r>
      <w:r w:rsidRPr="0012474B">
        <w:rPr>
          <w:rFonts w:ascii="Arial" w:hAnsi="Arial" w:cs="Arial"/>
          <w:i/>
        </w:rPr>
        <w:t>[Specify in detail the method that shall be used to apply the discounts];</w:t>
      </w:r>
    </w:p>
    <w:p w14:paraId="78A30CC9" w14:textId="77777777" w:rsidR="00A32B78" w:rsidRPr="0012474B" w:rsidRDefault="00A32B78" w:rsidP="00A32B78">
      <w:pPr>
        <w:tabs>
          <w:tab w:val="left" w:pos="540"/>
          <w:tab w:val="num" w:pos="720"/>
        </w:tabs>
        <w:ind w:left="540" w:hanging="540"/>
        <w:rPr>
          <w:rFonts w:ascii="Arial" w:hAnsi="Arial" w:cs="Arial"/>
        </w:rPr>
      </w:pPr>
    </w:p>
    <w:p w14:paraId="222E839E" w14:textId="77777777" w:rsidR="00A32B78" w:rsidRPr="0012474B" w:rsidRDefault="00A32B78" w:rsidP="00E866E2">
      <w:pPr>
        <w:numPr>
          <w:ilvl w:val="0"/>
          <w:numId w:val="11"/>
        </w:numPr>
        <w:tabs>
          <w:tab w:val="clear" w:pos="420"/>
          <w:tab w:val="left" w:pos="540"/>
          <w:tab w:val="num" w:pos="720"/>
        </w:tabs>
        <w:ind w:left="540" w:hanging="540"/>
        <w:jc w:val="both"/>
        <w:rPr>
          <w:rFonts w:ascii="Arial" w:hAnsi="Arial" w:cs="Arial"/>
        </w:rPr>
      </w:pPr>
      <w:r w:rsidRPr="0012474B">
        <w:rPr>
          <w:rFonts w:ascii="Arial" w:hAnsi="Arial" w:cs="Arial"/>
        </w:rPr>
        <w:t xml:space="preserve">Our bid shall be valid for the </w:t>
      </w:r>
      <w:proofErr w:type="gramStart"/>
      <w:r w:rsidRPr="0012474B">
        <w:rPr>
          <w:rFonts w:ascii="Arial" w:hAnsi="Arial" w:cs="Arial"/>
        </w:rPr>
        <w:t>period of tim</w:t>
      </w:r>
      <w:r w:rsidR="002B4651" w:rsidRPr="0012474B">
        <w:rPr>
          <w:rFonts w:ascii="Arial" w:hAnsi="Arial" w:cs="Arial"/>
        </w:rPr>
        <w:t>e</w:t>
      </w:r>
      <w:proofErr w:type="gramEnd"/>
      <w:r w:rsidR="002B4651" w:rsidRPr="0012474B">
        <w:rPr>
          <w:rFonts w:ascii="Arial" w:hAnsi="Arial" w:cs="Arial"/>
        </w:rPr>
        <w:t xml:space="preserve"> specified in ITB Sub-Clause 19</w:t>
      </w:r>
      <w:r w:rsidRPr="0012474B">
        <w:rPr>
          <w:rFonts w:ascii="Arial" w:hAnsi="Arial" w:cs="Arial"/>
        </w:rPr>
        <w:t>.1, from the date fixed for the bid submission deadline in a</w:t>
      </w:r>
      <w:r w:rsidR="002B4651" w:rsidRPr="0012474B">
        <w:rPr>
          <w:rFonts w:ascii="Arial" w:hAnsi="Arial" w:cs="Arial"/>
        </w:rPr>
        <w:t>ccordance with ITB Sub-Clause 23</w:t>
      </w:r>
      <w:r w:rsidRPr="0012474B">
        <w:rPr>
          <w:rFonts w:ascii="Arial" w:hAnsi="Arial" w:cs="Arial"/>
        </w:rPr>
        <w:t>.1, and it shall remain binding upon us and may be accepted at any time before the expiration of that period;</w:t>
      </w:r>
    </w:p>
    <w:p w14:paraId="6D7BFCF8" w14:textId="77777777" w:rsidR="00A32B78" w:rsidRPr="0012474B" w:rsidRDefault="00A32B78" w:rsidP="00A32B78">
      <w:pPr>
        <w:tabs>
          <w:tab w:val="left" w:pos="540"/>
          <w:tab w:val="num" w:pos="720"/>
        </w:tabs>
        <w:ind w:left="540" w:hanging="540"/>
        <w:jc w:val="both"/>
        <w:rPr>
          <w:rFonts w:ascii="Arial" w:hAnsi="Arial" w:cs="Arial"/>
        </w:rPr>
      </w:pPr>
    </w:p>
    <w:p w14:paraId="48A49541" w14:textId="77777777" w:rsidR="00A32B78" w:rsidRPr="0012474B" w:rsidRDefault="00A32B78" w:rsidP="00E866E2">
      <w:pPr>
        <w:numPr>
          <w:ilvl w:val="0"/>
          <w:numId w:val="11"/>
        </w:numPr>
        <w:tabs>
          <w:tab w:val="clear" w:pos="420"/>
          <w:tab w:val="left" w:pos="540"/>
          <w:tab w:val="num" w:pos="720"/>
        </w:tabs>
        <w:ind w:left="540" w:hanging="540"/>
        <w:jc w:val="both"/>
        <w:rPr>
          <w:rFonts w:ascii="Arial" w:hAnsi="Arial" w:cs="Arial"/>
        </w:rPr>
      </w:pPr>
      <w:r w:rsidRPr="0012474B">
        <w:rPr>
          <w:rFonts w:ascii="Arial" w:hAnsi="Arial" w:cs="Arial"/>
        </w:rPr>
        <w:t xml:space="preserve">If our bid is accepted, we commit to obtain a performance security </w:t>
      </w:r>
      <w:r w:rsidR="002B4651" w:rsidRPr="0012474B">
        <w:rPr>
          <w:rFonts w:ascii="Arial" w:hAnsi="Arial" w:cs="Arial"/>
        </w:rPr>
        <w:t>in accordance with ITB Clause 40 and GCC Clause 17</w:t>
      </w:r>
      <w:r w:rsidRPr="0012474B">
        <w:rPr>
          <w:rFonts w:ascii="Arial" w:hAnsi="Arial" w:cs="Arial"/>
        </w:rPr>
        <w:t xml:space="preserve"> for the due performance of the Contract;</w:t>
      </w:r>
    </w:p>
    <w:p w14:paraId="6CFEAC76" w14:textId="77777777" w:rsidR="00A32B78" w:rsidRPr="0012474B" w:rsidRDefault="00A32B78" w:rsidP="00A32B78">
      <w:pPr>
        <w:pStyle w:val="BankNormal"/>
        <w:tabs>
          <w:tab w:val="num" w:pos="360"/>
        </w:tabs>
        <w:spacing w:after="0"/>
        <w:ind w:left="360" w:hanging="360"/>
        <w:jc w:val="both"/>
        <w:rPr>
          <w:rFonts w:ascii="Arial" w:hAnsi="Arial" w:cs="Arial"/>
        </w:rPr>
      </w:pPr>
    </w:p>
    <w:p w14:paraId="012B2082" w14:textId="77777777" w:rsidR="00A32B78" w:rsidRPr="0012474B" w:rsidRDefault="00A32B78" w:rsidP="00E866E2">
      <w:pPr>
        <w:numPr>
          <w:ilvl w:val="0"/>
          <w:numId w:val="11"/>
        </w:numPr>
        <w:tabs>
          <w:tab w:val="clear" w:pos="420"/>
          <w:tab w:val="num" w:pos="540"/>
        </w:tabs>
        <w:ind w:left="540" w:hanging="540"/>
        <w:jc w:val="both"/>
        <w:rPr>
          <w:rFonts w:ascii="Arial" w:hAnsi="Arial" w:cs="Arial"/>
        </w:rPr>
      </w:pPr>
      <w:r w:rsidRPr="0012474B">
        <w:rPr>
          <w:rFonts w:ascii="Arial" w:hAnsi="Arial" w:cs="Arial"/>
        </w:rPr>
        <w:t xml:space="preserve">We, including any subcontractors or suppliers for any part of the contract, have nationality from eligible countries________ </w:t>
      </w:r>
      <w:r w:rsidRPr="0012474B">
        <w:rPr>
          <w:rFonts w:ascii="Arial" w:hAnsi="Arial" w:cs="Arial"/>
          <w:i/>
        </w:rPr>
        <w:t xml:space="preserve">[insert the nationality of the Bidder, including that of all parties that comprise the Bidder, if the Bidder is a JV, and the </w:t>
      </w:r>
      <w:proofErr w:type="gramStart"/>
      <w:r w:rsidRPr="0012474B">
        <w:rPr>
          <w:rFonts w:ascii="Arial" w:hAnsi="Arial" w:cs="Arial"/>
          <w:i/>
        </w:rPr>
        <w:t>nationality</w:t>
      </w:r>
      <w:proofErr w:type="gramEnd"/>
      <w:r w:rsidRPr="0012474B">
        <w:rPr>
          <w:rFonts w:ascii="Arial" w:hAnsi="Arial" w:cs="Arial"/>
          <w:i/>
        </w:rPr>
        <w:t xml:space="preserve"> each subcontractor and supplier]</w:t>
      </w:r>
      <w:r w:rsidRPr="0012474B">
        <w:rPr>
          <w:rFonts w:ascii="Arial" w:hAnsi="Arial" w:cs="Arial"/>
        </w:rPr>
        <w:t xml:space="preserve"> </w:t>
      </w:r>
    </w:p>
    <w:p w14:paraId="6E8AD598" w14:textId="77777777" w:rsidR="00A32B78" w:rsidRPr="0012474B" w:rsidRDefault="00A32B78" w:rsidP="00A32B78">
      <w:pPr>
        <w:tabs>
          <w:tab w:val="num" w:pos="360"/>
          <w:tab w:val="num" w:pos="540"/>
        </w:tabs>
        <w:ind w:left="540" w:hanging="540"/>
        <w:jc w:val="both"/>
        <w:rPr>
          <w:rFonts w:ascii="Arial" w:hAnsi="Arial" w:cs="Arial"/>
        </w:rPr>
      </w:pPr>
    </w:p>
    <w:p w14:paraId="5F31152A" w14:textId="77777777" w:rsidR="00A32B78" w:rsidRPr="0012474B" w:rsidRDefault="00A32B78" w:rsidP="00E866E2">
      <w:pPr>
        <w:numPr>
          <w:ilvl w:val="0"/>
          <w:numId w:val="11"/>
        </w:numPr>
        <w:tabs>
          <w:tab w:val="clear" w:pos="420"/>
          <w:tab w:val="num" w:pos="540"/>
        </w:tabs>
        <w:ind w:left="540" w:hanging="540"/>
        <w:jc w:val="both"/>
        <w:rPr>
          <w:rFonts w:ascii="Arial" w:hAnsi="Arial" w:cs="Arial"/>
        </w:rPr>
      </w:pPr>
      <w:r w:rsidRPr="0012474B">
        <w:rPr>
          <w:rFonts w:ascii="Arial" w:hAnsi="Arial" w:cs="Arial"/>
        </w:rPr>
        <w:t xml:space="preserve">We have no conflict of interest in </w:t>
      </w:r>
      <w:r w:rsidR="00811AC8" w:rsidRPr="0012474B">
        <w:rPr>
          <w:rFonts w:ascii="Arial" w:hAnsi="Arial" w:cs="Arial"/>
        </w:rPr>
        <w:t>accordance with ITB Sub-Clause 3</w:t>
      </w:r>
      <w:r w:rsidRPr="0012474B">
        <w:rPr>
          <w:rFonts w:ascii="Arial" w:hAnsi="Arial" w:cs="Arial"/>
        </w:rPr>
        <w:t>.2;</w:t>
      </w:r>
    </w:p>
    <w:p w14:paraId="7905D5AE" w14:textId="77777777" w:rsidR="00A32B78" w:rsidRPr="0012474B" w:rsidRDefault="00A32B78" w:rsidP="00A32B78">
      <w:pPr>
        <w:tabs>
          <w:tab w:val="num" w:pos="360"/>
          <w:tab w:val="num" w:pos="540"/>
        </w:tabs>
        <w:ind w:left="540" w:hanging="540"/>
        <w:jc w:val="both"/>
        <w:rPr>
          <w:rFonts w:ascii="Arial" w:hAnsi="Arial" w:cs="Arial"/>
        </w:rPr>
      </w:pPr>
    </w:p>
    <w:p w14:paraId="6FE363DA" w14:textId="424933FC" w:rsidR="00A32B78" w:rsidRPr="0012474B" w:rsidRDefault="00A32B78" w:rsidP="00E866E2">
      <w:pPr>
        <w:numPr>
          <w:ilvl w:val="0"/>
          <w:numId w:val="11"/>
        </w:numPr>
        <w:tabs>
          <w:tab w:val="clear" w:pos="420"/>
          <w:tab w:val="num" w:pos="540"/>
        </w:tabs>
        <w:ind w:left="540" w:hanging="540"/>
        <w:jc w:val="both"/>
        <w:rPr>
          <w:rFonts w:ascii="Arial" w:hAnsi="Arial" w:cs="Arial"/>
        </w:rPr>
      </w:pPr>
      <w:r w:rsidRPr="0012474B">
        <w:rPr>
          <w:rFonts w:ascii="Arial" w:hAnsi="Arial" w:cs="Arial"/>
        </w:rPr>
        <w:t xml:space="preserve">Our firm, its affiliates or </w:t>
      </w:r>
      <w:proofErr w:type="gramStart"/>
      <w:r w:rsidRPr="0012474B">
        <w:rPr>
          <w:rFonts w:ascii="Arial" w:hAnsi="Arial" w:cs="Arial"/>
        </w:rPr>
        <w:t>subsidiaries—</w:t>
      </w:r>
      <w:proofErr w:type="gramEnd"/>
      <w:r w:rsidRPr="0012474B">
        <w:rPr>
          <w:rFonts w:ascii="Arial" w:hAnsi="Arial" w:cs="Arial"/>
        </w:rPr>
        <w:t xml:space="preserve">including any subcontractors or suppliers for any part of the </w:t>
      </w:r>
      <w:proofErr w:type="gramStart"/>
      <w:r w:rsidRPr="0012474B">
        <w:rPr>
          <w:rFonts w:ascii="Arial" w:hAnsi="Arial" w:cs="Arial"/>
        </w:rPr>
        <w:t>contract—</w:t>
      </w:r>
      <w:proofErr w:type="gramEnd"/>
      <w:r w:rsidRPr="0012474B">
        <w:rPr>
          <w:rFonts w:ascii="Arial" w:hAnsi="Arial" w:cs="Arial"/>
        </w:rPr>
        <w:t>has not been</w:t>
      </w:r>
      <w:r w:rsidR="002B4651" w:rsidRPr="0012474B">
        <w:rPr>
          <w:rFonts w:ascii="Arial" w:hAnsi="Arial" w:cs="Arial"/>
        </w:rPr>
        <w:t xml:space="preserve"> declared ineligible by the SADC Secretariat</w:t>
      </w:r>
      <w:r w:rsidRPr="0012474B">
        <w:rPr>
          <w:rFonts w:ascii="Arial" w:hAnsi="Arial" w:cs="Arial"/>
        </w:rPr>
        <w:t>,</w:t>
      </w:r>
      <w:r w:rsidR="00EC6BBF" w:rsidRPr="0012474B">
        <w:rPr>
          <w:rFonts w:ascii="Arial" w:hAnsi="Arial" w:cs="Arial"/>
        </w:rPr>
        <w:t xml:space="preserve"> a Member State or recognised international regulatory body or organisation, or professional body or </w:t>
      </w:r>
      <w:proofErr w:type="gramStart"/>
      <w:r w:rsidR="00EC6BBF" w:rsidRPr="0012474B">
        <w:rPr>
          <w:rFonts w:ascii="Arial" w:hAnsi="Arial" w:cs="Arial"/>
        </w:rPr>
        <w:t>organisation</w:t>
      </w:r>
      <w:proofErr w:type="gramEnd"/>
      <w:r w:rsidR="00EC6BBF" w:rsidRPr="0012474B">
        <w:rPr>
          <w:rFonts w:ascii="Arial" w:hAnsi="Arial" w:cs="Arial"/>
        </w:rPr>
        <w:t xml:space="preserve"> shall, by virtue of being barred by that body or organisation</w:t>
      </w:r>
      <w:r w:rsidRPr="0012474B">
        <w:rPr>
          <w:rFonts w:ascii="Arial" w:hAnsi="Arial" w:cs="Arial"/>
        </w:rPr>
        <w:t xml:space="preserve">, in </w:t>
      </w:r>
      <w:r w:rsidR="00811AC8" w:rsidRPr="0012474B">
        <w:rPr>
          <w:rFonts w:ascii="Arial" w:hAnsi="Arial" w:cs="Arial"/>
        </w:rPr>
        <w:t>accordance with ITB Sub-Clause 3</w:t>
      </w:r>
      <w:r w:rsidRPr="0012474B">
        <w:rPr>
          <w:rFonts w:ascii="Arial" w:hAnsi="Arial" w:cs="Arial"/>
        </w:rPr>
        <w:t>.</w:t>
      </w:r>
      <w:r w:rsidR="00665870" w:rsidRPr="0012474B">
        <w:rPr>
          <w:rFonts w:ascii="Arial" w:hAnsi="Arial" w:cs="Arial"/>
        </w:rPr>
        <w:t>6</w:t>
      </w:r>
      <w:r w:rsidRPr="0012474B">
        <w:rPr>
          <w:rFonts w:ascii="Arial" w:hAnsi="Arial" w:cs="Arial"/>
        </w:rPr>
        <w:t>;</w:t>
      </w:r>
    </w:p>
    <w:p w14:paraId="017A94EA" w14:textId="77777777" w:rsidR="00BA054F" w:rsidRPr="0012474B" w:rsidRDefault="00BA054F" w:rsidP="00BA054F">
      <w:pPr>
        <w:pStyle w:val="ColourfulListAccent11"/>
        <w:rPr>
          <w:rFonts w:ascii="Arial" w:hAnsi="Arial" w:cs="Arial"/>
        </w:rPr>
      </w:pPr>
    </w:p>
    <w:p w14:paraId="56AF8C14" w14:textId="77777777" w:rsidR="00BA054F" w:rsidRPr="0012474B" w:rsidRDefault="00BA054F" w:rsidP="00BA054F">
      <w:pPr>
        <w:numPr>
          <w:ilvl w:val="0"/>
          <w:numId w:val="11"/>
        </w:numPr>
        <w:tabs>
          <w:tab w:val="clear" w:pos="420"/>
          <w:tab w:val="num" w:pos="540"/>
        </w:tabs>
        <w:ind w:left="540" w:hanging="540"/>
        <w:jc w:val="both"/>
        <w:rPr>
          <w:rFonts w:ascii="Arial" w:hAnsi="Arial" w:cs="Arial"/>
        </w:rPr>
      </w:pPr>
      <w:r w:rsidRPr="0012474B">
        <w:rPr>
          <w:rFonts w:ascii="Arial" w:hAnsi="Arial" w:cs="Arial"/>
        </w:rPr>
        <w:t>Our firm, its affiliates or subsidiaries—including any subcontractors or suppliers for any part of the contract—are not falling under any of the exclusion criteria stated in ITB Sub-Clause 3.4;</w:t>
      </w:r>
    </w:p>
    <w:p w14:paraId="279DC884" w14:textId="77777777" w:rsidR="00A32B78" w:rsidRPr="0012474B" w:rsidRDefault="00A32B78" w:rsidP="00A32B78">
      <w:pPr>
        <w:tabs>
          <w:tab w:val="num" w:pos="360"/>
          <w:tab w:val="num" w:pos="540"/>
        </w:tabs>
        <w:ind w:left="540" w:hanging="540"/>
        <w:jc w:val="both"/>
        <w:rPr>
          <w:rFonts w:ascii="Arial" w:hAnsi="Arial" w:cs="Arial"/>
        </w:rPr>
      </w:pPr>
    </w:p>
    <w:p w14:paraId="6B222872" w14:textId="77777777" w:rsidR="00A32B78" w:rsidRPr="0012474B" w:rsidRDefault="00A32B78" w:rsidP="00E866E2">
      <w:pPr>
        <w:numPr>
          <w:ilvl w:val="0"/>
          <w:numId w:val="11"/>
        </w:numPr>
        <w:tabs>
          <w:tab w:val="clear" w:pos="420"/>
          <w:tab w:val="num" w:pos="540"/>
        </w:tabs>
        <w:ind w:left="540" w:hanging="540"/>
        <w:jc w:val="both"/>
        <w:rPr>
          <w:rFonts w:ascii="Arial" w:hAnsi="Arial" w:cs="Arial"/>
        </w:rPr>
      </w:pPr>
      <w:r w:rsidRPr="0012474B">
        <w:rPr>
          <w:rFonts w:ascii="Arial" w:hAnsi="Arial" w:cs="Arial"/>
        </w:rPr>
        <w:t xml:space="preserve">The following commissions, gratuities, or fees have been paid or are to be paid with respect to the bidding process or execution of the Contract: </w:t>
      </w:r>
      <w:r w:rsidRPr="0012474B">
        <w:rPr>
          <w:rFonts w:ascii="Arial" w:hAnsi="Arial" w:cs="Arial"/>
          <w:i/>
          <w:iCs/>
        </w:rPr>
        <w:t>[insert complete name of each Recipient, its full address, the reason for which each commission or gratuity was paid and the amount and currency of each such commission or gratuity]</w:t>
      </w:r>
    </w:p>
    <w:p w14:paraId="18769BF8" w14:textId="77777777" w:rsidR="00A32B78" w:rsidRPr="0012474B" w:rsidRDefault="00A32B78" w:rsidP="00A32B7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rPr>
          <w:rFonts w:ascii="Arial"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250"/>
        <w:gridCol w:w="2070"/>
        <w:gridCol w:w="1548"/>
      </w:tblGrid>
      <w:tr w:rsidR="00A32B78" w:rsidRPr="0012474B" w14:paraId="2C26FFDB" w14:textId="77777777" w:rsidTr="00967102">
        <w:tc>
          <w:tcPr>
            <w:tcW w:w="2880" w:type="dxa"/>
            <w:tcBorders>
              <w:top w:val="nil"/>
              <w:left w:val="nil"/>
              <w:bottom w:val="nil"/>
              <w:right w:val="nil"/>
            </w:tcBorders>
          </w:tcPr>
          <w:p w14:paraId="194A4AFE" w14:textId="77777777" w:rsidR="00A32B78" w:rsidRPr="0012474B"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12474B">
              <w:rPr>
                <w:rFonts w:ascii="Arial" w:hAnsi="Arial" w:cs="Arial"/>
              </w:rPr>
              <w:t>Name of Recipient</w:t>
            </w:r>
          </w:p>
        </w:tc>
        <w:tc>
          <w:tcPr>
            <w:tcW w:w="2250" w:type="dxa"/>
            <w:tcBorders>
              <w:top w:val="nil"/>
              <w:left w:val="nil"/>
              <w:bottom w:val="nil"/>
              <w:right w:val="nil"/>
            </w:tcBorders>
          </w:tcPr>
          <w:p w14:paraId="522BBA34" w14:textId="77777777" w:rsidR="00A32B78" w:rsidRPr="0012474B"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12474B">
              <w:rPr>
                <w:rFonts w:ascii="Arial" w:hAnsi="Arial" w:cs="Arial"/>
              </w:rPr>
              <w:t>Address</w:t>
            </w:r>
          </w:p>
        </w:tc>
        <w:tc>
          <w:tcPr>
            <w:tcW w:w="2070" w:type="dxa"/>
            <w:tcBorders>
              <w:top w:val="nil"/>
              <w:left w:val="nil"/>
              <w:bottom w:val="nil"/>
              <w:right w:val="nil"/>
            </w:tcBorders>
          </w:tcPr>
          <w:p w14:paraId="7293451D" w14:textId="77777777" w:rsidR="00A32B78" w:rsidRPr="0012474B"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12474B">
              <w:rPr>
                <w:rFonts w:ascii="Arial" w:hAnsi="Arial" w:cs="Arial"/>
              </w:rPr>
              <w:t>Reason</w:t>
            </w:r>
          </w:p>
        </w:tc>
        <w:tc>
          <w:tcPr>
            <w:tcW w:w="1548" w:type="dxa"/>
            <w:tcBorders>
              <w:top w:val="nil"/>
              <w:left w:val="nil"/>
              <w:bottom w:val="nil"/>
              <w:right w:val="nil"/>
            </w:tcBorders>
          </w:tcPr>
          <w:p w14:paraId="16CF5CC7" w14:textId="77777777" w:rsidR="00A32B78" w:rsidRPr="0012474B" w:rsidRDefault="00A32B78" w:rsidP="00967102">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rPr>
                <w:rFonts w:ascii="Arial" w:hAnsi="Arial" w:cs="Arial"/>
              </w:rPr>
            </w:pPr>
            <w:r w:rsidRPr="0012474B">
              <w:rPr>
                <w:rFonts w:ascii="Arial" w:hAnsi="Arial" w:cs="Arial"/>
              </w:rPr>
              <w:t>Amount</w:t>
            </w:r>
          </w:p>
        </w:tc>
      </w:tr>
      <w:tr w:rsidR="00A32B78" w:rsidRPr="0012474B" w14:paraId="493EE08E" w14:textId="77777777" w:rsidTr="00967102">
        <w:tc>
          <w:tcPr>
            <w:tcW w:w="2880" w:type="dxa"/>
            <w:tcBorders>
              <w:top w:val="nil"/>
              <w:left w:val="nil"/>
              <w:bottom w:val="nil"/>
              <w:right w:val="nil"/>
            </w:tcBorders>
          </w:tcPr>
          <w:p w14:paraId="6F324BEC" w14:textId="77777777" w:rsidR="00A32B78" w:rsidRPr="0012474B" w:rsidRDefault="00A32B78" w:rsidP="00967102">
            <w:pPr>
              <w:tabs>
                <w:tab w:val="right" w:pos="2592"/>
              </w:tabs>
              <w:spacing w:before="120"/>
              <w:rPr>
                <w:rFonts w:ascii="Arial" w:hAnsi="Arial" w:cs="Arial"/>
                <w:u w:val="single"/>
              </w:rPr>
            </w:pPr>
            <w:r w:rsidRPr="0012474B">
              <w:rPr>
                <w:rFonts w:ascii="Arial" w:hAnsi="Arial" w:cs="Arial"/>
                <w:u w:val="single"/>
              </w:rPr>
              <w:tab/>
            </w:r>
          </w:p>
        </w:tc>
        <w:tc>
          <w:tcPr>
            <w:tcW w:w="2250" w:type="dxa"/>
            <w:tcBorders>
              <w:top w:val="nil"/>
              <w:left w:val="nil"/>
              <w:bottom w:val="nil"/>
              <w:right w:val="nil"/>
            </w:tcBorders>
          </w:tcPr>
          <w:p w14:paraId="779794FE" w14:textId="77777777" w:rsidR="00A32B78" w:rsidRPr="0012474B" w:rsidRDefault="00A32B78" w:rsidP="00967102">
            <w:pPr>
              <w:tabs>
                <w:tab w:val="right" w:pos="1962"/>
              </w:tabs>
              <w:spacing w:before="120"/>
              <w:rPr>
                <w:rFonts w:ascii="Arial" w:hAnsi="Arial" w:cs="Arial"/>
                <w:u w:val="single"/>
              </w:rPr>
            </w:pPr>
            <w:r w:rsidRPr="0012474B">
              <w:rPr>
                <w:rFonts w:ascii="Arial" w:hAnsi="Arial" w:cs="Arial"/>
                <w:u w:val="single"/>
              </w:rPr>
              <w:tab/>
            </w:r>
          </w:p>
        </w:tc>
        <w:tc>
          <w:tcPr>
            <w:tcW w:w="2070" w:type="dxa"/>
            <w:tcBorders>
              <w:top w:val="nil"/>
              <w:left w:val="nil"/>
              <w:bottom w:val="nil"/>
              <w:right w:val="nil"/>
            </w:tcBorders>
          </w:tcPr>
          <w:p w14:paraId="0D3BC2A5" w14:textId="77777777" w:rsidR="00A32B78" w:rsidRPr="0012474B" w:rsidRDefault="00A32B78" w:rsidP="00967102">
            <w:pPr>
              <w:tabs>
                <w:tab w:val="right" w:pos="1782"/>
              </w:tabs>
              <w:spacing w:before="120"/>
              <w:rPr>
                <w:rFonts w:ascii="Arial" w:hAnsi="Arial" w:cs="Arial"/>
                <w:u w:val="single"/>
              </w:rPr>
            </w:pPr>
            <w:r w:rsidRPr="0012474B">
              <w:rPr>
                <w:rFonts w:ascii="Arial" w:hAnsi="Arial" w:cs="Arial"/>
                <w:u w:val="single"/>
              </w:rPr>
              <w:tab/>
            </w:r>
          </w:p>
        </w:tc>
        <w:tc>
          <w:tcPr>
            <w:tcW w:w="1548" w:type="dxa"/>
            <w:tcBorders>
              <w:top w:val="nil"/>
              <w:left w:val="nil"/>
              <w:bottom w:val="nil"/>
              <w:right w:val="nil"/>
            </w:tcBorders>
          </w:tcPr>
          <w:p w14:paraId="48A6FCD9" w14:textId="77777777" w:rsidR="00A32B78" w:rsidRPr="0012474B" w:rsidRDefault="00A32B78" w:rsidP="00967102">
            <w:pPr>
              <w:tabs>
                <w:tab w:val="right" w:pos="1242"/>
              </w:tabs>
              <w:spacing w:before="120"/>
              <w:rPr>
                <w:rFonts w:ascii="Arial" w:hAnsi="Arial" w:cs="Arial"/>
                <w:u w:val="single"/>
              </w:rPr>
            </w:pPr>
            <w:r w:rsidRPr="0012474B">
              <w:rPr>
                <w:rFonts w:ascii="Arial" w:hAnsi="Arial" w:cs="Arial"/>
                <w:u w:val="single"/>
              </w:rPr>
              <w:tab/>
            </w:r>
          </w:p>
        </w:tc>
      </w:tr>
      <w:tr w:rsidR="00A32B78" w:rsidRPr="0012474B" w14:paraId="5FEC3DDE" w14:textId="77777777" w:rsidTr="00967102">
        <w:tc>
          <w:tcPr>
            <w:tcW w:w="2880" w:type="dxa"/>
            <w:tcBorders>
              <w:top w:val="nil"/>
              <w:left w:val="nil"/>
              <w:bottom w:val="nil"/>
              <w:right w:val="nil"/>
            </w:tcBorders>
          </w:tcPr>
          <w:p w14:paraId="0C398B9E" w14:textId="77777777" w:rsidR="00A32B78" w:rsidRPr="0012474B" w:rsidRDefault="00A32B78" w:rsidP="00967102">
            <w:pPr>
              <w:tabs>
                <w:tab w:val="right" w:pos="2592"/>
              </w:tabs>
              <w:spacing w:before="120"/>
              <w:rPr>
                <w:rFonts w:ascii="Arial" w:hAnsi="Arial" w:cs="Arial"/>
                <w:u w:val="single"/>
              </w:rPr>
            </w:pPr>
            <w:r w:rsidRPr="0012474B">
              <w:rPr>
                <w:rFonts w:ascii="Arial" w:hAnsi="Arial" w:cs="Arial"/>
                <w:u w:val="single"/>
              </w:rPr>
              <w:tab/>
            </w:r>
          </w:p>
        </w:tc>
        <w:tc>
          <w:tcPr>
            <w:tcW w:w="2250" w:type="dxa"/>
            <w:tcBorders>
              <w:top w:val="nil"/>
              <w:left w:val="nil"/>
              <w:bottom w:val="nil"/>
              <w:right w:val="nil"/>
            </w:tcBorders>
          </w:tcPr>
          <w:p w14:paraId="16ADF2AF" w14:textId="77777777" w:rsidR="00A32B78" w:rsidRPr="0012474B" w:rsidRDefault="00A32B78" w:rsidP="00967102">
            <w:pPr>
              <w:tabs>
                <w:tab w:val="right" w:pos="1962"/>
              </w:tabs>
              <w:spacing w:before="120"/>
              <w:rPr>
                <w:rFonts w:ascii="Arial" w:hAnsi="Arial" w:cs="Arial"/>
                <w:u w:val="single"/>
              </w:rPr>
            </w:pPr>
            <w:r w:rsidRPr="0012474B">
              <w:rPr>
                <w:rFonts w:ascii="Arial" w:hAnsi="Arial" w:cs="Arial"/>
                <w:u w:val="single"/>
              </w:rPr>
              <w:tab/>
            </w:r>
          </w:p>
        </w:tc>
        <w:tc>
          <w:tcPr>
            <w:tcW w:w="2070" w:type="dxa"/>
            <w:tcBorders>
              <w:top w:val="nil"/>
              <w:left w:val="nil"/>
              <w:bottom w:val="nil"/>
              <w:right w:val="nil"/>
            </w:tcBorders>
          </w:tcPr>
          <w:p w14:paraId="2A43E596" w14:textId="77777777" w:rsidR="00A32B78" w:rsidRPr="0012474B" w:rsidRDefault="00A32B78" w:rsidP="00967102">
            <w:pPr>
              <w:tabs>
                <w:tab w:val="right" w:pos="1782"/>
              </w:tabs>
              <w:spacing w:before="120"/>
              <w:rPr>
                <w:rFonts w:ascii="Arial" w:hAnsi="Arial" w:cs="Arial"/>
                <w:u w:val="single"/>
              </w:rPr>
            </w:pPr>
            <w:r w:rsidRPr="0012474B">
              <w:rPr>
                <w:rFonts w:ascii="Arial" w:hAnsi="Arial" w:cs="Arial"/>
                <w:u w:val="single"/>
              </w:rPr>
              <w:tab/>
            </w:r>
          </w:p>
        </w:tc>
        <w:tc>
          <w:tcPr>
            <w:tcW w:w="1548" w:type="dxa"/>
            <w:tcBorders>
              <w:top w:val="nil"/>
              <w:left w:val="nil"/>
              <w:bottom w:val="nil"/>
              <w:right w:val="nil"/>
            </w:tcBorders>
          </w:tcPr>
          <w:p w14:paraId="09CB864F" w14:textId="77777777" w:rsidR="00A32B78" w:rsidRPr="0012474B" w:rsidRDefault="00A32B78" w:rsidP="00967102">
            <w:pPr>
              <w:tabs>
                <w:tab w:val="right" w:pos="1242"/>
              </w:tabs>
              <w:spacing w:before="120"/>
              <w:rPr>
                <w:rFonts w:ascii="Arial" w:hAnsi="Arial" w:cs="Arial"/>
                <w:u w:val="single"/>
              </w:rPr>
            </w:pPr>
            <w:r w:rsidRPr="0012474B">
              <w:rPr>
                <w:rFonts w:ascii="Arial" w:hAnsi="Arial" w:cs="Arial"/>
                <w:u w:val="single"/>
              </w:rPr>
              <w:tab/>
            </w:r>
          </w:p>
        </w:tc>
      </w:tr>
    </w:tbl>
    <w:p w14:paraId="050E5E32" w14:textId="77777777" w:rsidR="00A32B78" w:rsidRPr="0012474B" w:rsidRDefault="00A32B78" w:rsidP="00A32B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134050E6" w14:textId="77777777" w:rsidR="00A32B78" w:rsidRPr="0012474B" w:rsidRDefault="00A32B78" w:rsidP="00A32B78">
      <w:pPr>
        <w:tabs>
          <w:tab w:val="left" w:pos="-1440"/>
          <w:tab w:val="left" w:pos="-720"/>
          <w:tab w:val="left" w:pos="540"/>
        </w:tabs>
        <w:rPr>
          <w:rFonts w:ascii="Arial" w:hAnsi="Arial" w:cs="Arial"/>
        </w:rPr>
      </w:pPr>
      <w:r w:rsidRPr="0012474B">
        <w:rPr>
          <w:rFonts w:ascii="Arial" w:hAnsi="Arial" w:cs="Arial"/>
        </w:rPr>
        <w:tab/>
        <w:t>(If none has been paid or is to be paid, indicate “none.”)</w:t>
      </w:r>
    </w:p>
    <w:p w14:paraId="256C4BE4" w14:textId="77777777" w:rsidR="00A32B78" w:rsidRPr="0012474B" w:rsidRDefault="00A32B78" w:rsidP="00A32B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rPr>
      </w:pPr>
    </w:p>
    <w:p w14:paraId="46A8367B" w14:textId="22B8FDF7" w:rsidR="00A32B78" w:rsidRPr="0012474B" w:rsidRDefault="00BA054F" w:rsidP="00A32B78">
      <w:pPr>
        <w:tabs>
          <w:tab w:val="left" w:pos="540"/>
        </w:tabs>
        <w:ind w:left="540" w:hanging="540"/>
        <w:jc w:val="both"/>
        <w:rPr>
          <w:rFonts w:ascii="Arial" w:hAnsi="Arial" w:cs="Arial"/>
        </w:rPr>
      </w:pPr>
      <w:r w:rsidRPr="0012474B">
        <w:rPr>
          <w:rFonts w:ascii="Arial" w:hAnsi="Arial" w:cs="Arial"/>
        </w:rPr>
        <w:t>(l</w:t>
      </w:r>
      <w:r w:rsidR="00A32B78" w:rsidRPr="0012474B">
        <w:rPr>
          <w:rFonts w:ascii="Arial" w:hAnsi="Arial" w:cs="Arial"/>
        </w:rPr>
        <w:t>)</w:t>
      </w:r>
      <w:r w:rsidR="00A32B78" w:rsidRPr="0012474B">
        <w:rPr>
          <w:rFonts w:ascii="Arial" w:hAnsi="Arial" w:cs="Arial"/>
        </w:rPr>
        <w:tab/>
        <w:t xml:space="preserve">We understand that this bid, together with your written acceptance thereof included in your notification of award, shall </w:t>
      </w:r>
      <w:r w:rsidR="00B94705" w:rsidRPr="0012474B">
        <w:rPr>
          <w:rFonts w:ascii="Arial" w:hAnsi="Arial" w:cs="Arial"/>
        </w:rPr>
        <w:t>be</w:t>
      </w:r>
      <w:r w:rsidR="00A32B78" w:rsidRPr="0012474B">
        <w:rPr>
          <w:rFonts w:ascii="Arial" w:hAnsi="Arial" w:cs="Arial"/>
        </w:rPr>
        <w:t xml:space="preserve"> binding between us, until a formal contract is prepared and executed.</w:t>
      </w:r>
    </w:p>
    <w:p w14:paraId="3E3EDF8E" w14:textId="77777777" w:rsidR="00A32B78" w:rsidRPr="0012474B" w:rsidRDefault="00A32B78" w:rsidP="00A32B78">
      <w:pPr>
        <w:tabs>
          <w:tab w:val="left" w:pos="540"/>
        </w:tabs>
        <w:ind w:left="540" w:hanging="540"/>
        <w:jc w:val="both"/>
        <w:rPr>
          <w:rFonts w:ascii="Arial" w:hAnsi="Arial" w:cs="Arial"/>
        </w:rPr>
      </w:pPr>
    </w:p>
    <w:p w14:paraId="0D132062" w14:textId="77777777" w:rsidR="00A32B78" w:rsidRPr="0012474B" w:rsidRDefault="00BA054F" w:rsidP="00A32B78">
      <w:pPr>
        <w:tabs>
          <w:tab w:val="left" w:pos="540"/>
        </w:tabs>
        <w:ind w:left="540" w:hanging="540"/>
        <w:jc w:val="both"/>
        <w:rPr>
          <w:rFonts w:ascii="Arial" w:hAnsi="Arial" w:cs="Arial"/>
        </w:rPr>
      </w:pPr>
      <w:r w:rsidRPr="0012474B">
        <w:rPr>
          <w:rFonts w:ascii="Arial" w:hAnsi="Arial" w:cs="Arial"/>
        </w:rPr>
        <w:t>(m</w:t>
      </w:r>
      <w:r w:rsidR="00A32B78" w:rsidRPr="0012474B">
        <w:rPr>
          <w:rFonts w:ascii="Arial" w:hAnsi="Arial" w:cs="Arial"/>
        </w:rPr>
        <w:t>)</w:t>
      </w:r>
      <w:r w:rsidR="00A32B78" w:rsidRPr="0012474B">
        <w:rPr>
          <w:rFonts w:ascii="Arial" w:hAnsi="Arial" w:cs="Arial"/>
        </w:rPr>
        <w:tab/>
        <w:t>We understand that you are not bound to accept the lowest evaluated bid or any other bid that you may receive.</w:t>
      </w:r>
    </w:p>
    <w:p w14:paraId="31CE0241" w14:textId="77777777" w:rsidR="00A32B78" w:rsidRPr="0012474B" w:rsidRDefault="00A32B78" w:rsidP="00A32B78">
      <w:pPr>
        <w:jc w:val="both"/>
        <w:rPr>
          <w:rFonts w:ascii="Arial" w:hAnsi="Arial" w:cs="Arial"/>
        </w:rPr>
      </w:pPr>
    </w:p>
    <w:p w14:paraId="4739495C" w14:textId="77777777" w:rsidR="00A32B78" w:rsidRPr="0012474B" w:rsidRDefault="00A32B78" w:rsidP="00A32B78">
      <w:pPr>
        <w:tabs>
          <w:tab w:val="left" w:pos="6120"/>
        </w:tabs>
        <w:jc w:val="both"/>
        <w:rPr>
          <w:rFonts w:ascii="Arial" w:hAnsi="Arial" w:cs="Arial"/>
        </w:rPr>
      </w:pPr>
      <w:proofErr w:type="gramStart"/>
      <w:r w:rsidRPr="0012474B">
        <w:rPr>
          <w:rFonts w:ascii="Arial" w:hAnsi="Arial" w:cs="Arial"/>
        </w:rPr>
        <w:t>Signed:_</w:t>
      </w:r>
      <w:proofErr w:type="gramEnd"/>
      <w:r w:rsidRPr="0012474B">
        <w:rPr>
          <w:rFonts w:ascii="Arial" w:hAnsi="Arial" w:cs="Arial"/>
        </w:rPr>
        <w:t xml:space="preserve">______________ </w:t>
      </w:r>
      <w:r w:rsidRPr="0012474B">
        <w:rPr>
          <w:rFonts w:ascii="Arial" w:hAnsi="Arial" w:cs="Arial"/>
          <w:i/>
        </w:rPr>
        <w:t>[insert signature of person whose name and capacity are shown]</w:t>
      </w:r>
      <w:r w:rsidRPr="0012474B">
        <w:rPr>
          <w:rFonts w:ascii="Arial" w:hAnsi="Arial" w:cs="Arial"/>
        </w:rPr>
        <w:t xml:space="preserve"> </w:t>
      </w:r>
    </w:p>
    <w:p w14:paraId="7BC02EC7" w14:textId="77777777" w:rsidR="00A32B78" w:rsidRPr="0012474B" w:rsidRDefault="00A32B78" w:rsidP="00A32B78">
      <w:pPr>
        <w:tabs>
          <w:tab w:val="left" w:pos="6120"/>
        </w:tabs>
        <w:jc w:val="both"/>
        <w:rPr>
          <w:rFonts w:ascii="Arial" w:hAnsi="Arial" w:cs="Arial"/>
        </w:rPr>
      </w:pPr>
      <w:r w:rsidRPr="0012474B">
        <w:rPr>
          <w:rFonts w:ascii="Arial" w:hAnsi="Arial" w:cs="Arial"/>
        </w:rPr>
        <w:t xml:space="preserve">In the capacity </w:t>
      </w:r>
      <w:proofErr w:type="gramStart"/>
      <w:r w:rsidRPr="0012474B">
        <w:rPr>
          <w:rFonts w:ascii="Arial" w:hAnsi="Arial" w:cs="Arial"/>
        </w:rPr>
        <w:t>of __</w:t>
      </w:r>
      <w:proofErr w:type="gramEnd"/>
      <w:r w:rsidRPr="0012474B">
        <w:rPr>
          <w:rFonts w:ascii="Arial" w:hAnsi="Arial" w:cs="Arial"/>
        </w:rPr>
        <w:t>____</w:t>
      </w:r>
      <w:proofErr w:type="gramStart"/>
      <w:r w:rsidRPr="0012474B">
        <w:rPr>
          <w:rFonts w:ascii="Arial" w:hAnsi="Arial" w:cs="Arial"/>
        </w:rPr>
        <w:t>_</w:t>
      </w:r>
      <w:r w:rsidRPr="0012474B">
        <w:rPr>
          <w:rFonts w:ascii="Arial" w:hAnsi="Arial" w:cs="Arial"/>
          <w:i/>
        </w:rPr>
        <w:t>[</w:t>
      </w:r>
      <w:proofErr w:type="gramEnd"/>
      <w:r w:rsidRPr="0012474B">
        <w:rPr>
          <w:rFonts w:ascii="Arial" w:hAnsi="Arial" w:cs="Arial"/>
          <w:i/>
        </w:rPr>
        <w:t>insert legal capacity of person signing the Bid Submission Form]</w:t>
      </w:r>
      <w:r w:rsidRPr="0012474B">
        <w:rPr>
          <w:rFonts w:ascii="Arial" w:hAnsi="Arial" w:cs="Arial"/>
        </w:rPr>
        <w:t xml:space="preserve"> </w:t>
      </w:r>
    </w:p>
    <w:p w14:paraId="16CF78C3" w14:textId="77777777" w:rsidR="00A32B78" w:rsidRPr="0012474B" w:rsidRDefault="00A32B78" w:rsidP="00A32B78">
      <w:pPr>
        <w:pStyle w:val="BankNormal"/>
        <w:tabs>
          <w:tab w:val="left" w:pos="1188"/>
          <w:tab w:val="left" w:pos="2394"/>
          <w:tab w:val="left" w:pos="4200"/>
          <w:tab w:val="left" w:pos="5238"/>
          <w:tab w:val="left" w:pos="7632"/>
          <w:tab w:val="left" w:pos="7868"/>
          <w:tab w:val="left" w:pos="9468"/>
        </w:tabs>
        <w:spacing w:after="0"/>
        <w:rPr>
          <w:rFonts w:ascii="Arial" w:hAnsi="Arial" w:cs="Arial"/>
        </w:rPr>
      </w:pPr>
    </w:p>
    <w:p w14:paraId="30589D0B" w14:textId="77777777" w:rsidR="00A32B78" w:rsidRPr="0012474B" w:rsidRDefault="00A32B78" w:rsidP="00592432">
      <w:pPr>
        <w:rPr>
          <w:rFonts w:ascii="Arial" w:hAnsi="Arial" w:cs="Arial"/>
        </w:rPr>
      </w:pPr>
      <w:proofErr w:type="gramStart"/>
      <w:r w:rsidRPr="0012474B">
        <w:rPr>
          <w:rFonts w:ascii="Arial" w:hAnsi="Arial" w:cs="Arial"/>
        </w:rPr>
        <w:t>Name:_</w:t>
      </w:r>
      <w:proofErr w:type="gramEnd"/>
      <w:r w:rsidRPr="0012474B">
        <w:rPr>
          <w:rFonts w:ascii="Arial" w:hAnsi="Arial" w:cs="Arial"/>
        </w:rPr>
        <w:t xml:space="preserve">___________ </w:t>
      </w:r>
      <w:r w:rsidRPr="0012474B">
        <w:rPr>
          <w:rFonts w:ascii="Arial" w:hAnsi="Arial" w:cs="Arial"/>
          <w:i/>
        </w:rPr>
        <w:t>[insert complete name of person signing the Bid Submission Form]</w:t>
      </w:r>
      <w:r w:rsidRPr="0012474B">
        <w:rPr>
          <w:rFonts w:ascii="Arial" w:hAnsi="Arial" w:cs="Arial"/>
        </w:rPr>
        <w:tab/>
        <w:t xml:space="preserve"> </w:t>
      </w:r>
    </w:p>
    <w:p w14:paraId="528D7E6B" w14:textId="77777777" w:rsidR="00A32B78" w:rsidRPr="0012474B" w:rsidRDefault="00A32B78" w:rsidP="00A32B78">
      <w:pPr>
        <w:rPr>
          <w:rFonts w:ascii="Arial" w:hAnsi="Arial" w:cs="Arial"/>
        </w:rPr>
      </w:pPr>
    </w:p>
    <w:p w14:paraId="1937BD65" w14:textId="77777777" w:rsidR="00A32B78" w:rsidRPr="0012474B" w:rsidRDefault="00A32B78" w:rsidP="00A32B78">
      <w:pPr>
        <w:tabs>
          <w:tab w:val="left" w:pos="5238"/>
          <w:tab w:val="left" w:pos="5474"/>
          <w:tab w:val="left" w:pos="9468"/>
        </w:tabs>
        <w:rPr>
          <w:rFonts w:ascii="Arial" w:hAnsi="Arial" w:cs="Arial"/>
        </w:rPr>
      </w:pPr>
      <w:r w:rsidRPr="0012474B">
        <w:rPr>
          <w:rFonts w:ascii="Arial" w:hAnsi="Arial" w:cs="Arial"/>
        </w:rPr>
        <w:t xml:space="preserve">Duly authorized to sign the bid for and on behalf </w:t>
      </w:r>
      <w:proofErr w:type="gramStart"/>
      <w:r w:rsidRPr="0012474B">
        <w:rPr>
          <w:rFonts w:ascii="Arial" w:hAnsi="Arial" w:cs="Arial"/>
        </w:rPr>
        <w:t>of:_</w:t>
      </w:r>
      <w:proofErr w:type="gramEnd"/>
      <w:r w:rsidRPr="0012474B">
        <w:rPr>
          <w:rFonts w:ascii="Arial" w:hAnsi="Arial" w:cs="Arial"/>
        </w:rPr>
        <w:t xml:space="preserve">____ </w:t>
      </w:r>
      <w:r w:rsidRPr="0012474B">
        <w:rPr>
          <w:rFonts w:ascii="Arial" w:hAnsi="Arial" w:cs="Arial"/>
          <w:i/>
        </w:rPr>
        <w:t>[insert complete name of Bidder]</w:t>
      </w:r>
    </w:p>
    <w:p w14:paraId="0A697C19" w14:textId="77777777" w:rsidR="00A32B78" w:rsidRPr="0012474B" w:rsidRDefault="00A32B78" w:rsidP="00A32B78">
      <w:pPr>
        <w:tabs>
          <w:tab w:val="left" w:pos="5238"/>
          <w:tab w:val="left" w:pos="5474"/>
          <w:tab w:val="left" w:pos="9468"/>
        </w:tabs>
        <w:rPr>
          <w:rFonts w:ascii="Arial" w:hAnsi="Arial" w:cs="Arial"/>
        </w:rPr>
      </w:pPr>
    </w:p>
    <w:p w14:paraId="0BCA8B99" w14:textId="77777777" w:rsidR="00592432" w:rsidRPr="0012474B" w:rsidRDefault="00A32B78" w:rsidP="00592432">
      <w:pPr>
        <w:pStyle w:val="BankNormal"/>
        <w:jc w:val="both"/>
        <w:rPr>
          <w:rFonts w:ascii="Arial" w:hAnsi="Arial" w:cs="Arial"/>
          <w:i/>
        </w:rPr>
      </w:pPr>
      <w:r w:rsidRPr="0012474B">
        <w:rPr>
          <w:rFonts w:ascii="Arial" w:hAnsi="Arial" w:cs="Arial"/>
        </w:rPr>
        <w:t xml:space="preserve">Dated on ____________ day of __________________, _______ </w:t>
      </w:r>
      <w:r w:rsidR="00592432" w:rsidRPr="0012474B">
        <w:rPr>
          <w:rFonts w:ascii="Arial" w:hAnsi="Arial" w:cs="Arial"/>
          <w:i/>
        </w:rPr>
        <w:t>[insert date of signing]</w:t>
      </w:r>
    </w:p>
    <w:p w14:paraId="745A2F1E" w14:textId="77777777" w:rsidR="00B52876" w:rsidRPr="0012474B" w:rsidRDefault="00B52876" w:rsidP="00592432">
      <w:pPr>
        <w:pStyle w:val="BankNormal"/>
        <w:jc w:val="both"/>
        <w:rPr>
          <w:rFonts w:ascii="Arial" w:hAnsi="Arial" w:cs="Arial"/>
          <w:i/>
        </w:rPr>
      </w:pPr>
    </w:p>
    <w:p w14:paraId="42CE7720" w14:textId="77777777" w:rsidR="00B52876" w:rsidRPr="0012474B" w:rsidRDefault="00B52876" w:rsidP="00592432">
      <w:pPr>
        <w:pStyle w:val="BankNormal"/>
        <w:jc w:val="both"/>
        <w:rPr>
          <w:rFonts w:ascii="Arial" w:hAnsi="Arial" w:cs="Arial"/>
        </w:rPr>
      </w:pPr>
    </w:p>
    <w:p w14:paraId="05BCEFC1" w14:textId="77777777" w:rsidR="00B52876" w:rsidRPr="0012474B" w:rsidRDefault="00B52876" w:rsidP="00592432">
      <w:pPr>
        <w:pStyle w:val="BankNormal"/>
        <w:jc w:val="both"/>
        <w:rPr>
          <w:rFonts w:ascii="Arial" w:hAnsi="Arial" w:cs="Arial"/>
        </w:rPr>
      </w:pPr>
    </w:p>
    <w:p w14:paraId="3C466C85" w14:textId="77777777" w:rsidR="00FE4C2F" w:rsidRPr="0012474B" w:rsidRDefault="00FE4C2F" w:rsidP="00592432">
      <w:pPr>
        <w:pStyle w:val="BankNormal"/>
        <w:jc w:val="both"/>
        <w:rPr>
          <w:rFonts w:ascii="Arial" w:hAnsi="Arial" w:cs="Arial"/>
        </w:rPr>
      </w:pPr>
    </w:p>
    <w:p w14:paraId="74BE0700" w14:textId="77777777" w:rsidR="00FE4C2F" w:rsidRPr="0012474B" w:rsidRDefault="00FE4C2F" w:rsidP="00592432">
      <w:pPr>
        <w:pStyle w:val="BankNormal"/>
        <w:jc w:val="both"/>
        <w:rPr>
          <w:rFonts w:ascii="Arial" w:hAnsi="Arial" w:cs="Arial"/>
        </w:rPr>
      </w:pPr>
    </w:p>
    <w:p w14:paraId="391F7F4A" w14:textId="77777777" w:rsidR="00B52876" w:rsidRPr="0012474B" w:rsidRDefault="00B52876" w:rsidP="00592432">
      <w:pPr>
        <w:pStyle w:val="BankNormal"/>
        <w:jc w:val="both"/>
        <w:rPr>
          <w:rFonts w:ascii="Arial" w:hAnsi="Arial" w:cs="Arial"/>
        </w:rPr>
      </w:pPr>
    </w:p>
    <w:p w14:paraId="08631021" w14:textId="2DF3C393" w:rsidR="00B52876" w:rsidRPr="0012474B" w:rsidRDefault="00B52876" w:rsidP="00B52876">
      <w:pPr>
        <w:widowControl w:val="0"/>
        <w:autoSpaceDE w:val="0"/>
        <w:autoSpaceDN w:val="0"/>
        <w:spacing w:after="200"/>
        <w:ind w:left="36"/>
        <w:jc w:val="center"/>
        <w:rPr>
          <w:rFonts w:ascii="Arial" w:hAnsi="Arial" w:cs="Arial"/>
          <w:b/>
          <w:i/>
          <w:iCs/>
          <w:spacing w:val="-4"/>
          <w:szCs w:val="24"/>
          <w:lang w:val="en-GB"/>
        </w:rPr>
      </w:pPr>
      <w:r w:rsidRPr="0012474B">
        <w:rPr>
          <w:rFonts w:ascii="Arial" w:hAnsi="Arial" w:cs="Arial"/>
          <w:b/>
          <w:i/>
          <w:iCs/>
          <w:spacing w:val="-4"/>
          <w:szCs w:val="24"/>
          <w:lang w:val="en-GB"/>
        </w:rPr>
        <w:t xml:space="preserve">TEMPLATE OF </w:t>
      </w:r>
      <w:r w:rsidR="003E7CE5" w:rsidRPr="0012474B">
        <w:rPr>
          <w:rFonts w:ascii="Arial" w:hAnsi="Arial" w:cs="Arial"/>
          <w:b/>
          <w:i/>
          <w:iCs/>
          <w:spacing w:val="-4"/>
          <w:szCs w:val="24"/>
          <w:lang w:val="en-GB"/>
        </w:rPr>
        <w:t>DECLARATION</w:t>
      </w:r>
      <w:r w:rsidRPr="0012474B">
        <w:rPr>
          <w:rFonts w:ascii="Arial" w:hAnsi="Arial" w:cs="Arial"/>
          <w:b/>
          <w:i/>
          <w:iCs/>
          <w:spacing w:val="-4"/>
          <w:szCs w:val="24"/>
          <w:lang w:val="en-GB"/>
        </w:rPr>
        <w:t xml:space="preserve"> STATEMENT</w:t>
      </w:r>
    </w:p>
    <w:p w14:paraId="5B6E7816" w14:textId="7AE5917B" w:rsidR="00B52876" w:rsidRPr="0012474B" w:rsidRDefault="00B52876" w:rsidP="059E58B1">
      <w:pPr>
        <w:widowControl w:val="0"/>
        <w:autoSpaceDE w:val="0"/>
        <w:autoSpaceDN w:val="0"/>
        <w:spacing w:after="200"/>
        <w:ind w:left="36"/>
        <w:rPr>
          <w:rFonts w:ascii="Arial" w:hAnsi="Arial" w:cs="Arial"/>
          <w:i/>
          <w:iCs/>
          <w:spacing w:val="-4"/>
          <w:lang w:val="en-GB"/>
        </w:rPr>
      </w:pPr>
    </w:p>
    <w:p w14:paraId="0324D328" w14:textId="77777777" w:rsidR="00B52876" w:rsidRPr="0012474B" w:rsidRDefault="00B52876" w:rsidP="059E58B1">
      <w:pPr>
        <w:widowControl w:val="0"/>
        <w:autoSpaceDE w:val="0"/>
        <w:autoSpaceDN w:val="0"/>
        <w:spacing w:after="200"/>
        <w:ind w:left="36"/>
        <w:rPr>
          <w:rFonts w:ascii="Arial" w:hAnsi="Arial" w:cs="Arial"/>
          <w:b/>
          <w:bCs/>
          <w:i/>
          <w:iCs/>
          <w:spacing w:val="-4"/>
          <w:lang w:val="en-GB"/>
        </w:rPr>
      </w:pPr>
      <w:r w:rsidRPr="0012474B">
        <w:rPr>
          <w:rFonts w:ascii="Arial" w:hAnsi="Arial" w:cs="Arial"/>
          <w:b/>
          <w:bCs/>
          <w:i/>
          <w:iCs/>
          <w:spacing w:val="-4"/>
          <w:lang w:val="en-GB"/>
        </w:rPr>
        <w:t>To be submitted on the headed notepaper of the legal entity concerned</w:t>
      </w:r>
    </w:p>
    <w:p w14:paraId="36B11C7B"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&lt;Date&gt;</w:t>
      </w:r>
    </w:p>
    <w:p w14:paraId="439E7605"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To: Southern African Development Community (SADC) Secretariat</w:t>
      </w:r>
    </w:p>
    <w:p w14:paraId="312287C4"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CBD Plot 54385</w:t>
      </w:r>
    </w:p>
    <w:p w14:paraId="14BF3DE7"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Gaborone, Botswana</w:t>
      </w:r>
    </w:p>
    <w:p w14:paraId="07B67647"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p>
    <w:p w14:paraId="7DE42D79"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Your ref: &lt; Publication reference &gt;</w:t>
      </w:r>
    </w:p>
    <w:p w14:paraId="35B17730"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i/>
          <w:iCs/>
          <w:spacing w:val="-4"/>
          <w:szCs w:val="24"/>
          <w:lang w:val="en-GB"/>
        </w:rPr>
        <w:t>Dear Sir/Madam</w:t>
      </w:r>
    </w:p>
    <w:p w14:paraId="2CCA39FA" w14:textId="2B4CEC59" w:rsidR="00CE62D8" w:rsidRPr="0012474B" w:rsidRDefault="00CE62D8" w:rsidP="00215701">
      <w:pPr>
        <w:pStyle w:val="ListParagraph"/>
        <w:widowControl w:val="0"/>
        <w:numPr>
          <w:ilvl w:val="6"/>
          <w:numId w:val="68"/>
        </w:numPr>
        <w:autoSpaceDE w:val="0"/>
        <w:autoSpaceDN w:val="0"/>
        <w:spacing w:after="200"/>
        <w:ind w:left="360"/>
        <w:jc w:val="both"/>
        <w:rPr>
          <w:rFonts w:ascii="Arial" w:hAnsi="Arial" w:cs="Arial"/>
          <w:i/>
          <w:iCs/>
          <w:spacing w:val="-4"/>
          <w:szCs w:val="24"/>
          <w:lang w:val="en-GB"/>
        </w:rPr>
      </w:pPr>
      <w:r w:rsidRPr="0012474B">
        <w:rPr>
          <w:rFonts w:ascii="Arial" w:hAnsi="Arial" w:cs="Arial"/>
          <w:i/>
          <w:iCs/>
          <w:spacing w:val="-4"/>
          <w:szCs w:val="24"/>
          <w:lang w:val="en-GB"/>
        </w:rPr>
        <w:t xml:space="preserve">In response to your Request for Bids &lt; </w:t>
      </w:r>
      <w:r w:rsidRPr="0012474B">
        <w:rPr>
          <w:rFonts w:ascii="Arial" w:hAnsi="Arial" w:cs="Arial"/>
          <w:i/>
          <w:iCs/>
          <w:color w:val="4472C4"/>
          <w:spacing w:val="-4"/>
          <w:szCs w:val="24"/>
          <w:lang w:val="en-GB"/>
        </w:rPr>
        <w:t>Publication reference</w:t>
      </w:r>
      <w:r w:rsidRPr="0012474B">
        <w:rPr>
          <w:rFonts w:ascii="Arial" w:hAnsi="Arial" w:cs="Arial"/>
          <w:i/>
          <w:iCs/>
          <w:spacing w:val="-4"/>
          <w:szCs w:val="24"/>
          <w:lang w:val="en-GB"/>
        </w:rPr>
        <w:t xml:space="preserve"> &gt;, I, &lt; </w:t>
      </w:r>
      <w:r w:rsidRPr="0012474B">
        <w:rPr>
          <w:rFonts w:ascii="Arial" w:hAnsi="Arial" w:cs="Arial"/>
          <w:i/>
          <w:iCs/>
          <w:color w:val="4472C4"/>
          <w:spacing w:val="-4"/>
          <w:szCs w:val="24"/>
          <w:lang w:val="en-GB"/>
        </w:rPr>
        <w:t>Name(s) of legal entity or entities</w:t>
      </w:r>
      <w:r w:rsidRPr="0012474B">
        <w:rPr>
          <w:rFonts w:ascii="Arial" w:hAnsi="Arial" w:cs="Arial"/>
          <w:i/>
          <w:iCs/>
          <w:spacing w:val="-4"/>
          <w:szCs w:val="24"/>
          <w:lang w:val="en-GB"/>
        </w:rPr>
        <w:t>&gt;, hereby declare that we do not fall into any of the following situations:</w:t>
      </w:r>
    </w:p>
    <w:p w14:paraId="651EFCD1"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are bankrupt or wound up, are having our affairs administered by the courts, have </w:t>
      </w:r>
      <w:proofErr w:type="gramStart"/>
      <w:r w:rsidRPr="0012474B">
        <w:rPr>
          <w:rFonts w:ascii="Arial" w:hAnsi="Arial" w:cs="Arial"/>
          <w:i/>
          <w:iCs/>
          <w:spacing w:val="-4"/>
          <w:szCs w:val="24"/>
          <w:lang w:val="en-GB"/>
        </w:rPr>
        <w:t>entered into</w:t>
      </w:r>
      <w:proofErr w:type="gramEnd"/>
      <w:r w:rsidRPr="0012474B">
        <w:rPr>
          <w:rFonts w:ascii="Arial" w:hAnsi="Arial" w:cs="Arial"/>
          <w:i/>
          <w:iCs/>
          <w:spacing w:val="-4"/>
          <w:szCs w:val="24"/>
          <w:lang w:val="en-GB"/>
        </w:rPr>
        <w:t xml:space="preserve"> arrangements with creditors, have suspended business activities, are being subject of proceedings concerning those matters, or are being in any similar situations arising from a similar procedure provided for in the national legislation or regulations of the SADC Member </w:t>
      </w:r>
      <w:proofErr w:type="gramStart"/>
      <w:r w:rsidRPr="0012474B">
        <w:rPr>
          <w:rFonts w:ascii="Arial" w:hAnsi="Arial" w:cs="Arial"/>
          <w:i/>
          <w:iCs/>
          <w:spacing w:val="-4"/>
          <w:szCs w:val="24"/>
          <w:lang w:val="en-GB"/>
        </w:rPr>
        <w:t>States;</w:t>
      </w:r>
      <w:proofErr w:type="gramEnd"/>
    </w:p>
    <w:p w14:paraId="70D5C553" w14:textId="77777777" w:rsidR="00CE62D8" w:rsidRPr="0012474B" w:rsidRDefault="00CE62D8" w:rsidP="00CE62D8">
      <w:pPr>
        <w:widowControl w:val="0"/>
        <w:autoSpaceDE w:val="0"/>
        <w:autoSpaceDN w:val="0"/>
        <w:ind w:left="720"/>
        <w:contextualSpacing/>
        <w:jc w:val="both"/>
        <w:rPr>
          <w:rFonts w:ascii="Arial" w:hAnsi="Arial" w:cs="Arial"/>
          <w:i/>
          <w:iCs/>
          <w:spacing w:val="-4"/>
          <w:szCs w:val="24"/>
          <w:lang w:val="en-GB"/>
        </w:rPr>
      </w:pPr>
    </w:p>
    <w:p w14:paraId="53FFF477"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have been convicted of offences concerning our professional conduct by a judgment, which has the force of res judicata; (i.e. against which no appeal is possible</w:t>
      </w:r>
      <w:proofErr w:type="gramStart"/>
      <w:r w:rsidRPr="0012474B">
        <w:rPr>
          <w:rFonts w:ascii="Arial" w:hAnsi="Arial" w:cs="Arial"/>
          <w:i/>
          <w:iCs/>
          <w:spacing w:val="-4"/>
          <w:szCs w:val="24"/>
          <w:lang w:val="en-GB"/>
        </w:rPr>
        <w:t>);</w:t>
      </w:r>
      <w:proofErr w:type="gramEnd"/>
    </w:p>
    <w:p w14:paraId="1D52680D" w14:textId="77777777" w:rsidR="00CE62D8" w:rsidRPr="0012474B" w:rsidRDefault="00CE62D8" w:rsidP="00CE62D8">
      <w:pPr>
        <w:pStyle w:val="ListParagraph"/>
        <w:rPr>
          <w:rFonts w:ascii="Arial" w:hAnsi="Arial" w:cs="Arial"/>
          <w:i/>
          <w:iCs/>
          <w:spacing w:val="-4"/>
          <w:lang w:val="en-GB"/>
        </w:rPr>
      </w:pPr>
    </w:p>
    <w:p w14:paraId="7D6E86FF"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have been declared guilty of grave professional misconduct proven by any means which Procuring Entity can </w:t>
      </w:r>
      <w:proofErr w:type="gramStart"/>
      <w:r w:rsidRPr="0012474B">
        <w:rPr>
          <w:rFonts w:ascii="Arial" w:hAnsi="Arial" w:cs="Arial"/>
          <w:i/>
          <w:iCs/>
          <w:spacing w:val="-4"/>
          <w:szCs w:val="24"/>
          <w:lang w:val="en-GB"/>
        </w:rPr>
        <w:t>justify;</w:t>
      </w:r>
      <w:proofErr w:type="gramEnd"/>
    </w:p>
    <w:p w14:paraId="143DE165" w14:textId="77777777" w:rsidR="00CE62D8" w:rsidRPr="0012474B" w:rsidRDefault="00CE62D8" w:rsidP="00CE62D8">
      <w:pPr>
        <w:pStyle w:val="ListParagraph"/>
        <w:rPr>
          <w:rFonts w:ascii="Arial" w:hAnsi="Arial" w:cs="Arial"/>
          <w:i/>
          <w:iCs/>
          <w:spacing w:val="-4"/>
          <w:lang w:val="en-GB"/>
        </w:rPr>
      </w:pPr>
    </w:p>
    <w:p w14:paraId="24FCA3CE"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have been the subject of a judgment which has the force of res judicata for fraud, corruption, involvement in a criminal organisation or any other illegal </w:t>
      </w:r>
      <w:proofErr w:type="gramStart"/>
      <w:r w:rsidRPr="0012474B">
        <w:rPr>
          <w:rFonts w:ascii="Arial" w:hAnsi="Arial" w:cs="Arial"/>
          <w:i/>
          <w:iCs/>
          <w:spacing w:val="-4"/>
          <w:szCs w:val="24"/>
          <w:lang w:val="en-GB"/>
        </w:rPr>
        <w:t>activity;</w:t>
      </w:r>
      <w:proofErr w:type="gramEnd"/>
    </w:p>
    <w:p w14:paraId="0B24CD96" w14:textId="77777777" w:rsidR="00CE62D8" w:rsidRPr="0012474B" w:rsidRDefault="00CE62D8" w:rsidP="00CE62D8">
      <w:pPr>
        <w:pStyle w:val="ListParagraph"/>
        <w:rPr>
          <w:rFonts w:ascii="Arial" w:hAnsi="Arial" w:cs="Arial"/>
          <w:i/>
          <w:iCs/>
          <w:spacing w:val="-4"/>
          <w:lang w:val="en-GB"/>
        </w:rPr>
      </w:pPr>
    </w:p>
    <w:p w14:paraId="1DEFAC5D"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are being currently subject to an administrative </w:t>
      </w:r>
      <w:proofErr w:type="gramStart"/>
      <w:r w:rsidRPr="0012474B">
        <w:rPr>
          <w:rFonts w:ascii="Arial" w:hAnsi="Arial" w:cs="Arial"/>
          <w:i/>
          <w:iCs/>
          <w:spacing w:val="-4"/>
          <w:szCs w:val="24"/>
          <w:lang w:val="en-GB"/>
        </w:rPr>
        <w:t>penalty;</w:t>
      </w:r>
      <w:proofErr w:type="gramEnd"/>
    </w:p>
    <w:p w14:paraId="0EB44075" w14:textId="77777777" w:rsidR="00CE62D8" w:rsidRPr="0012474B" w:rsidRDefault="00CE62D8" w:rsidP="00CE62D8">
      <w:pPr>
        <w:pStyle w:val="ListParagraph"/>
        <w:rPr>
          <w:rFonts w:ascii="Arial" w:hAnsi="Arial" w:cs="Arial"/>
          <w:i/>
          <w:iCs/>
          <w:spacing w:val="-4"/>
          <w:lang w:val="en-GB"/>
        </w:rPr>
      </w:pPr>
    </w:p>
    <w:p w14:paraId="341985B9"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have been convicted by a final judgement or a final administrative decision or </w:t>
      </w:r>
      <w:r w:rsidRPr="0012474B">
        <w:rPr>
          <w:rFonts w:ascii="Arial" w:hAnsi="Arial" w:cs="Arial"/>
          <w:i/>
          <w:iCs/>
          <w:spacing w:val="-4"/>
          <w:szCs w:val="24"/>
          <w:lang w:val="en-GB"/>
        </w:rPr>
        <w:lastRenderedPageBreak/>
        <w:t>subject to financial sanctions by the United Nations or Country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which themselves are subject to such convictions or sanctions;</w:t>
      </w:r>
    </w:p>
    <w:p w14:paraId="522BCD0B" w14:textId="77777777" w:rsidR="00CE62D8" w:rsidRPr="0012474B" w:rsidRDefault="00CE62D8" w:rsidP="00CE62D8">
      <w:pPr>
        <w:pStyle w:val="ListParagraph"/>
        <w:rPr>
          <w:rFonts w:ascii="Arial" w:hAnsi="Arial" w:cs="Arial"/>
          <w:i/>
          <w:iCs/>
          <w:spacing w:val="-4"/>
          <w:lang w:val="en-GB"/>
        </w:rPr>
      </w:pPr>
    </w:p>
    <w:p w14:paraId="7565F9BB"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are a shell company nor has our company been created specifically for this bid and confirm we are legally registered to operate a business under the Laws of {</w:t>
      </w:r>
      <w:r w:rsidRPr="0012474B">
        <w:rPr>
          <w:rFonts w:ascii="Arial" w:hAnsi="Arial" w:cs="Arial"/>
          <w:i/>
          <w:iCs/>
          <w:color w:val="4472C4"/>
          <w:spacing w:val="-4"/>
          <w:szCs w:val="24"/>
          <w:lang w:val="en-GB"/>
        </w:rPr>
        <w:t>insert country of registration</w:t>
      </w:r>
      <w:r w:rsidRPr="0012474B">
        <w:rPr>
          <w:rFonts w:ascii="Arial" w:hAnsi="Arial" w:cs="Arial"/>
          <w:i/>
          <w:iCs/>
          <w:spacing w:val="-4"/>
          <w:szCs w:val="24"/>
          <w:lang w:val="en-GB"/>
        </w:rPr>
        <w:t>} since {</w:t>
      </w:r>
      <w:r w:rsidRPr="0012474B">
        <w:rPr>
          <w:rFonts w:ascii="Arial" w:hAnsi="Arial" w:cs="Arial"/>
          <w:i/>
          <w:iCs/>
          <w:color w:val="4472C4"/>
          <w:spacing w:val="-4"/>
          <w:szCs w:val="24"/>
          <w:lang w:val="en-GB"/>
        </w:rPr>
        <w:t>insert year of registration</w:t>
      </w:r>
      <w:proofErr w:type="gramStart"/>
      <w:r w:rsidRPr="0012474B">
        <w:rPr>
          <w:rFonts w:ascii="Arial" w:hAnsi="Arial" w:cs="Arial"/>
          <w:i/>
          <w:iCs/>
          <w:spacing w:val="-4"/>
          <w:szCs w:val="24"/>
          <w:lang w:val="en-GB"/>
        </w:rPr>
        <w:t>};</w:t>
      </w:r>
      <w:proofErr w:type="gramEnd"/>
      <w:r w:rsidRPr="0012474B">
        <w:rPr>
          <w:rFonts w:ascii="Arial" w:hAnsi="Arial" w:cs="Arial"/>
          <w:i/>
          <w:iCs/>
          <w:spacing w:val="-4"/>
          <w:szCs w:val="24"/>
          <w:lang w:val="en-GB"/>
        </w:rPr>
        <w:t xml:space="preserve"> </w:t>
      </w:r>
    </w:p>
    <w:p w14:paraId="763111A2" w14:textId="77777777" w:rsidR="00CE62D8" w:rsidRPr="0012474B" w:rsidRDefault="00CE62D8" w:rsidP="008D62CE">
      <w:pPr>
        <w:pStyle w:val="ListParagraph"/>
        <w:rPr>
          <w:rFonts w:ascii="Arial" w:hAnsi="Arial" w:cs="Arial"/>
          <w:i/>
          <w:iCs/>
          <w:spacing w:val="-4"/>
          <w:szCs w:val="24"/>
          <w:lang w:val="en-GB"/>
        </w:rPr>
      </w:pPr>
    </w:p>
    <w:p w14:paraId="7C201776" w14:textId="77777777" w:rsidR="00CE62D8" w:rsidRPr="0012474B" w:rsidRDefault="00CE62D8" w:rsidP="008D62CE">
      <w:pPr>
        <w:widowControl w:val="0"/>
        <w:autoSpaceDE w:val="0"/>
        <w:autoSpaceDN w:val="0"/>
        <w:ind w:left="720"/>
        <w:contextualSpacing/>
        <w:jc w:val="both"/>
        <w:rPr>
          <w:rFonts w:ascii="Arial" w:hAnsi="Arial" w:cs="Arial"/>
          <w:i/>
          <w:iCs/>
          <w:spacing w:val="-4"/>
          <w:szCs w:val="24"/>
          <w:lang w:val="en-GB"/>
        </w:rPr>
      </w:pPr>
    </w:p>
    <w:p w14:paraId="642A79DC" w14:textId="77777777" w:rsidR="00CE62D8" w:rsidRPr="0012474B" w:rsidRDefault="00CE62D8" w:rsidP="00215701">
      <w:pPr>
        <w:widowControl w:val="0"/>
        <w:numPr>
          <w:ilvl w:val="0"/>
          <w:numId w:val="76"/>
        </w:numPr>
        <w:autoSpaceDE w:val="0"/>
        <w:autoSpaceDN w:val="0"/>
        <w:ind w:left="720"/>
        <w:contextualSpacing/>
        <w:jc w:val="both"/>
        <w:rPr>
          <w:rFonts w:ascii="Arial" w:hAnsi="Arial" w:cs="Arial"/>
          <w:i/>
          <w:iCs/>
          <w:spacing w:val="-4"/>
          <w:szCs w:val="24"/>
          <w:lang w:val="en-GB"/>
        </w:rPr>
      </w:pPr>
      <w:r w:rsidRPr="0012474B">
        <w:rPr>
          <w:rFonts w:ascii="Arial" w:hAnsi="Arial" w:cs="Arial"/>
          <w:i/>
          <w:iCs/>
          <w:spacing w:val="-4"/>
          <w:szCs w:val="24"/>
          <w:lang w:val="en-GB"/>
        </w:rPr>
        <w:t xml:space="preserve">are involved in corruption: offering, giving, receiving or soliciting, directly or indirectly, anything of value to influence improperly the actions of another </w:t>
      </w:r>
      <w:proofErr w:type="gramStart"/>
      <w:r w:rsidRPr="0012474B">
        <w:rPr>
          <w:rFonts w:ascii="Arial" w:hAnsi="Arial" w:cs="Arial"/>
          <w:i/>
          <w:iCs/>
          <w:spacing w:val="-4"/>
          <w:szCs w:val="24"/>
          <w:lang w:val="en-GB"/>
        </w:rPr>
        <w:t>party;</w:t>
      </w:r>
      <w:proofErr w:type="gramEnd"/>
    </w:p>
    <w:p w14:paraId="4C91E1BC" w14:textId="77777777" w:rsidR="00CE62D8" w:rsidRPr="0012474B" w:rsidRDefault="00CE62D8" w:rsidP="00CE62D8">
      <w:pPr>
        <w:widowControl w:val="0"/>
        <w:autoSpaceDE w:val="0"/>
        <w:autoSpaceDN w:val="0"/>
        <w:ind w:left="720"/>
        <w:contextualSpacing/>
        <w:jc w:val="both"/>
        <w:rPr>
          <w:rFonts w:ascii="Arial" w:hAnsi="Arial" w:cs="Arial"/>
          <w:i/>
          <w:iCs/>
          <w:spacing w:val="-4"/>
          <w:szCs w:val="24"/>
          <w:lang w:val="en-GB"/>
        </w:rPr>
      </w:pPr>
    </w:p>
    <w:p w14:paraId="138DC9F5" w14:textId="77777777" w:rsidR="00CE62D8" w:rsidRPr="0012474B" w:rsidRDefault="00CE62D8" w:rsidP="00CE62D8">
      <w:pPr>
        <w:widowControl w:val="0"/>
        <w:autoSpaceDE w:val="0"/>
        <w:autoSpaceDN w:val="0"/>
        <w:ind w:left="750" w:hanging="426"/>
        <w:contextualSpacing/>
        <w:jc w:val="both"/>
        <w:rPr>
          <w:rFonts w:ascii="Arial" w:hAnsi="Arial" w:cs="Arial"/>
          <w:i/>
          <w:iCs/>
          <w:spacing w:val="-4"/>
          <w:szCs w:val="24"/>
          <w:lang w:val="en-GB"/>
        </w:rPr>
      </w:pPr>
      <w:r w:rsidRPr="0012474B">
        <w:rPr>
          <w:rFonts w:ascii="Arial" w:hAnsi="Arial" w:cs="Arial"/>
          <w:i/>
          <w:iCs/>
          <w:spacing w:val="-4"/>
          <w:szCs w:val="24"/>
          <w:lang w:val="en-GB"/>
        </w:rPr>
        <w:t>i)</w:t>
      </w:r>
      <w:r w:rsidRPr="0012474B">
        <w:rPr>
          <w:rFonts w:ascii="Arial" w:hAnsi="Arial" w:cs="Arial"/>
          <w:i/>
          <w:iCs/>
          <w:spacing w:val="-4"/>
          <w:szCs w:val="24"/>
          <w:lang w:val="en-GB"/>
        </w:rPr>
        <w:tab/>
        <w:t>do not comply with our national tax and trading laws.</w:t>
      </w:r>
    </w:p>
    <w:p w14:paraId="16AF8539" w14:textId="77777777" w:rsidR="00AD2D14" w:rsidRPr="0012474B" w:rsidRDefault="00AD2D14" w:rsidP="00B52876">
      <w:pPr>
        <w:widowControl w:val="0"/>
        <w:autoSpaceDE w:val="0"/>
        <w:autoSpaceDN w:val="0"/>
        <w:spacing w:after="200"/>
        <w:ind w:left="36"/>
        <w:rPr>
          <w:rFonts w:ascii="Arial" w:hAnsi="Arial" w:cs="Arial"/>
          <w:i/>
          <w:iCs/>
          <w:spacing w:val="-4"/>
          <w:szCs w:val="24"/>
          <w:lang w:val="en-GB"/>
        </w:rPr>
      </w:pPr>
    </w:p>
    <w:p w14:paraId="5D509850" w14:textId="506737B2" w:rsidR="003E7CE5" w:rsidRPr="0012474B" w:rsidRDefault="00AD2D14" w:rsidP="00215701">
      <w:pPr>
        <w:pStyle w:val="ListParagraph"/>
        <w:numPr>
          <w:ilvl w:val="6"/>
          <w:numId w:val="68"/>
        </w:numPr>
        <w:ind w:left="360"/>
        <w:rPr>
          <w:rFonts w:ascii="Arial" w:hAnsi="Arial" w:cs="Arial"/>
          <w:i/>
          <w:iCs/>
          <w:spacing w:val="-4"/>
          <w:szCs w:val="24"/>
          <w:lang w:val="en-GB"/>
        </w:rPr>
      </w:pPr>
      <w:r w:rsidRPr="0012474B">
        <w:rPr>
          <w:rFonts w:ascii="Arial" w:hAnsi="Arial" w:cs="Arial"/>
          <w:i/>
          <w:iCs/>
          <w:spacing w:val="-4"/>
          <w:szCs w:val="24"/>
          <w:lang w:val="en-GB"/>
        </w:rPr>
        <w:t xml:space="preserve">I acknowledge that if any of these declarations are found to be false during evaluation, I will be disqualified and if the declarations are found to be false after award, then any contract(s) between </w:t>
      </w:r>
      <w:proofErr w:type="gramStart"/>
      <w:r w:rsidRPr="0012474B">
        <w:rPr>
          <w:rFonts w:ascii="Arial" w:hAnsi="Arial" w:cs="Arial"/>
          <w:i/>
          <w:iCs/>
          <w:spacing w:val="-4"/>
          <w:szCs w:val="24"/>
          <w:lang w:val="en-GB"/>
        </w:rPr>
        <w:t>ourselves</w:t>
      </w:r>
      <w:proofErr w:type="gramEnd"/>
      <w:r w:rsidRPr="0012474B">
        <w:rPr>
          <w:rFonts w:ascii="Arial" w:hAnsi="Arial" w:cs="Arial"/>
          <w:i/>
          <w:iCs/>
          <w:spacing w:val="-4"/>
          <w:szCs w:val="24"/>
          <w:lang w:val="en-GB"/>
        </w:rPr>
        <w:t xml:space="preserve"> and the Procuring Entity shall be terminated </w:t>
      </w:r>
      <w:proofErr w:type="gramStart"/>
      <w:r w:rsidRPr="0012474B">
        <w:rPr>
          <w:rFonts w:ascii="Arial" w:hAnsi="Arial" w:cs="Arial"/>
          <w:i/>
          <w:iCs/>
          <w:spacing w:val="-4"/>
          <w:szCs w:val="24"/>
          <w:lang w:val="en-GB"/>
        </w:rPr>
        <w:t>forthwith</w:t>
      </w:r>
      <w:proofErr w:type="gramEnd"/>
      <w:r w:rsidRPr="0012474B">
        <w:rPr>
          <w:rFonts w:ascii="Arial" w:hAnsi="Arial" w:cs="Arial"/>
          <w:i/>
          <w:iCs/>
          <w:spacing w:val="-4"/>
          <w:szCs w:val="24"/>
          <w:lang w:val="en-GB"/>
        </w:rPr>
        <w:t xml:space="preserve"> and I may be barred from future tendering for the Procuring Entity and liable to possible prosecution. </w:t>
      </w:r>
    </w:p>
    <w:p w14:paraId="56851D95" w14:textId="77777777" w:rsidR="00B52876" w:rsidRPr="0012474B" w:rsidRDefault="00B52876" w:rsidP="008D62CE">
      <w:pPr>
        <w:pStyle w:val="ListParagraph"/>
        <w:ind w:left="360"/>
        <w:rPr>
          <w:rFonts w:ascii="Arial" w:hAnsi="Arial" w:cs="Arial"/>
          <w:lang w:val="en-GB"/>
        </w:rPr>
      </w:pPr>
    </w:p>
    <w:p w14:paraId="4BCCC667" w14:textId="2B2E39FF" w:rsidR="00B52876" w:rsidRPr="0012474B" w:rsidRDefault="00B52876" w:rsidP="00215701">
      <w:pPr>
        <w:pStyle w:val="ListParagraph"/>
        <w:widowControl w:val="0"/>
        <w:numPr>
          <w:ilvl w:val="6"/>
          <w:numId w:val="68"/>
        </w:numPr>
        <w:tabs>
          <w:tab w:val="left" w:pos="5040"/>
        </w:tabs>
        <w:autoSpaceDE w:val="0"/>
        <w:autoSpaceDN w:val="0"/>
        <w:spacing w:after="200"/>
        <w:ind w:left="360"/>
        <w:jc w:val="both"/>
        <w:rPr>
          <w:rFonts w:ascii="Arial" w:hAnsi="Arial" w:cs="Arial"/>
          <w:i/>
          <w:iCs/>
          <w:spacing w:val="-4"/>
          <w:szCs w:val="24"/>
          <w:lang w:val="en-GB"/>
        </w:rPr>
      </w:pPr>
      <w:r w:rsidRPr="0012474B">
        <w:rPr>
          <w:rFonts w:ascii="Arial" w:hAnsi="Arial" w:cs="Arial"/>
          <w:i/>
          <w:iCs/>
          <w:spacing w:val="-4"/>
          <w:szCs w:val="24"/>
          <w:lang w:val="en-GB"/>
        </w:rPr>
        <w:t xml:space="preserve">We further declare that </w:t>
      </w:r>
      <w:r w:rsidR="00502A8D" w:rsidRPr="0012474B">
        <w:rPr>
          <w:rFonts w:ascii="Arial" w:hAnsi="Arial" w:cs="Arial"/>
          <w:i/>
          <w:iCs/>
          <w:spacing w:val="-4"/>
          <w:szCs w:val="24"/>
          <w:lang w:val="en-GB"/>
        </w:rPr>
        <w:t>where required</w:t>
      </w:r>
      <w:r w:rsidRPr="0012474B">
        <w:rPr>
          <w:rFonts w:ascii="Arial" w:hAnsi="Arial" w:cs="Arial"/>
          <w:i/>
          <w:iCs/>
          <w:spacing w:val="-4"/>
          <w:szCs w:val="24"/>
          <w:lang w:val="en-GB"/>
        </w:rPr>
        <w:t xml:space="preserve"> we will provide necessary supporting documents that will prove </w:t>
      </w:r>
      <w:r w:rsidR="00C25432" w:rsidRPr="0012474B">
        <w:rPr>
          <w:rFonts w:ascii="Arial" w:hAnsi="Arial" w:cs="Arial"/>
          <w:i/>
          <w:iCs/>
          <w:spacing w:val="-4"/>
          <w:szCs w:val="24"/>
          <w:lang w:val="en-GB"/>
        </w:rPr>
        <w:t>compliance with any of</w:t>
      </w:r>
      <w:r w:rsidR="00A4038C" w:rsidRPr="0012474B">
        <w:rPr>
          <w:rFonts w:ascii="Arial" w:hAnsi="Arial" w:cs="Arial"/>
          <w:i/>
          <w:iCs/>
          <w:spacing w:val="-4"/>
          <w:szCs w:val="24"/>
          <w:lang w:val="en-GB"/>
        </w:rPr>
        <w:t xml:space="preserve"> the above.</w:t>
      </w:r>
    </w:p>
    <w:p w14:paraId="5AF1D182" w14:textId="77777777" w:rsidR="003E7CE5" w:rsidRPr="0012474B" w:rsidRDefault="003E7CE5" w:rsidP="008D62CE">
      <w:pPr>
        <w:pStyle w:val="ListParagraph"/>
        <w:widowControl w:val="0"/>
        <w:tabs>
          <w:tab w:val="left" w:pos="5040"/>
        </w:tabs>
        <w:autoSpaceDE w:val="0"/>
        <w:autoSpaceDN w:val="0"/>
        <w:spacing w:after="200"/>
        <w:ind w:left="270"/>
        <w:jc w:val="both"/>
        <w:rPr>
          <w:rFonts w:ascii="Arial" w:hAnsi="Arial" w:cs="Arial"/>
          <w:i/>
          <w:iCs/>
          <w:spacing w:val="-4"/>
          <w:szCs w:val="24"/>
          <w:lang w:val="en-GB"/>
        </w:rPr>
      </w:pPr>
    </w:p>
    <w:p w14:paraId="33E8928A" w14:textId="77777777" w:rsidR="0054395B" w:rsidRPr="0012474B" w:rsidRDefault="0054395B" w:rsidP="00215701">
      <w:pPr>
        <w:pStyle w:val="ListParagraph"/>
        <w:numPr>
          <w:ilvl w:val="6"/>
          <w:numId w:val="68"/>
        </w:numPr>
        <w:ind w:left="360"/>
        <w:jc w:val="both"/>
        <w:rPr>
          <w:rFonts w:ascii="Arial" w:hAnsi="Arial" w:cs="Arial"/>
          <w:i/>
          <w:iCs/>
          <w:sz w:val="23"/>
          <w:szCs w:val="23"/>
        </w:rPr>
      </w:pPr>
      <w:r w:rsidRPr="0012474B">
        <w:rPr>
          <w:rFonts w:ascii="Arial" w:hAnsi="Arial" w:cs="Arial"/>
          <w:i/>
          <w:iCs/>
          <w:sz w:val="23"/>
          <w:szCs w:val="23"/>
        </w:rPr>
        <w:t>We remain,</w:t>
      </w:r>
    </w:p>
    <w:p w14:paraId="7C4A8A40" w14:textId="77777777" w:rsidR="0054395B" w:rsidRPr="0012474B" w:rsidRDefault="0054395B" w:rsidP="0054395B">
      <w:pPr>
        <w:rPr>
          <w:rFonts w:ascii="Arial" w:hAnsi="Arial" w:cs="Arial"/>
          <w:i/>
          <w:iCs/>
          <w:sz w:val="23"/>
          <w:szCs w:val="23"/>
        </w:rPr>
      </w:pPr>
    </w:p>
    <w:p w14:paraId="52A6BC73" w14:textId="77777777" w:rsidR="0054395B" w:rsidRPr="0012474B" w:rsidRDefault="0054395B" w:rsidP="0054395B">
      <w:pPr>
        <w:jc w:val="center"/>
        <w:rPr>
          <w:rFonts w:ascii="Arial" w:hAnsi="Arial" w:cs="Arial"/>
          <w:i/>
          <w:iCs/>
          <w:sz w:val="23"/>
          <w:szCs w:val="23"/>
        </w:rPr>
      </w:pPr>
      <w:r w:rsidRPr="0012474B">
        <w:rPr>
          <w:rFonts w:ascii="Arial" w:hAnsi="Arial" w:cs="Arial"/>
          <w:i/>
          <w:iCs/>
          <w:sz w:val="23"/>
          <w:szCs w:val="23"/>
        </w:rPr>
        <w:t>Yours sincerely,</w:t>
      </w:r>
    </w:p>
    <w:p w14:paraId="619863B6" w14:textId="77777777" w:rsidR="0054395B" w:rsidRPr="0012474B" w:rsidRDefault="0054395B" w:rsidP="0054395B">
      <w:pPr>
        <w:jc w:val="center"/>
        <w:rPr>
          <w:rFonts w:ascii="Arial" w:hAnsi="Arial" w:cs="Arial"/>
          <w:i/>
          <w:iCs/>
          <w:sz w:val="23"/>
          <w:szCs w:val="23"/>
        </w:rPr>
      </w:pPr>
    </w:p>
    <w:p w14:paraId="2E363873" w14:textId="77777777" w:rsidR="0054395B" w:rsidRPr="0012474B" w:rsidRDefault="0054395B" w:rsidP="0054395B">
      <w:pPr>
        <w:jc w:val="center"/>
        <w:rPr>
          <w:rFonts w:ascii="Arial" w:hAnsi="Arial" w:cs="Arial"/>
          <w:i/>
          <w:iCs/>
          <w:sz w:val="23"/>
          <w:szCs w:val="23"/>
        </w:rPr>
      </w:pPr>
    </w:p>
    <w:p w14:paraId="71206CDD" w14:textId="77777777" w:rsidR="0054395B" w:rsidRPr="0012474B" w:rsidRDefault="0054395B" w:rsidP="0054395B">
      <w:pPr>
        <w:jc w:val="center"/>
        <w:rPr>
          <w:rFonts w:ascii="Arial" w:hAnsi="Arial" w:cs="Arial"/>
          <w:i/>
          <w:iCs/>
          <w:sz w:val="23"/>
          <w:szCs w:val="23"/>
        </w:rPr>
      </w:pPr>
      <w:r w:rsidRPr="0012474B">
        <w:rPr>
          <w:rFonts w:ascii="Arial" w:hAnsi="Arial" w:cs="Arial"/>
          <w:i/>
          <w:iCs/>
          <w:sz w:val="23"/>
          <w:szCs w:val="23"/>
        </w:rPr>
        <w:t>Authorised Signature:</w:t>
      </w:r>
    </w:p>
    <w:p w14:paraId="03FD595E" w14:textId="77777777" w:rsidR="0054395B" w:rsidRPr="0012474B" w:rsidRDefault="0054395B" w:rsidP="0054395B">
      <w:pPr>
        <w:jc w:val="center"/>
        <w:rPr>
          <w:rFonts w:ascii="Arial" w:hAnsi="Arial" w:cs="Arial"/>
          <w:i/>
          <w:iCs/>
          <w:sz w:val="23"/>
          <w:szCs w:val="23"/>
        </w:rPr>
      </w:pPr>
      <w:r w:rsidRPr="0012474B">
        <w:rPr>
          <w:rFonts w:ascii="Arial" w:hAnsi="Arial" w:cs="Arial"/>
          <w:i/>
          <w:iCs/>
          <w:sz w:val="23"/>
          <w:szCs w:val="23"/>
        </w:rPr>
        <w:t>Name and Title of Signatory:</w:t>
      </w:r>
    </w:p>
    <w:p w14:paraId="295A2106" w14:textId="77777777" w:rsidR="0054395B" w:rsidRPr="0012474B" w:rsidRDefault="0054395B" w:rsidP="0054395B">
      <w:pPr>
        <w:jc w:val="center"/>
        <w:rPr>
          <w:rFonts w:ascii="Arial" w:hAnsi="Arial" w:cs="Arial"/>
          <w:i/>
          <w:iCs/>
          <w:sz w:val="23"/>
          <w:szCs w:val="23"/>
        </w:rPr>
      </w:pPr>
      <w:r w:rsidRPr="0012474B">
        <w:rPr>
          <w:rFonts w:ascii="Arial" w:hAnsi="Arial" w:cs="Arial"/>
          <w:i/>
          <w:iCs/>
          <w:sz w:val="23"/>
          <w:szCs w:val="23"/>
        </w:rPr>
        <w:t>Name of Firm:</w:t>
      </w:r>
    </w:p>
    <w:p w14:paraId="01B1ADAA" w14:textId="77777777" w:rsidR="0054395B" w:rsidRPr="0012474B" w:rsidRDefault="0054395B" w:rsidP="0054395B">
      <w:pPr>
        <w:jc w:val="center"/>
        <w:rPr>
          <w:rFonts w:ascii="Arial" w:hAnsi="Arial" w:cs="Arial"/>
          <w:i/>
          <w:iCs/>
          <w:sz w:val="23"/>
          <w:szCs w:val="23"/>
        </w:rPr>
      </w:pPr>
      <w:r w:rsidRPr="0012474B">
        <w:rPr>
          <w:rFonts w:ascii="Arial" w:hAnsi="Arial" w:cs="Arial"/>
          <w:i/>
          <w:iCs/>
          <w:sz w:val="23"/>
          <w:szCs w:val="23"/>
        </w:rPr>
        <w:t>Address:</w:t>
      </w:r>
    </w:p>
    <w:p w14:paraId="185FF501" w14:textId="77777777" w:rsidR="0054395B" w:rsidRPr="0012474B" w:rsidRDefault="0054395B" w:rsidP="0054395B">
      <w:pPr>
        <w:rPr>
          <w:rFonts w:ascii="Arial" w:hAnsi="Arial" w:cs="Arial"/>
          <w:i/>
          <w:iCs/>
          <w:sz w:val="23"/>
          <w:szCs w:val="23"/>
        </w:rPr>
      </w:pPr>
    </w:p>
    <w:p w14:paraId="3446DB38" w14:textId="77777777" w:rsidR="0054395B" w:rsidRPr="0012474B" w:rsidRDefault="0054395B" w:rsidP="0054395B">
      <w:pPr>
        <w:tabs>
          <w:tab w:val="right" w:pos="8460"/>
        </w:tabs>
        <w:ind w:left="720"/>
        <w:jc w:val="both"/>
        <w:rPr>
          <w:rFonts w:ascii="Arial" w:hAnsi="Arial" w:cs="Arial"/>
          <w:i/>
          <w:iCs/>
          <w:color w:val="4472C4"/>
          <w:sz w:val="23"/>
          <w:szCs w:val="23"/>
        </w:rPr>
      </w:pPr>
      <w:r w:rsidRPr="0012474B">
        <w:rPr>
          <w:rFonts w:ascii="Arial" w:hAnsi="Arial" w:cs="Arial"/>
          <w:i/>
          <w:iCs/>
          <w:color w:val="4472C4"/>
          <w:sz w:val="23"/>
          <w:szCs w:val="23"/>
        </w:rPr>
        <w:t>{For a joint venture, either all members shall sign or only the lead member, in which case the power of attorney to sign on behalf of all members shall be attached}</w:t>
      </w:r>
    </w:p>
    <w:p w14:paraId="1D54B223" w14:textId="77777777" w:rsidR="0054395B" w:rsidRPr="0012474B" w:rsidRDefault="0054395B" w:rsidP="0054395B">
      <w:pPr>
        <w:rPr>
          <w:rFonts w:ascii="Arial" w:hAnsi="Arial" w:cs="Arial"/>
          <w:i/>
          <w:iCs/>
        </w:rPr>
      </w:pPr>
    </w:p>
    <w:p w14:paraId="09E43F21"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p>
    <w:p w14:paraId="14568312"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p>
    <w:p w14:paraId="55EF1836" w14:textId="77777777" w:rsidR="00B52876" w:rsidRPr="0012474B" w:rsidRDefault="00B52876" w:rsidP="00B52876">
      <w:pPr>
        <w:widowControl w:val="0"/>
        <w:autoSpaceDE w:val="0"/>
        <w:autoSpaceDN w:val="0"/>
        <w:jc w:val="center"/>
        <w:rPr>
          <w:rFonts w:ascii="Arial" w:hAnsi="Arial" w:cs="Arial"/>
          <w:b/>
          <w:sz w:val="32"/>
          <w:szCs w:val="32"/>
          <w:lang w:val="en-GB"/>
        </w:rPr>
      </w:pPr>
      <w:r w:rsidRPr="0012474B">
        <w:rPr>
          <w:rFonts w:ascii="Arial" w:hAnsi="Arial" w:cs="Arial"/>
          <w:i/>
          <w:iCs/>
          <w:spacing w:val="-4"/>
          <w:szCs w:val="24"/>
          <w:lang w:val="en-GB"/>
        </w:rPr>
        <w:br w:type="page"/>
      </w:r>
      <w:r w:rsidRPr="0012474B">
        <w:rPr>
          <w:rFonts w:ascii="Arial" w:hAnsi="Arial" w:cs="Arial"/>
          <w:b/>
          <w:sz w:val="32"/>
          <w:szCs w:val="32"/>
          <w:lang w:val="en-GB"/>
        </w:rPr>
        <w:lastRenderedPageBreak/>
        <w:t>Form 1</w:t>
      </w:r>
    </w:p>
    <w:p w14:paraId="5080C52E" w14:textId="77777777" w:rsidR="00B52876" w:rsidRPr="0012474B" w:rsidRDefault="00B52876" w:rsidP="00B52876">
      <w:pPr>
        <w:widowControl w:val="0"/>
        <w:autoSpaceDE w:val="0"/>
        <w:autoSpaceDN w:val="0"/>
        <w:jc w:val="center"/>
        <w:rPr>
          <w:rFonts w:ascii="Arial" w:hAnsi="Arial" w:cs="Arial"/>
          <w:b/>
          <w:sz w:val="32"/>
          <w:szCs w:val="32"/>
          <w:lang w:val="en-GB"/>
        </w:rPr>
      </w:pPr>
    </w:p>
    <w:p w14:paraId="77194F52" w14:textId="77777777" w:rsidR="00B52876" w:rsidRPr="0012474B" w:rsidRDefault="00B52876" w:rsidP="00B52876">
      <w:pPr>
        <w:widowControl w:val="0"/>
        <w:tabs>
          <w:tab w:val="left" w:leader="dot" w:pos="8748"/>
        </w:tabs>
        <w:autoSpaceDE w:val="0"/>
        <w:autoSpaceDN w:val="0"/>
        <w:spacing w:after="240"/>
        <w:jc w:val="center"/>
        <w:rPr>
          <w:rFonts w:ascii="Arial" w:hAnsi="Arial" w:cs="Arial"/>
          <w:b/>
          <w:sz w:val="36"/>
          <w:szCs w:val="24"/>
          <w:lang w:val="en-GB"/>
        </w:rPr>
      </w:pPr>
      <w:bookmarkStart w:id="263" w:name="_Toc34346410"/>
      <w:r w:rsidRPr="0012474B">
        <w:rPr>
          <w:rFonts w:ascii="Arial" w:hAnsi="Arial" w:cs="Arial"/>
          <w:b/>
          <w:sz w:val="36"/>
          <w:szCs w:val="24"/>
          <w:lang w:val="en-GB"/>
        </w:rPr>
        <w:t>Bidder Information Form</w:t>
      </w:r>
      <w:bookmarkEnd w:id="263"/>
    </w:p>
    <w:p w14:paraId="21050649" w14:textId="77777777" w:rsidR="00B52876" w:rsidRPr="0012474B" w:rsidRDefault="00B52876" w:rsidP="00B52876">
      <w:pPr>
        <w:tabs>
          <w:tab w:val="left" w:pos="0"/>
        </w:tabs>
        <w:rPr>
          <w:rFonts w:ascii="Arial" w:hAnsi="Arial" w:cs="Arial"/>
          <w:bCs/>
          <w:lang w:val="en-GB"/>
        </w:rPr>
      </w:pPr>
      <w:r w:rsidRPr="0012474B">
        <w:rPr>
          <w:rFonts w:ascii="Arial" w:hAnsi="Arial" w:cs="Arial"/>
          <w:spacing w:val="-2"/>
          <w:lang w:val="en-GB"/>
        </w:rPr>
        <w:t xml:space="preserve">Date: </w:t>
      </w:r>
      <w:r w:rsidRPr="0012474B">
        <w:rPr>
          <w:rFonts w:ascii="Arial" w:hAnsi="Arial" w:cs="Arial"/>
          <w:i/>
          <w:lang w:val="en-GB"/>
        </w:rPr>
        <w:t>[insert day, month, year</w:t>
      </w:r>
      <w:r w:rsidRPr="0012474B">
        <w:rPr>
          <w:rFonts w:ascii="Arial" w:hAnsi="Arial" w:cs="Arial"/>
          <w:lang w:val="en-GB"/>
        </w:rPr>
        <w:t>]</w:t>
      </w:r>
      <w:r w:rsidRPr="0012474B">
        <w:rPr>
          <w:rFonts w:ascii="Arial" w:hAnsi="Arial" w:cs="Arial"/>
          <w:lang w:val="en-GB"/>
        </w:rPr>
        <w:br/>
      </w:r>
    </w:p>
    <w:p w14:paraId="58CEDDFC" w14:textId="422B2DC3" w:rsidR="00B52876" w:rsidRPr="0012474B" w:rsidRDefault="00B52876" w:rsidP="00B52876">
      <w:pPr>
        <w:tabs>
          <w:tab w:val="left" w:pos="0"/>
        </w:tabs>
        <w:jc w:val="both"/>
        <w:rPr>
          <w:rFonts w:ascii="Arial" w:hAnsi="Arial" w:cs="Arial"/>
          <w:spacing w:val="-2"/>
          <w:lang w:val="en-GB"/>
        </w:rPr>
      </w:pPr>
      <w:r w:rsidRPr="0012474B">
        <w:rPr>
          <w:rFonts w:ascii="Arial" w:hAnsi="Arial" w:cs="Arial"/>
          <w:spacing w:val="3"/>
          <w:lang w:val="en-GB"/>
        </w:rPr>
        <w:br/>
      </w:r>
    </w:p>
    <w:tbl>
      <w:tblPr>
        <w:tblW w:w="9639" w:type="dxa"/>
        <w:tblInd w:w="3" w:type="dxa"/>
        <w:tblLayout w:type="fixed"/>
        <w:tblCellMar>
          <w:left w:w="0" w:type="dxa"/>
          <w:right w:w="0" w:type="dxa"/>
        </w:tblCellMar>
        <w:tblLook w:val="0000" w:firstRow="0" w:lastRow="0" w:firstColumn="0" w:lastColumn="0" w:noHBand="0" w:noVBand="0"/>
      </w:tblPr>
      <w:tblGrid>
        <w:gridCol w:w="9639"/>
      </w:tblGrid>
      <w:tr w:rsidR="00B52876" w:rsidRPr="0012474B" w14:paraId="5583DF98" w14:textId="77777777" w:rsidTr="00C556DC">
        <w:tc>
          <w:tcPr>
            <w:tcW w:w="9639" w:type="dxa"/>
            <w:tcBorders>
              <w:top w:val="single" w:sz="2" w:space="0" w:color="auto"/>
              <w:left w:val="single" w:sz="2" w:space="0" w:color="auto"/>
              <w:bottom w:val="single" w:sz="2" w:space="0" w:color="auto"/>
              <w:right w:val="single" w:sz="2" w:space="0" w:color="auto"/>
            </w:tcBorders>
          </w:tcPr>
          <w:p w14:paraId="1326E09F" w14:textId="77777777" w:rsidR="00B52876" w:rsidRPr="0012474B" w:rsidRDefault="00B52876" w:rsidP="00C556DC">
            <w:pPr>
              <w:spacing w:before="40" w:after="120"/>
              <w:ind w:left="90"/>
              <w:rPr>
                <w:rFonts w:ascii="Arial" w:hAnsi="Arial" w:cs="Arial"/>
                <w:i/>
                <w:spacing w:val="-2"/>
                <w:lang w:val="en-GB"/>
              </w:rPr>
            </w:pPr>
            <w:r w:rsidRPr="0012474B">
              <w:rPr>
                <w:rFonts w:ascii="Arial" w:hAnsi="Arial" w:cs="Arial"/>
                <w:spacing w:val="-2"/>
                <w:lang w:val="en-GB"/>
              </w:rPr>
              <w:t xml:space="preserve">This Bid is submitted as </w:t>
            </w:r>
            <w:r w:rsidRPr="0012474B">
              <w:rPr>
                <w:rFonts w:ascii="Arial" w:hAnsi="Arial" w:cs="Arial"/>
                <w:i/>
                <w:spacing w:val="-2"/>
                <w:lang w:val="en-GB"/>
              </w:rPr>
              <w:t>[“Single Entity” or “Joint Venture/Consortium” delete as appropriate]</w:t>
            </w:r>
          </w:p>
        </w:tc>
      </w:tr>
      <w:tr w:rsidR="00B52876" w:rsidRPr="0012474B" w14:paraId="2391F3EC" w14:textId="77777777" w:rsidTr="00C556DC">
        <w:tc>
          <w:tcPr>
            <w:tcW w:w="9639" w:type="dxa"/>
            <w:tcBorders>
              <w:top w:val="single" w:sz="2" w:space="0" w:color="auto"/>
              <w:left w:val="single" w:sz="2" w:space="0" w:color="auto"/>
              <w:bottom w:val="single" w:sz="2" w:space="0" w:color="auto"/>
              <w:right w:val="single" w:sz="2" w:space="0" w:color="auto"/>
            </w:tcBorders>
          </w:tcPr>
          <w:p w14:paraId="3F25AE06" w14:textId="77777777" w:rsidR="00B52876" w:rsidRPr="0012474B" w:rsidRDefault="00B52876" w:rsidP="00C556DC">
            <w:pPr>
              <w:spacing w:before="40" w:after="120"/>
              <w:ind w:left="90"/>
              <w:rPr>
                <w:rFonts w:ascii="Arial" w:hAnsi="Arial" w:cs="Arial"/>
                <w:spacing w:val="-2"/>
                <w:lang w:val="en-GB"/>
              </w:rPr>
            </w:pPr>
            <w:r w:rsidRPr="0012474B">
              <w:rPr>
                <w:rFonts w:ascii="Arial" w:hAnsi="Arial" w:cs="Arial"/>
                <w:i/>
                <w:spacing w:val="-2"/>
                <w:lang w:val="en-GB"/>
              </w:rPr>
              <w:t xml:space="preserve">(In case of Joint Venture/Consortium) </w:t>
            </w:r>
            <w:r w:rsidRPr="0012474B">
              <w:rPr>
                <w:rFonts w:ascii="Arial" w:hAnsi="Arial" w:cs="Arial"/>
                <w:spacing w:val="-2"/>
                <w:lang w:val="en-GB"/>
              </w:rPr>
              <w:t xml:space="preserve">The partner in charge is </w:t>
            </w:r>
            <w:r w:rsidRPr="0012474B">
              <w:rPr>
                <w:rFonts w:ascii="Arial" w:hAnsi="Arial" w:cs="Arial"/>
                <w:i/>
                <w:spacing w:val="-2"/>
                <w:lang w:val="en-GB"/>
              </w:rPr>
              <w:t>[</w:t>
            </w:r>
            <w:r w:rsidRPr="0012474B">
              <w:rPr>
                <w:rFonts w:ascii="Arial" w:hAnsi="Arial" w:cs="Arial"/>
                <w:i/>
                <w:spacing w:val="3"/>
                <w:lang w:val="en-GB"/>
              </w:rPr>
              <w:t>insert full legal name]</w:t>
            </w:r>
          </w:p>
        </w:tc>
      </w:tr>
      <w:tr w:rsidR="00B52876" w:rsidRPr="0012474B" w14:paraId="1D17D2DD" w14:textId="77777777" w:rsidTr="00C556DC">
        <w:tc>
          <w:tcPr>
            <w:tcW w:w="9639" w:type="dxa"/>
            <w:tcBorders>
              <w:top w:val="single" w:sz="2" w:space="0" w:color="auto"/>
              <w:left w:val="single" w:sz="2" w:space="0" w:color="auto"/>
              <w:bottom w:val="single" w:sz="2" w:space="0" w:color="auto"/>
              <w:right w:val="single" w:sz="2" w:space="0" w:color="auto"/>
            </w:tcBorders>
          </w:tcPr>
          <w:p w14:paraId="3147731C" w14:textId="77777777" w:rsidR="00B52876" w:rsidRPr="0012474B" w:rsidRDefault="00B52876" w:rsidP="00C556DC">
            <w:pPr>
              <w:spacing w:before="40" w:after="120"/>
              <w:ind w:left="90"/>
              <w:rPr>
                <w:rFonts w:ascii="Arial" w:hAnsi="Arial" w:cs="Arial"/>
                <w:spacing w:val="-2"/>
              </w:rPr>
            </w:pPr>
            <w:r w:rsidRPr="0012474B">
              <w:rPr>
                <w:rFonts w:ascii="Arial" w:hAnsi="Arial" w:cs="Arial"/>
                <w:spacing w:val="-2"/>
              </w:rPr>
              <w:t>Bidders’ legal name(s</w:t>
            </w:r>
            <w:proofErr w:type="gramStart"/>
            <w:r w:rsidRPr="0012474B">
              <w:rPr>
                <w:rFonts w:ascii="Arial" w:hAnsi="Arial" w:cs="Arial"/>
                <w:spacing w:val="-2"/>
              </w:rPr>
              <w:t>):</w:t>
            </w:r>
            <w:r w:rsidRPr="0012474B">
              <w:rPr>
                <w:rFonts w:ascii="Arial" w:hAnsi="Arial" w:cs="Arial"/>
                <w:i/>
                <w:spacing w:val="3"/>
              </w:rPr>
              <w:t>[</w:t>
            </w:r>
            <w:proofErr w:type="gramEnd"/>
            <w:r w:rsidRPr="0012474B">
              <w:rPr>
                <w:rFonts w:ascii="Arial" w:hAnsi="Arial" w:cs="Arial"/>
                <w:i/>
                <w:spacing w:val="3"/>
              </w:rPr>
              <w:t>insert full legal name of the Joint Venture/consortium and of each of the partners]</w:t>
            </w:r>
          </w:p>
        </w:tc>
      </w:tr>
      <w:tr w:rsidR="00B52876" w:rsidRPr="0012474B" w14:paraId="66029D72" w14:textId="77777777" w:rsidTr="00C556DC">
        <w:tc>
          <w:tcPr>
            <w:tcW w:w="9639" w:type="dxa"/>
            <w:tcBorders>
              <w:top w:val="single" w:sz="2" w:space="0" w:color="auto"/>
              <w:left w:val="single" w:sz="2" w:space="0" w:color="auto"/>
              <w:bottom w:val="single" w:sz="2" w:space="0" w:color="auto"/>
              <w:right w:val="single" w:sz="2" w:space="0" w:color="auto"/>
            </w:tcBorders>
          </w:tcPr>
          <w:p w14:paraId="36012C05" w14:textId="77777777" w:rsidR="00B52876" w:rsidRPr="0012474B" w:rsidRDefault="00B52876" w:rsidP="00C556DC">
            <w:pPr>
              <w:spacing w:before="40" w:after="120"/>
              <w:ind w:left="142"/>
              <w:rPr>
                <w:rFonts w:ascii="Arial" w:hAnsi="Arial" w:cs="Arial"/>
                <w:i/>
                <w:spacing w:val="6"/>
                <w:lang w:val="en-GB"/>
              </w:rPr>
            </w:pPr>
            <w:r w:rsidRPr="0012474B">
              <w:rPr>
                <w:rFonts w:ascii="Arial" w:hAnsi="Arial" w:cs="Arial"/>
                <w:spacing w:val="-8"/>
                <w:lang w:val="en-GB"/>
              </w:rPr>
              <w:t xml:space="preserve">Bidders’ country of constitution: </w:t>
            </w:r>
            <w:r w:rsidRPr="0012474B">
              <w:rPr>
                <w:rFonts w:ascii="Arial" w:hAnsi="Arial" w:cs="Arial"/>
                <w:i/>
                <w:spacing w:val="6"/>
                <w:lang w:val="en-GB"/>
              </w:rPr>
              <w:t>[indicate country of Constitution</w:t>
            </w:r>
            <w:r w:rsidRPr="0012474B">
              <w:rPr>
                <w:rFonts w:ascii="Arial" w:hAnsi="Arial" w:cs="Arial"/>
                <w:i/>
                <w:spacing w:val="3"/>
                <w:lang w:val="en-GB"/>
              </w:rPr>
              <w:t xml:space="preserve"> of the Joint Venture/Consortium and of each of the partners</w:t>
            </w:r>
            <w:r w:rsidRPr="0012474B">
              <w:rPr>
                <w:rFonts w:ascii="Arial" w:hAnsi="Arial" w:cs="Arial"/>
                <w:i/>
                <w:spacing w:val="6"/>
                <w:lang w:val="en-GB"/>
              </w:rPr>
              <w:t>]</w:t>
            </w:r>
          </w:p>
        </w:tc>
      </w:tr>
      <w:tr w:rsidR="00B52876" w:rsidRPr="0012474B" w14:paraId="134C1A69" w14:textId="77777777" w:rsidTr="00C556DC">
        <w:tc>
          <w:tcPr>
            <w:tcW w:w="9639" w:type="dxa"/>
            <w:tcBorders>
              <w:top w:val="single" w:sz="2" w:space="0" w:color="auto"/>
              <w:left w:val="single" w:sz="2" w:space="0" w:color="auto"/>
              <w:bottom w:val="single" w:sz="2" w:space="0" w:color="auto"/>
              <w:right w:val="single" w:sz="2" w:space="0" w:color="auto"/>
            </w:tcBorders>
          </w:tcPr>
          <w:p w14:paraId="0D5F1242" w14:textId="77777777" w:rsidR="00B52876" w:rsidRPr="0012474B" w:rsidRDefault="00B52876" w:rsidP="00C556DC">
            <w:pPr>
              <w:spacing w:before="40" w:after="120"/>
              <w:ind w:left="90"/>
              <w:rPr>
                <w:rFonts w:ascii="Arial" w:hAnsi="Arial" w:cs="Arial"/>
                <w:i/>
                <w:spacing w:val="6"/>
                <w:lang w:val="en-GB"/>
              </w:rPr>
            </w:pPr>
            <w:r w:rsidRPr="0012474B">
              <w:rPr>
                <w:rFonts w:ascii="Arial" w:hAnsi="Arial" w:cs="Arial"/>
                <w:spacing w:val="-8"/>
                <w:lang w:val="en-GB"/>
              </w:rPr>
              <w:t xml:space="preserve">Bidders’ year of constitution: </w:t>
            </w:r>
            <w:r w:rsidRPr="0012474B">
              <w:rPr>
                <w:rFonts w:ascii="Arial" w:hAnsi="Arial" w:cs="Arial"/>
                <w:i/>
                <w:spacing w:val="6"/>
                <w:lang w:val="en-GB"/>
              </w:rPr>
              <w:t>[indicate year of Constitution</w:t>
            </w:r>
            <w:r w:rsidRPr="0012474B">
              <w:rPr>
                <w:rFonts w:ascii="Arial" w:hAnsi="Arial" w:cs="Arial"/>
                <w:i/>
                <w:spacing w:val="3"/>
                <w:lang w:val="en-GB"/>
              </w:rPr>
              <w:t xml:space="preserve"> of the Joint Venture/Consortium and of each of the partners</w:t>
            </w:r>
            <w:r w:rsidRPr="0012474B">
              <w:rPr>
                <w:rFonts w:ascii="Arial" w:hAnsi="Arial" w:cs="Arial"/>
                <w:i/>
                <w:spacing w:val="6"/>
                <w:lang w:val="en-GB"/>
              </w:rPr>
              <w:t>]</w:t>
            </w:r>
          </w:p>
        </w:tc>
      </w:tr>
      <w:tr w:rsidR="00B52876" w:rsidRPr="0012474B" w14:paraId="6CFE933A" w14:textId="77777777" w:rsidTr="00C556DC">
        <w:tc>
          <w:tcPr>
            <w:tcW w:w="9639" w:type="dxa"/>
            <w:tcBorders>
              <w:top w:val="single" w:sz="2" w:space="0" w:color="auto"/>
              <w:left w:val="single" w:sz="2" w:space="0" w:color="auto"/>
              <w:bottom w:val="single" w:sz="2" w:space="0" w:color="auto"/>
              <w:right w:val="single" w:sz="2" w:space="0" w:color="auto"/>
            </w:tcBorders>
          </w:tcPr>
          <w:p w14:paraId="699DFCF8" w14:textId="77777777" w:rsidR="00B52876" w:rsidRPr="0012474B" w:rsidRDefault="00B52876" w:rsidP="00C556DC">
            <w:pPr>
              <w:spacing w:before="40" w:after="120"/>
              <w:ind w:left="90"/>
              <w:rPr>
                <w:rFonts w:ascii="Arial" w:hAnsi="Arial" w:cs="Arial"/>
                <w:i/>
                <w:spacing w:val="1"/>
                <w:lang w:val="en-GB"/>
              </w:rPr>
            </w:pPr>
            <w:r w:rsidRPr="0012474B">
              <w:rPr>
                <w:rFonts w:ascii="Arial" w:hAnsi="Arial" w:cs="Arial"/>
                <w:spacing w:val="-2"/>
                <w:lang w:val="en-GB"/>
              </w:rPr>
              <w:t xml:space="preserve">Bidders’ legal address in country of constitution: </w:t>
            </w:r>
            <w:r w:rsidRPr="0012474B">
              <w:rPr>
                <w:rFonts w:ascii="Arial" w:hAnsi="Arial" w:cs="Arial"/>
                <w:i/>
                <w:spacing w:val="1"/>
                <w:lang w:val="en-GB"/>
              </w:rPr>
              <w:t xml:space="preserve">[insert street/ number/ town or city/ country </w:t>
            </w:r>
            <w:r w:rsidRPr="0012474B">
              <w:rPr>
                <w:rFonts w:ascii="Arial" w:hAnsi="Arial" w:cs="Arial"/>
                <w:i/>
                <w:spacing w:val="3"/>
                <w:lang w:val="en-GB"/>
              </w:rPr>
              <w:t>of the Joint Venture/Consortium and of each of the partners</w:t>
            </w:r>
            <w:r w:rsidRPr="0012474B">
              <w:rPr>
                <w:rFonts w:ascii="Arial" w:hAnsi="Arial" w:cs="Arial"/>
                <w:i/>
                <w:spacing w:val="1"/>
                <w:lang w:val="en-GB"/>
              </w:rPr>
              <w:t>]</w:t>
            </w:r>
          </w:p>
        </w:tc>
      </w:tr>
      <w:tr w:rsidR="00B52876" w:rsidRPr="0012474B" w14:paraId="5C6235DD" w14:textId="77777777" w:rsidTr="00C556DC">
        <w:tc>
          <w:tcPr>
            <w:tcW w:w="9639" w:type="dxa"/>
            <w:tcBorders>
              <w:top w:val="single" w:sz="2" w:space="0" w:color="auto"/>
              <w:left w:val="single" w:sz="2" w:space="0" w:color="auto"/>
              <w:bottom w:val="single" w:sz="2" w:space="0" w:color="auto"/>
              <w:right w:val="single" w:sz="2" w:space="0" w:color="auto"/>
            </w:tcBorders>
          </w:tcPr>
          <w:p w14:paraId="7D630FCD" w14:textId="77777777" w:rsidR="00B52876" w:rsidRPr="0012474B" w:rsidRDefault="00B52876" w:rsidP="00C556DC">
            <w:pPr>
              <w:spacing w:before="40" w:after="120"/>
              <w:ind w:left="90"/>
              <w:rPr>
                <w:rFonts w:ascii="Arial" w:hAnsi="Arial" w:cs="Arial"/>
                <w:spacing w:val="-2"/>
                <w:lang w:val="en-GB"/>
              </w:rPr>
            </w:pPr>
            <w:r w:rsidRPr="0012474B">
              <w:rPr>
                <w:rFonts w:ascii="Arial" w:hAnsi="Arial" w:cs="Arial"/>
                <w:spacing w:val="-2"/>
                <w:lang w:val="en-GB"/>
              </w:rPr>
              <w:t xml:space="preserve">Bidders’ registration number in the country of constitution </w:t>
            </w:r>
            <w:r w:rsidRPr="0012474B">
              <w:rPr>
                <w:rFonts w:ascii="Arial" w:hAnsi="Arial" w:cs="Arial"/>
                <w:i/>
                <w:spacing w:val="-2"/>
                <w:lang w:val="en-GB"/>
              </w:rPr>
              <w:t xml:space="preserve">[indicate the registration number </w:t>
            </w:r>
            <w:r w:rsidRPr="0012474B">
              <w:rPr>
                <w:rFonts w:ascii="Arial" w:hAnsi="Arial" w:cs="Arial"/>
                <w:i/>
                <w:spacing w:val="3"/>
                <w:lang w:val="en-GB"/>
              </w:rPr>
              <w:t>of the Joint Venture/consortium and of each of the partners]</w:t>
            </w:r>
          </w:p>
        </w:tc>
      </w:tr>
      <w:tr w:rsidR="00B52876" w:rsidRPr="0012474B" w14:paraId="2D33340E" w14:textId="77777777" w:rsidTr="00C556DC">
        <w:tc>
          <w:tcPr>
            <w:tcW w:w="9639" w:type="dxa"/>
            <w:tcBorders>
              <w:top w:val="single" w:sz="2" w:space="0" w:color="auto"/>
              <w:left w:val="single" w:sz="2" w:space="0" w:color="auto"/>
              <w:bottom w:val="single" w:sz="2" w:space="0" w:color="auto"/>
              <w:right w:val="single" w:sz="2" w:space="0" w:color="auto"/>
            </w:tcBorders>
          </w:tcPr>
          <w:p w14:paraId="3EB94C02" w14:textId="77777777" w:rsidR="00B52876" w:rsidRPr="0012474B" w:rsidRDefault="00B52876" w:rsidP="00C556DC">
            <w:pPr>
              <w:spacing w:before="40" w:after="120"/>
              <w:ind w:left="90"/>
              <w:rPr>
                <w:rFonts w:ascii="Arial" w:hAnsi="Arial" w:cs="Arial"/>
                <w:spacing w:val="-2"/>
                <w:lang w:val="en-GB"/>
              </w:rPr>
            </w:pPr>
            <w:proofErr w:type="gramStart"/>
            <w:r w:rsidRPr="0012474B">
              <w:rPr>
                <w:rFonts w:ascii="Arial" w:hAnsi="Arial" w:cs="Arial"/>
                <w:spacing w:val="-2"/>
                <w:lang w:val="en-GB"/>
              </w:rPr>
              <w:t>Bidders’</w:t>
            </w:r>
            <w:proofErr w:type="gramEnd"/>
            <w:r w:rsidRPr="0012474B">
              <w:rPr>
                <w:rFonts w:ascii="Arial" w:hAnsi="Arial" w:cs="Arial"/>
                <w:spacing w:val="-2"/>
                <w:lang w:val="en-GB"/>
              </w:rPr>
              <w:t xml:space="preserve"> authorized representative information </w:t>
            </w:r>
            <w:r w:rsidRPr="0012474B">
              <w:rPr>
                <w:rFonts w:ascii="Arial" w:hAnsi="Arial" w:cs="Arial"/>
                <w:i/>
                <w:spacing w:val="-2"/>
                <w:lang w:val="en-GB"/>
              </w:rPr>
              <w:t>[</w:t>
            </w:r>
            <w:r w:rsidRPr="0012474B">
              <w:rPr>
                <w:rFonts w:ascii="Arial" w:hAnsi="Arial" w:cs="Arial"/>
                <w:i/>
                <w:spacing w:val="3"/>
                <w:lang w:val="en-GB"/>
              </w:rPr>
              <w:t>of the Joint Venture/Consortium and of each of the partners</w:t>
            </w:r>
            <w:r w:rsidRPr="0012474B">
              <w:rPr>
                <w:rFonts w:ascii="Arial" w:hAnsi="Arial" w:cs="Arial"/>
                <w:i/>
                <w:spacing w:val="4"/>
                <w:lang w:val="en-GB"/>
              </w:rPr>
              <w:t>]</w:t>
            </w:r>
          </w:p>
          <w:p w14:paraId="65A5B1B4" w14:textId="77777777" w:rsidR="00B52876" w:rsidRPr="0012474B" w:rsidRDefault="00B52876" w:rsidP="00C556DC">
            <w:pPr>
              <w:spacing w:before="40" w:after="120"/>
              <w:ind w:left="90"/>
              <w:rPr>
                <w:rFonts w:ascii="Arial" w:hAnsi="Arial" w:cs="Arial"/>
                <w:spacing w:val="6"/>
                <w:lang w:val="en-GB"/>
              </w:rPr>
            </w:pPr>
            <w:r w:rsidRPr="0012474B">
              <w:rPr>
                <w:rFonts w:ascii="Arial" w:hAnsi="Arial" w:cs="Arial"/>
                <w:spacing w:val="-2"/>
                <w:lang w:val="en-GB"/>
              </w:rPr>
              <w:t xml:space="preserve">Name: </w:t>
            </w:r>
            <w:r w:rsidRPr="0012474B">
              <w:rPr>
                <w:rFonts w:ascii="Arial" w:hAnsi="Arial" w:cs="Arial"/>
                <w:i/>
                <w:spacing w:val="6"/>
                <w:lang w:val="en-GB"/>
              </w:rPr>
              <w:t>[insert full legal name]</w:t>
            </w:r>
          </w:p>
          <w:p w14:paraId="209F4373" w14:textId="77777777" w:rsidR="00B52876" w:rsidRPr="0012474B" w:rsidRDefault="00B52876" w:rsidP="00C556DC">
            <w:pPr>
              <w:spacing w:before="40" w:after="120"/>
              <w:ind w:left="90"/>
              <w:rPr>
                <w:rFonts w:ascii="Arial" w:hAnsi="Arial" w:cs="Arial"/>
                <w:i/>
                <w:spacing w:val="1"/>
                <w:lang w:val="en-GB"/>
              </w:rPr>
            </w:pPr>
            <w:r w:rsidRPr="0012474B">
              <w:rPr>
                <w:rFonts w:ascii="Arial" w:hAnsi="Arial" w:cs="Arial"/>
                <w:spacing w:val="-2"/>
                <w:lang w:val="en-GB"/>
              </w:rPr>
              <w:t xml:space="preserve">Address: </w:t>
            </w:r>
            <w:r w:rsidRPr="0012474B">
              <w:rPr>
                <w:rFonts w:ascii="Arial" w:hAnsi="Arial" w:cs="Arial"/>
                <w:i/>
                <w:spacing w:val="1"/>
                <w:lang w:val="en-GB"/>
              </w:rPr>
              <w:t>[insert street/ number/ town or city/ country]</w:t>
            </w:r>
          </w:p>
          <w:p w14:paraId="18EB4C53" w14:textId="77777777" w:rsidR="00B52876" w:rsidRPr="0012474B" w:rsidRDefault="00B52876" w:rsidP="00C556DC">
            <w:pPr>
              <w:spacing w:before="40" w:after="120"/>
              <w:ind w:left="90"/>
              <w:rPr>
                <w:rFonts w:ascii="Arial" w:hAnsi="Arial" w:cs="Arial"/>
                <w:lang w:val="en-GB"/>
              </w:rPr>
            </w:pPr>
            <w:r w:rsidRPr="0012474B">
              <w:rPr>
                <w:rFonts w:ascii="Arial" w:hAnsi="Arial" w:cs="Arial"/>
                <w:spacing w:val="-2"/>
                <w:lang w:val="en-GB"/>
              </w:rPr>
              <w:t xml:space="preserve">Telephone/Fax numbers: </w:t>
            </w:r>
            <w:r w:rsidRPr="0012474B">
              <w:rPr>
                <w:rFonts w:ascii="Arial" w:hAnsi="Arial" w:cs="Arial"/>
                <w:i/>
                <w:lang w:val="en-GB"/>
              </w:rPr>
              <w:t>[insert telephone/fax numbers, including country and city codes]</w:t>
            </w:r>
          </w:p>
          <w:p w14:paraId="15DBD2D0" w14:textId="77777777" w:rsidR="00B52876" w:rsidRPr="0012474B" w:rsidRDefault="00B52876" w:rsidP="00C556DC">
            <w:pPr>
              <w:spacing w:before="40" w:after="120"/>
              <w:ind w:left="90"/>
              <w:rPr>
                <w:rFonts w:ascii="Arial" w:hAnsi="Arial" w:cs="Arial"/>
                <w:lang w:val="en-GB"/>
              </w:rPr>
            </w:pPr>
            <w:r w:rsidRPr="0012474B">
              <w:rPr>
                <w:rFonts w:ascii="Arial" w:hAnsi="Arial" w:cs="Arial"/>
                <w:spacing w:val="-6"/>
                <w:lang w:val="en-GB"/>
              </w:rPr>
              <w:t xml:space="preserve">E-mail address: </w:t>
            </w:r>
            <w:r w:rsidRPr="0012474B">
              <w:rPr>
                <w:rFonts w:ascii="Arial" w:hAnsi="Arial" w:cs="Arial"/>
                <w:i/>
                <w:lang w:val="en-GB"/>
              </w:rPr>
              <w:t>[indicate e-mail address]</w:t>
            </w:r>
          </w:p>
        </w:tc>
      </w:tr>
      <w:tr w:rsidR="00B52876" w:rsidRPr="0012474B" w14:paraId="0137811C" w14:textId="77777777" w:rsidTr="00C556DC">
        <w:tc>
          <w:tcPr>
            <w:tcW w:w="9639" w:type="dxa"/>
            <w:tcBorders>
              <w:top w:val="single" w:sz="2" w:space="0" w:color="auto"/>
              <w:left w:val="single" w:sz="2" w:space="0" w:color="auto"/>
              <w:bottom w:val="single" w:sz="2" w:space="0" w:color="auto"/>
              <w:right w:val="single" w:sz="2" w:space="0" w:color="auto"/>
            </w:tcBorders>
          </w:tcPr>
          <w:p w14:paraId="2060C34C" w14:textId="77777777" w:rsidR="00B52876" w:rsidRPr="0012474B" w:rsidRDefault="00B52876" w:rsidP="00C556DC">
            <w:pPr>
              <w:spacing w:before="40" w:after="120"/>
              <w:ind w:left="90"/>
              <w:rPr>
                <w:rFonts w:ascii="Arial" w:hAnsi="Arial" w:cs="Arial"/>
                <w:i/>
                <w:spacing w:val="-2"/>
                <w:lang w:val="en-GB"/>
              </w:rPr>
            </w:pPr>
            <w:r w:rsidRPr="0012474B">
              <w:rPr>
                <w:rFonts w:ascii="Arial" w:hAnsi="Arial" w:cs="Arial"/>
                <w:spacing w:val="-2"/>
                <w:lang w:val="en-GB"/>
              </w:rPr>
              <w:t xml:space="preserve">Attached are copies of original documents of </w:t>
            </w:r>
            <w:r w:rsidRPr="0012474B">
              <w:rPr>
                <w:rFonts w:ascii="Arial" w:hAnsi="Arial" w:cs="Arial"/>
                <w:i/>
                <w:spacing w:val="-2"/>
                <w:lang w:val="en-GB"/>
              </w:rPr>
              <w:t>[in case of Joint Venture/Consortium these documents must be provided for each partner of the Joint Venture/Consortium]</w:t>
            </w:r>
          </w:p>
          <w:p w14:paraId="3B30F5A7" w14:textId="77777777" w:rsidR="00B52876" w:rsidRPr="0012474B" w:rsidRDefault="00B52876" w:rsidP="00C556DC">
            <w:pPr>
              <w:spacing w:before="40" w:after="120"/>
              <w:ind w:left="540" w:hanging="450"/>
              <w:rPr>
                <w:rFonts w:ascii="Arial" w:hAnsi="Arial" w:cs="Arial"/>
                <w:spacing w:val="-8"/>
                <w:lang w:val="en-GB"/>
              </w:rPr>
            </w:pPr>
            <w:r w:rsidRPr="0012474B">
              <w:rPr>
                <w:rFonts w:ascii="Arial" w:eastAsia="Wingdings" w:hAnsi="Arial" w:cs="Arial"/>
                <w:spacing w:val="-2"/>
                <w:lang w:val="en-GB"/>
              </w:rPr>
              <w:t>¨</w:t>
            </w:r>
            <w:r w:rsidRPr="0012474B">
              <w:rPr>
                <w:rFonts w:ascii="Arial" w:eastAsia="MS Mincho" w:hAnsi="Arial" w:cs="Arial"/>
                <w:spacing w:val="-2"/>
                <w:lang w:val="en-GB"/>
              </w:rPr>
              <w:tab/>
            </w:r>
            <w:r w:rsidRPr="0012474B">
              <w:rPr>
                <w:rFonts w:ascii="Arial" w:hAnsi="Arial" w:cs="Arial"/>
                <w:b/>
                <w:spacing w:val="-2"/>
                <w:lang w:val="en-GB"/>
              </w:rPr>
              <w:t>Articles of Incorporation or Documents of Constitution</w:t>
            </w:r>
            <w:r w:rsidRPr="0012474B">
              <w:rPr>
                <w:rFonts w:ascii="Arial" w:hAnsi="Arial" w:cs="Arial"/>
                <w:spacing w:val="-2"/>
                <w:lang w:val="en-GB"/>
              </w:rPr>
              <w:t xml:space="preserve">, and documents of registration of </w:t>
            </w:r>
            <w:r w:rsidRPr="0012474B">
              <w:rPr>
                <w:rFonts w:ascii="Arial" w:hAnsi="Arial" w:cs="Arial"/>
                <w:spacing w:val="-8"/>
                <w:lang w:val="en-GB"/>
              </w:rPr>
              <w:t xml:space="preserve">the legal entity named above. </w:t>
            </w:r>
          </w:p>
          <w:p w14:paraId="604CE69A" w14:textId="77777777" w:rsidR="00B52876" w:rsidRPr="0012474B" w:rsidRDefault="00B52876" w:rsidP="00C556DC">
            <w:pPr>
              <w:spacing w:before="40" w:after="120"/>
              <w:ind w:left="540" w:hanging="450"/>
              <w:rPr>
                <w:rFonts w:ascii="Arial" w:hAnsi="Arial" w:cs="Arial"/>
                <w:spacing w:val="-8"/>
                <w:lang w:val="en-GB"/>
              </w:rPr>
            </w:pPr>
          </w:p>
        </w:tc>
      </w:tr>
    </w:tbl>
    <w:p w14:paraId="4960B682" w14:textId="77777777" w:rsidR="00B52876" w:rsidRPr="0012474B" w:rsidRDefault="00B52876" w:rsidP="00B52876">
      <w:pPr>
        <w:jc w:val="center"/>
        <w:rPr>
          <w:rFonts w:ascii="Arial" w:hAnsi="Arial" w:cs="Arial"/>
          <w:sz w:val="12"/>
          <w:szCs w:val="12"/>
          <w:lang w:val="en-GB"/>
        </w:rPr>
      </w:pPr>
    </w:p>
    <w:p w14:paraId="1E4680EE" w14:textId="77777777" w:rsidR="00B52876" w:rsidRPr="0012474B" w:rsidRDefault="00B52876" w:rsidP="00B52876">
      <w:pPr>
        <w:widowControl w:val="0"/>
        <w:autoSpaceDE w:val="0"/>
        <w:autoSpaceDN w:val="0"/>
        <w:spacing w:after="200"/>
        <w:ind w:left="43"/>
        <w:rPr>
          <w:rFonts w:ascii="Arial" w:hAnsi="Arial" w:cs="Arial"/>
          <w:spacing w:val="-2"/>
          <w:szCs w:val="24"/>
          <w:lang w:val="en-GB"/>
        </w:rPr>
      </w:pPr>
    </w:p>
    <w:p w14:paraId="11CCF864" w14:textId="77777777" w:rsidR="00B52876" w:rsidRPr="0012474B" w:rsidRDefault="00B52876" w:rsidP="00B52876">
      <w:pPr>
        <w:widowControl w:val="0"/>
        <w:autoSpaceDE w:val="0"/>
        <w:autoSpaceDN w:val="0"/>
        <w:spacing w:after="200"/>
        <w:ind w:left="43"/>
        <w:rPr>
          <w:rFonts w:ascii="Arial" w:hAnsi="Arial" w:cs="Arial"/>
          <w:i/>
          <w:iCs/>
          <w:spacing w:val="-4"/>
          <w:szCs w:val="24"/>
          <w:lang w:val="en-GB"/>
        </w:rPr>
      </w:pPr>
      <w:r w:rsidRPr="0012474B">
        <w:rPr>
          <w:rFonts w:ascii="Arial" w:hAnsi="Arial" w:cs="Arial"/>
          <w:spacing w:val="-2"/>
          <w:szCs w:val="24"/>
          <w:lang w:val="en-GB"/>
        </w:rPr>
        <w:t xml:space="preserve">Signed </w:t>
      </w:r>
      <w:r w:rsidRPr="0012474B">
        <w:rPr>
          <w:rFonts w:ascii="Arial" w:hAnsi="Arial" w:cs="Arial"/>
          <w:i/>
          <w:iCs/>
          <w:spacing w:val="-4"/>
          <w:szCs w:val="24"/>
          <w:lang w:val="en-GB"/>
        </w:rPr>
        <w:t>[insert signature(s) of an authorized representative(s) of the Bidder]</w:t>
      </w:r>
    </w:p>
    <w:p w14:paraId="7F61C434" w14:textId="77777777" w:rsidR="00B52876" w:rsidRPr="0012474B" w:rsidRDefault="00B52876" w:rsidP="00B52876">
      <w:pPr>
        <w:widowControl w:val="0"/>
        <w:autoSpaceDE w:val="0"/>
        <w:autoSpaceDN w:val="0"/>
        <w:spacing w:after="200"/>
        <w:rPr>
          <w:rFonts w:ascii="Arial" w:hAnsi="Arial" w:cs="Arial"/>
          <w:i/>
          <w:iCs/>
          <w:spacing w:val="-4"/>
          <w:szCs w:val="24"/>
          <w:lang w:val="en-GB"/>
        </w:rPr>
      </w:pPr>
      <w:r w:rsidRPr="0012474B">
        <w:rPr>
          <w:rFonts w:ascii="Arial" w:hAnsi="Arial" w:cs="Arial"/>
          <w:i/>
          <w:iCs/>
          <w:spacing w:val="-4"/>
          <w:szCs w:val="24"/>
          <w:lang w:val="en-GB"/>
        </w:rPr>
        <w:t>Name [insert full name of person signing the Bid]</w:t>
      </w:r>
    </w:p>
    <w:p w14:paraId="64B101B7" w14:textId="77777777" w:rsidR="00B52876" w:rsidRPr="0012474B" w:rsidRDefault="00B52876" w:rsidP="00B52876">
      <w:pPr>
        <w:widowControl w:val="0"/>
        <w:autoSpaceDE w:val="0"/>
        <w:autoSpaceDN w:val="0"/>
        <w:spacing w:after="200"/>
        <w:ind w:left="36"/>
        <w:rPr>
          <w:rFonts w:ascii="Arial" w:hAnsi="Arial" w:cs="Arial"/>
          <w:spacing w:val="-2"/>
          <w:szCs w:val="24"/>
          <w:lang w:val="en-GB"/>
        </w:rPr>
      </w:pPr>
    </w:p>
    <w:p w14:paraId="759BA903"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spacing w:val="-2"/>
          <w:szCs w:val="24"/>
          <w:lang w:val="en-GB"/>
        </w:rPr>
        <w:t xml:space="preserve">In the Capacity of </w:t>
      </w:r>
      <w:r w:rsidRPr="0012474B">
        <w:rPr>
          <w:rFonts w:ascii="Arial" w:hAnsi="Arial" w:cs="Arial"/>
          <w:i/>
          <w:iCs/>
          <w:spacing w:val="-4"/>
          <w:szCs w:val="24"/>
          <w:lang w:val="en-GB"/>
        </w:rPr>
        <w:t>[insert capacity of person signing the Bid]</w:t>
      </w:r>
    </w:p>
    <w:p w14:paraId="6FAFC8A1" w14:textId="77777777" w:rsidR="00B52876" w:rsidRPr="0012474B" w:rsidRDefault="00B52876" w:rsidP="00B52876">
      <w:pPr>
        <w:spacing w:after="200" w:line="552" w:lineRule="atLeast"/>
        <w:ind w:right="62"/>
        <w:rPr>
          <w:rFonts w:ascii="Arial" w:hAnsi="Arial" w:cs="Arial"/>
          <w:i/>
          <w:iCs/>
          <w:spacing w:val="-5"/>
          <w:lang w:val="en-GB"/>
        </w:rPr>
      </w:pPr>
      <w:r w:rsidRPr="0012474B">
        <w:rPr>
          <w:rFonts w:ascii="Arial" w:hAnsi="Arial" w:cs="Arial"/>
          <w:spacing w:val="-5"/>
          <w:lang w:val="en-GB"/>
        </w:rPr>
        <w:lastRenderedPageBreak/>
        <w:t xml:space="preserve">Duly authorized to sign the Bid for and on behalf of: </w:t>
      </w:r>
      <w:r w:rsidRPr="0012474B">
        <w:rPr>
          <w:rFonts w:ascii="Arial" w:hAnsi="Arial" w:cs="Arial"/>
          <w:spacing w:val="-2"/>
          <w:lang w:val="en-GB"/>
        </w:rPr>
        <w:t xml:space="preserve">Bidder’s Name </w:t>
      </w:r>
      <w:r w:rsidRPr="0012474B">
        <w:rPr>
          <w:rFonts w:ascii="Arial" w:hAnsi="Arial" w:cs="Arial"/>
          <w:i/>
          <w:iCs/>
          <w:spacing w:val="-4"/>
          <w:lang w:val="en-GB"/>
        </w:rPr>
        <w:t xml:space="preserve">[insert full name of Bidder] </w:t>
      </w:r>
      <w:r w:rsidRPr="0012474B">
        <w:rPr>
          <w:rFonts w:ascii="Arial" w:hAnsi="Arial" w:cs="Arial"/>
          <w:spacing w:val="-2"/>
          <w:lang w:val="en-GB"/>
        </w:rPr>
        <w:t xml:space="preserve">Address </w:t>
      </w:r>
      <w:r w:rsidRPr="0012474B">
        <w:rPr>
          <w:rFonts w:ascii="Arial" w:hAnsi="Arial" w:cs="Arial"/>
          <w:i/>
          <w:iCs/>
          <w:spacing w:val="-4"/>
          <w:lang w:val="en-GB"/>
        </w:rPr>
        <w:t xml:space="preserve">[insert street number/town or city/country </w:t>
      </w:r>
      <w:r w:rsidRPr="0012474B">
        <w:rPr>
          <w:rFonts w:ascii="Arial" w:hAnsi="Arial" w:cs="Arial"/>
          <w:i/>
          <w:iCs/>
          <w:spacing w:val="-5"/>
          <w:lang w:val="en-GB"/>
        </w:rPr>
        <w:t>address]</w:t>
      </w:r>
    </w:p>
    <w:p w14:paraId="45B0C219"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spacing w:val="-2"/>
          <w:szCs w:val="24"/>
          <w:lang w:val="en-GB"/>
        </w:rPr>
        <w:t xml:space="preserve">Dated on </w:t>
      </w:r>
      <w:r w:rsidRPr="0012474B">
        <w:rPr>
          <w:rFonts w:ascii="Arial" w:hAnsi="Arial" w:cs="Arial"/>
          <w:i/>
          <w:iCs/>
          <w:spacing w:val="-4"/>
          <w:szCs w:val="24"/>
          <w:lang w:val="en-GB"/>
        </w:rPr>
        <w:t xml:space="preserve">[insert day number] </w:t>
      </w:r>
      <w:r w:rsidRPr="0012474B">
        <w:rPr>
          <w:rFonts w:ascii="Arial" w:hAnsi="Arial" w:cs="Arial"/>
          <w:spacing w:val="-2"/>
          <w:szCs w:val="24"/>
          <w:lang w:val="en-GB"/>
        </w:rPr>
        <w:t xml:space="preserve">day of </w:t>
      </w:r>
      <w:r w:rsidRPr="0012474B">
        <w:rPr>
          <w:rFonts w:ascii="Arial" w:hAnsi="Arial" w:cs="Arial"/>
          <w:i/>
          <w:iCs/>
          <w:spacing w:val="-4"/>
          <w:szCs w:val="24"/>
          <w:lang w:val="en-GB"/>
        </w:rPr>
        <w:t>[insert month], [insert year]</w:t>
      </w:r>
    </w:p>
    <w:p w14:paraId="29130B6E" w14:textId="77777777" w:rsidR="00B52876" w:rsidRPr="0012474B" w:rsidRDefault="00B52876" w:rsidP="00B52876">
      <w:pPr>
        <w:rPr>
          <w:rFonts w:ascii="Arial" w:hAnsi="Arial" w:cs="Arial"/>
          <w:lang w:val="en-GB"/>
        </w:rPr>
        <w:sectPr w:rsidR="00B52876" w:rsidRPr="0012474B" w:rsidSect="00C556DC">
          <w:pgSz w:w="11900" w:h="16840" w:code="9"/>
          <w:pgMar w:top="1440" w:right="1800" w:bottom="1440" w:left="1440" w:header="720" w:footer="720" w:gutter="0"/>
          <w:paperSrc w:first="15" w:other="15"/>
          <w:cols w:space="720"/>
          <w:titlePg/>
          <w:docGrid w:linePitch="326"/>
        </w:sectPr>
      </w:pPr>
    </w:p>
    <w:p w14:paraId="5AAA4656" w14:textId="77777777" w:rsidR="00B52876" w:rsidRPr="0012474B" w:rsidRDefault="00B52876" w:rsidP="00B52876">
      <w:pPr>
        <w:jc w:val="center"/>
        <w:rPr>
          <w:rFonts w:ascii="Arial" w:hAnsi="Arial" w:cs="Arial"/>
          <w:b/>
          <w:spacing w:val="22"/>
          <w:sz w:val="32"/>
          <w:szCs w:val="32"/>
          <w:lang w:val="en-GB"/>
        </w:rPr>
      </w:pPr>
      <w:r w:rsidRPr="0012474B">
        <w:rPr>
          <w:rFonts w:ascii="Arial" w:hAnsi="Arial" w:cs="Arial"/>
          <w:b/>
          <w:sz w:val="32"/>
          <w:szCs w:val="32"/>
          <w:lang w:val="en-GB"/>
        </w:rPr>
        <w:lastRenderedPageBreak/>
        <w:t xml:space="preserve">Form </w:t>
      </w:r>
      <w:r w:rsidRPr="0012474B">
        <w:rPr>
          <w:rFonts w:ascii="Arial" w:hAnsi="Arial" w:cs="Arial"/>
          <w:b/>
          <w:spacing w:val="22"/>
          <w:sz w:val="32"/>
          <w:szCs w:val="32"/>
          <w:lang w:val="en-GB"/>
        </w:rPr>
        <w:t>2</w:t>
      </w:r>
    </w:p>
    <w:p w14:paraId="5159471B" w14:textId="04957F60" w:rsidR="00B52876" w:rsidRPr="0012474B" w:rsidRDefault="00B52876" w:rsidP="00B52876">
      <w:pPr>
        <w:widowControl w:val="0"/>
        <w:tabs>
          <w:tab w:val="left" w:leader="dot" w:pos="8748"/>
        </w:tabs>
        <w:autoSpaceDE w:val="0"/>
        <w:autoSpaceDN w:val="0"/>
        <w:spacing w:after="240"/>
        <w:jc w:val="center"/>
        <w:rPr>
          <w:rFonts w:ascii="Arial" w:hAnsi="Arial" w:cs="Arial"/>
          <w:b/>
          <w:sz w:val="36"/>
          <w:szCs w:val="24"/>
          <w:lang w:val="en-GB"/>
        </w:rPr>
      </w:pPr>
      <w:bookmarkStart w:id="264" w:name="_Toc34346411"/>
      <w:r w:rsidRPr="0012474B">
        <w:rPr>
          <w:rFonts w:ascii="Arial" w:hAnsi="Arial" w:cs="Arial"/>
          <w:b/>
          <w:sz w:val="36"/>
          <w:szCs w:val="24"/>
          <w:lang w:val="en-GB"/>
        </w:rPr>
        <w:t xml:space="preserve">Experience in implementing similar </w:t>
      </w:r>
      <w:bookmarkEnd w:id="264"/>
      <w:r w:rsidR="00194EE9" w:rsidRPr="0012474B">
        <w:rPr>
          <w:rFonts w:ascii="Arial" w:hAnsi="Arial" w:cs="Arial"/>
          <w:b/>
          <w:sz w:val="36"/>
          <w:szCs w:val="24"/>
          <w:lang w:val="en-GB"/>
        </w:rPr>
        <w:t>contracts.</w:t>
      </w:r>
    </w:p>
    <w:p w14:paraId="6909A5EE" w14:textId="3BEEE937" w:rsidR="00B52876" w:rsidRPr="0012474B" w:rsidRDefault="00B52876" w:rsidP="00B52876">
      <w:pPr>
        <w:jc w:val="center"/>
        <w:rPr>
          <w:rFonts w:ascii="Arial" w:hAnsi="Arial" w:cs="Arial"/>
          <w:lang w:val="en-GB"/>
        </w:rPr>
      </w:pPr>
      <w:r w:rsidRPr="0012474B">
        <w:rPr>
          <w:rFonts w:ascii="Arial" w:hAnsi="Arial" w:cs="Arial"/>
          <w:lang w:val="en-GB"/>
        </w:rPr>
        <w:t>(</w:t>
      </w:r>
      <w:r w:rsidR="2DABCB8E" w:rsidRPr="0012474B">
        <w:rPr>
          <w:rFonts w:ascii="Arial" w:hAnsi="Arial" w:cs="Arial"/>
          <w:lang w:val="en-GB"/>
        </w:rPr>
        <w:t>minimum</w:t>
      </w:r>
      <w:r w:rsidRPr="0012474B">
        <w:rPr>
          <w:rFonts w:ascii="Arial" w:hAnsi="Arial" w:cs="Arial"/>
          <w:lang w:val="en-GB"/>
        </w:rPr>
        <w:t xml:space="preserve"> </w:t>
      </w:r>
      <w:r w:rsidR="185FB16C" w:rsidRPr="0012474B">
        <w:rPr>
          <w:rFonts w:ascii="Arial" w:hAnsi="Arial" w:cs="Arial"/>
          <w:lang w:val="en-GB"/>
        </w:rPr>
        <w:t>3</w:t>
      </w:r>
      <w:r w:rsidR="19C49667" w:rsidRPr="0012474B">
        <w:rPr>
          <w:rFonts w:ascii="Arial" w:hAnsi="Arial" w:cs="Arial"/>
          <w:lang w:val="en-GB"/>
        </w:rPr>
        <w:t xml:space="preserve"> and maximum 5</w:t>
      </w:r>
      <w:r w:rsidRPr="0012474B">
        <w:rPr>
          <w:rFonts w:ascii="Arial" w:hAnsi="Arial" w:cs="Arial"/>
          <w:lang w:val="en-GB"/>
        </w:rPr>
        <w:t xml:space="preserve"> references –</w:t>
      </w:r>
      <w:r w:rsidR="00826DDB" w:rsidRPr="0012474B">
        <w:rPr>
          <w:rFonts w:ascii="Arial" w:hAnsi="Arial" w:cs="Arial"/>
          <w:lang w:val="en-GB"/>
        </w:rPr>
        <w:t xml:space="preserve"> </w:t>
      </w:r>
      <w:r w:rsidRPr="0012474B">
        <w:rPr>
          <w:rFonts w:ascii="Arial" w:hAnsi="Arial" w:cs="Arial"/>
          <w:lang w:val="en-GB"/>
        </w:rPr>
        <w:t>maximum one page per reference)</w:t>
      </w:r>
    </w:p>
    <w:p w14:paraId="322F9479" w14:textId="77777777" w:rsidR="00B52876" w:rsidRPr="0012474B" w:rsidRDefault="00B52876" w:rsidP="00B52876">
      <w:pPr>
        <w:rPr>
          <w:rFonts w:ascii="Arial" w:hAnsi="Arial" w:cs="Arial"/>
          <w:b/>
          <w:sz w:val="20"/>
          <w:lang w:val="en-GB"/>
        </w:rPr>
      </w:pPr>
    </w:p>
    <w:p w14:paraId="665FA6D8" w14:textId="77777777" w:rsidR="00B52876" w:rsidRPr="0012474B" w:rsidRDefault="00B52876" w:rsidP="00B52876">
      <w:pPr>
        <w:ind w:left="72" w:right="720"/>
        <w:jc w:val="center"/>
        <w:rPr>
          <w:rFonts w:ascii="Arial" w:hAnsi="Arial" w:cs="Arial"/>
          <w:bCs/>
          <w:i/>
          <w:iCs/>
          <w:spacing w:val="-4"/>
          <w:lang w:val="en-GB"/>
        </w:rPr>
      </w:pPr>
      <w:r w:rsidRPr="0012474B">
        <w:rPr>
          <w:rFonts w:ascii="Arial" w:hAnsi="Arial" w:cs="Arial"/>
          <w:bCs/>
          <w:i/>
          <w:iCs/>
          <w:lang w:val="en-GB"/>
        </w:rPr>
        <w:t xml:space="preserve">[The following table shall be filled in for the Bidder and for each partner of a Joint </w:t>
      </w:r>
      <w:r w:rsidRPr="0012474B">
        <w:rPr>
          <w:rFonts w:ascii="Arial" w:hAnsi="Arial" w:cs="Arial"/>
          <w:bCs/>
          <w:i/>
          <w:iCs/>
          <w:spacing w:val="-4"/>
          <w:lang w:val="en-GB"/>
        </w:rPr>
        <w:t>Venture/Consortium]</w:t>
      </w:r>
    </w:p>
    <w:p w14:paraId="7E9091D8" w14:textId="77777777" w:rsidR="00B52876" w:rsidRPr="0012474B" w:rsidRDefault="00B52876" w:rsidP="00B52876">
      <w:pPr>
        <w:rPr>
          <w:rFonts w:ascii="Arial" w:hAnsi="Arial" w:cs="Arial"/>
          <w:bCs/>
          <w:spacing w:val="-2"/>
          <w:lang w:val="en-GB"/>
        </w:rPr>
      </w:pPr>
    </w:p>
    <w:p w14:paraId="0B380275" w14:textId="77777777" w:rsidR="00B52876" w:rsidRPr="009D1AB2" w:rsidRDefault="00B52876" w:rsidP="00B52876">
      <w:pPr>
        <w:jc w:val="center"/>
        <w:rPr>
          <w:rFonts w:ascii="Arial" w:hAnsi="Arial" w:cs="Arial"/>
          <w:bCs/>
          <w:i/>
          <w:iCs/>
          <w:spacing w:val="-2"/>
          <w:lang w:val="en-GB"/>
        </w:rPr>
      </w:pPr>
      <w:r w:rsidRPr="0012474B">
        <w:rPr>
          <w:rFonts w:ascii="Arial" w:hAnsi="Arial" w:cs="Arial"/>
          <w:bCs/>
          <w:lang w:val="en-GB"/>
        </w:rPr>
        <w:t xml:space="preserve">Bidder's/Joint Venture Partner's Legal Name: </w:t>
      </w:r>
      <w:r w:rsidRPr="0012474B">
        <w:rPr>
          <w:rFonts w:ascii="Arial" w:hAnsi="Arial" w:cs="Arial"/>
          <w:bCs/>
          <w:i/>
          <w:iCs/>
          <w:lang w:val="en-GB"/>
        </w:rPr>
        <w:t>[insert full name]</w:t>
      </w:r>
      <w:r w:rsidRPr="0012474B">
        <w:rPr>
          <w:rFonts w:ascii="Arial" w:hAnsi="Arial" w:cs="Arial"/>
          <w:bCs/>
          <w:i/>
          <w:iCs/>
          <w:lang w:val="en-GB"/>
        </w:rPr>
        <w:br/>
      </w:r>
      <w:r w:rsidRPr="0012474B">
        <w:rPr>
          <w:rFonts w:ascii="Arial" w:hAnsi="Arial" w:cs="Arial"/>
          <w:bCs/>
          <w:lang w:val="en-GB"/>
        </w:rPr>
        <w:t xml:space="preserve">Date: </w:t>
      </w:r>
      <w:r w:rsidRPr="0012474B">
        <w:rPr>
          <w:rFonts w:ascii="Arial" w:hAnsi="Arial" w:cs="Arial"/>
          <w:bCs/>
          <w:i/>
          <w:iCs/>
          <w:lang w:val="en-GB"/>
        </w:rPr>
        <w:t>[insert day, month, year]</w:t>
      </w:r>
      <w:r w:rsidRPr="0012474B">
        <w:rPr>
          <w:rFonts w:ascii="Arial" w:hAnsi="Arial" w:cs="Arial"/>
          <w:bCs/>
          <w:i/>
          <w:iCs/>
          <w:lang w:val="en-GB"/>
        </w:rPr>
        <w:br/>
      </w:r>
      <w:r w:rsidRPr="0012474B">
        <w:rPr>
          <w:rFonts w:ascii="Arial" w:hAnsi="Arial" w:cs="Arial"/>
          <w:bCs/>
          <w:lang w:val="en-GB"/>
        </w:rPr>
        <w:t xml:space="preserve">Bidder JV Party Legal Name: </w:t>
      </w:r>
      <w:r w:rsidRPr="0012474B">
        <w:rPr>
          <w:rFonts w:ascii="Arial" w:hAnsi="Arial" w:cs="Arial"/>
          <w:bCs/>
          <w:i/>
          <w:iCs/>
          <w:lang w:val="en-GB"/>
        </w:rPr>
        <w:t>[insert full name]</w:t>
      </w:r>
      <w:r w:rsidRPr="0012474B">
        <w:rPr>
          <w:rFonts w:ascii="Arial" w:hAnsi="Arial" w:cs="Arial"/>
          <w:bCs/>
          <w:i/>
          <w:iCs/>
          <w:lang w:val="en-GB"/>
        </w:rPr>
        <w:br/>
      </w:r>
      <w:r w:rsidRPr="009D1AB2">
        <w:rPr>
          <w:rFonts w:ascii="Arial" w:hAnsi="Arial" w:cs="Arial"/>
          <w:bCs/>
          <w:lang w:val="en-GB"/>
        </w:rPr>
        <w:t xml:space="preserve">Contract No. and title: </w:t>
      </w:r>
    </w:p>
    <w:p w14:paraId="7EC3070F" w14:textId="77777777" w:rsidR="00B52876" w:rsidRPr="0012474B" w:rsidRDefault="00B52876" w:rsidP="00B52876">
      <w:pPr>
        <w:spacing w:after="324"/>
        <w:ind w:firstLine="72"/>
        <w:jc w:val="center"/>
        <w:rPr>
          <w:rFonts w:ascii="Arial" w:hAnsi="Arial" w:cs="Arial"/>
          <w:bCs/>
          <w:i/>
          <w:iCs/>
          <w:lang w:val="en-GB"/>
        </w:rPr>
      </w:pPr>
      <w:r w:rsidRPr="009D1AB2">
        <w:rPr>
          <w:rFonts w:ascii="Arial" w:hAnsi="Arial" w:cs="Arial"/>
          <w:bCs/>
          <w:i/>
          <w:iCs/>
          <w:lang w:val="en-GB"/>
        </w:rPr>
        <w:t xml:space="preserve"> [Identify contracts completed in the </w:t>
      </w:r>
      <w:r w:rsidRPr="009D1AB2">
        <w:rPr>
          <w:rFonts w:ascii="Arial" w:hAnsi="Arial" w:cs="Arial"/>
          <w:b/>
          <w:i/>
          <w:iCs/>
          <w:lang w:val="en-GB"/>
        </w:rPr>
        <w:t>last 5 years</w:t>
      </w:r>
      <w:r w:rsidRPr="0012474B">
        <w:rPr>
          <w:rFonts w:ascii="Arial" w:hAnsi="Arial" w:cs="Arial"/>
          <w:bCs/>
          <w:i/>
          <w:iCs/>
          <w:lang w:val="en-GB"/>
        </w:rPr>
        <w:t xml:space="preserve"> that demonstrate experience in implementation of similar contracts pursuant to Section 3, Qualification Criteria and Requirements, Sub-Factor 2.1 (a). List contracts chronologically, according to their commencement (starting) dates.]</w:t>
      </w:r>
    </w:p>
    <w:tbl>
      <w:tblPr>
        <w:tblW w:w="12960" w:type="dxa"/>
        <w:jc w:val="center"/>
        <w:tblLayout w:type="fixed"/>
        <w:tblCellMar>
          <w:left w:w="0" w:type="dxa"/>
          <w:right w:w="0" w:type="dxa"/>
        </w:tblCellMar>
        <w:tblLook w:val="0000" w:firstRow="0" w:lastRow="0" w:firstColumn="0" w:lastColumn="0" w:noHBand="0" w:noVBand="0"/>
      </w:tblPr>
      <w:tblGrid>
        <w:gridCol w:w="1122"/>
        <w:gridCol w:w="1080"/>
        <w:gridCol w:w="8147"/>
        <w:gridCol w:w="2611"/>
      </w:tblGrid>
      <w:tr w:rsidR="00B52876" w:rsidRPr="0012474B" w14:paraId="74BE0116" w14:textId="77777777" w:rsidTr="00C556DC">
        <w:trPr>
          <w:trHeight w:val="1032"/>
          <w:tblHeader/>
          <w:jc w:val="center"/>
        </w:trPr>
        <w:tc>
          <w:tcPr>
            <w:tcW w:w="1122" w:type="dxa"/>
            <w:tcBorders>
              <w:top w:val="single" w:sz="2" w:space="0" w:color="auto"/>
              <w:left w:val="single" w:sz="2" w:space="0" w:color="auto"/>
              <w:bottom w:val="single" w:sz="2" w:space="0" w:color="auto"/>
              <w:right w:val="single" w:sz="2" w:space="0" w:color="auto"/>
            </w:tcBorders>
            <w:shd w:val="clear" w:color="auto" w:fill="D9D9D9"/>
            <w:vAlign w:val="center"/>
          </w:tcPr>
          <w:p w14:paraId="1AF2D25F" w14:textId="77777777" w:rsidR="00B52876" w:rsidRPr="0012474B" w:rsidRDefault="00B52876" w:rsidP="00C556DC">
            <w:pPr>
              <w:ind w:left="134"/>
              <w:jc w:val="center"/>
              <w:rPr>
                <w:rFonts w:ascii="Arial" w:hAnsi="Arial" w:cs="Arial"/>
                <w:b/>
                <w:bCs/>
                <w:lang w:val="en-GB"/>
              </w:rPr>
            </w:pPr>
            <w:r w:rsidRPr="0012474B">
              <w:rPr>
                <w:rFonts w:ascii="Arial" w:hAnsi="Arial" w:cs="Arial"/>
                <w:b/>
                <w:bCs/>
                <w:lang w:val="en-GB"/>
              </w:rPr>
              <w:t>Starting</w:t>
            </w:r>
          </w:p>
          <w:p w14:paraId="707D4D2B" w14:textId="77777777" w:rsidR="00B52876" w:rsidRPr="0012474B" w:rsidRDefault="00B52876" w:rsidP="00C556DC">
            <w:pPr>
              <w:ind w:left="134"/>
              <w:jc w:val="center"/>
              <w:rPr>
                <w:rFonts w:ascii="Arial" w:hAnsi="Arial" w:cs="Arial"/>
                <w:b/>
                <w:bCs/>
                <w:lang w:val="en-GB"/>
              </w:rPr>
            </w:pPr>
            <w:r w:rsidRPr="0012474B">
              <w:rPr>
                <w:rFonts w:ascii="Arial" w:hAnsi="Arial" w:cs="Arial"/>
                <w:b/>
                <w:bCs/>
                <w:lang w:val="en-GB"/>
              </w:rPr>
              <w:t>Month /</w:t>
            </w:r>
          </w:p>
          <w:p w14:paraId="12064F7A" w14:textId="77777777" w:rsidR="00B52876" w:rsidRPr="0012474B" w:rsidRDefault="00B52876" w:rsidP="00C556DC">
            <w:pPr>
              <w:ind w:left="134"/>
              <w:jc w:val="center"/>
              <w:rPr>
                <w:rFonts w:ascii="Arial" w:hAnsi="Arial" w:cs="Arial"/>
                <w:b/>
                <w:bCs/>
                <w:lang w:val="en-GB"/>
              </w:rPr>
            </w:pPr>
            <w:r w:rsidRPr="0012474B">
              <w:rPr>
                <w:rFonts w:ascii="Arial" w:hAnsi="Arial" w:cs="Arial"/>
                <w:b/>
                <w:bCs/>
                <w:lang w:val="en-GB"/>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vAlign w:val="center"/>
          </w:tcPr>
          <w:p w14:paraId="1723C1AE"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Ending</w:t>
            </w:r>
          </w:p>
          <w:p w14:paraId="51C9F931"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Month /</w:t>
            </w:r>
          </w:p>
          <w:p w14:paraId="4C69A37E"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Year</w:t>
            </w:r>
          </w:p>
        </w:tc>
        <w:tc>
          <w:tcPr>
            <w:tcW w:w="8147" w:type="dxa"/>
            <w:tcBorders>
              <w:top w:val="single" w:sz="2" w:space="0" w:color="auto"/>
              <w:left w:val="single" w:sz="2" w:space="0" w:color="auto"/>
              <w:bottom w:val="single" w:sz="2" w:space="0" w:color="auto"/>
              <w:right w:val="single" w:sz="2" w:space="0" w:color="auto"/>
            </w:tcBorders>
            <w:shd w:val="clear" w:color="auto" w:fill="D9D9D9"/>
            <w:vAlign w:val="center"/>
          </w:tcPr>
          <w:p w14:paraId="0BB1F8AF"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Contract Identification</w:t>
            </w:r>
          </w:p>
        </w:tc>
        <w:tc>
          <w:tcPr>
            <w:tcW w:w="2611" w:type="dxa"/>
            <w:tcBorders>
              <w:top w:val="single" w:sz="2" w:space="0" w:color="auto"/>
              <w:left w:val="single" w:sz="2" w:space="0" w:color="auto"/>
              <w:bottom w:val="single" w:sz="2" w:space="0" w:color="auto"/>
              <w:right w:val="single" w:sz="2" w:space="0" w:color="auto"/>
            </w:tcBorders>
            <w:shd w:val="clear" w:color="auto" w:fill="D9D9D9"/>
            <w:vAlign w:val="center"/>
          </w:tcPr>
          <w:p w14:paraId="459E183B"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Role of</w:t>
            </w:r>
          </w:p>
          <w:p w14:paraId="5D147449" w14:textId="77777777" w:rsidR="00B52876" w:rsidRPr="0012474B" w:rsidRDefault="00B52876" w:rsidP="00C556DC">
            <w:pPr>
              <w:jc w:val="center"/>
              <w:rPr>
                <w:rFonts w:ascii="Arial" w:hAnsi="Arial" w:cs="Arial"/>
                <w:b/>
                <w:bCs/>
                <w:lang w:val="en-GB"/>
              </w:rPr>
            </w:pPr>
            <w:r w:rsidRPr="0012474B">
              <w:rPr>
                <w:rFonts w:ascii="Arial" w:hAnsi="Arial" w:cs="Arial"/>
                <w:b/>
                <w:bCs/>
                <w:lang w:val="en-GB"/>
              </w:rPr>
              <w:t>Applicant</w:t>
            </w:r>
          </w:p>
        </w:tc>
      </w:tr>
      <w:tr w:rsidR="00B52876" w:rsidRPr="0012474B" w14:paraId="772D1E8B"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383CB0C3" w14:textId="77777777" w:rsidR="00B52876" w:rsidRPr="0012474B" w:rsidRDefault="00B52876" w:rsidP="00C556DC">
            <w:pPr>
              <w:ind w:left="134"/>
              <w:jc w:val="center"/>
              <w:rPr>
                <w:rFonts w:ascii="Arial" w:hAnsi="Arial" w:cs="Arial"/>
                <w:bCs/>
                <w:lang w:val="en-GB"/>
              </w:rPr>
            </w:pPr>
            <w:r w:rsidRPr="0012474B">
              <w:rPr>
                <w:rFonts w:ascii="Arial" w:hAnsi="Arial" w:cs="Arial"/>
                <w:bCs/>
                <w:i/>
                <w:iCs/>
                <w:lang w:val="en-GB"/>
              </w:rPr>
              <w:t xml:space="preserve">[indicate month/ </w:t>
            </w:r>
            <w:r w:rsidRPr="0012474B">
              <w:rPr>
                <w:rFonts w:ascii="Arial" w:hAnsi="Arial" w:cs="Arial"/>
                <w:bCs/>
                <w:i/>
                <w:iCs/>
                <w:spacing w:val="-3"/>
                <w:lang w:val="en-GB"/>
              </w:rPr>
              <w:t>year]</w:t>
            </w:r>
          </w:p>
        </w:tc>
        <w:tc>
          <w:tcPr>
            <w:tcW w:w="1080" w:type="dxa"/>
            <w:tcBorders>
              <w:top w:val="single" w:sz="2" w:space="0" w:color="auto"/>
              <w:left w:val="single" w:sz="2" w:space="0" w:color="auto"/>
              <w:bottom w:val="single" w:sz="2" w:space="0" w:color="auto"/>
              <w:right w:val="single" w:sz="2" w:space="0" w:color="auto"/>
            </w:tcBorders>
          </w:tcPr>
          <w:p w14:paraId="0B5607C7" w14:textId="77777777" w:rsidR="00B52876" w:rsidRPr="0012474B" w:rsidRDefault="00B52876" w:rsidP="00C556DC">
            <w:pPr>
              <w:jc w:val="center"/>
              <w:rPr>
                <w:rFonts w:ascii="Arial" w:hAnsi="Arial" w:cs="Arial"/>
                <w:bCs/>
                <w:lang w:val="en-GB"/>
              </w:rPr>
            </w:pPr>
            <w:r w:rsidRPr="0012474B">
              <w:rPr>
                <w:rFonts w:ascii="Arial" w:hAnsi="Arial" w:cs="Arial"/>
                <w:bCs/>
                <w:i/>
                <w:iCs/>
                <w:lang w:val="en-GB"/>
              </w:rPr>
              <w:t xml:space="preserve">[indicate month/ </w:t>
            </w:r>
            <w:r w:rsidRPr="0012474B">
              <w:rPr>
                <w:rFonts w:ascii="Arial" w:hAnsi="Arial" w:cs="Arial"/>
                <w:bCs/>
                <w:i/>
                <w:iCs/>
                <w:spacing w:val="-3"/>
                <w:lang w:val="en-GB"/>
              </w:rPr>
              <w:t>year]</w:t>
            </w:r>
          </w:p>
        </w:tc>
        <w:tc>
          <w:tcPr>
            <w:tcW w:w="8147" w:type="dxa"/>
            <w:tcBorders>
              <w:top w:val="single" w:sz="2" w:space="0" w:color="auto"/>
              <w:left w:val="single" w:sz="2" w:space="0" w:color="auto"/>
              <w:bottom w:val="single" w:sz="2" w:space="0" w:color="auto"/>
              <w:right w:val="single" w:sz="2" w:space="0" w:color="auto"/>
            </w:tcBorders>
          </w:tcPr>
          <w:p w14:paraId="7E751616" w14:textId="77777777" w:rsidR="00B52876" w:rsidRPr="0012474B" w:rsidRDefault="00B52876" w:rsidP="00C556DC">
            <w:pPr>
              <w:ind w:left="69"/>
              <w:rPr>
                <w:rFonts w:ascii="Arial" w:hAnsi="Arial" w:cs="Arial"/>
                <w:bCs/>
                <w:i/>
                <w:iCs/>
                <w:lang w:val="en-GB"/>
              </w:rPr>
            </w:pPr>
            <w:r w:rsidRPr="0012474B">
              <w:rPr>
                <w:rFonts w:ascii="Arial" w:hAnsi="Arial" w:cs="Arial"/>
                <w:bCs/>
                <w:spacing w:val="-9"/>
                <w:lang w:val="en-GB"/>
              </w:rPr>
              <w:t xml:space="preserve">Contract name: </w:t>
            </w:r>
            <w:r w:rsidRPr="0012474B">
              <w:rPr>
                <w:rFonts w:ascii="Arial" w:hAnsi="Arial" w:cs="Arial"/>
                <w:bCs/>
                <w:i/>
                <w:iCs/>
                <w:lang w:val="en-GB"/>
              </w:rPr>
              <w:t>[insert full name]</w:t>
            </w:r>
          </w:p>
          <w:p w14:paraId="6CDD3E0E"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Brief description of the contract performed: </w:t>
            </w:r>
            <w:r w:rsidRPr="0012474B">
              <w:rPr>
                <w:rFonts w:ascii="Arial" w:hAnsi="Arial" w:cs="Arial"/>
                <w:bCs/>
                <w:i/>
                <w:iCs/>
                <w:lang w:val="en-GB"/>
              </w:rPr>
              <w:t>[describe the scope of the contract]</w:t>
            </w:r>
          </w:p>
          <w:p w14:paraId="7EA286DC"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Amount of contract: </w:t>
            </w:r>
            <w:r w:rsidRPr="0012474B">
              <w:rPr>
                <w:rFonts w:ascii="Arial" w:hAnsi="Arial" w:cs="Arial"/>
                <w:bCs/>
                <w:i/>
                <w:iCs/>
                <w:lang w:val="en-GB"/>
              </w:rPr>
              <w:t>[insert amount in USD equivalent]</w:t>
            </w:r>
          </w:p>
          <w:p w14:paraId="3C1C95CA" w14:textId="77777777" w:rsidR="00B52876" w:rsidRPr="0012474B" w:rsidRDefault="00B52876" w:rsidP="00C556DC">
            <w:pPr>
              <w:ind w:left="69"/>
              <w:rPr>
                <w:rFonts w:ascii="Arial" w:hAnsi="Arial" w:cs="Arial"/>
                <w:bCs/>
                <w:i/>
                <w:iCs/>
                <w:lang w:val="en-GB"/>
              </w:rPr>
            </w:pPr>
            <w:r w:rsidRPr="0012474B">
              <w:rPr>
                <w:rFonts w:ascii="Arial" w:hAnsi="Arial" w:cs="Arial"/>
                <w:bCs/>
                <w:i/>
                <w:iCs/>
                <w:lang w:val="en-GB"/>
              </w:rPr>
              <w:t xml:space="preserve">Total project value: </w:t>
            </w:r>
          </w:p>
          <w:p w14:paraId="2FAB4791" w14:textId="77777777" w:rsidR="00B52876" w:rsidRPr="0012474B" w:rsidRDefault="00B52876" w:rsidP="00C556DC">
            <w:pPr>
              <w:ind w:left="69"/>
              <w:rPr>
                <w:rFonts w:ascii="Arial" w:hAnsi="Arial" w:cs="Arial"/>
                <w:bCs/>
                <w:spacing w:val="-2"/>
                <w:lang w:val="en-GB"/>
              </w:rPr>
            </w:pPr>
            <w:r w:rsidRPr="0012474B">
              <w:rPr>
                <w:rFonts w:ascii="Arial" w:hAnsi="Arial" w:cs="Arial"/>
                <w:bCs/>
                <w:spacing w:val="-2"/>
                <w:lang w:val="en-GB"/>
              </w:rPr>
              <w:t xml:space="preserve">Name of the Client: </w:t>
            </w:r>
            <w:r w:rsidRPr="0012474B">
              <w:rPr>
                <w:rFonts w:ascii="Arial" w:hAnsi="Arial" w:cs="Arial"/>
                <w:bCs/>
                <w:i/>
                <w:iCs/>
                <w:lang w:val="en-GB"/>
              </w:rPr>
              <w:t>[indicate full name]</w:t>
            </w:r>
          </w:p>
          <w:p w14:paraId="58E54FB4" w14:textId="77777777" w:rsidR="00B52876" w:rsidRPr="0012474B" w:rsidRDefault="00B52876" w:rsidP="00C556DC">
            <w:pPr>
              <w:rPr>
                <w:rFonts w:ascii="Arial" w:hAnsi="Arial" w:cs="Arial"/>
                <w:bCs/>
                <w:i/>
                <w:iCs/>
                <w:lang w:val="en-GB"/>
              </w:rPr>
            </w:pPr>
            <w:r w:rsidRPr="0012474B">
              <w:rPr>
                <w:rFonts w:ascii="Arial" w:hAnsi="Arial" w:cs="Arial"/>
                <w:bCs/>
                <w:spacing w:val="-2"/>
                <w:lang w:val="en-GB"/>
              </w:rPr>
              <w:t xml:space="preserve">Address: </w:t>
            </w:r>
            <w:r w:rsidRPr="0012474B">
              <w:rPr>
                <w:rFonts w:ascii="Arial" w:hAnsi="Arial" w:cs="Arial"/>
                <w:bCs/>
                <w:i/>
                <w:iCs/>
                <w:lang w:val="en-GB"/>
              </w:rPr>
              <w:t>[indicate street/number/town or city/country]</w:t>
            </w:r>
          </w:p>
          <w:p w14:paraId="702F97E9" w14:textId="77777777" w:rsidR="00B52876" w:rsidRPr="0012474B" w:rsidRDefault="00B52876" w:rsidP="00C556DC">
            <w:pPr>
              <w:rPr>
                <w:rFonts w:ascii="Arial" w:hAnsi="Arial" w:cs="Arial"/>
                <w:bCs/>
                <w:lang w:val="en-GB"/>
              </w:rPr>
            </w:pPr>
            <w:r w:rsidRPr="0012474B">
              <w:rPr>
                <w:rFonts w:ascii="Arial" w:hAnsi="Arial" w:cs="Arial"/>
                <w:bCs/>
                <w:iCs/>
                <w:lang w:val="en-GB"/>
              </w:rPr>
              <w:t xml:space="preserve">Contact person for references </w:t>
            </w:r>
            <w:r w:rsidRPr="0012474B">
              <w:rPr>
                <w:rFonts w:ascii="Arial" w:hAnsi="Arial" w:cs="Arial"/>
                <w:bCs/>
                <w:i/>
                <w:iCs/>
                <w:lang w:val="en-GB"/>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6CE3B895" w14:textId="77777777" w:rsidR="00B52876" w:rsidRPr="0012474B" w:rsidRDefault="00B52876" w:rsidP="00C556DC">
            <w:pPr>
              <w:jc w:val="center"/>
              <w:rPr>
                <w:rFonts w:ascii="Arial" w:hAnsi="Arial" w:cs="Arial"/>
                <w:bCs/>
                <w:lang w:val="en-GB"/>
              </w:rPr>
            </w:pPr>
            <w:r w:rsidRPr="0012474B">
              <w:rPr>
                <w:rFonts w:ascii="Arial" w:hAnsi="Arial" w:cs="Arial"/>
                <w:bCs/>
                <w:i/>
                <w:iCs/>
                <w:lang w:val="en-GB"/>
              </w:rPr>
              <w:t>(insert "Contractor, Subcontractor, Lead Partner or Partner”)]</w:t>
            </w:r>
          </w:p>
        </w:tc>
      </w:tr>
      <w:tr w:rsidR="00B52876" w:rsidRPr="0012474B" w14:paraId="7D6FEDBD"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18F9A26D" w14:textId="77777777" w:rsidR="00B52876" w:rsidRPr="0012474B" w:rsidRDefault="00B52876" w:rsidP="00C556DC">
            <w:pPr>
              <w:ind w:left="134"/>
              <w:jc w:val="center"/>
              <w:rPr>
                <w:rFonts w:ascii="Arial" w:hAnsi="Arial" w:cs="Arial"/>
                <w:bCs/>
                <w:lang w:val="en-GB"/>
              </w:rPr>
            </w:pPr>
          </w:p>
        </w:tc>
        <w:tc>
          <w:tcPr>
            <w:tcW w:w="1080" w:type="dxa"/>
            <w:tcBorders>
              <w:top w:val="single" w:sz="2" w:space="0" w:color="auto"/>
              <w:left w:val="single" w:sz="2" w:space="0" w:color="auto"/>
              <w:bottom w:val="single" w:sz="2" w:space="0" w:color="auto"/>
              <w:right w:val="single" w:sz="2" w:space="0" w:color="auto"/>
            </w:tcBorders>
          </w:tcPr>
          <w:p w14:paraId="3BD8E0AD" w14:textId="77777777" w:rsidR="00B52876" w:rsidRPr="0012474B" w:rsidRDefault="00B52876" w:rsidP="00C556DC">
            <w:pPr>
              <w:jc w:val="center"/>
              <w:rPr>
                <w:rFonts w:ascii="Arial" w:hAnsi="Arial" w:cs="Arial"/>
                <w:bCs/>
                <w:lang w:val="en-GB"/>
              </w:rPr>
            </w:pPr>
          </w:p>
        </w:tc>
        <w:tc>
          <w:tcPr>
            <w:tcW w:w="8147" w:type="dxa"/>
            <w:tcBorders>
              <w:top w:val="single" w:sz="2" w:space="0" w:color="auto"/>
              <w:left w:val="single" w:sz="2" w:space="0" w:color="auto"/>
              <w:bottom w:val="single" w:sz="2" w:space="0" w:color="auto"/>
              <w:right w:val="single" w:sz="2" w:space="0" w:color="auto"/>
            </w:tcBorders>
          </w:tcPr>
          <w:p w14:paraId="0A3025B7" w14:textId="77777777" w:rsidR="00B52876" w:rsidRPr="0012474B" w:rsidRDefault="00B52876" w:rsidP="00C556DC">
            <w:pPr>
              <w:ind w:left="69"/>
              <w:rPr>
                <w:rFonts w:ascii="Arial" w:hAnsi="Arial" w:cs="Arial"/>
                <w:bCs/>
                <w:i/>
                <w:iCs/>
                <w:lang w:val="en-GB"/>
              </w:rPr>
            </w:pPr>
            <w:r w:rsidRPr="0012474B">
              <w:rPr>
                <w:rFonts w:ascii="Arial" w:hAnsi="Arial" w:cs="Arial"/>
                <w:bCs/>
                <w:spacing w:val="-9"/>
                <w:lang w:val="en-GB"/>
              </w:rPr>
              <w:t xml:space="preserve">Contract name: </w:t>
            </w:r>
            <w:r w:rsidRPr="0012474B">
              <w:rPr>
                <w:rFonts w:ascii="Arial" w:hAnsi="Arial" w:cs="Arial"/>
                <w:bCs/>
                <w:i/>
                <w:iCs/>
                <w:lang w:val="en-GB"/>
              </w:rPr>
              <w:t>[insert full name]</w:t>
            </w:r>
          </w:p>
          <w:p w14:paraId="7423A14A"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Brief description of the contract performed: </w:t>
            </w:r>
            <w:r w:rsidRPr="0012474B">
              <w:rPr>
                <w:rFonts w:ascii="Arial" w:hAnsi="Arial" w:cs="Arial"/>
                <w:bCs/>
                <w:i/>
                <w:iCs/>
                <w:lang w:val="en-GB"/>
              </w:rPr>
              <w:t>[describe the scope of the contract]</w:t>
            </w:r>
          </w:p>
          <w:p w14:paraId="15EF7C7C"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Amount of contract: </w:t>
            </w:r>
            <w:r w:rsidRPr="0012474B">
              <w:rPr>
                <w:rFonts w:ascii="Arial" w:hAnsi="Arial" w:cs="Arial"/>
                <w:bCs/>
                <w:i/>
                <w:iCs/>
                <w:lang w:val="en-GB"/>
              </w:rPr>
              <w:t>[insert amount in USD equivalent]</w:t>
            </w:r>
          </w:p>
          <w:p w14:paraId="1F876A67" w14:textId="77777777" w:rsidR="00B52876" w:rsidRPr="0012474B" w:rsidRDefault="00B52876" w:rsidP="00C556DC">
            <w:pPr>
              <w:ind w:left="69"/>
              <w:rPr>
                <w:rFonts w:ascii="Arial" w:hAnsi="Arial" w:cs="Arial"/>
                <w:bCs/>
                <w:i/>
                <w:iCs/>
                <w:lang w:val="en-GB"/>
              </w:rPr>
            </w:pPr>
            <w:r w:rsidRPr="0012474B">
              <w:rPr>
                <w:rFonts w:ascii="Arial" w:hAnsi="Arial" w:cs="Arial"/>
                <w:bCs/>
                <w:i/>
                <w:iCs/>
                <w:lang w:val="en-GB"/>
              </w:rPr>
              <w:t xml:space="preserve">Total project value: </w:t>
            </w:r>
          </w:p>
          <w:p w14:paraId="2909C497" w14:textId="77777777" w:rsidR="00B52876" w:rsidRPr="0012474B" w:rsidRDefault="00B52876" w:rsidP="00C556DC">
            <w:pPr>
              <w:ind w:left="69"/>
              <w:rPr>
                <w:rFonts w:ascii="Arial" w:hAnsi="Arial" w:cs="Arial"/>
                <w:bCs/>
                <w:spacing w:val="-2"/>
                <w:lang w:val="en-GB"/>
              </w:rPr>
            </w:pPr>
            <w:r w:rsidRPr="0012474B">
              <w:rPr>
                <w:rFonts w:ascii="Arial" w:hAnsi="Arial" w:cs="Arial"/>
                <w:bCs/>
                <w:spacing w:val="-2"/>
                <w:lang w:val="en-GB"/>
              </w:rPr>
              <w:t xml:space="preserve">Name of the Client: </w:t>
            </w:r>
            <w:r w:rsidRPr="0012474B">
              <w:rPr>
                <w:rFonts w:ascii="Arial" w:hAnsi="Arial" w:cs="Arial"/>
                <w:bCs/>
                <w:i/>
                <w:iCs/>
                <w:lang w:val="en-GB"/>
              </w:rPr>
              <w:t>[indicate full name]</w:t>
            </w:r>
          </w:p>
          <w:p w14:paraId="76C7A028" w14:textId="77777777" w:rsidR="00B52876" w:rsidRPr="0012474B" w:rsidRDefault="00B52876" w:rsidP="00C556DC">
            <w:pPr>
              <w:rPr>
                <w:rFonts w:ascii="Arial" w:hAnsi="Arial" w:cs="Arial"/>
                <w:bCs/>
                <w:i/>
                <w:iCs/>
                <w:lang w:val="en-GB"/>
              </w:rPr>
            </w:pPr>
            <w:r w:rsidRPr="0012474B">
              <w:rPr>
                <w:rFonts w:ascii="Arial" w:hAnsi="Arial" w:cs="Arial"/>
                <w:bCs/>
                <w:spacing w:val="-2"/>
                <w:lang w:val="en-GB"/>
              </w:rPr>
              <w:t xml:space="preserve">Address: </w:t>
            </w:r>
            <w:r w:rsidRPr="0012474B">
              <w:rPr>
                <w:rFonts w:ascii="Arial" w:hAnsi="Arial" w:cs="Arial"/>
                <w:bCs/>
                <w:i/>
                <w:iCs/>
                <w:lang w:val="en-GB"/>
              </w:rPr>
              <w:t>[indicate street/number/town or city/country]</w:t>
            </w:r>
          </w:p>
          <w:p w14:paraId="63580D6C" w14:textId="77777777" w:rsidR="00B52876" w:rsidRPr="0012474B" w:rsidRDefault="00B52876" w:rsidP="00C556DC">
            <w:pPr>
              <w:jc w:val="both"/>
              <w:rPr>
                <w:rFonts w:ascii="Arial" w:hAnsi="Arial" w:cs="Arial"/>
                <w:bCs/>
                <w:lang w:val="en-GB"/>
              </w:rPr>
            </w:pPr>
            <w:r w:rsidRPr="0012474B">
              <w:rPr>
                <w:rFonts w:ascii="Arial" w:hAnsi="Arial" w:cs="Arial"/>
                <w:bCs/>
                <w:iCs/>
                <w:lang w:val="en-GB"/>
              </w:rPr>
              <w:t xml:space="preserve">Contact person for references </w:t>
            </w:r>
            <w:r w:rsidRPr="0012474B">
              <w:rPr>
                <w:rFonts w:ascii="Arial" w:hAnsi="Arial" w:cs="Arial"/>
                <w:bCs/>
                <w:i/>
                <w:iCs/>
                <w:lang w:val="en-GB"/>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4407E1D8" w14:textId="77777777" w:rsidR="00B52876" w:rsidRPr="0012474B" w:rsidRDefault="00B52876" w:rsidP="00C556DC">
            <w:pPr>
              <w:jc w:val="center"/>
              <w:rPr>
                <w:rFonts w:ascii="Arial" w:hAnsi="Arial" w:cs="Arial"/>
                <w:bCs/>
                <w:lang w:val="en-GB"/>
              </w:rPr>
            </w:pPr>
            <w:r w:rsidRPr="0012474B">
              <w:rPr>
                <w:rFonts w:ascii="Arial" w:hAnsi="Arial" w:cs="Arial"/>
                <w:bCs/>
                <w:i/>
                <w:iCs/>
                <w:lang w:val="en-GB"/>
              </w:rPr>
              <w:t>(insert "Contractor, Subcontractor, Lead Partner or Partner”)]</w:t>
            </w:r>
          </w:p>
        </w:tc>
      </w:tr>
      <w:tr w:rsidR="00B52876" w:rsidRPr="0012474B" w14:paraId="028991F1" w14:textId="77777777" w:rsidTr="00C556DC">
        <w:trPr>
          <w:jc w:val="center"/>
        </w:trPr>
        <w:tc>
          <w:tcPr>
            <w:tcW w:w="1122" w:type="dxa"/>
            <w:tcBorders>
              <w:top w:val="single" w:sz="2" w:space="0" w:color="auto"/>
              <w:left w:val="single" w:sz="2" w:space="0" w:color="auto"/>
              <w:bottom w:val="single" w:sz="2" w:space="0" w:color="auto"/>
              <w:right w:val="single" w:sz="2" w:space="0" w:color="auto"/>
            </w:tcBorders>
          </w:tcPr>
          <w:p w14:paraId="4A00566F" w14:textId="77777777" w:rsidR="00B52876" w:rsidRPr="0012474B" w:rsidRDefault="00B52876" w:rsidP="00C556DC">
            <w:pPr>
              <w:ind w:left="134"/>
              <w:jc w:val="center"/>
              <w:rPr>
                <w:rFonts w:ascii="Arial" w:hAnsi="Arial" w:cs="Arial"/>
                <w:bCs/>
                <w:lang w:val="en-GB"/>
              </w:rPr>
            </w:pPr>
          </w:p>
        </w:tc>
        <w:tc>
          <w:tcPr>
            <w:tcW w:w="1080" w:type="dxa"/>
            <w:tcBorders>
              <w:top w:val="single" w:sz="2" w:space="0" w:color="auto"/>
              <w:left w:val="single" w:sz="2" w:space="0" w:color="auto"/>
              <w:bottom w:val="single" w:sz="2" w:space="0" w:color="auto"/>
              <w:right w:val="single" w:sz="2" w:space="0" w:color="auto"/>
            </w:tcBorders>
          </w:tcPr>
          <w:p w14:paraId="0A00B406" w14:textId="77777777" w:rsidR="00B52876" w:rsidRPr="0012474B" w:rsidRDefault="00B52876" w:rsidP="00C556DC">
            <w:pPr>
              <w:jc w:val="center"/>
              <w:rPr>
                <w:rFonts w:ascii="Arial" w:hAnsi="Arial" w:cs="Arial"/>
                <w:bCs/>
                <w:lang w:val="en-GB"/>
              </w:rPr>
            </w:pPr>
          </w:p>
        </w:tc>
        <w:tc>
          <w:tcPr>
            <w:tcW w:w="8147" w:type="dxa"/>
            <w:tcBorders>
              <w:top w:val="single" w:sz="2" w:space="0" w:color="auto"/>
              <w:left w:val="single" w:sz="2" w:space="0" w:color="auto"/>
              <w:bottom w:val="single" w:sz="2" w:space="0" w:color="auto"/>
              <w:right w:val="single" w:sz="2" w:space="0" w:color="auto"/>
            </w:tcBorders>
          </w:tcPr>
          <w:p w14:paraId="5806F989" w14:textId="77777777" w:rsidR="00B52876" w:rsidRPr="0012474B" w:rsidRDefault="00B52876" w:rsidP="00C556DC">
            <w:pPr>
              <w:ind w:left="69"/>
              <w:rPr>
                <w:rFonts w:ascii="Arial" w:hAnsi="Arial" w:cs="Arial"/>
                <w:bCs/>
                <w:i/>
                <w:iCs/>
                <w:lang w:val="en-GB"/>
              </w:rPr>
            </w:pPr>
            <w:r w:rsidRPr="0012474B">
              <w:rPr>
                <w:rFonts w:ascii="Arial" w:hAnsi="Arial" w:cs="Arial"/>
                <w:bCs/>
                <w:spacing w:val="-9"/>
                <w:lang w:val="en-GB"/>
              </w:rPr>
              <w:t xml:space="preserve">Contract name: </w:t>
            </w:r>
            <w:r w:rsidRPr="0012474B">
              <w:rPr>
                <w:rFonts w:ascii="Arial" w:hAnsi="Arial" w:cs="Arial"/>
                <w:bCs/>
                <w:i/>
                <w:iCs/>
                <w:lang w:val="en-GB"/>
              </w:rPr>
              <w:t>[insert full name]</w:t>
            </w:r>
          </w:p>
          <w:p w14:paraId="1E9FCED2"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Brief description of the contract performed: </w:t>
            </w:r>
            <w:r w:rsidRPr="0012474B">
              <w:rPr>
                <w:rFonts w:ascii="Arial" w:hAnsi="Arial" w:cs="Arial"/>
                <w:bCs/>
                <w:i/>
                <w:iCs/>
                <w:lang w:val="en-GB"/>
              </w:rPr>
              <w:t>[describe the scope of the contract]</w:t>
            </w:r>
          </w:p>
          <w:p w14:paraId="73CDFDCA" w14:textId="77777777" w:rsidR="00B52876" w:rsidRPr="0012474B" w:rsidRDefault="00B52876" w:rsidP="00C556DC">
            <w:pPr>
              <w:ind w:left="69"/>
              <w:rPr>
                <w:rFonts w:ascii="Arial" w:hAnsi="Arial" w:cs="Arial"/>
                <w:bCs/>
                <w:i/>
                <w:iCs/>
                <w:lang w:val="en-GB"/>
              </w:rPr>
            </w:pPr>
            <w:r w:rsidRPr="0012474B">
              <w:rPr>
                <w:rFonts w:ascii="Arial" w:hAnsi="Arial" w:cs="Arial"/>
                <w:bCs/>
                <w:spacing w:val="-2"/>
                <w:lang w:val="en-GB"/>
              </w:rPr>
              <w:t xml:space="preserve">Amount of contract: </w:t>
            </w:r>
            <w:r w:rsidRPr="0012474B">
              <w:rPr>
                <w:rFonts w:ascii="Arial" w:hAnsi="Arial" w:cs="Arial"/>
                <w:bCs/>
                <w:i/>
                <w:iCs/>
                <w:lang w:val="en-GB"/>
              </w:rPr>
              <w:t>[insert amount in USD equivalent]</w:t>
            </w:r>
          </w:p>
          <w:p w14:paraId="408E34BB" w14:textId="77777777" w:rsidR="00B52876" w:rsidRPr="0012474B" w:rsidRDefault="00B52876" w:rsidP="00C556DC">
            <w:pPr>
              <w:ind w:left="69"/>
              <w:rPr>
                <w:rFonts w:ascii="Arial" w:hAnsi="Arial" w:cs="Arial"/>
                <w:bCs/>
                <w:i/>
                <w:iCs/>
                <w:lang w:val="en-GB"/>
              </w:rPr>
            </w:pPr>
            <w:r w:rsidRPr="0012474B">
              <w:rPr>
                <w:rFonts w:ascii="Arial" w:hAnsi="Arial" w:cs="Arial"/>
                <w:bCs/>
                <w:i/>
                <w:iCs/>
                <w:lang w:val="en-GB"/>
              </w:rPr>
              <w:t xml:space="preserve">Total project value: </w:t>
            </w:r>
          </w:p>
          <w:p w14:paraId="2A89B7A3" w14:textId="77777777" w:rsidR="00B52876" w:rsidRPr="0012474B" w:rsidRDefault="00B52876" w:rsidP="00C556DC">
            <w:pPr>
              <w:ind w:left="69"/>
              <w:rPr>
                <w:rFonts w:ascii="Arial" w:hAnsi="Arial" w:cs="Arial"/>
                <w:bCs/>
                <w:spacing w:val="-2"/>
                <w:lang w:val="en-GB"/>
              </w:rPr>
            </w:pPr>
            <w:r w:rsidRPr="0012474B">
              <w:rPr>
                <w:rFonts w:ascii="Arial" w:hAnsi="Arial" w:cs="Arial"/>
                <w:bCs/>
                <w:spacing w:val="-2"/>
                <w:lang w:val="en-GB"/>
              </w:rPr>
              <w:t xml:space="preserve">Name of the Client: </w:t>
            </w:r>
            <w:r w:rsidRPr="0012474B">
              <w:rPr>
                <w:rFonts w:ascii="Arial" w:hAnsi="Arial" w:cs="Arial"/>
                <w:bCs/>
                <w:i/>
                <w:iCs/>
                <w:lang w:val="en-GB"/>
              </w:rPr>
              <w:t>[indicate full name]</w:t>
            </w:r>
          </w:p>
          <w:p w14:paraId="0056A98E" w14:textId="77777777" w:rsidR="00B52876" w:rsidRPr="0012474B" w:rsidRDefault="00B52876" w:rsidP="00C556DC">
            <w:pPr>
              <w:rPr>
                <w:rFonts w:ascii="Arial" w:hAnsi="Arial" w:cs="Arial"/>
                <w:bCs/>
                <w:i/>
                <w:iCs/>
                <w:lang w:val="en-GB"/>
              </w:rPr>
            </w:pPr>
            <w:r w:rsidRPr="0012474B">
              <w:rPr>
                <w:rFonts w:ascii="Arial" w:hAnsi="Arial" w:cs="Arial"/>
                <w:bCs/>
                <w:spacing w:val="-2"/>
                <w:lang w:val="en-GB"/>
              </w:rPr>
              <w:t xml:space="preserve">Address: </w:t>
            </w:r>
            <w:r w:rsidRPr="0012474B">
              <w:rPr>
                <w:rFonts w:ascii="Arial" w:hAnsi="Arial" w:cs="Arial"/>
                <w:bCs/>
                <w:i/>
                <w:iCs/>
                <w:lang w:val="en-GB"/>
              </w:rPr>
              <w:t>[indicate street/number/town or city/country]</w:t>
            </w:r>
          </w:p>
          <w:p w14:paraId="17B36F0D" w14:textId="77777777" w:rsidR="00B52876" w:rsidRPr="0012474B" w:rsidRDefault="00B52876" w:rsidP="00C556DC">
            <w:pPr>
              <w:rPr>
                <w:rFonts w:ascii="Arial" w:hAnsi="Arial" w:cs="Arial"/>
                <w:bCs/>
                <w:lang w:val="en-GB"/>
              </w:rPr>
            </w:pPr>
            <w:r w:rsidRPr="0012474B">
              <w:rPr>
                <w:rFonts w:ascii="Arial" w:hAnsi="Arial" w:cs="Arial"/>
                <w:bCs/>
                <w:iCs/>
                <w:lang w:val="en-GB"/>
              </w:rPr>
              <w:t xml:space="preserve">Contact person for references </w:t>
            </w:r>
            <w:r w:rsidRPr="0012474B">
              <w:rPr>
                <w:rFonts w:ascii="Arial" w:hAnsi="Arial" w:cs="Arial"/>
                <w:bCs/>
                <w:i/>
                <w:iCs/>
                <w:lang w:val="en-GB"/>
              </w:rPr>
              <w:t>[indicate full name, position and contact points: address, phone, fax, email]]</w:t>
            </w:r>
          </w:p>
        </w:tc>
        <w:tc>
          <w:tcPr>
            <w:tcW w:w="2611" w:type="dxa"/>
            <w:tcBorders>
              <w:top w:val="single" w:sz="2" w:space="0" w:color="auto"/>
              <w:left w:val="single" w:sz="2" w:space="0" w:color="auto"/>
              <w:bottom w:val="single" w:sz="2" w:space="0" w:color="auto"/>
              <w:right w:val="single" w:sz="2" w:space="0" w:color="auto"/>
            </w:tcBorders>
          </w:tcPr>
          <w:p w14:paraId="59B7FD9F" w14:textId="77777777" w:rsidR="00B52876" w:rsidRPr="0012474B" w:rsidRDefault="00B52876" w:rsidP="00C556DC">
            <w:pPr>
              <w:jc w:val="center"/>
              <w:rPr>
                <w:rFonts w:ascii="Arial" w:hAnsi="Arial" w:cs="Arial"/>
                <w:bCs/>
                <w:lang w:val="en-GB"/>
              </w:rPr>
            </w:pPr>
            <w:r w:rsidRPr="0012474B">
              <w:rPr>
                <w:rFonts w:ascii="Arial" w:hAnsi="Arial" w:cs="Arial"/>
                <w:bCs/>
                <w:i/>
                <w:iCs/>
                <w:lang w:val="en-GB"/>
              </w:rPr>
              <w:t>(insert "Contractor, Subcontractor, Lead Partner or Partner”)]</w:t>
            </w:r>
          </w:p>
        </w:tc>
      </w:tr>
    </w:tbl>
    <w:p w14:paraId="72B073AF" w14:textId="77777777" w:rsidR="00B52876" w:rsidRPr="0012474B" w:rsidRDefault="00B52876" w:rsidP="00B52876">
      <w:pPr>
        <w:rPr>
          <w:rFonts w:ascii="Arial" w:hAnsi="Arial" w:cs="Arial"/>
          <w:lang w:val="en-GB"/>
        </w:rPr>
      </w:pPr>
    </w:p>
    <w:p w14:paraId="7652F610" w14:textId="77777777" w:rsidR="00B52876" w:rsidRPr="0012474B" w:rsidRDefault="00B52876" w:rsidP="00B52876">
      <w:pPr>
        <w:rPr>
          <w:rFonts w:ascii="Arial" w:hAnsi="Arial" w:cs="Arial"/>
          <w:lang w:val="en-GB"/>
        </w:rPr>
      </w:pPr>
      <w:r w:rsidRPr="0012474B">
        <w:rPr>
          <w:rFonts w:ascii="Arial" w:hAnsi="Arial" w:cs="Arial"/>
          <w:lang w:val="en-GB"/>
        </w:rPr>
        <w:t>Add rows when required.</w:t>
      </w:r>
    </w:p>
    <w:p w14:paraId="67B6AD89" w14:textId="77777777" w:rsidR="00B52876" w:rsidRPr="0012474B" w:rsidRDefault="00B52876" w:rsidP="00B52876">
      <w:pPr>
        <w:pBdr>
          <w:top w:val="single" w:sz="4" w:space="1" w:color="auto"/>
          <w:left w:val="single" w:sz="4" w:space="4" w:color="auto"/>
          <w:bottom w:val="single" w:sz="4" w:space="1" w:color="auto"/>
          <w:right w:val="single" w:sz="4" w:space="4" w:color="auto"/>
        </w:pBdr>
        <w:spacing w:before="40" w:after="120"/>
        <w:ind w:left="90"/>
        <w:rPr>
          <w:rFonts w:ascii="Arial" w:hAnsi="Arial" w:cs="Arial"/>
          <w:spacing w:val="-2"/>
          <w:lang w:val="en-GB"/>
        </w:rPr>
      </w:pPr>
      <w:r w:rsidRPr="0012474B">
        <w:rPr>
          <w:rFonts w:ascii="Arial" w:hAnsi="Arial" w:cs="Arial"/>
          <w:spacing w:val="-2"/>
          <w:lang w:val="en-GB"/>
        </w:rPr>
        <w:t xml:space="preserve">For a reference to qualify it must be accompanied by copies of: </w:t>
      </w:r>
    </w:p>
    <w:p w14:paraId="662C45FF" w14:textId="5775C609" w:rsidR="00B52876" w:rsidRPr="0012474B" w:rsidRDefault="00B52876" w:rsidP="00B52876">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spacing w:val="-8"/>
          <w:lang w:val="en-GB"/>
        </w:rPr>
      </w:pPr>
      <w:r w:rsidRPr="0012474B">
        <w:rPr>
          <w:rFonts w:ascii="Arial" w:eastAsia="Wingdings" w:hAnsi="Arial" w:cs="Arial"/>
          <w:spacing w:val="-2"/>
          <w:lang w:val="en-GB"/>
        </w:rPr>
        <w:t>¨</w:t>
      </w:r>
      <w:r w:rsidRPr="0012474B">
        <w:rPr>
          <w:rFonts w:ascii="Arial" w:eastAsia="MS Mincho" w:hAnsi="Arial" w:cs="Arial"/>
          <w:spacing w:val="-2"/>
          <w:lang w:val="en-GB"/>
        </w:rPr>
        <w:tab/>
      </w:r>
      <w:r w:rsidRPr="0012474B">
        <w:rPr>
          <w:rFonts w:ascii="Arial" w:eastAsia="MS Mincho" w:hAnsi="Arial" w:cs="Arial"/>
          <w:b/>
          <w:spacing w:val="-2"/>
          <w:lang w:val="en-GB"/>
        </w:rPr>
        <w:t xml:space="preserve">Contracts </w:t>
      </w:r>
      <w:r w:rsidR="00B952C3" w:rsidRPr="0012474B">
        <w:rPr>
          <w:rFonts w:ascii="Arial" w:eastAsia="MS Mincho" w:hAnsi="Arial" w:cs="Arial"/>
          <w:b/>
          <w:spacing w:val="-2"/>
          <w:lang w:val="en-GB"/>
        </w:rPr>
        <w:t xml:space="preserve">/ Purchase Orders </w:t>
      </w:r>
      <w:r w:rsidRPr="0012474B">
        <w:rPr>
          <w:rFonts w:ascii="Arial" w:eastAsia="MS Mincho" w:hAnsi="Arial" w:cs="Arial"/>
          <w:b/>
          <w:spacing w:val="-2"/>
          <w:lang w:val="en-GB"/>
        </w:rPr>
        <w:t>indicated</w:t>
      </w:r>
      <w:r w:rsidRPr="0012474B">
        <w:rPr>
          <w:rFonts w:ascii="Arial" w:eastAsia="MS Mincho" w:hAnsi="Arial" w:cs="Arial"/>
          <w:spacing w:val="-2"/>
          <w:lang w:val="en-GB"/>
        </w:rPr>
        <w:t xml:space="preserve"> above; </w:t>
      </w:r>
      <w:r w:rsidR="0054666E" w:rsidRPr="0012474B">
        <w:rPr>
          <w:rFonts w:ascii="Arial" w:hAnsi="Arial" w:cs="Arial"/>
          <w:spacing w:val="-8"/>
          <w:lang w:val="en-GB"/>
        </w:rPr>
        <w:t>or</w:t>
      </w:r>
    </w:p>
    <w:p w14:paraId="4B8630B0" w14:textId="22F8DF81" w:rsidR="00B52876" w:rsidRPr="0012474B" w:rsidRDefault="00B52876" w:rsidP="00B52876">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i/>
          <w:spacing w:val="-8"/>
          <w:lang w:val="en-GB"/>
        </w:rPr>
      </w:pPr>
      <w:r w:rsidRPr="0012474B">
        <w:rPr>
          <w:rFonts w:ascii="Arial" w:eastAsia="Wingdings" w:hAnsi="Arial" w:cs="Arial"/>
          <w:spacing w:val="-2"/>
          <w:lang w:val="en-GB"/>
        </w:rPr>
        <w:t>¨</w:t>
      </w:r>
      <w:r w:rsidRPr="0012474B">
        <w:rPr>
          <w:rFonts w:ascii="Arial" w:eastAsia="MS Mincho" w:hAnsi="Arial" w:cs="Arial"/>
          <w:spacing w:val="-2"/>
          <w:lang w:val="en-GB"/>
        </w:rPr>
        <w:tab/>
      </w:r>
      <w:r w:rsidRPr="0012474B">
        <w:rPr>
          <w:rFonts w:ascii="Arial" w:hAnsi="Arial" w:cs="Arial"/>
          <w:b/>
          <w:spacing w:val="-2"/>
          <w:lang w:val="en-GB"/>
        </w:rPr>
        <w:t>Acceptance certificates</w:t>
      </w:r>
      <w:r w:rsidR="00725B95" w:rsidRPr="0012474B">
        <w:rPr>
          <w:rFonts w:ascii="Arial" w:hAnsi="Arial" w:cs="Arial"/>
          <w:b/>
          <w:spacing w:val="-2"/>
          <w:lang w:val="en-GB"/>
        </w:rPr>
        <w:t xml:space="preserve"> / Certificate of Completion</w:t>
      </w:r>
      <w:r w:rsidR="00662D48" w:rsidRPr="0012474B">
        <w:rPr>
          <w:rFonts w:ascii="Arial" w:hAnsi="Arial" w:cs="Arial"/>
          <w:b/>
          <w:spacing w:val="-2"/>
          <w:lang w:val="en-GB"/>
        </w:rPr>
        <w:t xml:space="preserve"> / Notification of Award Letters</w:t>
      </w:r>
      <w:r w:rsidRPr="0012474B">
        <w:rPr>
          <w:rFonts w:ascii="Arial" w:hAnsi="Arial" w:cs="Arial"/>
          <w:spacing w:val="-2"/>
          <w:lang w:val="en-GB"/>
        </w:rPr>
        <w:t xml:space="preserve"> to demonstrate that the contracts indicated are completed and accepted by the </w:t>
      </w:r>
      <w:r w:rsidR="004D30C5" w:rsidRPr="0012474B">
        <w:rPr>
          <w:rFonts w:ascii="Arial" w:hAnsi="Arial" w:cs="Arial"/>
          <w:spacing w:val="-2"/>
          <w:lang w:val="en-GB"/>
        </w:rPr>
        <w:t>Client.</w:t>
      </w:r>
    </w:p>
    <w:p w14:paraId="76069CBC" w14:textId="77777777" w:rsidR="00B52876" w:rsidRPr="0012474B" w:rsidRDefault="00B52876" w:rsidP="00B52876">
      <w:pPr>
        <w:pBdr>
          <w:top w:val="single" w:sz="4" w:space="1" w:color="auto"/>
          <w:left w:val="single" w:sz="4" w:space="4" w:color="auto"/>
          <w:bottom w:val="single" w:sz="4" w:space="1" w:color="auto"/>
          <w:right w:val="single" w:sz="4" w:space="4" w:color="auto"/>
        </w:pBdr>
        <w:spacing w:before="40" w:after="120"/>
        <w:ind w:left="540" w:hanging="450"/>
        <w:jc w:val="both"/>
        <w:rPr>
          <w:rFonts w:ascii="Arial" w:hAnsi="Arial" w:cs="Arial"/>
          <w:spacing w:val="-8"/>
          <w:lang w:val="en-GB"/>
        </w:rPr>
      </w:pPr>
    </w:p>
    <w:p w14:paraId="76B7DF77" w14:textId="77777777" w:rsidR="00B52876" w:rsidRPr="0012474B" w:rsidRDefault="00B52876" w:rsidP="00B52876">
      <w:pPr>
        <w:widowControl w:val="0"/>
        <w:autoSpaceDE w:val="0"/>
        <w:autoSpaceDN w:val="0"/>
        <w:spacing w:after="120"/>
        <w:ind w:left="43"/>
        <w:jc w:val="center"/>
        <w:rPr>
          <w:rFonts w:ascii="Arial" w:hAnsi="Arial" w:cs="Arial"/>
          <w:i/>
          <w:iCs/>
          <w:spacing w:val="-4"/>
          <w:szCs w:val="24"/>
          <w:lang w:val="en-GB"/>
        </w:rPr>
      </w:pPr>
      <w:r w:rsidRPr="0012474B">
        <w:rPr>
          <w:rFonts w:ascii="Arial" w:hAnsi="Arial" w:cs="Arial"/>
          <w:spacing w:val="-2"/>
          <w:szCs w:val="24"/>
          <w:lang w:val="en-GB"/>
        </w:rPr>
        <w:lastRenderedPageBreak/>
        <w:t xml:space="preserve">Signed by: </w:t>
      </w:r>
      <w:r w:rsidRPr="0012474B">
        <w:rPr>
          <w:rFonts w:ascii="Arial" w:hAnsi="Arial" w:cs="Arial"/>
          <w:i/>
          <w:iCs/>
          <w:spacing w:val="-4"/>
          <w:szCs w:val="24"/>
          <w:lang w:val="en-GB"/>
        </w:rPr>
        <w:t>[insert signature(s) of (an) authorized representative(s) of the Bidder]</w:t>
      </w:r>
    </w:p>
    <w:p w14:paraId="0704CC26" w14:textId="77777777" w:rsidR="00B52876" w:rsidRPr="0012474B" w:rsidRDefault="00B52876" w:rsidP="00B52876">
      <w:pPr>
        <w:widowControl w:val="0"/>
        <w:autoSpaceDE w:val="0"/>
        <w:autoSpaceDN w:val="0"/>
        <w:spacing w:after="120"/>
        <w:jc w:val="center"/>
        <w:rPr>
          <w:rFonts w:ascii="Arial" w:hAnsi="Arial" w:cs="Arial"/>
          <w:i/>
          <w:iCs/>
          <w:spacing w:val="-4"/>
          <w:szCs w:val="24"/>
          <w:lang w:val="en-GB"/>
        </w:rPr>
      </w:pPr>
      <w:r w:rsidRPr="0012474B">
        <w:rPr>
          <w:rFonts w:ascii="Arial" w:hAnsi="Arial" w:cs="Arial"/>
          <w:i/>
          <w:iCs/>
          <w:spacing w:val="-4"/>
          <w:szCs w:val="24"/>
          <w:lang w:val="en-GB"/>
        </w:rPr>
        <w:t>Name: [insert full name of person signing the bid]</w:t>
      </w:r>
    </w:p>
    <w:p w14:paraId="5E188147" w14:textId="77777777" w:rsidR="00B52876" w:rsidRPr="0012474B" w:rsidRDefault="00B52876" w:rsidP="00B52876">
      <w:pPr>
        <w:widowControl w:val="0"/>
        <w:autoSpaceDE w:val="0"/>
        <w:autoSpaceDN w:val="0"/>
        <w:spacing w:after="120"/>
        <w:ind w:left="36"/>
        <w:jc w:val="center"/>
        <w:rPr>
          <w:rFonts w:ascii="Arial" w:hAnsi="Arial" w:cs="Arial"/>
          <w:i/>
          <w:iCs/>
          <w:spacing w:val="-4"/>
          <w:szCs w:val="24"/>
          <w:lang w:val="en-GB"/>
        </w:rPr>
      </w:pPr>
      <w:r w:rsidRPr="0012474B">
        <w:rPr>
          <w:rFonts w:ascii="Arial" w:hAnsi="Arial" w:cs="Arial"/>
          <w:spacing w:val="-2"/>
          <w:szCs w:val="24"/>
          <w:lang w:val="en-GB"/>
        </w:rPr>
        <w:t xml:space="preserve">In the Capacity of: </w:t>
      </w:r>
      <w:r w:rsidRPr="0012474B">
        <w:rPr>
          <w:rFonts w:ascii="Arial" w:hAnsi="Arial" w:cs="Arial"/>
          <w:i/>
          <w:iCs/>
          <w:spacing w:val="-4"/>
          <w:szCs w:val="24"/>
          <w:lang w:val="en-GB"/>
        </w:rPr>
        <w:t>[insert capacity of person signing the bid]</w:t>
      </w:r>
    </w:p>
    <w:p w14:paraId="6D2478D3" w14:textId="77777777" w:rsidR="00B52876" w:rsidRPr="0012474B" w:rsidRDefault="00B52876" w:rsidP="00B52876">
      <w:pPr>
        <w:widowControl w:val="0"/>
        <w:autoSpaceDE w:val="0"/>
        <w:autoSpaceDN w:val="0"/>
        <w:spacing w:after="120"/>
        <w:ind w:left="36"/>
        <w:jc w:val="center"/>
        <w:rPr>
          <w:rFonts w:ascii="Arial" w:hAnsi="Arial" w:cs="Arial"/>
          <w:i/>
          <w:iCs/>
          <w:spacing w:val="-5"/>
          <w:szCs w:val="24"/>
          <w:lang w:val="en-GB"/>
        </w:rPr>
      </w:pPr>
      <w:r w:rsidRPr="0012474B">
        <w:rPr>
          <w:rFonts w:ascii="Arial" w:hAnsi="Arial" w:cs="Arial"/>
          <w:spacing w:val="-5"/>
          <w:szCs w:val="24"/>
          <w:lang w:val="en-GB"/>
        </w:rPr>
        <w:t xml:space="preserve">Duly authorized to sign the bid for and on behalf of: </w:t>
      </w:r>
      <w:r w:rsidRPr="0012474B">
        <w:rPr>
          <w:rFonts w:ascii="Arial" w:hAnsi="Arial" w:cs="Arial"/>
          <w:i/>
          <w:iCs/>
          <w:spacing w:val="-4"/>
          <w:szCs w:val="24"/>
          <w:lang w:val="en-GB"/>
        </w:rPr>
        <w:t xml:space="preserve">[insert full name of Bidder] </w:t>
      </w:r>
      <w:r w:rsidRPr="0012474B">
        <w:rPr>
          <w:rFonts w:ascii="Arial" w:hAnsi="Arial" w:cs="Arial"/>
          <w:spacing w:val="-2"/>
          <w:szCs w:val="24"/>
          <w:lang w:val="en-GB"/>
        </w:rPr>
        <w:t xml:space="preserve">Address: </w:t>
      </w:r>
      <w:r w:rsidRPr="0012474B">
        <w:rPr>
          <w:rFonts w:ascii="Arial" w:hAnsi="Arial" w:cs="Arial"/>
          <w:i/>
          <w:iCs/>
          <w:spacing w:val="-4"/>
          <w:szCs w:val="24"/>
          <w:lang w:val="en-GB"/>
        </w:rPr>
        <w:t xml:space="preserve">[insert street number/town or city/country </w:t>
      </w:r>
      <w:r w:rsidRPr="0012474B">
        <w:rPr>
          <w:rFonts w:ascii="Arial" w:hAnsi="Arial" w:cs="Arial"/>
          <w:i/>
          <w:iCs/>
          <w:spacing w:val="-5"/>
          <w:szCs w:val="24"/>
          <w:lang w:val="en-GB"/>
        </w:rPr>
        <w:t>address]</w:t>
      </w:r>
    </w:p>
    <w:p w14:paraId="2B3C3668" w14:textId="77777777" w:rsidR="00B52876" w:rsidRPr="0012474B" w:rsidRDefault="00B52876" w:rsidP="00B52876">
      <w:pPr>
        <w:widowControl w:val="0"/>
        <w:autoSpaceDE w:val="0"/>
        <w:autoSpaceDN w:val="0"/>
        <w:spacing w:after="120"/>
        <w:ind w:left="36"/>
        <w:jc w:val="center"/>
        <w:rPr>
          <w:rFonts w:ascii="Arial" w:hAnsi="Arial" w:cs="Arial"/>
          <w:i/>
          <w:iCs/>
          <w:spacing w:val="-4"/>
          <w:szCs w:val="24"/>
          <w:lang w:val="en-GB"/>
        </w:rPr>
        <w:sectPr w:rsidR="00B52876" w:rsidRPr="0012474B" w:rsidSect="00C556DC">
          <w:pgSz w:w="16840" w:h="11900" w:orient="landscape" w:code="9"/>
          <w:pgMar w:top="1800" w:right="1440" w:bottom="1440" w:left="1440" w:header="720" w:footer="720" w:gutter="0"/>
          <w:paperSrc w:first="15" w:other="15"/>
          <w:cols w:space="720"/>
          <w:titlePg/>
          <w:docGrid w:linePitch="326"/>
        </w:sectPr>
      </w:pPr>
      <w:r w:rsidRPr="0012474B">
        <w:rPr>
          <w:rFonts w:ascii="Arial" w:hAnsi="Arial" w:cs="Arial"/>
          <w:spacing w:val="-2"/>
          <w:szCs w:val="24"/>
          <w:lang w:val="en-GB"/>
        </w:rPr>
        <w:t xml:space="preserve">Dated on </w:t>
      </w:r>
      <w:r w:rsidRPr="0012474B">
        <w:rPr>
          <w:rFonts w:ascii="Arial" w:hAnsi="Arial" w:cs="Arial"/>
          <w:i/>
          <w:iCs/>
          <w:spacing w:val="-4"/>
          <w:szCs w:val="24"/>
          <w:lang w:val="en-GB"/>
        </w:rPr>
        <w:t xml:space="preserve">[insert day number] </w:t>
      </w:r>
      <w:r w:rsidRPr="0012474B">
        <w:rPr>
          <w:rFonts w:ascii="Arial" w:hAnsi="Arial" w:cs="Arial"/>
          <w:spacing w:val="-2"/>
          <w:szCs w:val="24"/>
          <w:lang w:val="en-GB"/>
        </w:rPr>
        <w:t xml:space="preserve">day of </w:t>
      </w:r>
      <w:r w:rsidRPr="0012474B">
        <w:rPr>
          <w:rFonts w:ascii="Arial" w:hAnsi="Arial" w:cs="Arial"/>
          <w:i/>
          <w:iCs/>
          <w:spacing w:val="-4"/>
          <w:szCs w:val="24"/>
          <w:lang w:val="en-GB"/>
        </w:rPr>
        <w:t>[insert month], [insert year]</w:t>
      </w:r>
    </w:p>
    <w:p w14:paraId="40000215" w14:textId="77777777" w:rsidR="00B52876" w:rsidRPr="0012474B" w:rsidRDefault="00B52876" w:rsidP="00B52876">
      <w:pPr>
        <w:widowControl w:val="0"/>
        <w:autoSpaceDE w:val="0"/>
        <w:autoSpaceDN w:val="0"/>
        <w:spacing w:after="120"/>
        <w:ind w:left="36"/>
        <w:jc w:val="center"/>
        <w:rPr>
          <w:rFonts w:ascii="Arial" w:hAnsi="Arial" w:cs="Arial"/>
          <w:i/>
          <w:iCs/>
          <w:spacing w:val="-4"/>
          <w:szCs w:val="24"/>
          <w:lang w:val="en-GB"/>
        </w:rPr>
      </w:pPr>
    </w:p>
    <w:p w14:paraId="5B5CB259" w14:textId="77777777" w:rsidR="00B52876" w:rsidRPr="0012474B" w:rsidRDefault="00B52876" w:rsidP="00B52876">
      <w:pPr>
        <w:widowControl w:val="0"/>
        <w:autoSpaceDE w:val="0"/>
        <w:autoSpaceDN w:val="0"/>
        <w:spacing w:after="120"/>
        <w:ind w:left="34"/>
        <w:jc w:val="center"/>
        <w:rPr>
          <w:rFonts w:ascii="Arial" w:hAnsi="Arial" w:cs="Arial"/>
          <w:b/>
          <w:sz w:val="32"/>
          <w:szCs w:val="32"/>
          <w:lang w:val="en-GB"/>
        </w:rPr>
      </w:pPr>
      <w:r w:rsidRPr="0012474B">
        <w:rPr>
          <w:rFonts w:ascii="Arial" w:hAnsi="Arial" w:cs="Arial"/>
          <w:b/>
          <w:sz w:val="32"/>
          <w:szCs w:val="32"/>
          <w:lang w:val="en-GB"/>
        </w:rPr>
        <w:t>Form 3 Financial Situation</w:t>
      </w:r>
    </w:p>
    <w:p w14:paraId="0E32EE8E" w14:textId="77777777" w:rsidR="00B52876" w:rsidRPr="0012474B" w:rsidRDefault="00B52876" w:rsidP="00B52876">
      <w:pPr>
        <w:tabs>
          <w:tab w:val="left" w:pos="6237"/>
        </w:tabs>
        <w:spacing w:after="240"/>
        <w:rPr>
          <w:rFonts w:ascii="Arial" w:hAnsi="Arial" w:cs="Arial"/>
          <w:i/>
          <w:iCs/>
          <w:spacing w:val="-4"/>
          <w:lang w:val="en-GB"/>
        </w:rPr>
      </w:pPr>
      <w:r w:rsidRPr="0012474B">
        <w:rPr>
          <w:rFonts w:ascii="Arial" w:hAnsi="Arial" w:cs="Arial"/>
          <w:spacing w:val="-4"/>
          <w:lang w:val="en-GB"/>
        </w:rPr>
        <w:t xml:space="preserve">Applicant’s Legal Name: </w:t>
      </w:r>
      <w:r w:rsidRPr="0012474B">
        <w:rPr>
          <w:rFonts w:ascii="Arial" w:hAnsi="Arial" w:cs="Arial"/>
          <w:i/>
          <w:iCs/>
          <w:spacing w:val="-4"/>
          <w:lang w:val="en-GB"/>
        </w:rPr>
        <w:t>[insert full name]</w:t>
      </w:r>
      <w:r w:rsidRPr="0012474B">
        <w:rPr>
          <w:rFonts w:ascii="Arial" w:hAnsi="Arial" w:cs="Arial"/>
          <w:i/>
          <w:iCs/>
          <w:spacing w:val="-4"/>
          <w:lang w:val="en-GB"/>
        </w:rPr>
        <w:tab/>
      </w:r>
      <w:r w:rsidRPr="0012474B">
        <w:rPr>
          <w:rFonts w:ascii="Arial" w:hAnsi="Arial" w:cs="Arial"/>
          <w:spacing w:val="-4"/>
          <w:lang w:val="en-GB"/>
        </w:rPr>
        <w:t xml:space="preserve">Date: </w:t>
      </w:r>
      <w:r w:rsidRPr="0012474B">
        <w:rPr>
          <w:rFonts w:ascii="Arial" w:hAnsi="Arial" w:cs="Arial"/>
          <w:i/>
          <w:iCs/>
          <w:spacing w:val="-4"/>
          <w:lang w:val="en-GB"/>
        </w:rPr>
        <w:t>[insert day, month, year]</w:t>
      </w:r>
    </w:p>
    <w:p w14:paraId="5478D7AE" w14:textId="77777777" w:rsidR="00B52876" w:rsidRPr="0012474B" w:rsidRDefault="00B52876" w:rsidP="00B52876">
      <w:pPr>
        <w:spacing w:before="240"/>
        <w:rPr>
          <w:rFonts w:ascii="Arial" w:hAnsi="Arial" w:cs="Arial"/>
          <w:b/>
          <w:bCs/>
          <w:spacing w:val="-4"/>
          <w:lang w:val="en-GB"/>
        </w:rPr>
      </w:pPr>
      <w:r w:rsidRPr="0012474B">
        <w:rPr>
          <w:rFonts w:ascii="Arial" w:hAnsi="Arial" w:cs="Arial"/>
          <w:b/>
          <w:bCs/>
          <w:spacing w:val="-4"/>
          <w:lang w:val="en-GB"/>
        </w:rPr>
        <w:t>1. Financial data</w:t>
      </w:r>
      <w:r w:rsidRPr="0012474B">
        <w:rPr>
          <w:rFonts w:ascii="Arial" w:hAnsi="Arial" w:cs="Arial"/>
          <w:b/>
          <w:bCs/>
          <w:i/>
          <w:spacing w:val="-4"/>
          <w:lang w:val="en-GB"/>
        </w:rPr>
        <w:t xml:space="preserve"> [a summary table and a table for each of the partner shall be included]</w:t>
      </w:r>
    </w:p>
    <w:p w14:paraId="3AF7159D" w14:textId="77777777" w:rsidR="00B52876" w:rsidRPr="0012474B" w:rsidRDefault="00B52876" w:rsidP="00B52876">
      <w:pPr>
        <w:spacing w:before="240"/>
        <w:rPr>
          <w:rFonts w:ascii="Arial" w:hAnsi="Arial" w:cs="Arial"/>
          <w:b/>
          <w:bCs/>
          <w:i/>
          <w:spacing w:val="-4"/>
          <w:lang w:val="en-GB"/>
        </w:rPr>
      </w:pPr>
      <w:r w:rsidRPr="0012474B">
        <w:rPr>
          <w:rFonts w:ascii="Arial" w:hAnsi="Arial" w:cs="Arial"/>
          <w:b/>
          <w:bCs/>
          <w:i/>
          <w:spacing w:val="-4"/>
          <w:lang w:val="en-GB"/>
        </w:rPr>
        <w:t>[Insert on of the title “Summary Table”, or “Name of the partner: [ insert name]]</w:t>
      </w:r>
    </w:p>
    <w:tbl>
      <w:tblPr>
        <w:tblW w:w="9356" w:type="dxa"/>
        <w:tblInd w:w="3" w:type="dxa"/>
        <w:tblLayout w:type="fixed"/>
        <w:tblCellMar>
          <w:left w:w="0" w:type="dxa"/>
          <w:right w:w="0" w:type="dxa"/>
        </w:tblCellMar>
        <w:tblLook w:val="0000" w:firstRow="0" w:lastRow="0" w:firstColumn="0" w:lastColumn="0" w:noHBand="0" w:noVBand="0"/>
      </w:tblPr>
      <w:tblGrid>
        <w:gridCol w:w="2934"/>
        <w:gridCol w:w="1155"/>
        <w:gridCol w:w="1128"/>
        <w:gridCol w:w="85"/>
        <w:gridCol w:w="1044"/>
        <w:gridCol w:w="1459"/>
        <w:gridCol w:w="1551"/>
      </w:tblGrid>
      <w:tr w:rsidR="00B52876" w:rsidRPr="0012474B" w14:paraId="34EA3D79" w14:textId="77777777" w:rsidTr="00C556DC">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3404F4FD" w14:textId="77777777" w:rsidR="00B52876" w:rsidRPr="0012474B" w:rsidRDefault="00B52876" w:rsidP="00C556DC">
            <w:pPr>
              <w:jc w:val="center"/>
              <w:rPr>
                <w:rFonts w:ascii="Arial" w:hAnsi="Arial" w:cs="Arial"/>
                <w:b/>
                <w:bCs/>
                <w:spacing w:val="-7"/>
                <w:lang w:val="en-GB"/>
              </w:rPr>
            </w:pPr>
            <w:r w:rsidRPr="0012474B">
              <w:rPr>
                <w:rFonts w:ascii="Arial" w:hAnsi="Arial" w:cs="Arial"/>
                <w:b/>
                <w:bCs/>
                <w:spacing w:val="-7"/>
                <w:lang w:val="en-GB"/>
              </w:rPr>
              <w:t>Financial information in</w:t>
            </w:r>
          </w:p>
          <w:p w14:paraId="3D37564B" w14:textId="77777777" w:rsidR="00B52876" w:rsidRPr="0012474B" w:rsidRDefault="00B52876" w:rsidP="00C556DC">
            <w:pPr>
              <w:spacing w:after="360"/>
              <w:jc w:val="center"/>
              <w:rPr>
                <w:rFonts w:ascii="Arial" w:hAnsi="Arial" w:cs="Arial"/>
                <w:b/>
                <w:bCs/>
                <w:spacing w:val="-10"/>
                <w:lang w:val="en-GB"/>
              </w:rPr>
            </w:pPr>
            <w:r w:rsidRPr="0012474B">
              <w:rPr>
                <w:rFonts w:ascii="Arial" w:hAnsi="Arial" w:cs="Arial"/>
                <w:b/>
                <w:bCs/>
                <w:spacing w:val="-10"/>
                <w:lang w:val="en-GB"/>
              </w:rPr>
              <w:t>(US$ equivalent in 000s)</w:t>
            </w:r>
          </w:p>
        </w:tc>
        <w:tc>
          <w:tcPr>
            <w:tcW w:w="6406" w:type="dxa"/>
            <w:gridSpan w:val="6"/>
            <w:tcBorders>
              <w:top w:val="single" w:sz="2" w:space="0" w:color="auto"/>
              <w:left w:val="single" w:sz="2" w:space="0" w:color="auto"/>
              <w:bottom w:val="single" w:sz="2" w:space="0" w:color="auto"/>
              <w:right w:val="single" w:sz="2" w:space="0" w:color="auto"/>
            </w:tcBorders>
          </w:tcPr>
          <w:p w14:paraId="0EF6408F" w14:textId="77777777" w:rsidR="00B52876" w:rsidRPr="0012474B" w:rsidRDefault="00B52876" w:rsidP="00C556DC">
            <w:pPr>
              <w:jc w:val="center"/>
              <w:rPr>
                <w:rFonts w:ascii="Arial" w:hAnsi="Arial" w:cs="Arial"/>
                <w:i/>
                <w:spacing w:val="-4"/>
              </w:rPr>
            </w:pPr>
            <w:r w:rsidRPr="0012474B">
              <w:rPr>
                <w:rFonts w:ascii="Arial" w:hAnsi="Arial" w:cs="Arial"/>
                <w:b/>
                <w:spacing w:val="-6"/>
              </w:rPr>
              <w:t xml:space="preserve">Historic information for previous </w:t>
            </w:r>
            <w:proofErr w:type="gramStart"/>
            <w:r w:rsidRPr="0012474B">
              <w:rPr>
                <w:rFonts w:ascii="Arial" w:hAnsi="Arial" w:cs="Arial"/>
                <w:i/>
                <w:spacing w:val="-4"/>
              </w:rPr>
              <w:t>_[</w:t>
            </w:r>
            <w:proofErr w:type="gramEnd"/>
            <w:r w:rsidRPr="0012474B">
              <w:rPr>
                <w:rFonts w:ascii="Arial" w:hAnsi="Arial" w:cs="Arial"/>
                <w:i/>
                <w:spacing w:val="-4"/>
              </w:rPr>
              <w:t>insert number] years,</w:t>
            </w:r>
          </w:p>
          <w:p w14:paraId="1817621A" w14:textId="77777777" w:rsidR="00B52876" w:rsidRPr="0012474B" w:rsidRDefault="00B52876" w:rsidP="00C556DC">
            <w:pPr>
              <w:jc w:val="center"/>
              <w:rPr>
                <w:rFonts w:ascii="Arial" w:hAnsi="Arial" w:cs="Arial"/>
                <w:i/>
                <w:iCs/>
                <w:spacing w:val="-4"/>
                <w:lang w:val="en-GB"/>
              </w:rPr>
            </w:pPr>
            <w:r w:rsidRPr="0012474B">
              <w:rPr>
                <w:rFonts w:ascii="Arial" w:hAnsi="Arial" w:cs="Arial"/>
                <w:i/>
                <w:iCs/>
                <w:spacing w:val="-4"/>
                <w:lang w:val="en-GB"/>
              </w:rPr>
              <w:t>[insert in words]</w:t>
            </w:r>
          </w:p>
          <w:p w14:paraId="541B431B" w14:textId="77777777" w:rsidR="00B52876" w:rsidRPr="0012474B" w:rsidRDefault="00B52876" w:rsidP="00C556DC">
            <w:pPr>
              <w:jc w:val="center"/>
              <w:rPr>
                <w:rFonts w:ascii="Arial" w:hAnsi="Arial" w:cs="Arial"/>
                <w:b/>
                <w:bCs/>
                <w:spacing w:val="-10"/>
                <w:lang w:val="en-GB"/>
              </w:rPr>
            </w:pPr>
            <w:r w:rsidRPr="0012474B">
              <w:rPr>
                <w:rFonts w:ascii="Arial" w:hAnsi="Arial" w:cs="Arial"/>
                <w:b/>
                <w:bCs/>
                <w:spacing w:val="-10"/>
                <w:lang w:val="en-GB"/>
              </w:rPr>
              <w:t>(US$ equivalent in 000s)</w:t>
            </w:r>
          </w:p>
        </w:tc>
      </w:tr>
      <w:tr w:rsidR="00B52876" w:rsidRPr="0012474B" w14:paraId="1C8ACF2E" w14:textId="77777777" w:rsidTr="2C7DDDC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19451C8E" w14:textId="77777777" w:rsidR="00B52876" w:rsidRPr="0012474B" w:rsidRDefault="00B52876" w:rsidP="00C556DC">
            <w:pPr>
              <w:rPr>
                <w:rFonts w:ascii="Arial" w:hAnsi="Arial" w:cs="Arial"/>
                <w:lang w:val="en-GB"/>
              </w:rPr>
            </w:pPr>
          </w:p>
        </w:tc>
        <w:tc>
          <w:tcPr>
            <w:tcW w:w="1161" w:type="dxa"/>
            <w:tcBorders>
              <w:top w:val="single" w:sz="2" w:space="0" w:color="auto"/>
              <w:left w:val="single" w:sz="2" w:space="0" w:color="auto"/>
              <w:bottom w:val="single" w:sz="2" w:space="0" w:color="auto"/>
              <w:right w:val="single" w:sz="2" w:space="0" w:color="auto"/>
            </w:tcBorders>
          </w:tcPr>
          <w:p w14:paraId="0B654603" w14:textId="77777777" w:rsidR="00B52876" w:rsidRPr="0012474B" w:rsidRDefault="00B52876" w:rsidP="00C556DC">
            <w:pPr>
              <w:spacing w:after="72"/>
              <w:jc w:val="center"/>
              <w:rPr>
                <w:rFonts w:ascii="Arial" w:hAnsi="Arial" w:cs="Arial"/>
                <w:spacing w:val="-4"/>
                <w:lang w:val="en-GB"/>
              </w:rPr>
            </w:pPr>
            <w:r w:rsidRPr="0012474B">
              <w:rPr>
                <w:rFonts w:ascii="Arial" w:hAnsi="Arial" w:cs="Arial"/>
                <w:spacing w:val="-4"/>
                <w:lang w:val="en-GB"/>
              </w:rPr>
              <w:t>Year 1</w:t>
            </w:r>
          </w:p>
        </w:tc>
        <w:tc>
          <w:tcPr>
            <w:tcW w:w="1134" w:type="dxa"/>
            <w:tcBorders>
              <w:top w:val="single" w:sz="2" w:space="0" w:color="auto"/>
              <w:left w:val="single" w:sz="2" w:space="0" w:color="auto"/>
              <w:bottom w:val="single" w:sz="2" w:space="0" w:color="auto"/>
              <w:right w:val="single" w:sz="2" w:space="0" w:color="auto"/>
            </w:tcBorders>
          </w:tcPr>
          <w:p w14:paraId="473B8D13" w14:textId="77777777" w:rsidR="00B52876" w:rsidRPr="0012474B" w:rsidRDefault="00B52876" w:rsidP="00C556DC">
            <w:pPr>
              <w:spacing w:after="72"/>
              <w:jc w:val="center"/>
              <w:rPr>
                <w:rFonts w:ascii="Arial" w:hAnsi="Arial" w:cs="Arial"/>
                <w:spacing w:val="-4"/>
                <w:lang w:val="en-GB"/>
              </w:rPr>
            </w:pPr>
            <w:r w:rsidRPr="0012474B">
              <w:rPr>
                <w:rFonts w:ascii="Arial" w:hAnsi="Arial" w:cs="Arial"/>
                <w:spacing w:val="-4"/>
                <w:lang w:val="en-GB"/>
              </w:rPr>
              <w:t>Year 2</w:t>
            </w:r>
          </w:p>
        </w:tc>
        <w:tc>
          <w:tcPr>
            <w:tcW w:w="1134" w:type="dxa"/>
            <w:gridSpan w:val="2"/>
            <w:tcBorders>
              <w:top w:val="single" w:sz="2" w:space="0" w:color="auto"/>
              <w:left w:val="single" w:sz="2" w:space="0" w:color="auto"/>
              <w:bottom w:val="single" w:sz="2" w:space="0" w:color="auto"/>
              <w:right w:val="single" w:sz="2" w:space="0" w:color="auto"/>
            </w:tcBorders>
          </w:tcPr>
          <w:p w14:paraId="529FDD48" w14:textId="77777777" w:rsidR="00B52876" w:rsidRPr="0012474B" w:rsidRDefault="00B52876" w:rsidP="00C556DC">
            <w:pPr>
              <w:spacing w:after="72"/>
              <w:jc w:val="center"/>
              <w:rPr>
                <w:rFonts w:ascii="Arial" w:hAnsi="Arial" w:cs="Arial"/>
                <w:spacing w:val="-4"/>
                <w:lang w:val="en-GB"/>
              </w:rPr>
            </w:pPr>
            <w:r w:rsidRPr="0012474B">
              <w:rPr>
                <w:rFonts w:ascii="Arial" w:hAnsi="Arial" w:cs="Arial"/>
                <w:spacing w:val="-4"/>
                <w:lang w:val="en-GB"/>
              </w:rPr>
              <w:t>Year 3</w:t>
            </w:r>
          </w:p>
        </w:tc>
        <w:tc>
          <w:tcPr>
            <w:tcW w:w="1418" w:type="dxa"/>
            <w:tcBorders>
              <w:top w:val="single" w:sz="2" w:space="0" w:color="auto"/>
              <w:left w:val="single" w:sz="2" w:space="0" w:color="auto"/>
              <w:bottom w:val="single" w:sz="2" w:space="0" w:color="auto"/>
              <w:right w:val="single" w:sz="2" w:space="0" w:color="auto"/>
            </w:tcBorders>
          </w:tcPr>
          <w:p w14:paraId="59F8E2A7" w14:textId="77777777" w:rsidR="00B52876" w:rsidRPr="0012474B" w:rsidRDefault="00B52876" w:rsidP="00C556DC">
            <w:pPr>
              <w:spacing w:after="72"/>
              <w:jc w:val="center"/>
              <w:rPr>
                <w:rFonts w:ascii="Arial" w:hAnsi="Arial" w:cs="Arial"/>
                <w:spacing w:val="-4"/>
                <w:lang w:val="en-GB"/>
              </w:rPr>
            </w:pPr>
            <w:r w:rsidRPr="0012474B">
              <w:rPr>
                <w:rFonts w:ascii="Arial" w:hAnsi="Arial" w:cs="Arial"/>
                <w:spacing w:val="-4"/>
                <w:lang w:val="en-GB"/>
              </w:rPr>
              <w:t>Year …</w:t>
            </w:r>
          </w:p>
        </w:tc>
        <w:tc>
          <w:tcPr>
            <w:tcW w:w="1559" w:type="dxa"/>
            <w:tcBorders>
              <w:top w:val="single" w:sz="2" w:space="0" w:color="auto"/>
              <w:left w:val="single" w:sz="2" w:space="0" w:color="auto"/>
              <w:bottom w:val="single" w:sz="2" w:space="0" w:color="auto"/>
              <w:right w:val="single" w:sz="2" w:space="0" w:color="auto"/>
            </w:tcBorders>
          </w:tcPr>
          <w:p w14:paraId="3C1C1628" w14:textId="77777777" w:rsidR="00B52876" w:rsidRPr="0012474B" w:rsidRDefault="00B52876" w:rsidP="00C556DC">
            <w:pPr>
              <w:spacing w:after="72"/>
              <w:jc w:val="center"/>
              <w:rPr>
                <w:rFonts w:ascii="Arial" w:hAnsi="Arial" w:cs="Arial"/>
                <w:spacing w:val="-4"/>
                <w:lang w:val="en-GB"/>
              </w:rPr>
            </w:pPr>
            <w:r w:rsidRPr="0012474B">
              <w:rPr>
                <w:rFonts w:ascii="Arial" w:hAnsi="Arial" w:cs="Arial"/>
                <w:spacing w:val="-4"/>
                <w:lang w:val="en-GB"/>
              </w:rPr>
              <w:t>Average</w:t>
            </w:r>
          </w:p>
        </w:tc>
      </w:tr>
      <w:tr w:rsidR="00B52876" w:rsidRPr="0012474B" w14:paraId="4A1A3BA8" w14:textId="77777777" w:rsidTr="2C7DDDCE">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143AD89A" w14:textId="77777777" w:rsidR="00B52876" w:rsidRPr="0012474B" w:rsidRDefault="00B52876" w:rsidP="00C556DC">
            <w:pPr>
              <w:rPr>
                <w:rFonts w:ascii="Arial" w:hAnsi="Arial" w:cs="Arial"/>
                <w:lang w:val="en-GB"/>
              </w:rPr>
            </w:pPr>
            <w:r w:rsidRPr="0012474B">
              <w:rPr>
                <w:rFonts w:ascii="Arial" w:hAnsi="Arial" w:cs="Arial"/>
                <w:lang w:val="en-GB"/>
              </w:rPr>
              <w:t xml:space="preserve">Annual Turnover </w:t>
            </w:r>
          </w:p>
        </w:tc>
        <w:tc>
          <w:tcPr>
            <w:tcW w:w="1161" w:type="dxa"/>
            <w:tcBorders>
              <w:top w:val="single" w:sz="2" w:space="0" w:color="auto"/>
              <w:left w:val="single" w:sz="2" w:space="0" w:color="auto"/>
              <w:bottom w:val="single" w:sz="2" w:space="0" w:color="auto"/>
              <w:right w:val="single" w:sz="2" w:space="0" w:color="auto"/>
            </w:tcBorders>
          </w:tcPr>
          <w:p w14:paraId="30944AF6" w14:textId="77777777" w:rsidR="00B52876" w:rsidRPr="0012474B"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440C8FFD" w14:textId="77777777" w:rsidR="00B52876" w:rsidRPr="0012474B"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30FCC7D6" w14:textId="77777777" w:rsidR="00B52876" w:rsidRPr="0012474B"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6C8B17EF" w14:textId="77777777" w:rsidR="00B52876" w:rsidRPr="0012474B"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2F2218B2" w14:textId="77777777" w:rsidR="00B52876" w:rsidRPr="0012474B" w:rsidRDefault="00B52876" w:rsidP="00C556DC">
            <w:pPr>
              <w:spacing w:after="72"/>
              <w:jc w:val="center"/>
              <w:rPr>
                <w:rFonts w:ascii="Arial" w:hAnsi="Arial" w:cs="Arial"/>
                <w:spacing w:val="-4"/>
                <w:lang w:val="en-GB"/>
              </w:rPr>
            </w:pPr>
          </w:p>
        </w:tc>
      </w:tr>
      <w:tr w:rsidR="00B52876" w:rsidRPr="0012474B" w14:paraId="532E4947" w14:textId="77777777" w:rsidTr="2C7DDDCE">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6B6F7172" w14:textId="77777777" w:rsidR="00B52876" w:rsidRPr="0012474B" w:rsidRDefault="00B52876" w:rsidP="00C556DC">
            <w:pPr>
              <w:rPr>
                <w:rFonts w:ascii="Arial" w:hAnsi="Arial" w:cs="Arial"/>
                <w:lang w:val="en-GB"/>
              </w:rPr>
            </w:pPr>
            <w:r w:rsidRPr="0012474B">
              <w:rPr>
                <w:rFonts w:ascii="Arial" w:hAnsi="Arial" w:cs="Arial"/>
                <w:i/>
                <w:spacing w:val="-4"/>
                <w:lang w:val="en-GB"/>
              </w:rPr>
              <w:t>Out of which:</w:t>
            </w:r>
          </w:p>
        </w:tc>
        <w:tc>
          <w:tcPr>
            <w:tcW w:w="1161" w:type="dxa"/>
            <w:tcBorders>
              <w:top w:val="single" w:sz="2" w:space="0" w:color="auto"/>
              <w:left w:val="single" w:sz="2" w:space="0" w:color="auto"/>
              <w:bottom w:val="single" w:sz="2" w:space="0" w:color="auto"/>
              <w:right w:val="single" w:sz="2" w:space="0" w:color="auto"/>
            </w:tcBorders>
          </w:tcPr>
          <w:p w14:paraId="2D602551" w14:textId="77777777" w:rsidR="00B52876" w:rsidRPr="0012474B"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5C84547D" w14:textId="77777777" w:rsidR="00B52876" w:rsidRPr="0012474B"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5BAA24DD" w14:textId="77777777" w:rsidR="00B52876" w:rsidRPr="0012474B"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295509E1" w14:textId="77777777" w:rsidR="00B52876" w:rsidRPr="0012474B"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3E68BD2D" w14:textId="77777777" w:rsidR="00B52876" w:rsidRPr="0012474B" w:rsidRDefault="00B52876" w:rsidP="00C556DC">
            <w:pPr>
              <w:spacing w:after="72"/>
              <w:jc w:val="center"/>
              <w:rPr>
                <w:rFonts w:ascii="Arial" w:hAnsi="Arial" w:cs="Arial"/>
                <w:spacing w:val="-4"/>
                <w:lang w:val="en-GB"/>
              </w:rPr>
            </w:pPr>
          </w:p>
        </w:tc>
      </w:tr>
      <w:tr w:rsidR="00B52876" w:rsidRPr="0012474B" w14:paraId="53BCB3EE" w14:textId="77777777" w:rsidTr="2C7DDDCE">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31BE1225" w14:textId="77777777" w:rsidR="00B52876" w:rsidRPr="0012474B" w:rsidRDefault="00B52876" w:rsidP="00C556DC">
            <w:pPr>
              <w:rPr>
                <w:rFonts w:ascii="Arial" w:hAnsi="Arial" w:cs="Arial"/>
                <w:lang w:val="en-GB"/>
              </w:rPr>
            </w:pPr>
            <w:r w:rsidRPr="0012474B">
              <w:rPr>
                <w:rFonts w:ascii="Arial" w:hAnsi="Arial" w:cs="Arial"/>
                <w:lang w:val="en-GB"/>
              </w:rPr>
              <w:t>Annual Turnover Specific to the area of the contract</w:t>
            </w:r>
          </w:p>
        </w:tc>
        <w:tc>
          <w:tcPr>
            <w:tcW w:w="1161" w:type="dxa"/>
            <w:tcBorders>
              <w:top w:val="single" w:sz="2" w:space="0" w:color="auto"/>
              <w:left w:val="single" w:sz="2" w:space="0" w:color="auto"/>
              <w:bottom w:val="single" w:sz="2" w:space="0" w:color="auto"/>
              <w:right w:val="single" w:sz="2" w:space="0" w:color="auto"/>
            </w:tcBorders>
          </w:tcPr>
          <w:p w14:paraId="63CAD7C0" w14:textId="77777777" w:rsidR="00B52876" w:rsidRPr="0012474B" w:rsidRDefault="00B52876" w:rsidP="00C556DC">
            <w:pPr>
              <w:spacing w:after="72"/>
              <w:jc w:val="center"/>
              <w:rPr>
                <w:rFonts w:ascii="Arial" w:hAnsi="Arial" w:cs="Arial"/>
                <w:spacing w:val="-4"/>
                <w:lang w:val="en-GB"/>
              </w:rPr>
            </w:pPr>
          </w:p>
        </w:tc>
        <w:tc>
          <w:tcPr>
            <w:tcW w:w="1134" w:type="dxa"/>
            <w:tcBorders>
              <w:top w:val="single" w:sz="2" w:space="0" w:color="auto"/>
              <w:left w:val="single" w:sz="2" w:space="0" w:color="auto"/>
              <w:bottom w:val="single" w:sz="2" w:space="0" w:color="auto"/>
              <w:right w:val="single" w:sz="2" w:space="0" w:color="auto"/>
            </w:tcBorders>
          </w:tcPr>
          <w:p w14:paraId="77C3D76F" w14:textId="77777777" w:rsidR="00B52876" w:rsidRPr="0012474B" w:rsidRDefault="00B52876" w:rsidP="00C556DC">
            <w:pPr>
              <w:spacing w:after="72"/>
              <w:jc w:val="center"/>
              <w:rPr>
                <w:rFonts w:ascii="Arial" w:hAnsi="Arial" w:cs="Arial"/>
                <w:spacing w:val="-4"/>
                <w:lang w:val="en-GB"/>
              </w:rPr>
            </w:pPr>
          </w:p>
        </w:tc>
        <w:tc>
          <w:tcPr>
            <w:tcW w:w="1134" w:type="dxa"/>
            <w:gridSpan w:val="2"/>
            <w:tcBorders>
              <w:top w:val="single" w:sz="2" w:space="0" w:color="auto"/>
              <w:left w:val="single" w:sz="2" w:space="0" w:color="auto"/>
              <w:bottom w:val="single" w:sz="2" w:space="0" w:color="auto"/>
              <w:right w:val="single" w:sz="2" w:space="0" w:color="auto"/>
            </w:tcBorders>
          </w:tcPr>
          <w:p w14:paraId="2F2CB2BD" w14:textId="77777777" w:rsidR="00B52876" w:rsidRPr="0012474B" w:rsidRDefault="00B52876" w:rsidP="00C556DC">
            <w:pPr>
              <w:spacing w:after="72"/>
              <w:jc w:val="center"/>
              <w:rPr>
                <w:rFonts w:ascii="Arial" w:hAnsi="Arial" w:cs="Arial"/>
                <w:spacing w:val="-4"/>
                <w:lang w:val="en-GB"/>
              </w:rPr>
            </w:pPr>
          </w:p>
        </w:tc>
        <w:tc>
          <w:tcPr>
            <w:tcW w:w="1418" w:type="dxa"/>
            <w:tcBorders>
              <w:top w:val="single" w:sz="2" w:space="0" w:color="auto"/>
              <w:left w:val="single" w:sz="2" w:space="0" w:color="auto"/>
              <w:bottom w:val="single" w:sz="2" w:space="0" w:color="auto"/>
              <w:right w:val="single" w:sz="2" w:space="0" w:color="auto"/>
            </w:tcBorders>
          </w:tcPr>
          <w:p w14:paraId="60D1C869" w14:textId="77777777" w:rsidR="00B52876" w:rsidRPr="0012474B" w:rsidRDefault="00B52876" w:rsidP="00C556DC">
            <w:pPr>
              <w:spacing w:after="72"/>
              <w:jc w:val="center"/>
              <w:rPr>
                <w:rFonts w:ascii="Arial" w:hAnsi="Arial" w:cs="Arial"/>
                <w:spacing w:val="-4"/>
                <w:lang w:val="en-GB"/>
              </w:rPr>
            </w:pPr>
          </w:p>
        </w:tc>
        <w:tc>
          <w:tcPr>
            <w:tcW w:w="1559" w:type="dxa"/>
            <w:tcBorders>
              <w:top w:val="single" w:sz="2" w:space="0" w:color="auto"/>
              <w:left w:val="single" w:sz="2" w:space="0" w:color="auto"/>
              <w:bottom w:val="single" w:sz="2" w:space="0" w:color="auto"/>
              <w:right w:val="single" w:sz="2" w:space="0" w:color="auto"/>
            </w:tcBorders>
          </w:tcPr>
          <w:p w14:paraId="6B02567C" w14:textId="77777777" w:rsidR="00B52876" w:rsidRPr="0012474B" w:rsidRDefault="00B52876" w:rsidP="00C556DC">
            <w:pPr>
              <w:spacing w:after="72"/>
              <w:jc w:val="center"/>
              <w:rPr>
                <w:rFonts w:ascii="Arial" w:hAnsi="Arial" w:cs="Arial"/>
                <w:spacing w:val="-4"/>
                <w:lang w:val="en-GB"/>
              </w:rPr>
            </w:pPr>
          </w:p>
        </w:tc>
      </w:tr>
      <w:tr w:rsidR="00B52876" w:rsidRPr="0012474B" w14:paraId="4AD6A3B2" w14:textId="77777777" w:rsidTr="00C556DC">
        <w:trPr>
          <w:trHeight w:hRule="exact" w:val="292"/>
        </w:trPr>
        <w:tc>
          <w:tcPr>
            <w:tcW w:w="9356" w:type="dxa"/>
            <w:gridSpan w:val="7"/>
            <w:tcBorders>
              <w:top w:val="single" w:sz="2" w:space="0" w:color="auto"/>
              <w:left w:val="single" w:sz="2" w:space="0" w:color="auto"/>
              <w:bottom w:val="single" w:sz="2" w:space="0" w:color="auto"/>
              <w:right w:val="single" w:sz="2" w:space="0" w:color="auto"/>
            </w:tcBorders>
          </w:tcPr>
          <w:p w14:paraId="094F860F" w14:textId="77777777" w:rsidR="00B52876" w:rsidRPr="0012474B" w:rsidRDefault="00B52876" w:rsidP="00C556DC">
            <w:pPr>
              <w:spacing w:after="72"/>
              <w:ind w:right="2800"/>
              <w:jc w:val="right"/>
              <w:rPr>
                <w:rFonts w:ascii="Arial" w:hAnsi="Arial" w:cs="Arial"/>
                <w:spacing w:val="-4"/>
                <w:lang w:val="en-GB"/>
              </w:rPr>
            </w:pPr>
            <w:r w:rsidRPr="0012474B">
              <w:rPr>
                <w:rFonts w:ascii="Arial" w:hAnsi="Arial" w:cs="Arial"/>
                <w:spacing w:val="-4"/>
                <w:lang w:val="en-GB"/>
              </w:rPr>
              <w:t>Information from Balance Sheet</w:t>
            </w:r>
          </w:p>
        </w:tc>
      </w:tr>
      <w:tr w:rsidR="00B52876" w:rsidRPr="0012474B" w14:paraId="7DF88200" w14:textId="77777777" w:rsidTr="2C7DDDCE">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2752D0FC"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Total Assets </w:t>
            </w:r>
          </w:p>
        </w:tc>
        <w:tc>
          <w:tcPr>
            <w:tcW w:w="1161" w:type="dxa"/>
            <w:tcBorders>
              <w:top w:val="single" w:sz="2" w:space="0" w:color="auto"/>
              <w:left w:val="single" w:sz="2" w:space="0" w:color="auto"/>
              <w:bottom w:val="single" w:sz="2" w:space="0" w:color="auto"/>
              <w:right w:val="single" w:sz="2" w:space="0" w:color="auto"/>
            </w:tcBorders>
          </w:tcPr>
          <w:p w14:paraId="2F282DE9"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33761FBC"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5AC2BD7"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491AA7F4"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EAA151B" w14:textId="77777777" w:rsidR="00B52876" w:rsidRPr="0012474B" w:rsidRDefault="00B52876" w:rsidP="00C556DC">
            <w:pPr>
              <w:spacing w:after="324"/>
              <w:ind w:left="68"/>
              <w:rPr>
                <w:rFonts w:ascii="Arial" w:hAnsi="Arial" w:cs="Arial"/>
                <w:spacing w:val="-4"/>
                <w:lang w:val="en-GB"/>
              </w:rPr>
            </w:pPr>
          </w:p>
        </w:tc>
      </w:tr>
      <w:tr w:rsidR="00B52876" w:rsidRPr="0012474B" w14:paraId="0A5AFBAF" w14:textId="77777777" w:rsidTr="2C7DDDCE">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41A027FF"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Total Liabilities </w:t>
            </w:r>
          </w:p>
        </w:tc>
        <w:tc>
          <w:tcPr>
            <w:tcW w:w="1161" w:type="dxa"/>
            <w:tcBorders>
              <w:top w:val="single" w:sz="2" w:space="0" w:color="auto"/>
              <w:left w:val="single" w:sz="2" w:space="0" w:color="auto"/>
              <w:bottom w:val="single" w:sz="2" w:space="0" w:color="auto"/>
              <w:right w:val="single" w:sz="2" w:space="0" w:color="auto"/>
            </w:tcBorders>
          </w:tcPr>
          <w:p w14:paraId="382B2DFD"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6B902045"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1332DD59"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21625090"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3B964C0" w14:textId="77777777" w:rsidR="00B52876" w:rsidRPr="0012474B" w:rsidRDefault="00B52876" w:rsidP="00C556DC">
            <w:pPr>
              <w:spacing w:after="324"/>
              <w:ind w:left="68"/>
              <w:rPr>
                <w:rFonts w:ascii="Arial" w:hAnsi="Arial" w:cs="Arial"/>
                <w:spacing w:val="-4"/>
                <w:lang w:val="en-GB"/>
              </w:rPr>
            </w:pPr>
          </w:p>
        </w:tc>
      </w:tr>
      <w:tr w:rsidR="00B52876" w:rsidRPr="0012474B" w14:paraId="69AEB57C" w14:textId="77777777" w:rsidTr="2C7DDDCE">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5F762B8F"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Net Worth </w:t>
            </w:r>
          </w:p>
        </w:tc>
        <w:tc>
          <w:tcPr>
            <w:tcW w:w="1161" w:type="dxa"/>
            <w:tcBorders>
              <w:top w:val="single" w:sz="2" w:space="0" w:color="auto"/>
              <w:left w:val="single" w:sz="2" w:space="0" w:color="auto"/>
              <w:bottom w:val="single" w:sz="2" w:space="0" w:color="auto"/>
              <w:right w:val="single" w:sz="2" w:space="0" w:color="auto"/>
            </w:tcBorders>
          </w:tcPr>
          <w:p w14:paraId="5371F5A0"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55E8CB72"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ED1C9D3"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313895B2"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2D392AC" w14:textId="77777777" w:rsidR="00B52876" w:rsidRPr="0012474B" w:rsidRDefault="00B52876" w:rsidP="00C556DC">
            <w:pPr>
              <w:spacing w:after="324"/>
              <w:ind w:left="68"/>
              <w:rPr>
                <w:rFonts w:ascii="Arial" w:hAnsi="Arial" w:cs="Arial"/>
                <w:spacing w:val="-4"/>
                <w:lang w:val="en-GB"/>
              </w:rPr>
            </w:pPr>
          </w:p>
        </w:tc>
      </w:tr>
      <w:tr w:rsidR="00B52876" w:rsidRPr="0012474B" w14:paraId="25A030C1" w14:textId="77777777" w:rsidTr="00C556DC">
        <w:trPr>
          <w:trHeight w:hRule="exact" w:val="283"/>
        </w:trPr>
        <w:tc>
          <w:tcPr>
            <w:tcW w:w="9356" w:type="dxa"/>
            <w:gridSpan w:val="7"/>
            <w:tcBorders>
              <w:top w:val="single" w:sz="2" w:space="0" w:color="auto"/>
              <w:left w:val="single" w:sz="2" w:space="0" w:color="auto"/>
              <w:bottom w:val="single" w:sz="2" w:space="0" w:color="auto"/>
              <w:right w:val="single" w:sz="2" w:space="0" w:color="auto"/>
            </w:tcBorders>
          </w:tcPr>
          <w:p w14:paraId="6E75508D" w14:textId="77777777" w:rsidR="00B52876" w:rsidRPr="0012474B" w:rsidRDefault="00B52876" w:rsidP="00C556DC">
            <w:pPr>
              <w:spacing w:after="108"/>
              <w:ind w:right="2620"/>
              <w:jc w:val="right"/>
              <w:rPr>
                <w:rFonts w:ascii="Arial" w:hAnsi="Arial" w:cs="Arial"/>
                <w:spacing w:val="-4"/>
                <w:lang w:val="en-GB"/>
              </w:rPr>
            </w:pPr>
            <w:r w:rsidRPr="0012474B">
              <w:rPr>
                <w:rFonts w:ascii="Arial" w:hAnsi="Arial" w:cs="Arial"/>
                <w:spacing w:val="-4"/>
                <w:lang w:val="en-GB"/>
              </w:rPr>
              <w:t>Information from Income Statement</w:t>
            </w:r>
          </w:p>
        </w:tc>
      </w:tr>
      <w:tr w:rsidR="00B52876" w:rsidRPr="0012474B" w14:paraId="5D714A59" w14:textId="77777777" w:rsidTr="2C7DDDCE">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0D7B1596"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Total Revenue </w:t>
            </w:r>
          </w:p>
        </w:tc>
        <w:tc>
          <w:tcPr>
            <w:tcW w:w="1161" w:type="dxa"/>
            <w:tcBorders>
              <w:top w:val="single" w:sz="2" w:space="0" w:color="auto"/>
              <w:left w:val="single" w:sz="2" w:space="0" w:color="auto"/>
              <w:bottom w:val="single" w:sz="2" w:space="0" w:color="auto"/>
              <w:right w:val="single" w:sz="2" w:space="0" w:color="auto"/>
            </w:tcBorders>
          </w:tcPr>
          <w:p w14:paraId="45F7DB2E"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50A05CAF"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331091C6"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1DB5177F"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47533050" w14:textId="77777777" w:rsidR="00B52876" w:rsidRPr="0012474B" w:rsidRDefault="00B52876" w:rsidP="00C556DC">
            <w:pPr>
              <w:spacing w:after="324"/>
              <w:ind w:left="68"/>
              <w:rPr>
                <w:rFonts w:ascii="Arial" w:hAnsi="Arial" w:cs="Arial"/>
                <w:spacing w:val="-4"/>
                <w:lang w:val="en-GB"/>
              </w:rPr>
            </w:pPr>
          </w:p>
        </w:tc>
      </w:tr>
      <w:tr w:rsidR="00B52876" w:rsidRPr="0012474B" w14:paraId="686D59D1" w14:textId="77777777" w:rsidTr="2C7DDDCE">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5E3E17A4" w14:textId="77777777" w:rsidR="00B52876" w:rsidRPr="0012474B" w:rsidRDefault="00B52876" w:rsidP="00C556DC">
            <w:pPr>
              <w:spacing w:after="324"/>
              <w:ind w:left="68"/>
              <w:rPr>
                <w:rFonts w:ascii="Arial" w:hAnsi="Arial" w:cs="Arial"/>
                <w:i/>
                <w:spacing w:val="-4"/>
                <w:lang w:val="en-GB"/>
              </w:rPr>
            </w:pPr>
            <w:r w:rsidRPr="0012474B">
              <w:rPr>
                <w:rFonts w:ascii="Arial" w:hAnsi="Arial" w:cs="Arial"/>
                <w:i/>
                <w:spacing w:val="-4"/>
                <w:lang w:val="en-GB"/>
              </w:rPr>
              <w:t xml:space="preserve">Out of which: </w:t>
            </w:r>
          </w:p>
        </w:tc>
        <w:tc>
          <w:tcPr>
            <w:tcW w:w="1161" w:type="dxa"/>
            <w:tcBorders>
              <w:top w:val="single" w:sz="2" w:space="0" w:color="auto"/>
              <w:left w:val="single" w:sz="2" w:space="0" w:color="auto"/>
              <w:bottom w:val="single" w:sz="2" w:space="0" w:color="auto"/>
              <w:right w:val="single" w:sz="2" w:space="0" w:color="auto"/>
            </w:tcBorders>
          </w:tcPr>
          <w:p w14:paraId="0F1DCA38"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04E37F71"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69CD543"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9AE428E"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D3C2BE8" w14:textId="77777777" w:rsidR="00B52876" w:rsidRPr="0012474B" w:rsidRDefault="00B52876" w:rsidP="00C556DC">
            <w:pPr>
              <w:spacing w:after="324"/>
              <w:ind w:left="68"/>
              <w:rPr>
                <w:rFonts w:ascii="Arial" w:hAnsi="Arial" w:cs="Arial"/>
                <w:spacing w:val="-4"/>
                <w:lang w:val="en-GB"/>
              </w:rPr>
            </w:pPr>
          </w:p>
        </w:tc>
      </w:tr>
      <w:tr w:rsidR="00B52876" w:rsidRPr="0012474B" w14:paraId="50434B6E" w14:textId="77777777" w:rsidTr="2C7DDDCE">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461B8E67"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Total Operational Revenues</w:t>
            </w:r>
          </w:p>
        </w:tc>
        <w:tc>
          <w:tcPr>
            <w:tcW w:w="1161" w:type="dxa"/>
            <w:tcBorders>
              <w:top w:val="single" w:sz="2" w:space="0" w:color="auto"/>
              <w:left w:val="single" w:sz="2" w:space="0" w:color="auto"/>
              <w:bottom w:val="single" w:sz="2" w:space="0" w:color="auto"/>
              <w:right w:val="single" w:sz="2" w:space="0" w:color="auto"/>
            </w:tcBorders>
          </w:tcPr>
          <w:p w14:paraId="2A32D957"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BC8A2DD"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5B1CE455"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7E706804"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9536B2C" w14:textId="77777777" w:rsidR="00B52876" w:rsidRPr="0012474B" w:rsidRDefault="00B52876" w:rsidP="00C556DC">
            <w:pPr>
              <w:spacing w:after="324"/>
              <w:ind w:left="68"/>
              <w:rPr>
                <w:rFonts w:ascii="Arial" w:hAnsi="Arial" w:cs="Arial"/>
                <w:spacing w:val="-4"/>
                <w:lang w:val="en-GB"/>
              </w:rPr>
            </w:pPr>
          </w:p>
        </w:tc>
      </w:tr>
      <w:tr w:rsidR="00B52876" w:rsidRPr="0012474B" w14:paraId="4D7E4940"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0B189A3"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Total Expenses</w:t>
            </w:r>
          </w:p>
        </w:tc>
        <w:tc>
          <w:tcPr>
            <w:tcW w:w="1161" w:type="dxa"/>
            <w:tcBorders>
              <w:top w:val="single" w:sz="2" w:space="0" w:color="auto"/>
              <w:left w:val="single" w:sz="2" w:space="0" w:color="auto"/>
              <w:bottom w:val="single" w:sz="2" w:space="0" w:color="auto"/>
              <w:right w:val="single" w:sz="2" w:space="0" w:color="auto"/>
            </w:tcBorders>
          </w:tcPr>
          <w:p w14:paraId="75FA0169"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13151920"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B719D65"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40AFEB15"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7DA51BB" w14:textId="77777777" w:rsidR="00B52876" w:rsidRPr="0012474B" w:rsidRDefault="00B52876" w:rsidP="00C556DC">
            <w:pPr>
              <w:spacing w:after="324"/>
              <w:ind w:left="68"/>
              <w:rPr>
                <w:rFonts w:ascii="Arial" w:hAnsi="Arial" w:cs="Arial"/>
                <w:spacing w:val="-4"/>
                <w:lang w:val="en-GB"/>
              </w:rPr>
            </w:pPr>
          </w:p>
        </w:tc>
      </w:tr>
      <w:tr w:rsidR="00B52876" w:rsidRPr="0012474B" w14:paraId="66FF2D2D"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00CCFFAF" w14:textId="77777777" w:rsidR="00B52876" w:rsidRPr="0012474B" w:rsidRDefault="00B52876" w:rsidP="00C556DC">
            <w:pPr>
              <w:spacing w:after="324"/>
              <w:ind w:left="68"/>
              <w:rPr>
                <w:rFonts w:ascii="Arial" w:hAnsi="Arial" w:cs="Arial"/>
                <w:i/>
                <w:spacing w:val="-4"/>
                <w:lang w:val="en-GB"/>
              </w:rPr>
            </w:pPr>
            <w:r w:rsidRPr="0012474B">
              <w:rPr>
                <w:rFonts w:ascii="Arial" w:hAnsi="Arial" w:cs="Arial"/>
                <w:i/>
                <w:spacing w:val="-4"/>
                <w:lang w:val="en-GB"/>
              </w:rPr>
              <w:t>Out of which:</w:t>
            </w:r>
          </w:p>
        </w:tc>
        <w:tc>
          <w:tcPr>
            <w:tcW w:w="1161" w:type="dxa"/>
            <w:tcBorders>
              <w:top w:val="single" w:sz="2" w:space="0" w:color="auto"/>
              <w:left w:val="single" w:sz="2" w:space="0" w:color="auto"/>
              <w:bottom w:val="single" w:sz="2" w:space="0" w:color="auto"/>
              <w:right w:val="single" w:sz="2" w:space="0" w:color="auto"/>
            </w:tcBorders>
          </w:tcPr>
          <w:p w14:paraId="53799179"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9CEB1EF"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098D2779"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072FF400"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55B04977" w14:textId="77777777" w:rsidR="00B52876" w:rsidRPr="0012474B" w:rsidRDefault="00B52876" w:rsidP="00C556DC">
            <w:pPr>
              <w:spacing w:after="324"/>
              <w:ind w:left="68"/>
              <w:rPr>
                <w:rFonts w:ascii="Arial" w:hAnsi="Arial" w:cs="Arial"/>
                <w:spacing w:val="-4"/>
                <w:lang w:val="en-GB"/>
              </w:rPr>
            </w:pPr>
          </w:p>
        </w:tc>
      </w:tr>
      <w:tr w:rsidR="00B52876" w:rsidRPr="0012474B" w14:paraId="7F4EDBF4" w14:textId="77777777" w:rsidTr="2C7DDDCE">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6674F41B"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Total Operational Expenses </w:t>
            </w:r>
          </w:p>
        </w:tc>
        <w:tc>
          <w:tcPr>
            <w:tcW w:w="1161" w:type="dxa"/>
            <w:tcBorders>
              <w:top w:val="single" w:sz="2" w:space="0" w:color="auto"/>
              <w:left w:val="single" w:sz="2" w:space="0" w:color="auto"/>
              <w:bottom w:val="single" w:sz="2" w:space="0" w:color="auto"/>
              <w:right w:val="single" w:sz="2" w:space="0" w:color="auto"/>
            </w:tcBorders>
          </w:tcPr>
          <w:p w14:paraId="2FC5AB11"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4D407D4C"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3E13A972"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13585647"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EF2AFCB" w14:textId="77777777" w:rsidR="00B52876" w:rsidRPr="0012474B" w:rsidRDefault="00B52876" w:rsidP="00C556DC">
            <w:pPr>
              <w:spacing w:after="324"/>
              <w:ind w:left="68"/>
              <w:rPr>
                <w:rFonts w:ascii="Arial" w:hAnsi="Arial" w:cs="Arial"/>
                <w:spacing w:val="-4"/>
                <w:lang w:val="en-GB"/>
              </w:rPr>
            </w:pPr>
          </w:p>
        </w:tc>
      </w:tr>
      <w:tr w:rsidR="00B52876" w:rsidRPr="0012474B" w14:paraId="6B65E427"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F591E59"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Profits Before Taxes </w:t>
            </w:r>
          </w:p>
        </w:tc>
        <w:tc>
          <w:tcPr>
            <w:tcW w:w="1161" w:type="dxa"/>
            <w:tcBorders>
              <w:top w:val="single" w:sz="2" w:space="0" w:color="auto"/>
              <w:left w:val="single" w:sz="2" w:space="0" w:color="auto"/>
              <w:bottom w:val="single" w:sz="2" w:space="0" w:color="auto"/>
              <w:right w:val="single" w:sz="2" w:space="0" w:color="auto"/>
            </w:tcBorders>
          </w:tcPr>
          <w:p w14:paraId="68EDF5CD"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0BFB9F87"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4F23C0A7"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29A2B2DE"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61B4AD36" w14:textId="77777777" w:rsidR="00B52876" w:rsidRPr="0012474B" w:rsidRDefault="00B52876" w:rsidP="00C556DC">
            <w:pPr>
              <w:spacing w:after="324"/>
              <w:ind w:left="68"/>
              <w:rPr>
                <w:rFonts w:ascii="Arial" w:hAnsi="Arial" w:cs="Arial"/>
                <w:spacing w:val="-4"/>
                <w:lang w:val="en-GB"/>
              </w:rPr>
            </w:pPr>
          </w:p>
        </w:tc>
      </w:tr>
      <w:tr w:rsidR="00B52876" w:rsidRPr="0012474B" w14:paraId="64AAD788"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3EEEAFD1" w14:textId="77777777" w:rsidR="00B52876" w:rsidRPr="0012474B" w:rsidRDefault="00B52876" w:rsidP="00C556DC">
            <w:pPr>
              <w:spacing w:after="324"/>
              <w:ind w:left="68"/>
              <w:rPr>
                <w:rFonts w:ascii="Arial" w:hAnsi="Arial" w:cs="Arial"/>
                <w:i/>
                <w:spacing w:val="-4"/>
                <w:lang w:val="en-GB"/>
              </w:rPr>
            </w:pPr>
            <w:r w:rsidRPr="0012474B">
              <w:rPr>
                <w:rFonts w:ascii="Arial" w:hAnsi="Arial" w:cs="Arial"/>
                <w:i/>
                <w:spacing w:val="-4"/>
                <w:lang w:val="en-GB"/>
              </w:rPr>
              <w:t xml:space="preserve">Out of which: </w:t>
            </w:r>
          </w:p>
        </w:tc>
        <w:tc>
          <w:tcPr>
            <w:tcW w:w="1161" w:type="dxa"/>
            <w:tcBorders>
              <w:top w:val="single" w:sz="2" w:space="0" w:color="auto"/>
              <w:left w:val="single" w:sz="2" w:space="0" w:color="auto"/>
              <w:bottom w:val="single" w:sz="2" w:space="0" w:color="auto"/>
              <w:right w:val="single" w:sz="2" w:space="0" w:color="auto"/>
            </w:tcBorders>
          </w:tcPr>
          <w:p w14:paraId="65DBC44F"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3B06ED4E"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13CAA4AD"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01C446E"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377A2A05" w14:textId="77777777" w:rsidR="00B52876" w:rsidRPr="0012474B" w:rsidRDefault="00B52876" w:rsidP="00C556DC">
            <w:pPr>
              <w:spacing w:after="324"/>
              <w:ind w:left="68"/>
              <w:rPr>
                <w:rFonts w:ascii="Arial" w:hAnsi="Arial" w:cs="Arial"/>
                <w:spacing w:val="-4"/>
                <w:lang w:val="en-GB"/>
              </w:rPr>
            </w:pPr>
          </w:p>
        </w:tc>
      </w:tr>
      <w:tr w:rsidR="00B52876" w:rsidRPr="0012474B" w14:paraId="62F19D82" w14:textId="77777777" w:rsidTr="2C7DDDCE">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91B74D2" w14:textId="77777777" w:rsidR="00B52876" w:rsidRPr="0012474B" w:rsidRDefault="00B52876" w:rsidP="00C556DC">
            <w:pPr>
              <w:spacing w:after="324"/>
              <w:ind w:left="68"/>
              <w:rPr>
                <w:rFonts w:ascii="Arial" w:hAnsi="Arial" w:cs="Arial"/>
                <w:spacing w:val="-4"/>
                <w:lang w:val="en-GB"/>
              </w:rPr>
            </w:pPr>
            <w:r w:rsidRPr="0012474B">
              <w:rPr>
                <w:rFonts w:ascii="Arial" w:hAnsi="Arial" w:cs="Arial"/>
                <w:spacing w:val="-4"/>
                <w:lang w:val="en-GB"/>
              </w:rPr>
              <w:t xml:space="preserve">Operational Profit </w:t>
            </w:r>
          </w:p>
        </w:tc>
        <w:tc>
          <w:tcPr>
            <w:tcW w:w="1161" w:type="dxa"/>
            <w:tcBorders>
              <w:top w:val="single" w:sz="2" w:space="0" w:color="auto"/>
              <w:left w:val="single" w:sz="2" w:space="0" w:color="auto"/>
              <w:bottom w:val="single" w:sz="2" w:space="0" w:color="auto"/>
              <w:right w:val="single" w:sz="2" w:space="0" w:color="auto"/>
            </w:tcBorders>
          </w:tcPr>
          <w:p w14:paraId="7D5D4BCA" w14:textId="77777777" w:rsidR="00B52876" w:rsidRPr="0012474B" w:rsidRDefault="00B52876" w:rsidP="00C556DC">
            <w:pPr>
              <w:spacing w:after="324"/>
              <w:ind w:left="68"/>
              <w:rPr>
                <w:rFonts w:ascii="Arial" w:hAnsi="Arial" w:cs="Arial"/>
                <w:spacing w:val="-4"/>
                <w:lang w:val="en-GB"/>
              </w:rPr>
            </w:pPr>
          </w:p>
        </w:tc>
        <w:tc>
          <w:tcPr>
            <w:tcW w:w="1219" w:type="dxa"/>
            <w:gridSpan w:val="2"/>
            <w:tcBorders>
              <w:top w:val="single" w:sz="2" w:space="0" w:color="auto"/>
              <w:left w:val="single" w:sz="2" w:space="0" w:color="auto"/>
              <w:bottom w:val="single" w:sz="2" w:space="0" w:color="auto"/>
              <w:right w:val="single" w:sz="2" w:space="0" w:color="auto"/>
            </w:tcBorders>
          </w:tcPr>
          <w:p w14:paraId="7F318ABA" w14:textId="77777777" w:rsidR="00B52876" w:rsidRPr="0012474B" w:rsidRDefault="00B52876" w:rsidP="00C556DC">
            <w:pPr>
              <w:spacing w:after="324"/>
              <w:ind w:left="68"/>
              <w:rPr>
                <w:rFonts w:ascii="Arial" w:hAnsi="Arial" w:cs="Arial"/>
                <w:spacing w:val="-4"/>
                <w:lang w:val="en-GB"/>
              </w:rPr>
            </w:pPr>
          </w:p>
        </w:tc>
        <w:tc>
          <w:tcPr>
            <w:tcW w:w="1049" w:type="dxa"/>
            <w:tcBorders>
              <w:top w:val="single" w:sz="2" w:space="0" w:color="auto"/>
              <w:left w:val="single" w:sz="2" w:space="0" w:color="auto"/>
              <w:bottom w:val="single" w:sz="2" w:space="0" w:color="auto"/>
              <w:right w:val="single" w:sz="2" w:space="0" w:color="auto"/>
            </w:tcBorders>
          </w:tcPr>
          <w:p w14:paraId="2AA3F5A3" w14:textId="77777777" w:rsidR="00B52876" w:rsidRPr="0012474B" w:rsidRDefault="00B52876" w:rsidP="00C556DC">
            <w:pPr>
              <w:spacing w:after="324"/>
              <w:ind w:left="68"/>
              <w:rPr>
                <w:rFonts w:ascii="Arial" w:hAnsi="Arial" w:cs="Arial"/>
                <w:spacing w:val="-4"/>
                <w:lang w:val="en-GB"/>
              </w:rPr>
            </w:pPr>
          </w:p>
        </w:tc>
        <w:tc>
          <w:tcPr>
            <w:tcW w:w="1466" w:type="dxa"/>
            <w:tcBorders>
              <w:top w:val="single" w:sz="2" w:space="0" w:color="auto"/>
              <w:left w:val="single" w:sz="2" w:space="0" w:color="auto"/>
              <w:bottom w:val="single" w:sz="2" w:space="0" w:color="auto"/>
              <w:right w:val="single" w:sz="2" w:space="0" w:color="auto"/>
            </w:tcBorders>
          </w:tcPr>
          <w:p w14:paraId="6F132FA0" w14:textId="77777777" w:rsidR="00B52876" w:rsidRPr="0012474B" w:rsidRDefault="00B52876" w:rsidP="00C556DC">
            <w:pPr>
              <w:spacing w:after="324"/>
              <w:ind w:left="68"/>
              <w:rPr>
                <w:rFonts w:ascii="Arial" w:hAnsi="Arial" w:cs="Arial"/>
                <w:spacing w:val="-4"/>
                <w:lang w:val="en-GB"/>
              </w:rPr>
            </w:pPr>
          </w:p>
        </w:tc>
        <w:tc>
          <w:tcPr>
            <w:tcW w:w="1511"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4E16FCEB" w14:textId="77777777" w:rsidR="00B52876" w:rsidRPr="0012474B" w:rsidRDefault="00B52876" w:rsidP="00C556DC">
            <w:pPr>
              <w:spacing w:after="324"/>
              <w:ind w:left="68"/>
              <w:rPr>
                <w:rFonts w:ascii="Arial" w:hAnsi="Arial" w:cs="Arial"/>
                <w:spacing w:val="-4"/>
                <w:lang w:val="en-GB"/>
              </w:rPr>
            </w:pPr>
          </w:p>
        </w:tc>
      </w:tr>
    </w:tbl>
    <w:p w14:paraId="6A3471C5" w14:textId="77777777" w:rsidR="00B52876" w:rsidRPr="0012474B" w:rsidRDefault="00B52876" w:rsidP="00B52876">
      <w:pPr>
        <w:widowControl w:val="0"/>
        <w:autoSpaceDE w:val="0"/>
        <w:autoSpaceDN w:val="0"/>
        <w:spacing w:line="372" w:lineRule="atLeast"/>
        <w:rPr>
          <w:rFonts w:ascii="Arial" w:hAnsi="Arial" w:cs="Arial"/>
          <w:b/>
          <w:bCs/>
          <w:spacing w:val="-2"/>
          <w:szCs w:val="24"/>
          <w:lang w:val="en-GB"/>
        </w:rPr>
      </w:pPr>
    </w:p>
    <w:p w14:paraId="78FD81D5" w14:textId="77777777" w:rsidR="00B52876" w:rsidRPr="0012474B" w:rsidRDefault="00B52876" w:rsidP="00B52876">
      <w:pPr>
        <w:keepNext/>
        <w:autoSpaceDE w:val="0"/>
        <w:autoSpaceDN w:val="0"/>
        <w:rPr>
          <w:rFonts w:ascii="Arial" w:hAnsi="Arial" w:cs="Arial"/>
          <w:b/>
          <w:bCs/>
          <w:spacing w:val="-2"/>
          <w:szCs w:val="24"/>
          <w:lang w:val="en-GB"/>
        </w:rPr>
      </w:pPr>
      <w:r w:rsidRPr="0012474B">
        <w:rPr>
          <w:rFonts w:ascii="Arial" w:hAnsi="Arial" w:cs="Arial"/>
          <w:b/>
          <w:bCs/>
          <w:spacing w:val="-2"/>
          <w:szCs w:val="24"/>
          <w:lang w:val="en-GB"/>
        </w:rPr>
        <w:t>2. Financial documents</w:t>
      </w:r>
    </w:p>
    <w:p w14:paraId="306ABE78" w14:textId="77777777" w:rsidR="00B52876" w:rsidRPr="0012474B" w:rsidRDefault="00B52876" w:rsidP="00B52876">
      <w:pPr>
        <w:keepNext/>
        <w:rPr>
          <w:rFonts w:ascii="Arial" w:hAnsi="Arial" w:cs="Arial"/>
          <w:spacing w:val="-2"/>
          <w:lang w:val="en-GB"/>
        </w:rPr>
      </w:pPr>
    </w:p>
    <w:p w14:paraId="0A19BF43" w14:textId="521F6263" w:rsidR="00B52876" w:rsidRPr="0012474B" w:rsidRDefault="00B52876" w:rsidP="00B52876">
      <w:pPr>
        <w:spacing w:line="264" w:lineRule="exact"/>
        <w:rPr>
          <w:rFonts w:ascii="Arial" w:hAnsi="Arial" w:cs="Arial"/>
          <w:spacing w:val="-7"/>
          <w:lang w:val="en-GB"/>
        </w:rPr>
      </w:pPr>
      <w:r w:rsidRPr="0012474B">
        <w:rPr>
          <w:rFonts w:ascii="Arial" w:hAnsi="Arial" w:cs="Arial"/>
          <w:spacing w:val="-5"/>
          <w:lang w:val="en-GB"/>
        </w:rPr>
        <w:t xml:space="preserve">The Bidder and its parties shall provide copies of the balance sheets and/or financial </w:t>
      </w:r>
      <w:r w:rsidRPr="009D1AB2">
        <w:rPr>
          <w:rFonts w:ascii="Arial" w:hAnsi="Arial" w:cs="Arial"/>
          <w:spacing w:val="-5"/>
          <w:lang w:val="en-GB"/>
        </w:rPr>
        <w:t xml:space="preserve">statements for </w:t>
      </w:r>
      <w:r w:rsidR="004778CE" w:rsidRPr="009D1AB2">
        <w:rPr>
          <w:rFonts w:ascii="Arial" w:hAnsi="Arial" w:cs="Arial"/>
          <w:b/>
          <w:bCs/>
          <w:spacing w:val="-5"/>
          <w:lang w:val="en-GB"/>
        </w:rPr>
        <w:t xml:space="preserve">last </w:t>
      </w:r>
      <w:r w:rsidRPr="009D1AB2">
        <w:rPr>
          <w:rFonts w:ascii="Arial" w:hAnsi="Arial" w:cs="Arial"/>
          <w:b/>
          <w:bCs/>
          <w:spacing w:val="-5"/>
          <w:lang w:val="en-GB"/>
        </w:rPr>
        <w:t>three years</w:t>
      </w:r>
      <w:r w:rsidRPr="009D1AB2">
        <w:rPr>
          <w:rFonts w:ascii="Arial" w:hAnsi="Arial" w:cs="Arial"/>
          <w:spacing w:val="-5"/>
          <w:lang w:val="en-GB"/>
        </w:rPr>
        <w:t xml:space="preserve"> pursuant</w:t>
      </w:r>
      <w:r w:rsidRPr="0012474B">
        <w:rPr>
          <w:rFonts w:ascii="Arial" w:hAnsi="Arial" w:cs="Arial"/>
          <w:spacing w:val="-5"/>
          <w:lang w:val="en-GB"/>
        </w:rPr>
        <w:t xml:space="preserve"> </w:t>
      </w:r>
      <w:r w:rsidR="00271BC6" w:rsidRPr="0012474B">
        <w:rPr>
          <w:rFonts w:ascii="Arial" w:hAnsi="Arial" w:cs="Arial"/>
          <w:spacing w:val="-5"/>
          <w:lang w:val="en-GB"/>
        </w:rPr>
        <w:t xml:space="preserve">to </w:t>
      </w:r>
      <w:r w:rsidRPr="0012474B">
        <w:rPr>
          <w:rFonts w:ascii="Arial" w:hAnsi="Arial" w:cs="Arial"/>
          <w:spacing w:val="-5"/>
          <w:lang w:val="en-GB"/>
        </w:rPr>
        <w:t xml:space="preserve">Section 3, Qualifications Criteria and Requirements, </w:t>
      </w:r>
      <w:r w:rsidRPr="0012474B">
        <w:rPr>
          <w:rFonts w:ascii="Arial" w:hAnsi="Arial" w:cs="Arial"/>
          <w:spacing w:val="-7"/>
          <w:lang w:val="en-GB"/>
        </w:rPr>
        <w:t>Sub-factor 2.2 (i) and 2.2 (ii). The financial statements shall:</w:t>
      </w:r>
    </w:p>
    <w:p w14:paraId="18CB33A0" w14:textId="77777777" w:rsidR="00B52876" w:rsidRPr="0012474B" w:rsidRDefault="00B52876" w:rsidP="00B52876">
      <w:pPr>
        <w:rPr>
          <w:rFonts w:ascii="Arial" w:hAnsi="Arial" w:cs="Arial"/>
          <w:spacing w:val="-2"/>
          <w:lang w:val="en-GB"/>
        </w:rPr>
      </w:pPr>
    </w:p>
    <w:p w14:paraId="46884323" w14:textId="77777777" w:rsidR="00B52876" w:rsidRPr="0012474B" w:rsidRDefault="00B52876" w:rsidP="00B52876">
      <w:pPr>
        <w:widowControl w:val="0"/>
        <w:autoSpaceDE w:val="0"/>
        <w:autoSpaceDN w:val="0"/>
        <w:spacing w:line="264" w:lineRule="exact"/>
        <w:ind w:left="720" w:hanging="360"/>
        <w:rPr>
          <w:rFonts w:ascii="Arial" w:hAnsi="Arial" w:cs="Arial"/>
          <w:spacing w:val="-2"/>
          <w:szCs w:val="24"/>
          <w:lang w:val="en-GB"/>
        </w:rPr>
      </w:pPr>
      <w:r w:rsidRPr="0012474B">
        <w:rPr>
          <w:rFonts w:ascii="Arial" w:hAnsi="Arial" w:cs="Arial"/>
          <w:spacing w:val="-2"/>
          <w:szCs w:val="24"/>
          <w:lang w:val="en-GB"/>
        </w:rPr>
        <w:t xml:space="preserve">(a) </w:t>
      </w:r>
      <w:r w:rsidRPr="0012474B">
        <w:rPr>
          <w:rFonts w:ascii="Arial" w:hAnsi="Arial" w:cs="Arial"/>
          <w:spacing w:val="-2"/>
          <w:szCs w:val="24"/>
          <w:lang w:val="en-GB"/>
        </w:rPr>
        <w:tab/>
        <w:t>reflect the financial situation of the Bidder or partner to a JV/Consortium, and not sister or parent companies.</w:t>
      </w:r>
    </w:p>
    <w:p w14:paraId="74847086" w14:textId="77777777" w:rsidR="00B52876" w:rsidRPr="0012474B" w:rsidRDefault="00B52876" w:rsidP="00B52876">
      <w:pPr>
        <w:ind w:left="720"/>
        <w:rPr>
          <w:rFonts w:ascii="Arial" w:hAnsi="Arial" w:cs="Arial"/>
          <w:spacing w:val="-2"/>
          <w:lang w:val="en-GB"/>
        </w:rPr>
      </w:pPr>
    </w:p>
    <w:p w14:paraId="17DDCA94" w14:textId="77777777" w:rsidR="00B52876" w:rsidRPr="0012474B" w:rsidRDefault="00B52876" w:rsidP="00B52876">
      <w:pPr>
        <w:widowControl w:val="0"/>
        <w:autoSpaceDE w:val="0"/>
        <w:autoSpaceDN w:val="0"/>
        <w:ind w:left="720" w:hanging="360"/>
        <w:rPr>
          <w:rFonts w:ascii="Arial" w:hAnsi="Arial" w:cs="Arial"/>
          <w:spacing w:val="-2"/>
          <w:szCs w:val="24"/>
          <w:lang w:val="en-GB"/>
        </w:rPr>
      </w:pPr>
      <w:r w:rsidRPr="0012474B">
        <w:rPr>
          <w:rFonts w:ascii="Arial" w:hAnsi="Arial" w:cs="Arial"/>
          <w:spacing w:val="-2"/>
          <w:szCs w:val="24"/>
          <w:lang w:val="en-GB"/>
        </w:rPr>
        <w:t>(b)</w:t>
      </w:r>
      <w:r w:rsidRPr="0012474B">
        <w:rPr>
          <w:rFonts w:ascii="Arial" w:hAnsi="Arial" w:cs="Arial"/>
          <w:spacing w:val="-2"/>
          <w:szCs w:val="24"/>
          <w:lang w:val="en-GB"/>
        </w:rPr>
        <w:tab/>
        <w:t>be audited by a certified accountant.</w:t>
      </w:r>
    </w:p>
    <w:p w14:paraId="32B15A05" w14:textId="77777777" w:rsidR="00B52876" w:rsidRPr="0012474B" w:rsidRDefault="00B52876" w:rsidP="00B52876">
      <w:pPr>
        <w:ind w:left="720"/>
        <w:rPr>
          <w:rFonts w:ascii="Arial" w:hAnsi="Arial" w:cs="Arial"/>
          <w:spacing w:val="-2"/>
          <w:lang w:val="en-GB"/>
        </w:rPr>
      </w:pPr>
    </w:p>
    <w:p w14:paraId="58D74BE1" w14:textId="77777777" w:rsidR="00B52876" w:rsidRPr="0012474B" w:rsidRDefault="00B52876" w:rsidP="00B52876">
      <w:pPr>
        <w:widowControl w:val="0"/>
        <w:autoSpaceDE w:val="0"/>
        <w:autoSpaceDN w:val="0"/>
        <w:ind w:left="720" w:hanging="360"/>
        <w:rPr>
          <w:rFonts w:ascii="Arial" w:hAnsi="Arial" w:cs="Arial"/>
          <w:spacing w:val="-2"/>
          <w:szCs w:val="24"/>
          <w:lang w:val="en-GB"/>
        </w:rPr>
      </w:pPr>
      <w:r w:rsidRPr="0012474B">
        <w:rPr>
          <w:rFonts w:ascii="Arial" w:hAnsi="Arial" w:cs="Arial"/>
          <w:spacing w:val="-2"/>
          <w:szCs w:val="24"/>
          <w:lang w:val="en-GB"/>
        </w:rPr>
        <w:t>(c)</w:t>
      </w:r>
      <w:r w:rsidRPr="0012474B">
        <w:rPr>
          <w:rFonts w:ascii="Arial" w:hAnsi="Arial" w:cs="Arial"/>
          <w:spacing w:val="-2"/>
          <w:szCs w:val="24"/>
          <w:lang w:val="en-GB"/>
        </w:rPr>
        <w:tab/>
        <w:t>be complete, including all notes to the financial statements.</w:t>
      </w:r>
    </w:p>
    <w:p w14:paraId="5686DD50" w14:textId="77777777" w:rsidR="00B52876" w:rsidRPr="0012474B" w:rsidRDefault="00B52876" w:rsidP="00B52876">
      <w:pPr>
        <w:ind w:left="720"/>
        <w:rPr>
          <w:rFonts w:ascii="Arial" w:hAnsi="Arial" w:cs="Arial"/>
          <w:spacing w:val="-2"/>
          <w:lang w:val="en-GB"/>
        </w:rPr>
      </w:pPr>
    </w:p>
    <w:p w14:paraId="0EE53975" w14:textId="77777777" w:rsidR="00B52876" w:rsidRPr="0012474B" w:rsidRDefault="00B52876" w:rsidP="00B52876">
      <w:pPr>
        <w:widowControl w:val="0"/>
        <w:autoSpaceDE w:val="0"/>
        <w:autoSpaceDN w:val="0"/>
        <w:spacing w:line="264" w:lineRule="exact"/>
        <w:ind w:left="720" w:hanging="360"/>
        <w:rPr>
          <w:rFonts w:ascii="Arial" w:hAnsi="Arial" w:cs="Arial"/>
          <w:spacing w:val="-5"/>
          <w:szCs w:val="24"/>
          <w:lang w:val="en-GB"/>
        </w:rPr>
      </w:pPr>
      <w:r w:rsidRPr="0012474B">
        <w:rPr>
          <w:rFonts w:ascii="Arial" w:hAnsi="Arial" w:cs="Arial"/>
          <w:spacing w:val="-2"/>
          <w:szCs w:val="24"/>
          <w:lang w:val="en-GB"/>
        </w:rPr>
        <w:t>(d)</w:t>
      </w:r>
      <w:r w:rsidRPr="0012474B">
        <w:rPr>
          <w:rFonts w:ascii="Arial" w:hAnsi="Arial" w:cs="Arial"/>
          <w:spacing w:val="-2"/>
          <w:szCs w:val="24"/>
          <w:lang w:val="en-GB"/>
        </w:rPr>
        <w:tab/>
        <w:t xml:space="preserve">correspond to accounting periods already completed and audited (no statements for </w:t>
      </w:r>
      <w:r w:rsidRPr="0012474B">
        <w:rPr>
          <w:rFonts w:ascii="Arial" w:hAnsi="Arial" w:cs="Arial"/>
          <w:spacing w:val="-5"/>
          <w:szCs w:val="24"/>
          <w:lang w:val="en-GB"/>
        </w:rPr>
        <w:t>partial periods shall be requested or accepted).</w:t>
      </w:r>
    </w:p>
    <w:p w14:paraId="0AD9E67E" w14:textId="77777777" w:rsidR="00B52876" w:rsidRPr="0012474B" w:rsidRDefault="00B52876" w:rsidP="00B52876">
      <w:pPr>
        <w:rPr>
          <w:rFonts w:ascii="Arial" w:hAnsi="Arial" w:cs="Arial"/>
          <w:spacing w:val="-2"/>
          <w:lang w:val="en-GB"/>
        </w:rPr>
      </w:pPr>
    </w:p>
    <w:p w14:paraId="646C30F6" w14:textId="77777777" w:rsidR="00B52876" w:rsidRPr="0012474B" w:rsidRDefault="00B52876" w:rsidP="00B52876">
      <w:pPr>
        <w:spacing w:after="432" w:line="264" w:lineRule="exact"/>
        <w:ind w:left="360" w:hanging="360"/>
        <w:jc w:val="both"/>
        <w:rPr>
          <w:rFonts w:ascii="Arial" w:hAnsi="Arial" w:cs="Arial"/>
          <w:spacing w:val="-2"/>
          <w:lang w:val="en-GB"/>
        </w:rPr>
      </w:pPr>
      <w:r w:rsidRPr="0012474B">
        <w:rPr>
          <w:rFonts w:ascii="Arial" w:eastAsia="Wingdings" w:hAnsi="Arial" w:cs="Arial"/>
          <w:spacing w:val="-2"/>
          <w:lang w:val="en-GB"/>
        </w:rPr>
        <w:t>¨</w:t>
      </w:r>
      <w:r w:rsidRPr="0012474B">
        <w:rPr>
          <w:rFonts w:ascii="Arial" w:hAnsi="Arial" w:cs="Arial"/>
          <w:spacing w:val="-4"/>
          <w:lang w:val="en-GB"/>
        </w:rPr>
        <w:tab/>
      </w:r>
      <w:r w:rsidRPr="0012474B">
        <w:rPr>
          <w:rFonts w:ascii="Arial" w:hAnsi="Arial" w:cs="Arial"/>
          <w:spacing w:val="-6"/>
          <w:szCs w:val="24"/>
          <w:lang w:val="en-GB"/>
        </w:rPr>
        <w:t>Attached are copies of financial statements (</w:t>
      </w:r>
      <w:r w:rsidRPr="0012474B">
        <w:rPr>
          <w:rFonts w:ascii="Arial" w:hAnsi="Arial" w:cs="Arial"/>
          <w:szCs w:val="24"/>
          <w:lang w:val="en-GB"/>
        </w:rPr>
        <w:t xml:space="preserve">certified copies </w:t>
      </w:r>
      <w:proofErr w:type="gramStart"/>
      <w:r w:rsidRPr="0012474B">
        <w:rPr>
          <w:rFonts w:ascii="Arial" w:hAnsi="Arial" w:cs="Arial"/>
          <w:szCs w:val="24"/>
          <w:lang w:val="en-GB"/>
        </w:rPr>
        <w:t>of:</w:t>
      </w:r>
      <w:proofErr w:type="gramEnd"/>
      <w:r w:rsidRPr="0012474B">
        <w:rPr>
          <w:rFonts w:ascii="Arial" w:hAnsi="Arial" w:cs="Arial"/>
          <w:szCs w:val="24"/>
          <w:lang w:val="en-GB"/>
        </w:rPr>
        <w:t xml:space="preserve"> the balance sheets – including </w:t>
      </w:r>
      <w:r w:rsidRPr="0012474B">
        <w:rPr>
          <w:rFonts w:ascii="Arial" w:hAnsi="Arial" w:cs="Arial"/>
          <w:spacing w:val="-6"/>
          <w:szCs w:val="24"/>
          <w:lang w:val="en-GB"/>
        </w:rPr>
        <w:t>all related notes</w:t>
      </w:r>
      <w:r w:rsidRPr="0012474B">
        <w:rPr>
          <w:rFonts w:ascii="Arial" w:hAnsi="Arial" w:cs="Arial"/>
          <w:szCs w:val="24"/>
          <w:lang w:val="en-GB"/>
        </w:rPr>
        <w:t>, audit reports and/or similar statements of the accounts; audited by certified reputable auditors or certified by the fiscal authority of the country where the applicant is registered/ incorporated</w:t>
      </w:r>
      <w:r w:rsidRPr="0012474B">
        <w:rPr>
          <w:rFonts w:ascii="Arial" w:hAnsi="Arial" w:cs="Arial"/>
          <w:spacing w:val="-2"/>
          <w:szCs w:val="24"/>
          <w:lang w:val="en-GB"/>
        </w:rPr>
        <w:t xml:space="preserve">) for the </w:t>
      </w:r>
      <w:r w:rsidRPr="0012474B">
        <w:rPr>
          <w:rFonts w:ascii="Arial" w:hAnsi="Arial" w:cs="Arial"/>
          <w:iCs/>
          <w:szCs w:val="24"/>
          <w:lang w:val="en-GB"/>
        </w:rPr>
        <w:t xml:space="preserve">three </w:t>
      </w:r>
      <w:r w:rsidRPr="0012474B">
        <w:rPr>
          <w:rFonts w:ascii="Arial" w:hAnsi="Arial" w:cs="Arial"/>
          <w:spacing w:val="-2"/>
          <w:szCs w:val="24"/>
          <w:lang w:val="en-GB"/>
        </w:rPr>
        <w:t>years required above; and complying with the requirements.</w:t>
      </w:r>
    </w:p>
    <w:p w14:paraId="259F2842" w14:textId="77777777" w:rsidR="00B52876" w:rsidRPr="0012474B" w:rsidRDefault="00B52876" w:rsidP="00B52876">
      <w:pPr>
        <w:widowControl w:val="0"/>
        <w:autoSpaceDE w:val="0"/>
        <w:autoSpaceDN w:val="0"/>
        <w:spacing w:after="200"/>
        <w:ind w:left="43"/>
        <w:rPr>
          <w:rFonts w:ascii="Arial" w:hAnsi="Arial" w:cs="Arial"/>
          <w:i/>
          <w:iCs/>
          <w:spacing w:val="-4"/>
          <w:szCs w:val="24"/>
          <w:lang w:val="en-GB"/>
        </w:rPr>
      </w:pPr>
      <w:r w:rsidRPr="0012474B">
        <w:rPr>
          <w:rFonts w:ascii="Arial" w:hAnsi="Arial" w:cs="Arial"/>
          <w:spacing w:val="-2"/>
          <w:szCs w:val="24"/>
          <w:lang w:val="en-GB"/>
        </w:rPr>
        <w:t xml:space="preserve">Signed </w:t>
      </w:r>
      <w:r w:rsidRPr="0012474B">
        <w:rPr>
          <w:rFonts w:ascii="Arial" w:hAnsi="Arial" w:cs="Arial"/>
          <w:i/>
          <w:iCs/>
          <w:spacing w:val="-4"/>
          <w:szCs w:val="24"/>
          <w:lang w:val="en-GB"/>
        </w:rPr>
        <w:t>[insert signature(s) of an authorized representative(s) of the Bidder]</w:t>
      </w:r>
    </w:p>
    <w:p w14:paraId="65D82C1D" w14:textId="77777777" w:rsidR="00B52876" w:rsidRPr="0012474B" w:rsidRDefault="00B52876" w:rsidP="00B52876">
      <w:pPr>
        <w:widowControl w:val="0"/>
        <w:autoSpaceDE w:val="0"/>
        <w:autoSpaceDN w:val="0"/>
        <w:spacing w:after="200"/>
        <w:rPr>
          <w:rFonts w:ascii="Arial" w:hAnsi="Arial" w:cs="Arial"/>
          <w:i/>
          <w:iCs/>
          <w:spacing w:val="-4"/>
          <w:szCs w:val="24"/>
          <w:lang w:val="en-GB"/>
        </w:rPr>
      </w:pPr>
      <w:r w:rsidRPr="0012474B">
        <w:rPr>
          <w:rFonts w:ascii="Arial" w:hAnsi="Arial" w:cs="Arial"/>
          <w:i/>
          <w:iCs/>
          <w:spacing w:val="-4"/>
          <w:szCs w:val="24"/>
          <w:lang w:val="en-GB"/>
        </w:rPr>
        <w:t>Name [insert full name of person signing the bid]</w:t>
      </w:r>
    </w:p>
    <w:p w14:paraId="312140F5" w14:textId="77777777" w:rsidR="00B52876" w:rsidRPr="0012474B" w:rsidRDefault="00B52876" w:rsidP="00B52876">
      <w:pPr>
        <w:widowControl w:val="0"/>
        <w:autoSpaceDE w:val="0"/>
        <w:autoSpaceDN w:val="0"/>
        <w:spacing w:after="200"/>
        <w:ind w:left="36"/>
        <w:rPr>
          <w:rFonts w:ascii="Arial" w:hAnsi="Arial" w:cs="Arial"/>
          <w:spacing w:val="-2"/>
          <w:szCs w:val="24"/>
          <w:lang w:val="en-GB"/>
        </w:rPr>
      </w:pPr>
    </w:p>
    <w:p w14:paraId="63C5CA79" w14:textId="77777777" w:rsidR="00B52876" w:rsidRPr="0012474B" w:rsidRDefault="00B52876" w:rsidP="00B52876">
      <w:pPr>
        <w:widowControl w:val="0"/>
        <w:autoSpaceDE w:val="0"/>
        <w:autoSpaceDN w:val="0"/>
        <w:spacing w:after="200"/>
        <w:ind w:left="36"/>
        <w:rPr>
          <w:rFonts w:ascii="Arial" w:hAnsi="Arial" w:cs="Arial"/>
          <w:i/>
          <w:iCs/>
          <w:spacing w:val="-4"/>
          <w:szCs w:val="24"/>
          <w:lang w:val="en-GB"/>
        </w:rPr>
      </w:pPr>
      <w:r w:rsidRPr="0012474B">
        <w:rPr>
          <w:rFonts w:ascii="Arial" w:hAnsi="Arial" w:cs="Arial"/>
          <w:spacing w:val="-2"/>
          <w:szCs w:val="24"/>
          <w:lang w:val="en-GB"/>
        </w:rPr>
        <w:t xml:space="preserve">In the Capacity of </w:t>
      </w:r>
      <w:r w:rsidRPr="0012474B">
        <w:rPr>
          <w:rFonts w:ascii="Arial" w:hAnsi="Arial" w:cs="Arial"/>
          <w:i/>
          <w:iCs/>
          <w:spacing w:val="-4"/>
          <w:szCs w:val="24"/>
          <w:lang w:val="en-GB"/>
        </w:rPr>
        <w:t>[insert capacity of person signing the bid]</w:t>
      </w:r>
    </w:p>
    <w:p w14:paraId="35F56B22" w14:textId="77777777" w:rsidR="00B52876" w:rsidRPr="0012474B" w:rsidRDefault="00B52876" w:rsidP="00B52876">
      <w:pPr>
        <w:spacing w:after="200" w:line="552" w:lineRule="atLeast"/>
        <w:ind w:right="-79"/>
        <w:rPr>
          <w:rFonts w:ascii="Arial" w:hAnsi="Arial" w:cs="Arial"/>
          <w:i/>
          <w:iCs/>
          <w:spacing w:val="-5"/>
          <w:lang w:val="en-GB"/>
        </w:rPr>
      </w:pPr>
      <w:r w:rsidRPr="0012474B">
        <w:rPr>
          <w:rFonts w:ascii="Arial" w:hAnsi="Arial" w:cs="Arial"/>
          <w:spacing w:val="-5"/>
          <w:lang w:val="en-GB"/>
        </w:rPr>
        <w:t xml:space="preserve">Duly authorized to sign the bid for and on behalf of: </w:t>
      </w:r>
      <w:r w:rsidRPr="0012474B">
        <w:rPr>
          <w:rFonts w:ascii="Arial" w:hAnsi="Arial" w:cs="Arial"/>
          <w:spacing w:val="-2"/>
          <w:lang w:val="en-GB"/>
        </w:rPr>
        <w:t xml:space="preserve">Bidder’s Name </w:t>
      </w:r>
      <w:r w:rsidRPr="0012474B">
        <w:rPr>
          <w:rFonts w:ascii="Arial" w:hAnsi="Arial" w:cs="Arial"/>
          <w:i/>
          <w:iCs/>
          <w:spacing w:val="-4"/>
          <w:lang w:val="en-GB"/>
        </w:rPr>
        <w:t xml:space="preserve">[insert full name of Bidder] </w:t>
      </w:r>
      <w:r w:rsidRPr="0012474B">
        <w:rPr>
          <w:rFonts w:ascii="Arial" w:hAnsi="Arial" w:cs="Arial"/>
          <w:spacing w:val="-2"/>
          <w:lang w:val="en-GB"/>
        </w:rPr>
        <w:t xml:space="preserve">Address </w:t>
      </w:r>
      <w:r w:rsidRPr="0012474B">
        <w:rPr>
          <w:rFonts w:ascii="Arial" w:hAnsi="Arial" w:cs="Arial"/>
          <w:i/>
          <w:iCs/>
          <w:spacing w:val="-4"/>
          <w:lang w:val="en-GB"/>
        </w:rPr>
        <w:t xml:space="preserve">[insert street number/town or city/country </w:t>
      </w:r>
      <w:r w:rsidRPr="0012474B">
        <w:rPr>
          <w:rFonts w:ascii="Arial" w:hAnsi="Arial" w:cs="Arial"/>
          <w:i/>
          <w:iCs/>
          <w:spacing w:val="-5"/>
          <w:lang w:val="en-GB"/>
        </w:rPr>
        <w:t>address]</w:t>
      </w:r>
    </w:p>
    <w:p w14:paraId="231BD5C3" w14:textId="77777777" w:rsidR="00B52876" w:rsidRPr="0012474B" w:rsidRDefault="00B52876" w:rsidP="00B52876">
      <w:pPr>
        <w:widowControl w:val="0"/>
        <w:autoSpaceDE w:val="0"/>
        <w:autoSpaceDN w:val="0"/>
        <w:spacing w:after="200"/>
        <w:rPr>
          <w:rFonts w:ascii="Arial" w:hAnsi="Arial" w:cs="Arial"/>
          <w:i/>
          <w:iCs/>
          <w:spacing w:val="-4"/>
          <w:szCs w:val="24"/>
          <w:lang w:val="en-GB"/>
        </w:rPr>
      </w:pPr>
      <w:r w:rsidRPr="0012474B">
        <w:rPr>
          <w:rFonts w:ascii="Arial" w:hAnsi="Arial" w:cs="Arial"/>
          <w:spacing w:val="-2"/>
          <w:szCs w:val="24"/>
          <w:lang w:val="en-GB"/>
        </w:rPr>
        <w:t xml:space="preserve">Dated on </w:t>
      </w:r>
      <w:r w:rsidRPr="0012474B">
        <w:rPr>
          <w:rFonts w:ascii="Arial" w:hAnsi="Arial" w:cs="Arial"/>
          <w:i/>
          <w:iCs/>
          <w:spacing w:val="-4"/>
          <w:szCs w:val="24"/>
          <w:lang w:val="en-GB"/>
        </w:rPr>
        <w:t xml:space="preserve">[insert day number] </w:t>
      </w:r>
      <w:r w:rsidRPr="0012474B">
        <w:rPr>
          <w:rFonts w:ascii="Arial" w:hAnsi="Arial" w:cs="Arial"/>
          <w:spacing w:val="-2"/>
          <w:szCs w:val="24"/>
          <w:lang w:val="en-GB"/>
        </w:rPr>
        <w:t xml:space="preserve">day of </w:t>
      </w:r>
      <w:r w:rsidRPr="0012474B">
        <w:rPr>
          <w:rFonts w:ascii="Arial" w:hAnsi="Arial" w:cs="Arial"/>
          <w:i/>
          <w:iCs/>
          <w:spacing w:val="-4"/>
          <w:szCs w:val="24"/>
          <w:lang w:val="en-GB"/>
        </w:rPr>
        <w:t>[insert month], [insert year]</w:t>
      </w:r>
    </w:p>
    <w:p w14:paraId="7DE46E95" w14:textId="77777777" w:rsidR="00B52876" w:rsidRPr="0012474B" w:rsidRDefault="00B52876" w:rsidP="00592432">
      <w:pPr>
        <w:pStyle w:val="BankNormal"/>
        <w:jc w:val="both"/>
        <w:rPr>
          <w:rFonts w:ascii="Arial" w:hAnsi="Arial" w:cs="Arial"/>
        </w:rPr>
        <w:sectPr w:rsidR="00B52876" w:rsidRPr="0012474B" w:rsidSect="001B6FE2">
          <w:headerReference w:type="even" r:id="rId34"/>
          <w:headerReference w:type="default" r:id="rId35"/>
          <w:headerReference w:type="first" r:id="rId36"/>
          <w:pgSz w:w="12240" w:h="15840" w:code="1"/>
          <w:pgMar w:top="1440" w:right="1440" w:bottom="1440" w:left="1800" w:header="720" w:footer="720" w:gutter="0"/>
          <w:paperSrc w:first="15" w:other="15"/>
          <w:cols w:space="720"/>
          <w:titlePg/>
        </w:sectPr>
      </w:pPr>
    </w:p>
    <w:p w14:paraId="3F7334AD" w14:textId="77777777" w:rsidR="009F32E0" w:rsidRPr="0012474B" w:rsidRDefault="00F40918" w:rsidP="009F32E0">
      <w:pPr>
        <w:pStyle w:val="SectionVHeader"/>
        <w:rPr>
          <w:rFonts w:ascii="Arial" w:hAnsi="Arial" w:cs="Arial"/>
        </w:rPr>
      </w:pPr>
      <w:bookmarkStart w:id="265" w:name="_Toc88728948"/>
      <w:r w:rsidRPr="0012474B">
        <w:rPr>
          <w:rFonts w:ascii="Arial" w:hAnsi="Arial" w:cs="Arial"/>
        </w:rPr>
        <w:lastRenderedPageBreak/>
        <w:t>Technical Offer Form</w:t>
      </w:r>
      <w:bookmarkEnd w:id="265"/>
      <w:r w:rsidR="009F32E0" w:rsidRPr="0012474B">
        <w:rPr>
          <w:rFonts w:ascii="Arial" w:hAnsi="Arial" w:cs="Arial"/>
        </w:rPr>
        <w:t xml:space="preserve">  </w:t>
      </w:r>
    </w:p>
    <w:p w14:paraId="23F61B56" w14:textId="41F7DA37" w:rsidR="5C0D3977" w:rsidRPr="0012474B" w:rsidRDefault="5C0D3977" w:rsidP="5C0D3977">
      <w:pPr>
        <w:pStyle w:val="SectionVHeader"/>
        <w:rPr>
          <w:rFonts w:ascii="Arial" w:hAnsi="Arial" w:cs="Arial"/>
        </w:rPr>
      </w:pPr>
    </w:p>
    <w:p w14:paraId="7C05E72D" w14:textId="59F2DD2B" w:rsidR="64BECA78" w:rsidRPr="009D1AB2" w:rsidRDefault="64BECA78" w:rsidP="008D62CE">
      <w:pPr>
        <w:jc w:val="center"/>
        <w:rPr>
          <w:rFonts w:ascii="Arial" w:hAnsi="Arial" w:cs="Arial"/>
          <w:b/>
          <w:bCs/>
          <w:sz w:val="32"/>
          <w:szCs w:val="32"/>
        </w:rPr>
      </w:pPr>
      <w:proofErr w:type="gramStart"/>
      <w:r w:rsidRPr="009D1AB2">
        <w:rPr>
          <w:rFonts w:ascii="Arial" w:hAnsi="Arial" w:cs="Arial"/>
          <w:b/>
          <w:bCs/>
          <w:sz w:val="32"/>
          <w:szCs w:val="32"/>
        </w:rPr>
        <w:t>Form</w:t>
      </w:r>
      <w:proofErr w:type="gramEnd"/>
      <w:r w:rsidR="0007463D">
        <w:rPr>
          <w:rFonts w:ascii="Arial" w:hAnsi="Arial" w:cs="Arial"/>
          <w:b/>
          <w:bCs/>
          <w:sz w:val="32"/>
          <w:szCs w:val="32"/>
        </w:rPr>
        <w:t xml:space="preserve"> 4 (a)</w:t>
      </w:r>
    </w:p>
    <w:p w14:paraId="70D7CE89" w14:textId="1654AE6E" w:rsidR="64BECA78" w:rsidRPr="0012474B" w:rsidRDefault="64BECA78" w:rsidP="008D62CE">
      <w:pPr>
        <w:spacing w:after="240"/>
        <w:jc w:val="center"/>
        <w:rPr>
          <w:rFonts w:ascii="Arial" w:hAnsi="Arial" w:cs="Arial"/>
          <w:b/>
          <w:bCs/>
          <w:sz w:val="36"/>
          <w:szCs w:val="36"/>
        </w:rPr>
      </w:pPr>
      <w:r w:rsidRPr="0012474B">
        <w:rPr>
          <w:rFonts w:ascii="Arial" w:hAnsi="Arial" w:cs="Arial"/>
          <w:b/>
          <w:bCs/>
          <w:sz w:val="36"/>
          <w:szCs w:val="36"/>
        </w:rPr>
        <w:t>Availability of Personnel – Expertise availability</w:t>
      </w:r>
    </w:p>
    <w:p w14:paraId="5214AB82" w14:textId="726088A5" w:rsidR="64BECA78" w:rsidRPr="0012474B" w:rsidRDefault="64BECA78">
      <w:pPr>
        <w:rPr>
          <w:rFonts w:ascii="Arial" w:hAnsi="Arial" w:cs="Arial"/>
          <w:b/>
          <w:bCs/>
          <w:sz w:val="20"/>
        </w:rPr>
      </w:pPr>
      <w:r w:rsidRPr="0012474B">
        <w:rPr>
          <w:rFonts w:ascii="Arial" w:hAnsi="Arial" w:cs="Arial"/>
          <w:b/>
          <w:bCs/>
          <w:sz w:val="20"/>
        </w:rPr>
        <w:t xml:space="preserve"> </w:t>
      </w:r>
    </w:p>
    <w:p w14:paraId="3412F42C" w14:textId="70A75016" w:rsidR="64BECA78" w:rsidRPr="0012474B" w:rsidRDefault="64BECA78" w:rsidP="008D62CE">
      <w:pPr>
        <w:ind w:left="72" w:right="720"/>
        <w:rPr>
          <w:rFonts w:ascii="Arial" w:hAnsi="Arial" w:cs="Arial"/>
          <w:i/>
          <w:iCs/>
          <w:szCs w:val="24"/>
        </w:rPr>
      </w:pPr>
      <w:r w:rsidRPr="0012474B">
        <w:rPr>
          <w:rFonts w:ascii="Arial" w:hAnsi="Arial" w:cs="Arial"/>
          <w:i/>
          <w:iCs/>
          <w:szCs w:val="24"/>
        </w:rPr>
        <w:t xml:space="preserve">[The following table shall be filled in </w:t>
      </w:r>
      <w:r w:rsidR="5B29580D" w:rsidRPr="0012474B">
        <w:rPr>
          <w:rFonts w:ascii="Arial" w:hAnsi="Arial" w:cs="Arial"/>
          <w:i/>
          <w:iCs/>
          <w:szCs w:val="24"/>
        </w:rPr>
        <w:t>by</w:t>
      </w:r>
      <w:r w:rsidRPr="0012474B">
        <w:rPr>
          <w:rFonts w:ascii="Arial" w:hAnsi="Arial" w:cs="Arial"/>
          <w:i/>
          <w:iCs/>
          <w:szCs w:val="24"/>
        </w:rPr>
        <w:t xml:space="preserve"> the Applicant and jointly for the Joint Venture/Consortium]</w:t>
      </w:r>
    </w:p>
    <w:p w14:paraId="70A7274E" w14:textId="1F09637C" w:rsidR="64BECA78" w:rsidRPr="0012474B" w:rsidRDefault="64BECA78">
      <w:pPr>
        <w:rPr>
          <w:rFonts w:ascii="Arial" w:hAnsi="Arial" w:cs="Arial"/>
          <w:szCs w:val="24"/>
        </w:rPr>
      </w:pPr>
      <w:r w:rsidRPr="0012474B">
        <w:rPr>
          <w:rFonts w:ascii="Arial" w:hAnsi="Arial" w:cs="Arial"/>
          <w:szCs w:val="24"/>
        </w:rPr>
        <w:t xml:space="preserve"> </w:t>
      </w:r>
    </w:p>
    <w:p w14:paraId="34B588E7" w14:textId="2A614CEA" w:rsidR="64BECA78" w:rsidRPr="0012474B" w:rsidRDefault="64BECA78" w:rsidP="008D62CE">
      <w:pPr>
        <w:jc w:val="right"/>
        <w:rPr>
          <w:rFonts w:ascii="Arial" w:hAnsi="Arial" w:cs="Arial"/>
          <w:szCs w:val="24"/>
        </w:rPr>
      </w:pPr>
      <w:r w:rsidRPr="0012474B">
        <w:rPr>
          <w:rFonts w:ascii="Arial" w:hAnsi="Arial" w:cs="Arial"/>
          <w:szCs w:val="24"/>
        </w:rPr>
        <w:t xml:space="preserve">Applicant's/Joint Venture Partner's Legal Name: </w:t>
      </w:r>
      <w:r w:rsidRPr="0012474B">
        <w:rPr>
          <w:rFonts w:ascii="Arial" w:hAnsi="Arial" w:cs="Arial"/>
          <w:i/>
          <w:iCs/>
          <w:szCs w:val="24"/>
        </w:rPr>
        <w:t>[insert full name]</w:t>
      </w:r>
      <w:r w:rsidRPr="0012474B">
        <w:rPr>
          <w:rFonts w:ascii="Arial" w:hAnsi="Arial" w:cs="Arial"/>
        </w:rPr>
        <w:br/>
      </w:r>
      <w:r w:rsidRPr="0012474B">
        <w:rPr>
          <w:rFonts w:ascii="Arial" w:hAnsi="Arial" w:cs="Arial"/>
          <w:i/>
          <w:iCs/>
          <w:szCs w:val="24"/>
        </w:rPr>
        <w:t xml:space="preserve"> </w:t>
      </w:r>
      <w:r w:rsidRPr="0012474B">
        <w:rPr>
          <w:rFonts w:ascii="Arial" w:hAnsi="Arial" w:cs="Arial"/>
          <w:szCs w:val="24"/>
        </w:rPr>
        <w:t xml:space="preserve">Date: </w:t>
      </w:r>
      <w:r w:rsidRPr="0012474B">
        <w:rPr>
          <w:rFonts w:ascii="Arial" w:hAnsi="Arial" w:cs="Arial"/>
          <w:i/>
          <w:iCs/>
          <w:szCs w:val="24"/>
        </w:rPr>
        <w:t>[insert day, month, year]</w:t>
      </w:r>
      <w:r w:rsidRPr="0012474B">
        <w:rPr>
          <w:rFonts w:ascii="Arial" w:hAnsi="Arial" w:cs="Arial"/>
        </w:rPr>
        <w:br/>
      </w:r>
      <w:r w:rsidRPr="0012474B">
        <w:rPr>
          <w:rFonts w:ascii="Arial" w:hAnsi="Arial" w:cs="Arial"/>
          <w:i/>
          <w:iCs/>
          <w:szCs w:val="24"/>
        </w:rPr>
        <w:t xml:space="preserve"> </w:t>
      </w:r>
      <w:r w:rsidRPr="0012474B">
        <w:rPr>
          <w:rFonts w:ascii="Arial" w:hAnsi="Arial" w:cs="Arial"/>
          <w:szCs w:val="24"/>
        </w:rPr>
        <w:t xml:space="preserve">Contract No. and title: </w:t>
      </w:r>
      <w:r w:rsidRPr="0012474B">
        <w:rPr>
          <w:rFonts w:ascii="Arial" w:hAnsi="Arial" w:cs="Arial"/>
          <w:i/>
          <w:iCs/>
          <w:szCs w:val="24"/>
        </w:rPr>
        <w:t>[insert number]</w:t>
      </w:r>
      <w:r w:rsidRPr="0012474B">
        <w:rPr>
          <w:rFonts w:ascii="Arial" w:hAnsi="Arial" w:cs="Arial"/>
        </w:rPr>
        <w:br/>
      </w:r>
      <w:r w:rsidRPr="0012474B">
        <w:rPr>
          <w:rFonts w:ascii="Arial" w:hAnsi="Arial" w:cs="Arial"/>
          <w:i/>
          <w:iCs/>
          <w:szCs w:val="24"/>
        </w:rPr>
        <w:t xml:space="preserve"> </w:t>
      </w:r>
    </w:p>
    <w:p w14:paraId="31E5B1ED" w14:textId="37B969EC" w:rsidR="64BECA78" w:rsidRPr="0012474B" w:rsidRDefault="64BECA78">
      <w:pPr>
        <w:rPr>
          <w:rFonts w:ascii="Arial" w:hAnsi="Arial" w:cs="Arial"/>
          <w:szCs w:val="24"/>
        </w:rPr>
      </w:pPr>
      <w:r w:rsidRPr="0012474B">
        <w:rPr>
          <w:rFonts w:ascii="Arial" w:hAnsi="Arial" w:cs="Arial"/>
          <w:szCs w:val="24"/>
        </w:rPr>
        <w:t xml:space="preserve"> </w:t>
      </w:r>
    </w:p>
    <w:p w14:paraId="3D0B5208" w14:textId="1A07E588" w:rsidR="64BECA78" w:rsidRPr="0012474B" w:rsidRDefault="64BECA78" w:rsidP="008D62CE">
      <w:pPr>
        <w:spacing w:after="324"/>
        <w:ind w:firstLine="72"/>
        <w:jc w:val="both"/>
        <w:rPr>
          <w:rFonts w:ascii="Arial" w:hAnsi="Arial" w:cs="Arial"/>
          <w:i/>
          <w:iCs/>
          <w:szCs w:val="24"/>
        </w:rPr>
      </w:pPr>
      <w:r w:rsidRPr="0012474B">
        <w:rPr>
          <w:rFonts w:ascii="Arial" w:hAnsi="Arial" w:cs="Arial"/>
          <w:i/>
          <w:iCs/>
          <w:szCs w:val="24"/>
        </w:rPr>
        <w:t>[Provide information that demonstrate availability of expertise indicated in Section III, Qualification Criteria and Requirements, Sub-Factor 2.3 b).]</w:t>
      </w:r>
    </w:p>
    <w:tbl>
      <w:tblPr>
        <w:tblW w:w="0" w:type="auto"/>
        <w:tblLayout w:type="fixed"/>
        <w:tblLook w:val="06A0" w:firstRow="1" w:lastRow="0" w:firstColumn="1" w:lastColumn="0" w:noHBand="1" w:noVBand="1"/>
      </w:tblPr>
      <w:tblGrid>
        <w:gridCol w:w="1787"/>
        <w:gridCol w:w="1687"/>
        <w:gridCol w:w="1843"/>
        <w:gridCol w:w="2491"/>
        <w:gridCol w:w="1691"/>
        <w:gridCol w:w="1688"/>
        <w:gridCol w:w="1987"/>
      </w:tblGrid>
      <w:tr w:rsidR="5C0D3977" w:rsidRPr="0012474B" w14:paraId="2B533FBB" w14:textId="77777777" w:rsidTr="008D62CE">
        <w:trPr>
          <w:trHeight w:val="1035"/>
        </w:trPr>
        <w:tc>
          <w:tcPr>
            <w:tcW w:w="1787" w:type="dxa"/>
            <w:tcBorders>
              <w:top w:val="single" w:sz="8" w:space="0" w:color="auto"/>
              <w:left w:val="single" w:sz="8" w:space="0" w:color="auto"/>
              <w:bottom w:val="single" w:sz="8" w:space="0" w:color="auto"/>
              <w:right w:val="single" w:sz="8" w:space="0" w:color="auto"/>
            </w:tcBorders>
          </w:tcPr>
          <w:p w14:paraId="5A0AB002" w14:textId="4D6FE790"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Name of the </w:t>
            </w:r>
            <w:r w:rsidR="57E6AA70" w:rsidRPr="0012474B">
              <w:rPr>
                <w:rFonts w:ascii="Arial" w:hAnsi="Arial" w:cs="Arial"/>
                <w:sz w:val="22"/>
                <w:szCs w:val="22"/>
              </w:rPr>
              <w:t>Expert</w:t>
            </w:r>
          </w:p>
        </w:tc>
        <w:tc>
          <w:tcPr>
            <w:tcW w:w="1687" w:type="dxa"/>
            <w:tcBorders>
              <w:top w:val="single" w:sz="8" w:space="0" w:color="auto"/>
              <w:left w:val="single" w:sz="8" w:space="0" w:color="auto"/>
              <w:bottom w:val="single" w:sz="8" w:space="0" w:color="auto"/>
              <w:right w:val="single" w:sz="8" w:space="0" w:color="auto"/>
            </w:tcBorders>
          </w:tcPr>
          <w:p w14:paraId="11684AF0" w14:textId="419EBBA6" w:rsidR="5C0D3977" w:rsidRPr="0012474B" w:rsidRDefault="5C0D3977" w:rsidP="008D62CE">
            <w:pPr>
              <w:jc w:val="center"/>
              <w:rPr>
                <w:rFonts w:ascii="Arial" w:hAnsi="Arial" w:cs="Arial"/>
                <w:sz w:val="22"/>
                <w:szCs w:val="22"/>
              </w:rPr>
            </w:pPr>
            <w:r w:rsidRPr="0012474B">
              <w:rPr>
                <w:rFonts w:ascii="Arial" w:hAnsi="Arial" w:cs="Arial"/>
                <w:sz w:val="22"/>
                <w:szCs w:val="22"/>
              </w:rPr>
              <w:t>Area of Professional Experience</w:t>
            </w:r>
          </w:p>
        </w:tc>
        <w:tc>
          <w:tcPr>
            <w:tcW w:w="1843" w:type="dxa"/>
            <w:tcBorders>
              <w:top w:val="single" w:sz="8" w:space="0" w:color="auto"/>
              <w:left w:val="single" w:sz="8" w:space="0" w:color="auto"/>
              <w:bottom w:val="single" w:sz="8" w:space="0" w:color="auto"/>
              <w:right w:val="single" w:sz="8" w:space="0" w:color="auto"/>
            </w:tcBorders>
          </w:tcPr>
          <w:p w14:paraId="1F11E784" w14:textId="4FFBE997" w:rsidR="5C0D3977" w:rsidRPr="0012474B" w:rsidRDefault="5C0D3977" w:rsidP="008D62CE">
            <w:pPr>
              <w:spacing w:after="540"/>
              <w:jc w:val="center"/>
              <w:rPr>
                <w:rFonts w:ascii="Arial" w:hAnsi="Arial" w:cs="Arial"/>
                <w:sz w:val="22"/>
                <w:szCs w:val="22"/>
              </w:rPr>
            </w:pPr>
            <w:r w:rsidRPr="0012474B">
              <w:rPr>
                <w:rFonts w:ascii="Arial" w:hAnsi="Arial" w:cs="Arial"/>
                <w:sz w:val="22"/>
                <w:szCs w:val="22"/>
              </w:rPr>
              <w:t>Position held</w:t>
            </w:r>
          </w:p>
        </w:tc>
        <w:tc>
          <w:tcPr>
            <w:tcW w:w="2491" w:type="dxa"/>
            <w:tcBorders>
              <w:top w:val="single" w:sz="8" w:space="0" w:color="auto"/>
              <w:left w:val="single" w:sz="8" w:space="0" w:color="auto"/>
              <w:bottom w:val="single" w:sz="8" w:space="0" w:color="auto"/>
              <w:right w:val="single" w:sz="8" w:space="0" w:color="auto"/>
            </w:tcBorders>
          </w:tcPr>
          <w:p w14:paraId="2698FCF8" w14:textId="3122F28B" w:rsidR="5C0D3977" w:rsidRPr="0012474B" w:rsidRDefault="5C0D3977" w:rsidP="008D62CE">
            <w:pPr>
              <w:spacing w:after="252"/>
              <w:jc w:val="center"/>
              <w:rPr>
                <w:rFonts w:ascii="Arial" w:hAnsi="Arial" w:cs="Arial"/>
                <w:sz w:val="22"/>
                <w:szCs w:val="22"/>
              </w:rPr>
            </w:pPr>
            <w:r w:rsidRPr="0012474B">
              <w:rPr>
                <w:rFonts w:ascii="Arial" w:hAnsi="Arial" w:cs="Arial"/>
                <w:sz w:val="22"/>
                <w:szCs w:val="22"/>
              </w:rPr>
              <w:t>Years of relevant professional experience (as per column 2)</w:t>
            </w:r>
          </w:p>
        </w:tc>
        <w:tc>
          <w:tcPr>
            <w:tcW w:w="1691" w:type="dxa"/>
            <w:tcBorders>
              <w:top w:val="single" w:sz="8" w:space="0" w:color="auto"/>
              <w:left w:val="single" w:sz="8" w:space="0" w:color="auto"/>
              <w:bottom w:val="single" w:sz="8" w:space="0" w:color="auto"/>
              <w:right w:val="single" w:sz="8" w:space="0" w:color="auto"/>
            </w:tcBorders>
          </w:tcPr>
          <w:p w14:paraId="025A1FD7" w14:textId="6CF46509" w:rsidR="5C0D3977" w:rsidRPr="0012474B" w:rsidRDefault="5C0D3977" w:rsidP="008D62CE">
            <w:pPr>
              <w:spacing w:after="252"/>
              <w:jc w:val="center"/>
              <w:rPr>
                <w:rFonts w:ascii="Arial" w:hAnsi="Arial" w:cs="Arial"/>
                <w:sz w:val="22"/>
                <w:szCs w:val="22"/>
              </w:rPr>
            </w:pPr>
            <w:r w:rsidRPr="0012474B">
              <w:rPr>
                <w:rFonts w:ascii="Arial" w:hAnsi="Arial" w:cs="Arial"/>
                <w:sz w:val="22"/>
                <w:szCs w:val="22"/>
              </w:rPr>
              <w:t xml:space="preserve">Professional Qualification   </w:t>
            </w:r>
          </w:p>
        </w:tc>
        <w:tc>
          <w:tcPr>
            <w:tcW w:w="1688" w:type="dxa"/>
            <w:tcBorders>
              <w:top w:val="single" w:sz="8" w:space="0" w:color="auto"/>
              <w:left w:val="single" w:sz="8" w:space="0" w:color="auto"/>
              <w:bottom w:val="single" w:sz="8" w:space="0" w:color="auto"/>
              <w:right w:val="single" w:sz="8" w:space="0" w:color="auto"/>
            </w:tcBorders>
          </w:tcPr>
          <w:p w14:paraId="4D380ECD" w14:textId="326F841E" w:rsidR="5C0D3977" w:rsidRPr="0012474B" w:rsidRDefault="5C0D3977" w:rsidP="008D62CE">
            <w:pPr>
              <w:spacing w:after="252"/>
              <w:jc w:val="center"/>
              <w:rPr>
                <w:rFonts w:ascii="Arial" w:hAnsi="Arial" w:cs="Arial"/>
                <w:sz w:val="22"/>
                <w:szCs w:val="22"/>
              </w:rPr>
            </w:pPr>
            <w:r w:rsidRPr="0012474B">
              <w:rPr>
                <w:rFonts w:ascii="Arial" w:hAnsi="Arial" w:cs="Arial"/>
                <w:sz w:val="22"/>
                <w:szCs w:val="22"/>
              </w:rPr>
              <w:t xml:space="preserve">General Qualification </w:t>
            </w:r>
          </w:p>
        </w:tc>
        <w:tc>
          <w:tcPr>
            <w:tcW w:w="1987" w:type="dxa"/>
            <w:tcBorders>
              <w:top w:val="single" w:sz="8" w:space="0" w:color="auto"/>
              <w:left w:val="single" w:sz="8" w:space="0" w:color="auto"/>
              <w:bottom w:val="single" w:sz="8" w:space="0" w:color="auto"/>
              <w:right w:val="single" w:sz="8" w:space="0" w:color="auto"/>
            </w:tcBorders>
          </w:tcPr>
          <w:p w14:paraId="108F6C0F" w14:textId="600AA4E9" w:rsidR="5C0D3977" w:rsidRPr="0012474B" w:rsidRDefault="5C0D3977" w:rsidP="008D62CE">
            <w:pPr>
              <w:spacing w:after="252"/>
              <w:jc w:val="center"/>
              <w:rPr>
                <w:rFonts w:ascii="Arial" w:hAnsi="Arial" w:cs="Arial"/>
                <w:sz w:val="22"/>
                <w:szCs w:val="22"/>
              </w:rPr>
            </w:pPr>
            <w:r w:rsidRPr="0012474B">
              <w:rPr>
                <w:rFonts w:ascii="Arial" w:hAnsi="Arial" w:cs="Arial"/>
                <w:sz w:val="22"/>
                <w:szCs w:val="22"/>
              </w:rPr>
              <w:t xml:space="preserve">Nationality </w:t>
            </w:r>
          </w:p>
        </w:tc>
      </w:tr>
      <w:tr w:rsidR="5C0D3977" w:rsidRPr="0012474B" w14:paraId="2BA33636" w14:textId="77777777" w:rsidTr="008D62CE">
        <w:trPr>
          <w:trHeight w:val="300"/>
        </w:trPr>
        <w:tc>
          <w:tcPr>
            <w:tcW w:w="1787" w:type="dxa"/>
            <w:tcBorders>
              <w:top w:val="single" w:sz="8" w:space="0" w:color="auto"/>
              <w:left w:val="single" w:sz="8" w:space="0" w:color="auto"/>
              <w:bottom w:val="single" w:sz="8" w:space="0" w:color="auto"/>
              <w:right w:val="single" w:sz="8" w:space="0" w:color="auto"/>
            </w:tcBorders>
          </w:tcPr>
          <w:p w14:paraId="0108D755" w14:textId="6E40967D"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10F06836" w14:textId="6A70CF02"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02FDA03C" w14:textId="6F855C24" w:rsidR="5C0D3977" w:rsidRPr="0012474B" w:rsidRDefault="5C0D3977">
            <w:pPr>
              <w:rPr>
                <w:rFonts w:ascii="Arial" w:hAnsi="Arial" w:cs="Arial"/>
                <w:sz w:val="22"/>
                <w:szCs w:val="22"/>
              </w:rPr>
            </w:pPr>
            <w:r w:rsidRPr="0012474B">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5DBBFE09" w14:textId="40256FB9"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p w14:paraId="43F92CF5" w14:textId="76A9D937"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4AE248E6" w14:textId="11159F99"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465A7CD0" w14:textId="1EC0D6CA"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71F774BC" w14:textId="707CF4C4"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r>
      <w:tr w:rsidR="5C0D3977" w:rsidRPr="0012474B" w14:paraId="04652B0A" w14:textId="77777777" w:rsidTr="008D62CE">
        <w:trPr>
          <w:trHeight w:val="300"/>
        </w:trPr>
        <w:tc>
          <w:tcPr>
            <w:tcW w:w="1787" w:type="dxa"/>
            <w:tcBorders>
              <w:top w:val="single" w:sz="8" w:space="0" w:color="auto"/>
              <w:left w:val="single" w:sz="8" w:space="0" w:color="auto"/>
              <w:bottom w:val="single" w:sz="8" w:space="0" w:color="auto"/>
              <w:right w:val="single" w:sz="8" w:space="0" w:color="auto"/>
            </w:tcBorders>
          </w:tcPr>
          <w:p w14:paraId="0D78929D" w14:textId="4F39ABD3"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27AC6824" w14:textId="751D7046"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62501502" w14:textId="0DB442D4"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3EF78FBD" w14:textId="21ACD9E3"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p w14:paraId="35BE0875" w14:textId="3F4077E8"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529B5113" w14:textId="0924410F"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1FA20720" w14:textId="1E2E6394"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15C7E9BE" w14:textId="742AE56D"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r>
      <w:tr w:rsidR="5C0D3977" w:rsidRPr="0012474B" w14:paraId="050F8E56" w14:textId="77777777" w:rsidTr="008D62CE">
        <w:trPr>
          <w:trHeight w:val="300"/>
        </w:trPr>
        <w:tc>
          <w:tcPr>
            <w:tcW w:w="1787" w:type="dxa"/>
            <w:tcBorders>
              <w:top w:val="single" w:sz="8" w:space="0" w:color="auto"/>
              <w:left w:val="single" w:sz="8" w:space="0" w:color="auto"/>
              <w:bottom w:val="single" w:sz="8" w:space="0" w:color="auto"/>
              <w:right w:val="single" w:sz="8" w:space="0" w:color="auto"/>
            </w:tcBorders>
          </w:tcPr>
          <w:p w14:paraId="1FB6EAB4" w14:textId="0BE4BDF6"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5813B135" w14:textId="2E0B8D77"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0DF268DE" w14:textId="3313B20F"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354AB2A3" w14:textId="05FBAAF0"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p w14:paraId="57FAB0F7" w14:textId="76F535FE"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0AA65F30" w14:textId="75EC2E25"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2CB755AF" w14:textId="415CBB0E"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029D5CB7" w14:textId="1F61484A"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r>
      <w:tr w:rsidR="5C0D3977" w:rsidRPr="0012474B" w14:paraId="3A7DA876" w14:textId="77777777" w:rsidTr="008D62CE">
        <w:trPr>
          <w:trHeight w:val="300"/>
        </w:trPr>
        <w:tc>
          <w:tcPr>
            <w:tcW w:w="1787" w:type="dxa"/>
            <w:tcBorders>
              <w:top w:val="single" w:sz="8" w:space="0" w:color="auto"/>
              <w:left w:val="single" w:sz="8" w:space="0" w:color="auto"/>
              <w:bottom w:val="single" w:sz="8" w:space="0" w:color="auto"/>
              <w:right w:val="single" w:sz="8" w:space="0" w:color="auto"/>
            </w:tcBorders>
          </w:tcPr>
          <w:p w14:paraId="1A5D7E6C" w14:textId="0CC277CF"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7" w:type="dxa"/>
            <w:tcBorders>
              <w:top w:val="single" w:sz="8" w:space="0" w:color="auto"/>
              <w:left w:val="single" w:sz="8" w:space="0" w:color="auto"/>
              <w:bottom w:val="single" w:sz="8" w:space="0" w:color="auto"/>
              <w:right w:val="single" w:sz="8" w:space="0" w:color="auto"/>
            </w:tcBorders>
          </w:tcPr>
          <w:p w14:paraId="53EDCE59" w14:textId="55CA2FC2"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843" w:type="dxa"/>
            <w:tcBorders>
              <w:top w:val="single" w:sz="8" w:space="0" w:color="auto"/>
              <w:left w:val="single" w:sz="8" w:space="0" w:color="auto"/>
              <w:bottom w:val="single" w:sz="8" w:space="0" w:color="auto"/>
              <w:right w:val="single" w:sz="8" w:space="0" w:color="auto"/>
            </w:tcBorders>
          </w:tcPr>
          <w:p w14:paraId="4E906718" w14:textId="35DBAB65"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2491" w:type="dxa"/>
            <w:tcBorders>
              <w:top w:val="single" w:sz="8" w:space="0" w:color="auto"/>
              <w:left w:val="single" w:sz="8" w:space="0" w:color="auto"/>
              <w:bottom w:val="single" w:sz="8" w:space="0" w:color="auto"/>
              <w:right w:val="single" w:sz="8" w:space="0" w:color="auto"/>
            </w:tcBorders>
          </w:tcPr>
          <w:p w14:paraId="61EB18EB" w14:textId="3C366B4C"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p w14:paraId="3BBE4581" w14:textId="68290157"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91" w:type="dxa"/>
            <w:tcBorders>
              <w:top w:val="single" w:sz="8" w:space="0" w:color="auto"/>
              <w:left w:val="single" w:sz="8" w:space="0" w:color="auto"/>
              <w:bottom w:val="single" w:sz="8" w:space="0" w:color="auto"/>
              <w:right w:val="single" w:sz="8" w:space="0" w:color="auto"/>
            </w:tcBorders>
          </w:tcPr>
          <w:p w14:paraId="47012A96" w14:textId="54CCC228"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688" w:type="dxa"/>
            <w:tcBorders>
              <w:top w:val="single" w:sz="8" w:space="0" w:color="auto"/>
              <w:left w:val="single" w:sz="8" w:space="0" w:color="auto"/>
              <w:bottom w:val="single" w:sz="8" w:space="0" w:color="auto"/>
              <w:right w:val="single" w:sz="8" w:space="0" w:color="auto"/>
            </w:tcBorders>
          </w:tcPr>
          <w:p w14:paraId="43AE6ED2" w14:textId="2F5C811B"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c>
          <w:tcPr>
            <w:tcW w:w="1987" w:type="dxa"/>
            <w:tcBorders>
              <w:top w:val="single" w:sz="8" w:space="0" w:color="auto"/>
              <w:left w:val="single" w:sz="8" w:space="0" w:color="auto"/>
              <w:bottom w:val="single" w:sz="8" w:space="0" w:color="auto"/>
              <w:right w:val="single" w:sz="8" w:space="0" w:color="auto"/>
            </w:tcBorders>
          </w:tcPr>
          <w:p w14:paraId="23580BD4" w14:textId="0ECD206F" w:rsidR="5C0D3977" w:rsidRPr="0012474B" w:rsidRDefault="5C0D3977" w:rsidP="008D62CE">
            <w:pPr>
              <w:jc w:val="center"/>
              <w:rPr>
                <w:rFonts w:ascii="Arial" w:hAnsi="Arial" w:cs="Arial"/>
                <w:sz w:val="22"/>
                <w:szCs w:val="22"/>
              </w:rPr>
            </w:pPr>
            <w:r w:rsidRPr="0012474B">
              <w:rPr>
                <w:rFonts w:ascii="Arial" w:hAnsi="Arial" w:cs="Arial"/>
                <w:sz w:val="22"/>
                <w:szCs w:val="22"/>
              </w:rPr>
              <w:t xml:space="preserve"> </w:t>
            </w:r>
          </w:p>
        </w:tc>
      </w:tr>
    </w:tbl>
    <w:p w14:paraId="3860DE7E" w14:textId="1977CE85" w:rsidR="64BECA78" w:rsidRPr="0012474B" w:rsidRDefault="64BECA78" w:rsidP="008D62CE">
      <w:pPr>
        <w:ind w:left="43"/>
        <w:rPr>
          <w:rFonts w:ascii="Arial" w:hAnsi="Arial" w:cs="Arial"/>
          <w:i/>
          <w:iCs/>
          <w:szCs w:val="24"/>
        </w:rPr>
      </w:pPr>
      <w:r w:rsidRPr="0012474B">
        <w:rPr>
          <w:rFonts w:ascii="Arial" w:hAnsi="Arial" w:cs="Arial"/>
          <w:szCs w:val="24"/>
        </w:rPr>
        <w:t xml:space="preserve">Signed </w:t>
      </w:r>
      <w:r w:rsidRPr="0012474B">
        <w:rPr>
          <w:rFonts w:ascii="Arial" w:hAnsi="Arial" w:cs="Arial"/>
          <w:i/>
          <w:iCs/>
          <w:szCs w:val="24"/>
        </w:rPr>
        <w:t xml:space="preserve">[insert signature(s) of an authorized representative(s) of the </w:t>
      </w:r>
      <w:proofErr w:type="gramStart"/>
      <w:r w:rsidRPr="0012474B">
        <w:rPr>
          <w:rFonts w:ascii="Arial" w:hAnsi="Arial" w:cs="Arial"/>
          <w:i/>
          <w:iCs/>
          <w:szCs w:val="24"/>
        </w:rPr>
        <w:t>Applicant ]</w:t>
      </w:r>
      <w:proofErr w:type="gramEnd"/>
    </w:p>
    <w:p w14:paraId="68CF7FD1" w14:textId="60D98C44" w:rsidR="64BECA78" w:rsidRPr="0012474B" w:rsidRDefault="64BECA78">
      <w:pPr>
        <w:rPr>
          <w:rFonts w:ascii="Arial" w:hAnsi="Arial" w:cs="Arial"/>
          <w:i/>
          <w:iCs/>
          <w:szCs w:val="24"/>
        </w:rPr>
      </w:pPr>
      <w:r w:rsidRPr="0012474B">
        <w:rPr>
          <w:rFonts w:ascii="Arial" w:hAnsi="Arial" w:cs="Arial"/>
          <w:i/>
          <w:iCs/>
          <w:szCs w:val="24"/>
        </w:rPr>
        <w:t>Name [insert full name of person signing the application]</w:t>
      </w:r>
    </w:p>
    <w:p w14:paraId="582D979C" w14:textId="363A5FD4" w:rsidR="64BECA78" w:rsidRPr="0012474B" w:rsidRDefault="64BECA78" w:rsidP="008D62CE">
      <w:pPr>
        <w:ind w:left="36"/>
        <w:rPr>
          <w:rFonts w:ascii="Arial" w:hAnsi="Arial" w:cs="Arial"/>
          <w:i/>
          <w:iCs/>
          <w:szCs w:val="24"/>
        </w:rPr>
      </w:pPr>
      <w:r w:rsidRPr="0012474B">
        <w:rPr>
          <w:rFonts w:ascii="Arial" w:hAnsi="Arial" w:cs="Arial"/>
          <w:szCs w:val="24"/>
        </w:rPr>
        <w:lastRenderedPageBreak/>
        <w:t xml:space="preserve">In the Capacity of </w:t>
      </w:r>
      <w:r w:rsidRPr="0012474B">
        <w:rPr>
          <w:rFonts w:ascii="Arial" w:hAnsi="Arial" w:cs="Arial"/>
          <w:i/>
          <w:iCs/>
          <w:szCs w:val="24"/>
        </w:rPr>
        <w:t>[insert capacity of person signing the application]</w:t>
      </w:r>
    </w:p>
    <w:p w14:paraId="49D719A6" w14:textId="178C336A" w:rsidR="64BECA78" w:rsidRPr="0012474B" w:rsidRDefault="64BECA78" w:rsidP="008D62CE">
      <w:pPr>
        <w:ind w:right="3168"/>
        <w:rPr>
          <w:rFonts w:ascii="Arial" w:hAnsi="Arial" w:cs="Arial"/>
          <w:i/>
          <w:iCs/>
          <w:szCs w:val="24"/>
        </w:rPr>
      </w:pPr>
      <w:r w:rsidRPr="0012474B">
        <w:rPr>
          <w:rFonts w:ascii="Arial" w:hAnsi="Arial" w:cs="Arial"/>
          <w:szCs w:val="24"/>
        </w:rPr>
        <w:t xml:space="preserve">Duly authorized to sign the application for and on behalf of: Applicant’s Name </w:t>
      </w:r>
      <w:r w:rsidRPr="0012474B">
        <w:rPr>
          <w:rFonts w:ascii="Arial" w:hAnsi="Arial" w:cs="Arial"/>
          <w:i/>
          <w:iCs/>
          <w:szCs w:val="24"/>
        </w:rPr>
        <w:t xml:space="preserve">[insert full name of Applicant] </w:t>
      </w:r>
      <w:r w:rsidRPr="0012474B">
        <w:rPr>
          <w:rFonts w:ascii="Arial" w:hAnsi="Arial" w:cs="Arial"/>
          <w:szCs w:val="24"/>
        </w:rPr>
        <w:t xml:space="preserve">Address </w:t>
      </w:r>
      <w:r w:rsidRPr="0012474B">
        <w:rPr>
          <w:rFonts w:ascii="Arial" w:hAnsi="Arial" w:cs="Arial"/>
          <w:i/>
          <w:iCs/>
          <w:szCs w:val="24"/>
        </w:rPr>
        <w:t>[insert street number/town or city/country address]</w:t>
      </w:r>
    </w:p>
    <w:p w14:paraId="2F56FA9A" w14:textId="34357E02" w:rsidR="64BECA78" w:rsidRPr="0012474B" w:rsidRDefault="64BECA78" w:rsidP="008D62CE">
      <w:pPr>
        <w:ind w:left="36"/>
        <w:rPr>
          <w:rFonts w:ascii="Arial" w:hAnsi="Arial" w:cs="Arial"/>
          <w:i/>
          <w:iCs/>
          <w:szCs w:val="24"/>
        </w:rPr>
      </w:pPr>
      <w:r w:rsidRPr="0012474B">
        <w:rPr>
          <w:rFonts w:ascii="Arial" w:hAnsi="Arial" w:cs="Arial"/>
          <w:szCs w:val="24"/>
        </w:rPr>
        <w:t xml:space="preserve">Dated on </w:t>
      </w:r>
      <w:r w:rsidRPr="0012474B">
        <w:rPr>
          <w:rFonts w:ascii="Arial" w:hAnsi="Arial" w:cs="Arial"/>
          <w:i/>
          <w:iCs/>
          <w:szCs w:val="24"/>
        </w:rPr>
        <w:t xml:space="preserve">[insert day number] </w:t>
      </w:r>
      <w:r w:rsidRPr="0012474B">
        <w:rPr>
          <w:rFonts w:ascii="Arial" w:hAnsi="Arial" w:cs="Arial"/>
          <w:szCs w:val="24"/>
        </w:rPr>
        <w:t xml:space="preserve">day of </w:t>
      </w:r>
      <w:r w:rsidRPr="0012474B">
        <w:rPr>
          <w:rFonts w:ascii="Arial" w:hAnsi="Arial" w:cs="Arial"/>
          <w:i/>
          <w:iCs/>
          <w:szCs w:val="24"/>
        </w:rPr>
        <w:t>[insert month], [insert year]</w:t>
      </w:r>
    </w:p>
    <w:p w14:paraId="0996FE16" w14:textId="789DA9B0" w:rsidR="5C0D3977" w:rsidRPr="0012474B" w:rsidRDefault="5C0D3977" w:rsidP="5C0D3977">
      <w:pPr>
        <w:pStyle w:val="SectionVHeader"/>
        <w:rPr>
          <w:rFonts w:ascii="Arial" w:hAnsi="Arial" w:cs="Arial"/>
        </w:rPr>
      </w:pPr>
    </w:p>
    <w:p w14:paraId="6C2616FE" w14:textId="65DB6A54" w:rsidR="00212005" w:rsidRPr="0012474B" w:rsidRDefault="00212005" w:rsidP="00544352">
      <w:pPr>
        <w:rPr>
          <w:rFonts w:ascii="Arial" w:hAnsi="Arial" w:cs="Arial"/>
        </w:rPr>
      </w:pPr>
    </w:p>
    <w:tbl>
      <w:tblPr>
        <w:tblW w:w="14459" w:type="dxa"/>
        <w:tblInd w:w="-743" w:type="dxa"/>
        <w:tblBorders>
          <w:top w:val="single" w:sz="4" w:space="0" w:color="auto"/>
          <w:left w:val="doub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1616"/>
        <w:gridCol w:w="3132"/>
        <w:gridCol w:w="1260"/>
        <w:gridCol w:w="1620"/>
        <w:gridCol w:w="2430"/>
        <w:gridCol w:w="2430"/>
        <w:gridCol w:w="1278"/>
      </w:tblGrid>
      <w:tr w:rsidR="00C909EF" w:rsidRPr="0012474B" w14:paraId="5D8DF28F" w14:textId="77777777" w:rsidTr="5C0D3977">
        <w:tc>
          <w:tcPr>
            <w:tcW w:w="693" w:type="dxa"/>
            <w:shd w:val="clear" w:color="auto" w:fill="BFBFBF" w:themeFill="background1" w:themeFillShade="BF"/>
          </w:tcPr>
          <w:p w14:paraId="4DC9F0A1" w14:textId="77777777" w:rsidR="00C909EF" w:rsidRPr="0012474B" w:rsidRDefault="00C909EF">
            <w:pPr>
              <w:rPr>
                <w:rFonts w:ascii="Arial" w:hAnsi="Arial" w:cs="Arial"/>
                <w:b/>
                <w:bCs/>
                <w:lang w:val="en-GB"/>
              </w:rPr>
            </w:pPr>
            <w:r w:rsidRPr="0012474B">
              <w:rPr>
                <w:rFonts w:ascii="Arial" w:hAnsi="Arial" w:cs="Arial"/>
                <w:b/>
                <w:bCs/>
                <w:lang w:val="en-GB"/>
              </w:rPr>
              <w:t>Crt. No.</w:t>
            </w:r>
          </w:p>
        </w:tc>
        <w:tc>
          <w:tcPr>
            <w:tcW w:w="6008" w:type="dxa"/>
            <w:gridSpan w:val="3"/>
            <w:tcBorders>
              <w:right w:val="double" w:sz="4" w:space="0" w:color="auto"/>
            </w:tcBorders>
            <w:shd w:val="clear" w:color="auto" w:fill="BFBFBF" w:themeFill="background1" w:themeFillShade="BF"/>
          </w:tcPr>
          <w:p w14:paraId="57212D06" w14:textId="4A589DA9" w:rsidR="00C909EF" w:rsidRPr="0012474B" w:rsidRDefault="00C909EF" w:rsidP="5C0D3977">
            <w:pPr>
              <w:jc w:val="center"/>
              <w:rPr>
                <w:rFonts w:ascii="Arial" w:hAnsi="Arial" w:cs="Arial"/>
                <w:b/>
                <w:bCs/>
              </w:rPr>
            </w:pPr>
          </w:p>
          <w:p w14:paraId="2EC92588" w14:textId="6474514B" w:rsidR="00C909EF" w:rsidRPr="0012474B" w:rsidRDefault="383E5F3F" w:rsidP="008D62CE">
            <w:pPr>
              <w:spacing w:line="259" w:lineRule="auto"/>
              <w:jc w:val="center"/>
              <w:rPr>
                <w:rFonts w:ascii="Arial" w:hAnsi="Arial" w:cs="Arial"/>
                <w:b/>
                <w:bCs/>
                <w:i/>
                <w:iCs/>
                <w:lang w:val="en-GB"/>
              </w:rPr>
            </w:pPr>
            <w:r w:rsidRPr="0012474B">
              <w:rPr>
                <w:rFonts w:ascii="Arial" w:hAnsi="Arial" w:cs="Arial"/>
                <w:b/>
                <w:bCs/>
                <w:sz w:val="22"/>
                <w:szCs w:val="22"/>
              </w:rPr>
              <w:t xml:space="preserve">Terms of References </w:t>
            </w:r>
            <w:r w:rsidR="6CBEF81C" w:rsidRPr="0012474B">
              <w:rPr>
                <w:rFonts w:ascii="Arial" w:hAnsi="Arial" w:cs="Arial"/>
                <w:b/>
                <w:bCs/>
                <w:sz w:val="22"/>
                <w:szCs w:val="22"/>
              </w:rPr>
              <w:t>(to be filled in by the Procuring Entity)</w:t>
            </w:r>
          </w:p>
        </w:tc>
        <w:tc>
          <w:tcPr>
            <w:tcW w:w="7758" w:type="dxa"/>
            <w:gridSpan w:val="4"/>
            <w:shd w:val="clear" w:color="auto" w:fill="BFBFBF" w:themeFill="background1" w:themeFillShade="BF"/>
          </w:tcPr>
          <w:p w14:paraId="75B1B0E3" w14:textId="44A547EB" w:rsidR="00C909EF" w:rsidRPr="0012474B" w:rsidRDefault="4968A450" w:rsidP="5C0D3977">
            <w:pPr>
              <w:jc w:val="center"/>
              <w:rPr>
                <w:rFonts w:ascii="Arial" w:hAnsi="Arial" w:cs="Arial"/>
                <w:b/>
                <w:bCs/>
              </w:rPr>
            </w:pPr>
            <w:r w:rsidRPr="0012474B">
              <w:rPr>
                <w:rFonts w:ascii="Arial" w:hAnsi="Arial" w:cs="Arial"/>
                <w:b/>
                <w:bCs/>
                <w:sz w:val="22"/>
                <w:szCs w:val="22"/>
              </w:rPr>
              <w:t xml:space="preserve">Proposal </w:t>
            </w:r>
            <w:r w:rsidR="6CBEF81C" w:rsidRPr="0012474B">
              <w:rPr>
                <w:rFonts w:ascii="Arial" w:hAnsi="Arial" w:cs="Arial"/>
                <w:b/>
                <w:bCs/>
                <w:sz w:val="22"/>
                <w:szCs w:val="22"/>
              </w:rPr>
              <w:t>Offered</w:t>
            </w:r>
          </w:p>
          <w:p w14:paraId="3CDBF68A" w14:textId="77777777" w:rsidR="00C909EF" w:rsidRPr="0012474B" w:rsidRDefault="00C909EF">
            <w:pPr>
              <w:jc w:val="center"/>
              <w:rPr>
                <w:rFonts w:ascii="Arial" w:hAnsi="Arial" w:cs="Arial"/>
                <w:b/>
                <w:bCs/>
                <w:lang w:val="en-GB"/>
              </w:rPr>
            </w:pPr>
            <w:r w:rsidRPr="0012474B">
              <w:rPr>
                <w:rFonts w:ascii="Arial" w:hAnsi="Arial" w:cs="Arial"/>
                <w:b/>
                <w:sz w:val="22"/>
                <w:szCs w:val="22"/>
              </w:rPr>
              <w:t>(to be filled in by the Bidder)</w:t>
            </w:r>
          </w:p>
        </w:tc>
      </w:tr>
      <w:tr w:rsidR="00C909EF" w:rsidRPr="0012474B" w14:paraId="3A6BC086" w14:textId="77777777" w:rsidTr="5C0D3977">
        <w:tc>
          <w:tcPr>
            <w:tcW w:w="693" w:type="dxa"/>
            <w:shd w:val="clear" w:color="auto" w:fill="BFBFBF" w:themeFill="background1" w:themeFillShade="BF"/>
          </w:tcPr>
          <w:p w14:paraId="299F3D67" w14:textId="77777777" w:rsidR="00C909EF" w:rsidRPr="0012474B" w:rsidRDefault="00C909EF">
            <w:pPr>
              <w:rPr>
                <w:rFonts w:ascii="Arial" w:hAnsi="Arial" w:cs="Arial"/>
                <w:b/>
                <w:bCs/>
                <w:lang w:val="en-GB"/>
              </w:rPr>
            </w:pPr>
          </w:p>
        </w:tc>
        <w:tc>
          <w:tcPr>
            <w:tcW w:w="1616" w:type="dxa"/>
            <w:shd w:val="clear" w:color="auto" w:fill="BFBFBF" w:themeFill="background1" w:themeFillShade="BF"/>
          </w:tcPr>
          <w:p w14:paraId="5D037002" w14:textId="13C4CEF3" w:rsidR="00C909EF" w:rsidRPr="0012474B" w:rsidRDefault="00C909EF">
            <w:pPr>
              <w:rPr>
                <w:rFonts w:ascii="Arial" w:hAnsi="Arial" w:cs="Arial"/>
                <w:b/>
                <w:bCs/>
                <w:lang w:val="en-GB"/>
              </w:rPr>
            </w:pPr>
            <w:r w:rsidRPr="0012474B">
              <w:rPr>
                <w:rFonts w:ascii="Arial" w:hAnsi="Arial" w:cs="Arial"/>
                <w:b/>
                <w:bCs/>
                <w:lang w:val="en-GB"/>
              </w:rPr>
              <w:t xml:space="preserve">Type of </w:t>
            </w:r>
            <w:r w:rsidR="00607B6F" w:rsidRPr="0012474B">
              <w:rPr>
                <w:rFonts w:ascii="Arial" w:hAnsi="Arial" w:cs="Arial"/>
                <w:b/>
                <w:bCs/>
                <w:lang w:val="en-GB"/>
              </w:rPr>
              <w:t>Non-Consulting Services</w:t>
            </w:r>
          </w:p>
          <w:p w14:paraId="67ECE387" w14:textId="77777777" w:rsidR="00C909EF" w:rsidRPr="0012474B" w:rsidRDefault="00C909EF">
            <w:pPr>
              <w:rPr>
                <w:rFonts w:ascii="Arial" w:hAnsi="Arial" w:cs="Arial"/>
                <w:b/>
                <w:bCs/>
                <w:i/>
                <w:lang w:val="en-GB"/>
              </w:rPr>
            </w:pPr>
          </w:p>
        </w:tc>
        <w:tc>
          <w:tcPr>
            <w:tcW w:w="3132" w:type="dxa"/>
            <w:shd w:val="clear" w:color="auto" w:fill="BFBFBF" w:themeFill="background1" w:themeFillShade="BF"/>
          </w:tcPr>
          <w:p w14:paraId="05E193FA" w14:textId="00440C2F" w:rsidR="00C909EF" w:rsidRPr="0012474B" w:rsidRDefault="7F8B4A84">
            <w:pPr>
              <w:rPr>
                <w:rFonts w:ascii="Arial" w:hAnsi="Arial" w:cs="Arial"/>
                <w:b/>
                <w:bCs/>
                <w:lang w:val="en-GB"/>
              </w:rPr>
            </w:pPr>
            <w:r w:rsidRPr="0012474B">
              <w:rPr>
                <w:rFonts w:ascii="Arial" w:hAnsi="Arial" w:cs="Arial"/>
                <w:b/>
                <w:bCs/>
                <w:lang w:val="en-GB"/>
              </w:rPr>
              <w:t>Terms of Reference</w:t>
            </w:r>
          </w:p>
          <w:p w14:paraId="39F6A0CF" w14:textId="77777777" w:rsidR="00C909EF" w:rsidRPr="0012474B" w:rsidRDefault="00C909EF">
            <w:pPr>
              <w:rPr>
                <w:rFonts w:ascii="Arial" w:hAnsi="Arial" w:cs="Arial"/>
                <w:b/>
                <w:bCs/>
                <w:i/>
                <w:lang w:val="en-GB"/>
              </w:rPr>
            </w:pPr>
          </w:p>
        </w:tc>
        <w:tc>
          <w:tcPr>
            <w:tcW w:w="1260" w:type="dxa"/>
            <w:tcBorders>
              <w:right w:val="double" w:sz="4" w:space="0" w:color="auto"/>
            </w:tcBorders>
            <w:shd w:val="clear" w:color="auto" w:fill="BFBFBF" w:themeFill="background1" w:themeFillShade="BF"/>
          </w:tcPr>
          <w:p w14:paraId="4583E783" w14:textId="77777777" w:rsidR="00C909EF" w:rsidRPr="0012474B" w:rsidRDefault="00C909EF">
            <w:pPr>
              <w:rPr>
                <w:rFonts w:ascii="Arial" w:hAnsi="Arial" w:cs="Arial"/>
                <w:b/>
                <w:bCs/>
                <w:i/>
                <w:lang w:val="en-GB"/>
              </w:rPr>
            </w:pPr>
            <w:r w:rsidRPr="0012474B">
              <w:rPr>
                <w:rFonts w:ascii="Arial" w:hAnsi="Arial" w:cs="Arial"/>
                <w:b/>
                <w:bCs/>
                <w:lang w:val="en-GB"/>
              </w:rPr>
              <w:t>Quantity</w:t>
            </w:r>
          </w:p>
        </w:tc>
        <w:tc>
          <w:tcPr>
            <w:tcW w:w="1620" w:type="dxa"/>
            <w:tcBorders>
              <w:left w:val="double" w:sz="4" w:space="0" w:color="auto"/>
            </w:tcBorders>
            <w:shd w:val="clear" w:color="auto" w:fill="BFBFBF" w:themeFill="background1" w:themeFillShade="BF"/>
          </w:tcPr>
          <w:p w14:paraId="70555CE9" w14:textId="4D941AA0" w:rsidR="00C909EF" w:rsidRPr="0012474B" w:rsidRDefault="00C909EF">
            <w:pPr>
              <w:rPr>
                <w:rFonts w:ascii="Arial" w:hAnsi="Arial" w:cs="Arial"/>
                <w:b/>
                <w:bCs/>
                <w:lang w:val="en-GB"/>
              </w:rPr>
            </w:pPr>
            <w:r w:rsidRPr="0012474B">
              <w:rPr>
                <w:rFonts w:ascii="Arial" w:hAnsi="Arial" w:cs="Arial"/>
                <w:b/>
                <w:bCs/>
                <w:lang w:val="en-GB"/>
              </w:rPr>
              <w:t xml:space="preserve">Type of </w:t>
            </w:r>
            <w:r w:rsidR="00607B6F" w:rsidRPr="0012474B">
              <w:rPr>
                <w:rFonts w:ascii="Arial" w:hAnsi="Arial" w:cs="Arial"/>
                <w:b/>
                <w:bCs/>
                <w:lang w:val="en-GB"/>
              </w:rPr>
              <w:t>Non-Consulting Services</w:t>
            </w:r>
          </w:p>
          <w:p w14:paraId="15DA4C0F" w14:textId="77777777" w:rsidR="00C909EF" w:rsidRPr="0012474B" w:rsidRDefault="00C909EF">
            <w:pPr>
              <w:rPr>
                <w:rFonts w:ascii="Arial" w:hAnsi="Arial" w:cs="Arial"/>
                <w:b/>
                <w:bCs/>
                <w:i/>
                <w:lang w:val="en-GB"/>
              </w:rPr>
            </w:pPr>
          </w:p>
        </w:tc>
        <w:tc>
          <w:tcPr>
            <w:tcW w:w="2430" w:type="dxa"/>
            <w:shd w:val="clear" w:color="auto" w:fill="BFBFBF" w:themeFill="background1" w:themeFillShade="BF"/>
          </w:tcPr>
          <w:p w14:paraId="72A4A733" w14:textId="45CE44C4" w:rsidR="00C909EF" w:rsidRPr="0012474B" w:rsidRDefault="00C909EF">
            <w:pPr>
              <w:rPr>
                <w:rFonts w:ascii="Arial" w:hAnsi="Arial" w:cs="Arial"/>
                <w:b/>
                <w:bCs/>
                <w:lang w:val="en-GB"/>
              </w:rPr>
            </w:pPr>
          </w:p>
          <w:p w14:paraId="31AF41DE" w14:textId="095A56A5" w:rsidR="00C909EF" w:rsidRPr="0012474B" w:rsidRDefault="34FBACF2" w:rsidP="008D62CE">
            <w:pPr>
              <w:spacing w:line="259" w:lineRule="auto"/>
              <w:rPr>
                <w:rFonts w:ascii="Arial" w:hAnsi="Arial" w:cs="Arial"/>
                <w:b/>
                <w:bCs/>
                <w:i/>
                <w:iCs/>
                <w:lang w:val="en-GB"/>
              </w:rPr>
            </w:pPr>
            <w:r w:rsidRPr="0012474B">
              <w:rPr>
                <w:rFonts w:ascii="Arial" w:hAnsi="Arial" w:cs="Arial"/>
                <w:b/>
                <w:bCs/>
                <w:i/>
                <w:iCs/>
                <w:lang w:val="en-GB"/>
              </w:rPr>
              <w:t>Terms of Reference</w:t>
            </w:r>
          </w:p>
        </w:tc>
        <w:tc>
          <w:tcPr>
            <w:tcW w:w="2430" w:type="dxa"/>
            <w:shd w:val="clear" w:color="auto" w:fill="BFBFBF" w:themeFill="background1" w:themeFillShade="BF"/>
          </w:tcPr>
          <w:p w14:paraId="2B7EC2AF" w14:textId="77777777" w:rsidR="00C909EF" w:rsidRPr="0012474B" w:rsidRDefault="00C909EF">
            <w:pPr>
              <w:rPr>
                <w:rFonts w:ascii="Arial" w:hAnsi="Arial" w:cs="Arial"/>
                <w:b/>
                <w:bCs/>
                <w:lang w:val="en-GB"/>
              </w:rPr>
            </w:pPr>
            <w:r w:rsidRPr="0012474B">
              <w:rPr>
                <w:rFonts w:ascii="Arial" w:hAnsi="Arial" w:cs="Arial"/>
                <w:b/>
                <w:bCs/>
                <w:lang w:val="en-GB"/>
              </w:rPr>
              <w:t xml:space="preserve">References to brochures and other supporting evidence </w:t>
            </w:r>
          </w:p>
        </w:tc>
        <w:tc>
          <w:tcPr>
            <w:tcW w:w="1278" w:type="dxa"/>
            <w:shd w:val="clear" w:color="auto" w:fill="BFBFBF" w:themeFill="background1" w:themeFillShade="BF"/>
          </w:tcPr>
          <w:p w14:paraId="38FF6FAB" w14:textId="77777777" w:rsidR="00C909EF" w:rsidRPr="0012474B" w:rsidRDefault="00C909EF">
            <w:pPr>
              <w:rPr>
                <w:rFonts w:ascii="Arial" w:hAnsi="Arial" w:cs="Arial"/>
                <w:b/>
                <w:bCs/>
                <w:i/>
                <w:lang w:val="en-GB"/>
              </w:rPr>
            </w:pPr>
            <w:r w:rsidRPr="0012474B">
              <w:rPr>
                <w:rFonts w:ascii="Arial" w:hAnsi="Arial" w:cs="Arial"/>
                <w:b/>
                <w:bCs/>
                <w:lang w:val="en-GB"/>
              </w:rPr>
              <w:t>Quantity</w:t>
            </w:r>
          </w:p>
        </w:tc>
      </w:tr>
      <w:tr w:rsidR="00C909EF" w:rsidRPr="0012474B" w14:paraId="4AE03619" w14:textId="77777777" w:rsidTr="5C0D3977">
        <w:tc>
          <w:tcPr>
            <w:tcW w:w="693" w:type="dxa"/>
          </w:tcPr>
          <w:p w14:paraId="52C5A082" w14:textId="77777777" w:rsidR="00C909EF" w:rsidRPr="0012474B" w:rsidRDefault="00C909EF">
            <w:pPr>
              <w:rPr>
                <w:rFonts w:ascii="Arial" w:hAnsi="Arial" w:cs="Arial"/>
                <w:bCs/>
                <w:i/>
                <w:lang w:val="en-GB"/>
              </w:rPr>
            </w:pPr>
            <w:r w:rsidRPr="0012474B">
              <w:rPr>
                <w:rFonts w:ascii="Arial" w:hAnsi="Arial" w:cs="Arial"/>
                <w:bCs/>
                <w:i/>
                <w:lang w:val="en-GB"/>
              </w:rPr>
              <w:t>1</w:t>
            </w:r>
          </w:p>
        </w:tc>
        <w:tc>
          <w:tcPr>
            <w:tcW w:w="1616" w:type="dxa"/>
          </w:tcPr>
          <w:p w14:paraId="02AB6E2D" w14:textId="77777777" w:rsidR="00C909EF" w:rsidRPr="0012474B" w:rsidRDefault="00C909EF">
            <w:pPr>
              <w:rPr>
                <w:rFonts w:ascii="Arial" w:hAnsi="Arial" w:cs="Arial"/>
                <w:bCs/>
                <w:i/>
                <w:lang w:val="en-GB"/>
              </w:rPr>
            </w:pPr>
            <w:r w:rsidRPr="0012474B">
              <w:rPr>
                <w:rFonts w:ascii="Arial" w:hAnsi="Arial" w:cs="Arial"/>
                <w:bCs/>
                <w:i/>
                <w:lang w:val="en-GB"/>
              </w:rPr>
              <w:t>[indicate the generic name]</w:t>
            </w:r>
          </w:p>
        </w:tc>
        <w:tc>
          <w:tcPr>
            <w:tcW w:w="3132" w:type="dxa"/>
          </w:tcPr>
          <w:p w14:paraId="05AE6AC0"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1260" w:type="dxa"/>
            <w:tcBorders>
              <w:right w:val="double" w:sz="4" w:space="0" w:color="auto"/>
            </w:tcBorders>
          </w:tcPr>
          <w:p w14:paraId="0F41F649" w14:textId="77777777" w:rsidR="00C909EF" w:rsidRPr="0012474B" w:rsidRDefault="00C909EF">
            <w:pPr>
              <w:rPr>
                <w:rFonts w:ascii="Arial" w:hAnsi="Arial" w:cs="Arial"/>
                <w:bCs/>
                <w:i/>
                <w:lang w:val="en-GB"/>
              </w:rPr>
            </w:pPr>
            <w:r w:rsidRPr="0012474B">
              <w:rPr>
                <w:rFonts w:ascii="Arial" w:hAnsi="Arial" w:cs="Arial"/>
                <w:bCs/>
                <w:i/>
                <w:lang w:val="en-GB"/>
              </w:rPr>
              <w:t>[no of units]</w:t>
            </w:r>
          </w:p>
        </w:tc>
        <w:tc>
          <w:tcPr>
            <w:tcW w:w="1620" w:type="dxa"/>
            <w:tcBorders>
              <w:left w:val="double" w:sz="4" w:space="0" w:color="auto"/>
            </w:tcBorders>
          </w:tcPr>
          <w:p w14:paraId="70921145" w14:textId="77777777" w:rsidR="00C909EF" w:rsidRPr="0012474B" w:rsidRDefault="00C909EF">
            <w:pPr>
              <w:rPr>
                <w:rFonts w:ascii="Arial" w:hAnsi="Arial" w:cs="Arial"/>
                <w:bCs/>
                <w:i/>
                <w:lang w:val="en-GB"/>
              </w:rPr>
            </w:pPr>
            <w:r w:rsidRPr="0012474B">
              <w:rPr>
                <w:rFonts w:ascii="Arial" w:hAnsi="Arial" w:cs="Arial"/>
                <w:bCs/>
                <w:i/>
                <w:lang w:val="en-GB"/>
              </w:rPr>
              <w:t>[indicate the brand name and model]</w:t>
            </w:r>
          </w:p>
        </w:tc>
        <w:tc>
          <w:tcPr>
            <w:tcW w:w="2430" w:type="dxa"/>
          </w:tcPr>
          <w:p w14:paraId="2EAD6EF4"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2430" w:type="dxa"/>
          </w:tcPr>
          <w:p w14:paraId="4E8651A5" w14:textId="77777777" w:rsidR="00C909EF" w:rsidRPr="0012474B" w:rsidRDefault="00C909EF">
            <w:pPr>
              <w:rPr>
                <w:rFonts w:ascii="Arial" w:hAnsi="Arial" w:cs="Arial"/>
                <w:bCs/>
                <w:i/>
                <w:lang w:val="en-GB"/>
              </w:rPr>
            </w:pPr>
            <w:r w:rsidRPr="0012474B">
              <w:rPr>
                <w:rFonts w:ascii="Arial" w:hAnsi="Arial" w:cs="Arial"/>
                <w:bCs/>
                <w:i/>
                <w:lang w:val="en-GB"/>
              </w:rPr>
              <w:t>[indicate reference to technical brochures attached to the Technical Specification form where the technical information is to be found]</w:t>
            </w:r>
          </w:p>
        </w:tc>
        <w:tc>
          <w:tcPr>
            <w:tcW w:w="1278" w:type="dxa"/>
          </w:tcPr>
          <w:p w14:paraId="11F6F9F7" w14:textId="77777777" w:rsidR="00C909EF" w:rsidRPr="0012474B" w:rsidRDefault="00C909EF">
            <w:pPr>
              <w:rPr>
                <w:rFonts w:ascii="Arial" w:hAnsi="Arial" w:cs="Arial"/>
                <w:bCs/>
                <w:i/>
                <w:lang w:val="en-GB"/>
              </w:rPr>
            </w:pPr>
            <w:r w:rsidRPr="0012474B">
              <w:rPr>
                <w:rFonts w:ascii="Arial" w:hAnsi="Arial" w:cs="Arial"/>
                <w:bCs/>
                <w:i/>
                <w:lang w:val="en-GB"/>
              </w:rPr>
              <w:t>[no of units]</w:t>
            </w:r>
          </w:p>
        </w:tc>
      </w:tr>
      <w:tr w:rsidR="00C909EF" w:rsidRPr="0012474B" w14:paraId="6B471C8C" w14:textId="77777777" w:rsidTr="5C0D3977">
        <w:tc>
          <w:tcPr>
            <w:tcW w:w="693" w:type="dxa"/>
          </w:tcPr>
          <w:p w14:paraId="16882DDC" w14:textId="77777777" w:rsidR="00C909EF" w:rsidRPr="0012474B" w:rsidRDefault="00C909EF">
            <w:pPr>
              <w:rPr>
                <w:rFonts w:ascii="Arial" w:hAnsi="Arial" w:cs="Arial"/>
                <w:bCs/>
                <w:i/>
                <w:lang w:val="en-GB"/>
              </w:rPr>
            </w:pPr>
            <w:r w:rsidRPr="0012474B">
              <w:rPr>
                <w:rFonts w:ascii="Arial" w:hAnsi="Arial" w:cs="Arial"/>
                <w:bCs/>
                <w:i/>
                <w:lang w:val="en-GB"/>
              </w:rPr>
              <w:t>2</w:t>
            </w:r>
          </w:p>
        </w:tc>
        <w:tc>
          <w:tcPr>
            <w:tcW w:w="1616" w:type="dxa"/>
          </w:tcPr>
          <w:p w14:paraId="0153FD0F" w14:textId="77777777" w:rsidR="00C909EF" w:rsidRPr="0012474B" w:rsidRDefault="00C909EF">
            <w:pPr>
              <w:rPr>
                <w:rFonts w:ascii="Arial" w:hAnsi="Arial" w:cs="Arial"/>
                <w:bCs/>
                <w:i/>
                <w:lang w:val="en-GB"/>
              </w:rPr>
            </w:pPr>
            <w:r w:rsidRPr="0012474B">
              <w:rPr>
                <w:rFonts w:ascii="Arial" w:hAnsi="Arial" w:cs="Arial"/>
                <w:bCs/>
                <w:i/>
                <w:lang w:val="en-GB"/>
              </w:rPr>
              <w:t>[indicate the generic name]</w:t>
            </w:r>
          </w:p>
        </w:tc>
        <w:tc>
          <w:tcPr>
            <w:tcW w:w="3132" w:type="dxa"/>
          </w:tcPr>
          <w:p w14:paraId="0E1FDB67"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1260" w:type="dxa"/>
            <w:tcBorders>
              <w:right w:val="double" w:sz="4" w:space="0" w:color="auto"/>
            </w:tcBorders>
          </w:tcPr>
          <w:p w14:paraId="7730C5AC" w14:textId="77777777" w:rsidR="00C909EF" w:rsidRPr="0012474B" w:rsidRDefault="00C909EF">
            <w:pPr>
              <w:rPr>
                <w:rFonts w:ascii="Arial" w:hAnsi="Arial" w:cs="Arial"/>
                <w:bCs/>
                <w:i/>
                <w:lang w:val="en-GB"/>
              </w:rPr>
            </w:pPr>
            <w:r w:rsidRPr="0012474B">
              <w:rPr>
                <w:rFonts w:ascii="Arial" w:hAnsi="Arial" w:cs="Arial"/>
                <w:bCs/>
                <w:i/>
                <w:lang w:val="en-GB"/>
              </w:rPr>
              <w:t>[no of units]</w:t>
            </w:r>
          </w:p>
        </w:tc>
        <w:tc>
          <w:tcPr>
            <w:tcW w:w="1620" w:type="dxa"/>
            <w:tcBorders>
              <w:left w:val="double" w:sz="4" w:space="0" w:color="auto"/>
            </w:tcBorders>
          </w:tcPr>
          <w:p w14:paraId="251C593A" w14:textId="77777777" w:rsidR="00C909EF" w:rsidRPr="0012474B" w:rsidRDefault="00C909EF">
            <w:pPr>
              <w:rPr>
                <w:rFonts w:ascii="Arial" w:hAnsi="Arial" w:cs="Arial"/>
                <w:bCs/>
                <w:i/>
                <w:lang w:val="en-GB"/>
              </w:rPr>
            </w:pPr>
            <w:r w:rsidRPr="0012474B">
              <w:rPr>
                <w:rFonts w:ascii="Arial" w:hAnsi="Arial" w:cs="Arial"/>
                <w:bCs/>
                <w:i/>
                <w:lang w:val="en-GB"/>
              </w:rPr>
              <w:t>[indicate the brand name and model]</w:t>
            </w:r>
          </w:p>
        </w:tc>
        <w:tc>
          <w:tcPr>
            <w:tcW w:w="2430" w:type="dxa"/>
          </w:tcPr>
          <w:p w14:paraId="4B97B9FF"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2430" w:type="dxa"/>
          </w:tcPr>
          <w:p w14:paraId="16C740C2" w14:textId="77777777" w:rsidR="00C909EF" w:rsidRPr="0012474B" w:rsidRDefault="00C909EF">
            <w:pPr>
              <w:rPr>
                <w:rFonts w:ascii="Arial" w:hAnsi="Arial" w:cs="Arial"/>
                <w:bCs/>
                <w:i/>
                <w:lang w:val="en-GB"/>
              </w:rPr>
            </w:pPr>
            <w:r w:rsidRPr="0012474B">
              <w:rPr>
                <w:rFonts w:ascii="Arial" w:hAnsi="Arial" w:cs="Arial"/>
                <w:bCs/>
                <w:i/>
                <w:lang w:val="en-GB"/>
              </w:rPr>
              <w:t>[indicate reference to technical brochures attached to the Technical Specification form where the technical information is to be found]</w:t>
            </w:r>
          </w:p>
        </w:tc>
        <w:tc>
          <w:tcPr>
            <w:tcW w:w="1278" w:type="dxa"/>
          </w:tcPr>
          <w:p w14:paraId="750C1323" w14:textId="77777777" w:rsidR="00C909EF" w:rsidRPr="0012474B" w:rsidRDefault="00C909EF">
            <w:pPr>
              <w:rPr>
                <w:rFonts w:ascii="Arial" w:hAnsi="Arial" w:cs="Arial"/>
                <w:bCs/>
                <w:i/>
                <w:lang w:val="en-GB"/>
              </w:rPr>
            </w:pPr>
            <w:r w:rsidRPr="0012474B">
              <w:rPr>
                <w:rFonts w:ascii="Arial" w:hAnsi="Arial" w:cs="Arial"/>
                <w:bCs/>
                <w:i/>
                <w:lang w:val="en-GB"/>
              </w:rPr>
              <w:t>[no of units]</w:t>
            </w:r>
          </w:p>
        </w:tc>
      </w:tr>
      <w:tr w:rsidR="00C909EF" w:rsidRPr="0012474B" w14:paraId="2C2F0184" w14:textId="77777777" w:rsidTr="5C0D3977">
        <w:tc>
          <w:tcPr>
            <w:tcW w:w="693" w:type="dxa"/>
          </w:tcPr>
          <w:p w14:paraId="221F2A5C" w14:textId="77777777" w:rsidR="00C909EF" w:rsidRPr="0012474B" w:rsidRDefault="00C909EF">
            <w:pPr>
              <w:rPr>
                <w:rFonts w:ascii="Arial" w:hAnsi="Arial" w:cs="Arial"/>
                <w:b/>
                <w:bCs/>
                <w:lang w:val="en-GB"/>
              </w:rPr>
            </w:pPr>
          </w:p>
        </w:tc>
        <w:tc>
          <w:tcPr>
            <w:tcW w:w="1616" w:type="dxa"/>
          </w:tcPr>
          <w:p w14:paraId="20A8DCDF" w14:textId="77777777" w:rsidR="00C909EF" w:rsidRPr="0012474B" w:rsidRDefault="00C909EF">
            <w:pPr>
              <w:rPr>
                <w:rFonts w:ascii="Arial" w:hAnsi="Arial" w:cs="Arial"/>
                <w:b/>
                <w:bCs/>
                <w:lang w:val="en-GB"/>
              </w:rPr>
            </w:pPr>
          </w:p>
        </w:tc>
        <w:tc>
          <w:tcPr>
            <w:tcW w:w="3132" w:type="dxa"/>
          </w:tcPr>
          <w:p w14:paraId="092E1B80" w14:textId="77777777" w:rsidR="00C909EF" w:rsidRPr="0012474B" w:rsidRDefault="00C909EF">
            <w:pPr>
              <w:rPr>
                <w:rFonts w:ascii="Arial" w:hAnsi="Arial" w:cs="Arial"/>
                <w:b/>
                <w:bCs/>
                <w:lang w:val="en-GB"/>
              </w:rPr>
            </w:pPr>
          </w:p>
        </w:tc>
        <w:tc>
          <w:tcPr>
            <w:tcW w:w="1260" w:type="dxa"/>
            <w:tcBorders>
              <w:right w:val="double" w:sz="4" w:space="0" w:color="auto"/>
            </w:tcBorders>
          </w:tcPr>
          <w:p w14:paraId="48E1B1BA" w14:textId="77777777" w:rsidR="00C909EF" w:rsidRPr="0012474B" w:rsidRDefault="00C909EF">
            <w:pPr>
              <w:rPr>
                <w:rFonts w:ascii="Arial" w:hAnsi="Arial" w:cs="Arial"/>
                <w:b/>
                <w:bCs/>
                <w:lang w:val="en-GB"/>
              </w:rPr>
            </w:pPr>
          </w:p>
        </w:tc>
        <w:tc>
          <w:tcPr>
            <w:tcW w:w="1620" w:type="dxa"/>
            <w:tcBorders>
              <w:left w:val="double" w:sz="4" w:space="0" w:color="auto"/>
            </w:tcBorders>
          </w:tcPr>
          <w:p w14:paraId="156BF734" w14:textId="77777777" w:rsidR="00C909EF" w:rsidRPr="0012474B" w:rsidRDefault="00C909EF">
            <w:pPr>
              <w:rPr>
                <w:rFonts w:ascii="Arial" w:hAnsi="Arial" w:cs="Arial"/>
                <w:b/>
                <w:bCs/>
                <w:lang w:val="en-GB"/>
              </w:rPr>
            </w:pPr>
          </w:p>
        </w:tc>
        <w:tc>
          <w:tcPr>
            <w:tcW w:w="2430" w:type="dxa"/>
          </w:tcPr>
          <w:p w14:paraId="69F73611" w14:textId="77777777" w:rsidR="00C909EF" w:rsidRPr="0012474B" w:rsidRDefault="00C909EF">
            <w:pPr>
              <w:rPr>
                <w:rFonts w:ascii="Arial" w:hAnsi="Arial" w:cs="Arial"/>
                <w:b/>
                <w:bCs/>
                <w:lang w:val="en-GB"/>
              </w:rPr>
            </w:pPr>
          </w:p>
        </w:tc>
        <w:tc>
          <w:tcPr>
            <w:tcW w:w="2430" w:type="dxa"/>
          </w:tcPr>
          <w:p w14:paraId="4BE22283" w14:textId="77777777" w:rsidR="00C909EF" w:rsidRPr="0012474B" w:rsidRDefault="00C909EF">
            <w:pPr>
              <w:rPr>
                <w:rFonts w:ascii="Arial" w:hAnsi="Arial" w:cs="Arial"/>
                <w:b/>
                <w:bCs/>
                <w:lang w:val="en-GB"/>
              </w:rPr>
            </w:pPr>
          </w:p>
        </w:tc>
        <w:tc>
          <w:tcPr>
            <w:tcW w:w="1278" w:type="dxa"/>
          </w:tcPr>
          <w:p w14:paraId="3D52CA7D" w14:textId="77777777" w:rsidR="00C909EF" w:rsidRPr="0012474B" w:rsidRDefault="00C909EF">
            <w:pPr>
              <w:rPr>
                <w:rFonts w:ascii="Arial" w:hAnsi="Arial" w:cs="Arial"/>
                <w:b/>
                <w:bCs/>
                <w:lang w:val="en-GB"/>
              </w:rPr>
            </w:pPr>
          </w:p>
        </w:tc>
      </w:tr>
      <w:tr w:rsidR="00C909EF" w:rsidRPr="0012474B" w14:paraId="7342967B" w14:textId="77777777" w:rsidTr="5C0D3977">
        <w:tc>
          <w:tcPr>
            <w:tcW w:w="693" w:type="dxa"/>
          </w:tcPr>
          <w:p w14:paraId="2259F235" w14:textId="77777777" w:rsidR="00C909EF" w:rsidRPr="0012474B" w:rsidRDefault="00C909EF">
            <w:pPr>
              <w:rPr>
                <w:rFonts w:ascii="Arial" w:hAnsi="Arial" w:cs="Arial"/>
                <w:bCs/>
                <w:i/>
                <w:lang w:val="en-GB"/>
              </w:rPr>
            </w:pPr>
            <w:r w:rsidRPr="0012474B">
              <w:rPr>
                <w:rFonts w:ascii="Arial" w:hAnsi="Arial" w:cs="Arial"/>
                <w:bCs/>
                <w:i/>
                <w:lang w:val="en-GB"/>
              </w:rPr>
              <w:lastRenderedPageBreak/>
              <w:t>n</w:t>
            </w:r>
          </w:p>
        </w:tc>
        <w:tc>
          <w:tcPr>
            <w:tcW w:w="1616" w:type="dxa"/>
          </w:tcPr>
          <w:p w14:paraId="6FAD9924" w14:textId="77777777" w:rsidR="00C909EF" w:rsidRPr="0012474B" w:rsidRDefault="00C909EF">
            <w:pPr>
              <w:rPr>
                <w:rFonts w:ascii="Arial" w:hAnsi="Arial" w:cs="Arial"/>
                <w:bCs/>
                <w:i/>
                <w:lang w:val="en-GB"/>
              </w:rPr>
            </w:pPr>
            <w:r w:rsidRPr="0012474B">
              <w:rPr>
                <w:rFonts w:ascii="Arial" w:hAnsi="Arial" w:cs="Arial"/>
                <w:bCs/>
                <w:i/>
                <w:lang w:val="en-GB"/>
              </w:rPr>
              <w:t>[indicate the generic name]</w:t>
            </w:r>
          </w:p>
        </w:tc>
        <w:tc>
          <w:tcPr>
            <w:tcW w:w="3132" w:type="dxa"/>
          </w:tcPr>
          <w:p w14:paraId="71D8FBA0"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1260" w:type="dxa"/>
            <w:tcBorders>
              <w:right w:val="double" w:sz="4" w:space="0" w:color="auto"/>
            </w:tcBorders>
          </w:tcPr>
          <w:p w14:paraId="2C3A2B94" w14:textId="77777777" w:rsidR="00C909EF" w:rsidRPr="0012474B" w:rsidRDefault="00C909EF">
            <w:pPr>
              <w:rPr>
                <w:rFonts w:ascii="Arial" w:hAnsi="Arial" w:cs="Arial"/>
                <w:bCs/>
                <w:i/>
                <w:lang w:val="en-GB"/>
              </w:rPr>
            </w:pPr>
            <w:r w:rsidRPr="0012474B">
              <w:rPr>
                <w:rFonts w:ascii="Arial" w:hAnsi="Arial" w:cs="Arial"/>
                <w:bCs/>
                <w:i/>
                <w:lang w:val="en-GB"/>
              </w:rPr>
              <w:t>[no of units]</w:t>
            </w:r>
          </w:p>
        </w:tc>
        <w:tc>
          <w:tcPr>
            <w:tcW w:w="1620" w:type="dxa"/>
            <w:tcBorders>
              <w:left w:val="double" w:sz="4" w:space="0" w:color="auto"/>
            </w:tcBorders>
          </w:tcPr>
          <w:p w14:paraId="4EA68962" w14:textId="77777777" w:rsidR="00C909EF" w:rsidRPr="0012474B" w:rsidRDefault="00C909EF">
            <w:pPr>
              <w:rPr>
                <w:rFonts w:ascii="Arial" w:hAnsi="Arial" w:cs="Arial"/>
                <w:bCs/>
                <w:i/>
                <w:lang w:val="en-GB"/>
              </w:rPr>
            </w:pPr>
            <w:r w:rsidRPr="0012474B">
              <w:rPr>
                <w:rFonts w:ascii="Arial" w:hAnsi="Arial" w:cs="Arial"/>
                <w:bCs/>
                <w:i/>
                <w:lang w:val="en-GB"/>
              </w:rPr>
              <w:t>[indicate the brand name and model]]</w:t>
            </w:r>
          </w:p>
        </w:tc>
        <w:tc>
          <w:tcPr>
            <w:tcW w:w="2430" w:type="dxa"/>
          </w:tcPr>
          <w:p w14:paraId="65F14C6A" w14:textId="77777777" w:rsidR="00C909EF" w:rsidRPr="0012474B" w:rsidRDefault="00C909EF">
            <w:pPr>
              <w:rPr>
                <w:rFonts w:ascii="Arial" w:hAnsi="Arial" w:cs="Arial"/>
                <w:bCs/>
                <w:i/>
                <w:lang w:val="en-GB"/>
              </w:rPr>
            </w:pPr>
            <w:r w:rsidRPr="0012474B">
              <w:rPr>
                <w:rFonts w:ascii="Arial" w:hAnsi="Arial" w:cs="Arial"/>
                <w:bCs/>
                <w:i/>
                <w:lang w:val="en-GB"/>
              </w:rPr>
              <w:t>[indicate the minimum or maximum of each technical feature]</w:t>
            </w:r>
          </w:p>
        </w:tc>
        <w:tc>
          <w:tcPr>
            <w:tcW w:w="2430" w:type="dxa"/>
          </w:tcPr>
          <w:p w14:paraId="750D7A36" w14:textId="77777777" w:rsidR="00C909EF" w:rsidRPr="0012474B" w:rsidRDefault="00C909EF">
            <w:pPr>
              <w:rPr>
                <w:rFonts w:ascii="Arial" w:hAnsi="Arial" w:cs="Arial"/>
                <w:bCs/>
                <w:i/>
                <w:lang w:val="en-GB"/>
              </w:rPr>
            </w:pPr>
            <w:r w:rsidRPr="0012474B">
              <w:rPr>
                <w:rFonts w:ascii="Arial" w:hAnsi="Arial" w:cs="Arial"/>
                <w:bCs/>
                <w:i/>
                <w:lang w:val="en-GB"/>
              </w:rPr>
              <w:t>[indicate reference to technical brochures attached to the Technical Specification form where the technical information is to be found]</w:t>
            </w:r>
          </w:p>
        </w:tc>
        <w:tc>
          <w:tcPr>
            <w:tcW w:w="1278" w:type="dxa"/>
          </w:tcPr>
          <w:p w14:paraId="2116658D" w14:textId="77777777" w:rsidR="00C909EF" w:rsidRPr="0012474B" w:rsidRDefault="00C909EF">
            <w:pPr>
              <w:rPr>
                <w:rFonts w:ascii="Arial" w:hAnsi="Arial" w:cs="Arial"/>
                <w:bCs/>
                <w:i/>
                <w:lang w:val="en-GB"/>
              </w:rPr>
            </w:pPr>
            <w:r w:rsidRPr="0012474B">
              <w:rPr>
                <w:rFonts w:ascii="Arial" w:hAnsi="Arial" w:cs="Arial"/>
                <w:bCs/>
                <w:i/>
                <w:lang w:val="en-GB"/>
              </w:rPr>
              <w:t>[no of units]</w:t>
            </w:r>
          </w:p>
        </w:tc>
      </w:tr>
    </w:tbl>
    <w:p w14:paraId="01C7005E" w14:textId="77777777" w:rsidR="00212005" w:rsidRPr="0012474B" w:rsidRDefault="00212005" w:rsidP="005348FC">
      <w:pPr>
        <w:pStyle w:val="BodyText"/>
        <w:spacing w:before="1"/>
        <w:rPr>
          <w:rFonts w:ascii="Arial" w:hAnsi="Arial" w:cs="Arial"/>
          <w:b/>
          <w:bCs/>
        </w:rPr>
      </w:pPr>
    </w:p>
    <w:p w14:paraId="09837EC9" w14:textId="77777777" w:rsidR="005348FC" w:rsidRPr="0012474B" w:rsidRDefault="005348FC" w:rsidP="005348FC">
      <w:pPr>
        <w:pStyle w:val="BodyText"/>
        <w:widowControl w:val="0"/>
        <w:autoSpaceDE w:val="0"/>
        <w:autoSpaceDN w:val="0"/>
        <w:spacing w:before="1"/>
        <w:ind w:left="1440"/>
        <w:jc w:val="left"/>
        <w:rPr>
          <w:rFonts w:ascii="Arial" w:hAnsi="Arial" w:cs="Arial"/>
          <w:b/>
          <w:bCs/>
        </w:rPr>
      </w:pPr>
    </w:p>
    <w:p w14:paraId="5E8198FE" w14:textId="77777777" w:rsidR="00212005" w:rsidRPr="0012474B" w:rsidRDefault="00212005" w:rsidP="005348FC">
      <w:pPr>
        <w:pStyle w:val="BodyText"/>
        <w:spacing w:before="1"/>
        <w:rPr>
          <w:rFonts w:ascii="Arial" w:hAnsi="Arial" w:cs="Arial"/>
          <w:b/>
          <w:bCs/>
        </w:rPr>
      </w:pPr>
    </w:p>
    <w:p w14:paraId="7D499686" w14:textId="517E027D" w:rsidR="00542EB0" w:rsidRPr="0012474B" w:rsidRDefault="00542EB0" w:rsidP="001A0F5B">
      <w:pPr>
        <w:tabs>
          <w:tab w:val="left" w:pos="2640"/>
        </w:tabs>
        <w:rPr>
          <w:rFonts w:ascii="Arial" w:hAnsi="Arial" w:cs="Arial"/>
        </w:rPr>
        <w:sectPr w:rsidR="00542EB0" w:rsidRPr="0012474B" w:rsidSect="001A0F5B">
          <w:pgSz w:w="15840" w:h="12240" w:orient="landscape" w:code="1"/>
          <w:pgMar w:top="1800" w:right="1440" w:bottom="1440" w:left="1440" w:header="720" w:footer="720" w:gutter="0"/>
          <w:paperSrc w:first="15" w:other="15"/>
          <w:cols w:space="720"/>
          <w:titlePg/>
          <w:docGrid w:linePitch="326"/>
        </w:sectPr>
      </w:pPr>
    </w:p>
    <w:p w14:paraId="0B208EEA" w14:textId="43D22E45" w:rsidR="00592432" w:rsidRPr="0012474B" w:rsidRDefault="00592432" w:rsidP="00A32B78">
      <w:pPr>
        <w:pStyle w:val="Title"/>
        <w:rPr>
          <w:rFonts w:ascii="Arial" w:hAnsi="Arial" w:cs="Arial"/>
        </w:rPr>
      </w:pPr>
    </w:p>
    <w:p w14:paraId="7B1760C6" w14:textId="3C409F94" w:rsidR="00A32B78" w:rsidRPr="0012474B" w:rsidRDefault="00A32B78" w:rsidP="00A32B78">
      <w:pPr>
        <w:pStyle w:val="Title"/>
        <w:rPr>
          <w:rFonts w:ascii="Arial" w:hAnsi="Arial" w:cs="Arial"/>
        </w:rPr>
      </w:pPr>
      <w:r w:rsidRPr="0012474B">
        <w:rPr>
          <w:rFonts w:ascii="Arial" w:hAnsi="Arial" w:cs="Arial"/>
        </w:rPr>
        <w:t>Price Schedule Forms</w:t>
      </w:r>
    </w:p>
    <w:p w14:paraId="4AE88DDB" w14:textId="77777777" w:rsidR="00A32B78" w:rsidRPr="0012474B" w:rsidRDefault="00A32B78" w:rsidP="00A32B78">
      <w:pPr>
        <w:pStyle w:val="Subtitle"/>
        <w:rPr>
          <w:rFonts w:ascii="Arial" w:hAnsi="Arial" w:cs="Arial"/>
          <w:sz w:val="36"/>
        </w:rPr>
      </w:pPr>
    </w:p>
    <w:p w14:paraId="5696E333" w14:textId="77777777" w:rsidR="00A32B78" w:rsidRPr="0012474B" w:rsidRDefault="00A32B78" w:rsidP="00A32B78">
      <w:pPr>
        <w:pStyle w:val="BodyText"/>
        <w:rPr>
          <w:rFonts w:ascii="Arial" w:hAnsi="Arial" w:cs="Arial"/>
          <w:i/>
          <w:iCs/>
        </w:rPr>
      </w:pPr>
      <w:r w:rsidRPr="0012474B">
        <w:rPr>
          <w:rFonts w:ascii="Arial" w:hAnsi="Arial" w:cs="Arial"/>
          <w:i/>
          <w:iCs/>
        </w:rPr>
        <w:t xml:space="preserve">[The Bidder shall fill in these Price Schedule Forms in accordance with the instructions indicated.  The list of line items in column 1 of the </w:t>
      </w:r>
      <w:r w:rsidRPr="0012474B">
        <w:rPr>
          <w:rFonts w:ascii="Arial" w:hAnsi="Arial" w:cs="Arial"/>
          <w:b/>
          <w:i/>
          <w:iCs/>
        </w:rPr>
        <w:t>Price Schedules</w:t>
      </w:r>
      <w:r w:rsidRPr="0012474B">
        <w:rPr>
          <w:rFonts w:ascii="Arial" w:hAnsi="Arial" w:cs="Arial"/>
          <w:i/>
          <w:iCs/>
        </w:rPr>
        <w:t xml:space="preserve"> shall coincide with the </w:t>
      </w:r>
      <w:r w:rsidR="009614A2" w:rsidRPr="0012474B">
        <w:rPr>
          <w:rFonts w:ascii="Arial" w:hAnsi="Arial" w:cs="Arial"/>
          <w:i/>
          <w:iCs/>
        </w:rPr>
        <w:t xml:space="preserve">Technical Specification Form </w:t>
      </w:r>
      <w:r w:rsidRPr="0012474B">
        <w:rPr>
          <w:rFonts w:ascii="Arial" w:hAnsi="Arial" w:cs="Arial"/>
          <w:i/>
          <w:iCs/>
        </w:rPr>
        <w:t xml:space="preserve">specified by the </w:t>
      </w:r>
      <w:r w:rsidR="009041A3" w:rsidRPr="0012474B">
        <w:rPr>
          <w:rFonts w:ascii="Arial" w:hAnsi="Arial" w:cs="Arial"/>
          <w:i/>
          <w:iCs/>
        </w:rPr>
        <w:t>Procuring Entity</w:t>
      </w:r>
      <w:r w:rsidRPr="0012474B">
        <w:rPr>
          <w:rFonts w:ascii="Arial" w:hAnsi="Arial" w:cs="Arial"/>
          <w:i/>
          <w:iCs/>
        </w:rPr>
        <w:t xml:space="preserve"> in the </w:t>
      </w:r>
      <w:r w:rsidR="009614A2" w:rsidRPr="0012474B">
        <w:rPr>
          <w:rFonts w:ascii="Arial" w:hAnsi="Arial" w:cs="Arial"/>
          <w:i/>
          <w:iCs/>
        </w:rPr>
        <w:t>Bidding Forms</w:t>
      </w:r>
      <w:r w:rsidRPr="0012474B">
        <w:rPr>
          <w:rFonts w:ascii="Arial" w:hAnsi="Arial" w:cs="Arial"/>
          <w:i/>
          <w:iCs/>
        </w:rPr>
        <w:t>]</w:t>
      </w:r>
    </w:p>
    <w:p w14:paraId="7596F0CB" w14:textId="77777777" w:rsidR="00A32B78" w:rsidRPr="0012474B" w:rsidRDefault="00A32B78" w:rsidP="00A32B78">
      <w:pPr>
        <w:pStyle w:val="BodyText"/>
        <w:rPr>
          <w:rFonts w:ascii="Arial" w:hAnsi="Arial" w:cs="Arial"/>
        </w:rPr>
      </w:pPr>
    </w:p>
    <w:p w14:paraId="3AA090B6" w14:textId="77777777" w:rsidR="00A32B78" w:rsidRPr="0012474B" w:rsidRDefault="00A32B78" w:rsidP="00A32B78">
      <w:pPr>
        <w:pStyle w:val="BodyText"/>
        <w:jc w:val="center"/>
        <w:rPr>
          <w:rFonts w:ascii="Arial" w:hAnsi="Arial" w:cs="Arial"/>
        </w:rPr>
      </w:pPr>
    </w:p>
    <w:p w14:paraId="3CDC5E6C" w14:textId="77777777" w:rsidR="00A32B78" w:rsidRPr="0012474B" w:rsidRDefault="00A32B78" w:rsidP="00A32B78">
      <w:pPr>
        <w:pStyle w:val="BodyText"/>
        <w:jc w:val="center"/>
        <w:rPr>
          <w:rFonts w:ascii="Arial" w:hAnsi="Arial" w:cs="Arial"/>
        </w:rPr>
      </w:pPr>
    </w:p>
    <w:p w14:paraId="6D1F39F0" w14:textId="77777777" w:rsidR="00A32B78" w:rsidRPr="0012474B" w:rsidRDefault="00A32B78" w:rsidP="00A32B78">
      <w:pPr>
        <w:pStyle w:val="BodyText"/>
        <w:jc w:val="center"/>
        <w:rPr>
          <w:rFonts w:ascii="Arial" w:hAnsi="Arial" w:cs="Arial"/>
        </w:rPr>
        <w:sectPr w:rsidR="00A32B78" w:rsidRPr="0012474B" w:rsidSect="001B6FE2">
          <w:pgSz w:w="12240" w:h="15840" w:code="1"/>
          <w:pgMar w:top="1440" w:right="1440" w:bottom="1440" w:left="1800" w:header="720" w:footer="720" w:gutter="0"/>
          <w:paperSrc w:first="15" w:other="15"/>
          <w:cols w:space="720"/>
          <w:titlePg/>
        </w:sectPr>
      </w:pPr>
    </w:p>
    <w:p w14:paraId="61FE8AD2" w14:textId="77777777" w:rsidR="00A32B78" w:rsidRPr="0012474B" w:rsidRDefault="00A32B78" w:rsidP="00A32B78">
      <w:pPr>
        <w:tabs>
          <w:tab w:val="left" w:pos="4320"/>
        </w:tabs>
        <w:suppressAutoHyphens/>
        <w:jc w:val="center"/>
        <w:rPr>
          <w:rFonts w:ascii="Arial" w:hAnsi="Arial" w:cs="Arial"/>
          <w:sz w:val="20"/>
        </w:r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19"/>
        <w:gridCol w:w="1796"/>
        <w:gridCol w:w="988"/>
        <w:gridCol w:w="988"/>
        <w:gridCol w:w="1257"/>
        <w:gridCol w:w="1706"/>
        <w:gridCol w:w="1526"/>
        <w:gridCol w:w="256"/>
        <w:gridCol w:w="1647"/>
        <w:gridCol w:w="2347"/>
      </w:tblGrid>
      <w:tr w:rsidR="00A32B78" w:rsidRPr="0012474B" w14:paraId="63754C3E" w14:textId="77777777" w:rsidTr="5C0D3977">
        <w:trPr>
          <w:cantSplit/>
          <w:trHeight w:val="140"/>
        </w:trPr>
        <w:tc>
          <w:tcPr>
            <w:tcW w:w="13230" w:type="dxa"/>
            <w:gridSpan w:val="10"/>
            <w:tcBorders>
              <w:top w:val="nil"/>
              <w:left w:val="nil"/>
              <w:bottom w:val="nil"/>
              <w:right w:val="nil"/>
            </w:tcBorders>
          </w:tcPr>
          <w:p w14:paraId="7D208402" w14:textId="608A8A1D" w:rsidR="00A32B78" w:rsidRPr="0012474B" w:rsidRDefault="00A32B78" w:rsidP="00967102">
            <w:pPr>
              <w:pStyle w:val="SectionVHeader"/>
              <w:spacing w:after="240"/>
              <w:rPr>
                <w:rFonts w:ascii="Arial" w:hAnsi="Arial" w:cs="Arial"/>
              </w:rPr>
            </w:pPr>
            <w:bookmarkStart w:id="266" w:name="_Toc88728949"/>
            <w:r w:rsidRPr="0012474B">
              <w:rPr>
                <w:rFonts w:ascii="Arial" w:hAnsi="Arial" w:cs="Arial"/>
              </w:rPr>
              <w:t>Price Schedule</w:t>
            </w:r>
            <w:r w:rsidR="00E059AE">
              <w:rPr>
                <w:rFonts w:ascii="Arial" w:hAnsi="Arial" w:cs="Arial"/>
              </w:rPr>
              <w:t xml:space="preserve"> </w:t>
            </w:r>
            <w:r w:rsidR="00E059AE" w:rsidRPr="0012474B">
              <w:rPr>
                <w:rFonts w:ascii="Arial" w:hAnsi="Arial" w:cs="Arial"/>
              </w:rPr>
              <w:t>Non-Consulting</w:t>
            </w:r>
            <w:r w:rsidR="181EA63E" w:rsidRPr="0012474B">
              <w:rPr>
                <w:rFonts w:ascii="Arial" w:hAnsi="Arial" w:cs="Arial"/>
              </w:rPr>
              <w:t xml:space="preserve"> Services</w:t>
            </w:r>
            <w:bookmarkEnd w:id="266"/>
          </w:p>
        </w:tc>
      </w:tr>
      <w:tr w:rsidR="00A32B78" w:rsidRPr="0012474B" w14:paraId="030072A1" w14:textId="77777777" w:rsidTr="5C0D3977">
        <w:trPr>
          <w:cantSplit/>
          <w:trHeight w:val="1251"/>
        </w:trPr>
        <w:tc>
          <w:tcPr>
            <w:tcW w:w="4500" w:type="dxa"/>
            <w:gridSpan w:val="4"/>
            <w:tcBorders>
              <w:top w:val="double" w:sz="6" w:space="0" w:color="auto"/>
              <w:bottom w:val="nil"/>
              <w:right w:val="nil"/>
            </w:tcBorders>
          </w:tcPr>
          <w:p w14:paraId="25FAC8C2" w14:textId="77777777" w:rsidR="00A32B78" w:rsidRPr="0012474B" w:rsidRDefault="00A32B78" w:rsidP="00967102">
            <w:pPr>
              <w:suppressAutoHyphens/>
              <w:jc w:val="center"/>
              <w:rPr>
                <w:rFonts w:ascii="Arial" w:hAnsi="Arial" w:cs="Arial"/>
              </w:rPr>
            </w:pPr>
          </w:p>
        </w:tc>
        <w:tc>
          <w:tcPr>
            <w:tcW w:w="4757" w:type="dxa"/>
            <w:gridSpan w:val="4"/>
            <w:tcBorders>
              <w:top w:val="double" w:sz="6" w:space="0" w:color="auto"/>
              <w:left w:val="nil"/>
              <w:bottom w:val="nil"/>
              <w:right w:val="nil"/>
            </w:tcBorders>
          </w:tcPr>
          <w:p w14:paraId="20F472FA" w14:textId="2DFE9C0E" w:rsidR="00A32B78" w:rsidRPr="0012474B" w:rsidRDefault="00A32B78" w:rsidP="00967102">
            <w:pPr>
              <w:suppressAutoHyphens/>
              <w:spacing w:before="240"/>
              <w:jc w:val="center"/>
              <w:rPr>
                <w:rFonts w:ascii="Arial" w:hAnsi="Arial" w:cs="Arial"/>
              </w:rPr>
            </w:pPr>
            <w:r w:rsidRPr="0012474B">
              <w:rPr>
                <w:rFonts w:ascii="Arial" w:hAnsi="Arial" w:cs="Arial"/>
              </w:rPr>
              <w:t xml:space="preserve"> </w:t>
            </w:r>
            <w:r w:rsidR="00607B6F" w:rsidRPr="0012474B">
              <w:rPr>
                <w:rFonts w:ascii="Arial" w:hAnsi="Arial" w:cs="Arial"/>
              </w:rPr>
              <w:t>Non-Consulting Services</w:t>
            </w:r>
            <w:r w:rsidRPr="0012474B">
              <w:rPr>
                <w:rFonts w:ascii="Arial" w:hAnsi="Arial" w:cs="Arial"/>
              </w:rPr>
              <w:t xml:space="preserve"> </w:t>
            </w:r>
          </w:p>
          <w:p w14:paraId="5CEB92A5" w14:textId="1BB5A320" w:rsidR="00A32B78" w:rsidRPr="0012474B" w:rsidRDefault="26027C20" w:rsidP="00967102">
            <w:pPr>
              <w:suppressAutoHyphens/>
              <w:spacing w:before="240"/>
              <w:jc w:val="center"/>
              <w:rPr>
                <w:rFonts w:ascii="Arial" w:hAnsi="Arial" w:cs="Arial"/>
              </w:rPr>
            </w:pPr>
            <w:r w:rsidRPr="0012474B">
              <w:rPr>
                <w:rFonts w:ascii="Arial" w:hAnsi="Arial" w:cs="Arial"/>
              </w:rPr>
              <w:t>[Insert Currency]</w:t>
            </w:r>
          </w:p>
        </w:tc>
        <w:tc>
          <w:tcPr>
            <w:tcW w:w="3973" w:type="dxa"/>
            <w:gridSpan w:val="2"/>
            <w:tcBorders>
              <w:top w:val="double" w:sz="6" w:space="0" w:color="auto"/>
              <w:left w:val="nil"/>
              <w:bottom w:val="nil"/>
            </w:tcBorders>
          </w:tcPr>
          <w:p w14:paraId="5465BC20" w14:textId="44FCC655" w:rsidR="00A32B78" w:rsidRPr="0012474B" w:rsidRDefault="007D6CDA" w:rsidP="00967102">
            <w:pPr>
              <w:rPr>
                <w:rFonts w:ascii="Arial" w:hAnsi="Arial" w:cs="Arial"/>
                <w:sz w:val="20"/>
              </w:rPr>
            </w:pPr>
            <w:r w:rsidRPr="0012474B">
              <w:rPr>
                <w:rFonts w:ascii="Arial" w:hAnsi="Arial" w:cs="Arial"/>
                <w:sz w:val="20"/>
              </w:rPr>
              <w:t>Date: _</w:t>
            </w:r>
            <w:r w:rsidR="00A32B78" w:rsidRPr="0012474B">
              <w:rPr>
                <w:rFonts w:ascii="Arial" w:hAnsi="Arial" w:cs="Arial"/>
                <w:sz w:val="20"/>
              </w:rPr>
              <w:t>________________________</w:t>
            </w:r>
          </w:p>
          <w:p w14:paraId="5DEEFEF3" w14:textId="77777777" w:rsidR="00A32B78" w:rsidRPr="0012474B" w:rsidRDefault="001875A3" w:rsidP="00967102">
            <w:pPr>
              <w:suppressAutoHyphens/>
              <w:rPr>
                <w:rFonts w:ascii="Arial" w:hAnsi="Arial" w:cs="Arial"/>
              </w:rPr>
            </w:pPr>
            <w:r w:rsidRPr="0012474B">
              <w:rPr>
                <w:rFonts w:ascii="Arial" w:hAnsi="Arial" w:cs="Arial"/>
                <w:sz w:val="20"/>
              </w:rPr>
              <w:t xml:space="preserve">Contract </w:t>
            </w:r>
            <w:r w:rsidR="00A32B78" w:rsidRPr="0012474B">
              <w:rPr>
                <w:rFonts w:ascii="Arial" w:hAnsi="Arial" w:cs="Arial"/>
                <w:sz w:val="20"/>
              </w:rPr>
              <w:t>No: _____________________</w:t>
            </w:r>
          </w:p>
          <w:p w14:paraId="34B79CA0" w14:textId="77777777" w:rsidR="00A32B78" w:rsidRPr="0012474B" w:rsidRDefault="00A32B78" w:rsidP="00967102">
            <w:pPr>
              <w:suppressAutoHyphens/>
              <w:rPr>
                <w:rFonts w:ascii="Arial" w:hAnsi="Arial" w:cs="Arial"/>
              </w:rPr>
            </w:pPr>
            <w:r w:rsidRPr="0012474B">
              <w:rPr>
                <w:rFonts w:ascii="Arial" w:hAnsi="Arial" w:cs="Arial"/>
                <w:sz w:val="20"/>
              </w:rPr>
              <w:t>Page N</w:t>
            </w:r>
            <w:r w:rsidRPr="0012474B">
              <w:rPr>
                <w:rFonts w:ascii="Arial" w:eastAsia="Symbol" w:hAnsi="Arial" w:cs="Arial"/>
                <w:sz w:val="20"/>
              </w:rPr>
              <w:t>°</w:t>
            </w:r>
            <w:r w:rsidRPr="0012474B">
              <w:rPr>
                <w:rFonts w:ascii="Arial" w:hAnsi="Arial" w:cs="Arial"/>
                <w:sz w:val="20"/>
              </w:rPr>
              <w:t xml:space="preserve"> ______ of ______</w:t>
            </w:r>
          </w:p>
        </w:tc>
      </w:tr>
      <w:tr w:rsidR="00A32B78" w:rsidRPr="0012474B" w14:paraId="5F0FB871" w14:textId="77777777" w:rsidTr="5C0D3977">
        <w:trPr>
          <w:cantSplit/>
          <w:trHeight w:val="300"/>
        </w:trPr>
        <w:tc>
          <w:tcPr>
            <w:tcW w:w="720" w:type="dxa"/>
            <w:tcBorders>
              <w:top w:val="double" w:sz="6" w:space="0" w:color="auto"/>
              <w:bottom w:val="double" w:sz="6" w:space="0" w:color="auto"/>
              <w:right w:val="single" w:sz="6" w:space="0" w:color="auto"/>
            </w:tcBorders>
          </w:tcPr>
          <w:p w14:paraId="433A4F6C"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1</w:t>
            </w:r>
          </w:p>
        </w:tc>
        <w:tc>
          <w:tcPr>
            <w:tcW w:w="1800" w:type="dxa"/>
            <w:tcBorders>
              <w:top w:val="double" w:sz="6" w:space="0" w:color="auto"/>
              <w:left w:val="single" w:sz="6" w:space="0" w:color="auto"/>
              <w:bottom w:val="double" w:sz="6" w:space="0" w:color="auto"/>
              <w:right w:val="single" w:sz="6" w:space="0" w:color="auto"/>
            </w:tcBorders>
          </w:tcPr>
          <w:p w14:paraId="2F05C046"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2</w:t>
            </w:r>
          </w:p>
        </w:tc>
        <w:tc>
          <w:tcPr>
            <w:tcW w:w="990" w:type="dxa"/>
            <w:tcBorders>
              <w:top w:val="double" w:sz="6" w:space="0" w:color="auto"/>
              <w:left w:val="single" w:sz="6" w:space="0" w:color="auto"/>
              <w:bottom w:val="double" w:sz="6" w:space="0" w:color="auto"/>
              <w:right w:val="single" w:sz="6" w:space="0" w:color="auto"/>
            </w:tcBorders>
          </w:tcPr>
          <w:p w14:paraId="0AAE0657"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3</w:t>
            </w:r>
          </w:p>
        </w:tc>
        <w:tc>
          <w:tcPr>
            <w:tcW w:w="990" w:type="dxa"/>
            <w:tcBorders>
              <w:top w:val="double" w:sz="6" w:space="0" w:color="auto"/>
              <w:left w:val="single" w:sz="6" w:space="0" w:color="auto"/>
              <w:bottom w:val="double" w:sz="6" w:space="0" w:color="auto"/>
              <w:right w:val="single" w:sz="6" w:space="0" w:color="auto"/>
            </w:tcBorders>
          </w:tcPr>
          <w:p w14:paraId="5135E0F7"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4</w:t>
            </w:r>
          </w:p>
        </w:tc>
        <w:tc>
          <w:tcPr>
            <w:tcW w:w="1260" w:type="dxa"/>
            <w:tcBorders>
              <w:top w:val="double" w:sz="6" w:space="0" w:color="auto"/>
              <w:left w:val="single" w:sz="6" w:space="0" w:color="auto"/>
              <w:bottom w:val="double" w:sz="6" w:space="0" w:color="auto"/>
              <w:right w:val="single" w:sz="6" w:space="0" w:color="auto"/>
            </w:tcBorders>
          </w:tcPr>
          <w:p w14:paraId="1B0447C3"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5</w:t>
            </w:r>
          </w:p>
        </w:tc>
        <w:tc>
          <w:tcPr>
            <w:tcW w:w="1710" w:type="dxa"/>
            <w:tcBorders>
              <w:top w:val="double" w:sz="6" w:space="0" w:color="auto"/>
              <w:left w:val="single" w:sz="6" w:space="0" w:color="auto"/>
              <w:bottom w:val="double" w:sz="6" w:space="0" w:color="auto"/>
              <w:right w:val="single" w:sz="6" w:space="0" w:color="auto"/>
            </w:tcBorders>
          </w:tcPr>
          <w:p w14:paraId="0E41CA20"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6</w:t>
            </w:r>
          </w:p>
        </w:tc>
        <w:tc>
          <w:tcPr>
            <w:tcW w:w="1530" w:type="dxa"/>
            <w:tcBorders>
              <w:top w:val="double" w:sz="6" w:space="0" w:color="auto"/>
              <w:left w:val="single" w:sz="6" w:space="0" w:color="auto"/>
              <w:bottom w:val="double" w:sz="6" w:space="0" w:color="auto"/>
              <w:right w:val="single" w:sz="6" w:space="0" w:color="auto"/>
            </w:tcBorders>
          </w:tcPr>
          <w:p w14:paraId="0CF3EFA4"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7</w:t>
            </w:r>
          </w:p>
        </w:tc>
        <w:tc>
          <w:tcPr>
            <w:tcW w:w="1890" w:type="dxa"/>
            <w:gridSpan w:val="2"/>
            <w:tcBorders>
              <w:top w:val="double" w:sz="6" w:space="0" w:color="auto"/>
              <w:left w:val="single" w:sz="6" w:space="0" w:color="auto"/>
              <w:bottom w:val="double" w:sz="6" w:space="0" w:color="auto"/>
              <w:right w:val="single" w:sz="6" w:space="0" w:color="auto"/>
            </w:tcBorders>
          </w:tcPr>
          <w:p w14:paraId="053D1B08"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8</w:t>
            </w:r>
          </w:p>
        </w:tc>
        <w:tc>
          <w:tcPr>
            <w:tcW w:w="2340" w:type="dxa"/>
            <w:tcBorders>
              <w:top w:val="double" w:sz="6" w:space="0" w:color="auto"/>
              <w:left w:val="single" w:sz="6" w:space="0" w:color="auto"/>
              <w:bottom w:val="double" w:sz="6" w:space="0" w:color="auto"/>
            </w:tcBorders>
          </w:tcPr>
          <w:p w14:paraId="1442BB14"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9</w:t>
            </w:r>
          </w:p>
        </w:tc>
      </w:tr>
      <w:tr w:rsidR="00A32B78" w:rsidRPr="0012474B" w14:paraId="1A268AC3" w14:textId="77777777" w:rsidTr="5C0D39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7923C082"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Line Item</w:t>
            </w:r>
          </w:p>
          <w:p w14:paraId="6B9D25EC"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N</w:t>
            </w:r>
            <w:r w:rsidRPr="0012474B">
              <w:rPr>
                <w:rFonts w:ascii="Arial" w:eastAsia="Symbol" w:hAnsi="Arial" w:cs="Arial"/>
                <w:sz w:val="16"/>
              </w:rPr>
              <w:t>°</w:t>
            </w:r>
          </w:p>
          <w:p w14:paraId="06C4C1C1" w14:textId="77777777" w:rsidR="00A32B78" w:rsidRPr="0012474B" w:rsidRDefault="00A32B78" w:rsidP="00967102">
            <w:pPr>
              <w:suppressAutoHyphens/>
              <w:jc w:val="center"/>
              <w:rPr>
                <w:rFonts w:ascii="Arial" w:hAnsi="Arial" w:cs="Arial"/>
                <w:sz w:val="16"/>
              </w:rPr>
            </w:pPr>
          </w:p>
        </w:tc>
        <w:tc>
          <w:tcPr>
            <w:tcW w:w="1800" w:type="dxa"/>
            <w:tcBorders>
              <w:top w:val="double" w:sz="6" w:space="0" w:color="auto"/>
              <w:left w:val="single" w:sz="6" w:space="0" w:color="auto"/>
              <w:bottom w:val="single" w:sz="6" w:space="0" w:color="auto"/>
              <w:right w:val="single" w:sz="6" w:space="0" w:color="auto"/>
            </w:tcBorders>
          </w:tcPr>
          <w:p w14:paraId="4549B5B2" w14:textId="00FD77D6" w:rsidR="00A32B78" w:rsidRPr="0012474B" w:rsidRDefault="00A32B78" w:rsidP="5C0D3977">
            <w:pPr>
              <w:suppressAutoHyphens/>
              <w:jc w:val="center"/>
              <w:rPr>
                <w:rFonts w:ascii="Arial" w:hAnsi="Arial" w:cs="Arial"/>
                <w:sz w:val="16"/>
                <w:szCs w:val="16"/>
              </w:rPr>
            </w:pPr>
            <w:r w:rsidRPr="0012474B">
              <w:rPr>
                <w:rFonts w:ascii="Arial" w:hAnsi="Arial" w:cs="Arial"/>
                <w:sz w:val="16"/>
                <w:szCs w:val="16"/>
              </w:rPr>
              <w:t xml:space="preserve">Description of </w:t>
            </w:r>
            <w:r w:rsidR="00607B6F" w:rsidRPr="0012474B">
              <w:rPr>
                <w:rFonts w:ascii="Arial" w:hAnsi="Arial" w:cs="Arial"/>
                <w:sz w:val="16"/>
                <w:szCs w:val="16"/>
              </w:rPr>
              <w:t>Non-Consulting Services</w:t>
            </w:r>
          </w:p>
        </w:tc>
        <w:tc>
          <w:tcPr>
            <w:tcW w:w="990" w:type="dxa"/>
            <w:tcBorders>
              <w:top w:val="double" w:sz="6" w:space="0" w:color="auto"/>
              <w:left w:val="single" w:sz="6" w:space="0" w:color="auto"/>
              <w:bottom w:val="single" w:sz="6" w:space="0" w:color="auto"/>
              <w:right w:val="single" w:sz="6" w:space="0" w:color="auto"/>
            </w:tcBorders>
          </w:tcPr>
          <w:p w14:paraId="37CC4A6D"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33500C7E"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20FC0FE6" w14:textId="77777777" w:rsidR="00A32B78" w:rsidRPr="0012474B" w:rsidRDefault="00A32B78" w:rsidP="00967102">
            <w:pPr>
              <w:suppressAutoHyphens/>
              <w:jc w:val="center"/>
              <w:rPr>
                <w:rFonts w:ascii="Arial" w:hAnsi="Arial" w:cs="Arial"/>
              </w:rPr>
            </w:pPr>
            <w:r w:rsidRPr="0012474B">
              <w:rPr>
                <w:rFonts w:ascii="Arial" w:hAnsi="Arial" w:cs="Arial"/>
                <w:sz w:val="16"/>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00FAA108"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 xml:space="preserve">Unit price </w:t>
            </w:r>
          </w:p>
          <w:p w14:paraId="6C3F14C8" w14:textId="66F85C0F" w:rsidR="00A32B78" w:rsidRPr="0012474B" w:rsidRDefault="00A32B78" w:rsidP="5C0D3977">
            <w:pPr>
              <w:suppressAutoHyphens/>
              <w:jc w:val="center"/>
              <w:rPr>
                <w:rFonts w:ascii="Arial" w:hAnsi="Arial" w:cs="Arial"/>
                <w:sz w:val="16"/>
                <w:szCs w:val="16"/>
              </w:rPr>
            </w:pPr>
          </w:p>
        </w:tc>
        <w:tc>
          <w:tcPr>
            <w:tcW w:w="1530" w:type="dxa"/>
            <w:tcBorders>
              <w:top w:val="double" w:sz="6" w:space="0" w:color="auto"/>
              <w:left w:val="single" w:sz="6" w:space="0" w:color="auto"/>
              <w:bottom w:val="single" w:sz="6" w:space="0" w:color="auto"/>
              <w:right w:val="single" w:sz="6" w:space="0" w:color="auto"/>
            </w:tcBorders>
          </w:tcPr>
          <w:p w14:paraId="525F6E2D" w14:textId="13AF202F" w:rsidR="00A32B78" w:rsidRPr="0012474B" w:rsidRDefault="00A32B78" w:rsidP="5C0D3977">
            <w:pPr>
              <w:suppressAutoHyphens/>
              <w:jc w:val="center"/>
              <w:rPr>
                <w:rFonts w:ascii="Arial" w:hAnsi="Arial" w:cs="Arial"/>
                <w:sz w:val="16"/>
                <w:szCs w:val="16"/>
              </w:rPr>
            </w:pPr>
          </w:p>
        </w:tc>
        <w:tc>
          <w:tcPr>
            <w:tcW w:w="1890" w:type="dxa"/>
            <w:gridSpan w:val="2"/>
            <w:tcBorders>
              <w:top w:val="double" w:sz="6" w:space="0" w:color="auto"/>
              <w:left w:val="single" w:sz="6" w:space="0" w:color="auto"/>
              <w:bottom w:val="single" w:sz="6" w:space="0" w:color="auto"/>
              <w:right w:val="single" w:sz="6" w:space="0" w:color="auto"/>
            </w:tcBorders>
          </w:tcPr>
          <w:p w14:paraId="0B7E4947" w14:textId="77777777" w:rsidR="00A32B78" w:rsidRPr="0012474B" w:rsidRDefault="00A32B78" w:rsidP="00967102">
            <w:pPr>
              <w:suppressAutoHyphens/>
              <w:jc w:val="center"/>
              <w:rPr>
                <w:rFonts w:ascii="Arial" w:hAnsi="Arial" w:cs="Arial"/>
                <w:sz w:val="19"/>
              </w:rPr>
            </w:pPr>
          </w:p>
        </w:tc>
        <w:tc>
          <w:tcPr>
            <w:tcW w:w="2340" w:type="dxa"/>
            <w:tcBorders>
              <w:top w:val="double" w:sz="6" w:space="0" w:color="auto"/>
              <w:left w:val="single" w:sz="6" w:space="0" w:color="auto"/>
              <w:bottom w:val="single" w:sz="6" w:space="0" w:color="auto"/>
              <w:right w:val="double" w:sz="6" w:space="0" w:color="auto"/>
            </w:tcBorders>
          </w:tcPr>
          <w:p w14:paraId="06CDEC3B"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 xml:space="preserve">Total Price per Line item </w:t>
            </w:r>
          </w:p>
          <w:p w14:paraId="24EC5932" w14:textId="1FA57AB9" w:rsidR="00A32B78" w:rsidRPr="0012474B" w:rsidRDefault="00A32B78" w:rsidP="5C0D3977">
            <w:pPr>
              <w:suppressAutoHyphens/>
              <w:jc w:val="center"/>
              <w:rPr>
                <w:rFonts w:ascii="Arial" w:hAnsi="Arial" w:cs="Arial"/>
                <w:sz w:val="16"/>
                <w:szCs w:val="16"/>
              </w:rPr>
            </w:pPr>
          </w:p>
        </w:tc>
      </w:tr>
      <w:tr w:rsidR="00726DB1" w:rsidRPr="0012474B" w14:paraId="484726CF" w14:textId="77777777" w:rsidTr="5C0D39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3A62C23"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28F817A1"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name of good]</w:t>
            </w:r>
          </w:p>
        </w:tc>
        <w:tc>
          <w:tcPr>
            <w:tcW w:w="990" w:type="dxa"/>
            <w:tcBorders>
              <w:top w:val="single" w:sz="6" w:space="0" w:color="auto"/>
              <w:left w:val="single" w:sz="6" w:space="0" w:color="auto"/>
              <w:right w:val="single" w:sz="6" w:space="0" w:color="auto"/>
            </w:tcBorders>
          </w:tcPr>
          <w:p w14:paraId="50AF37F4"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country of origin of the Good]</w:t>
            </w:r>
          </w:p>
        </w:tc>
        <w:tc>
          <w:tcPr>
            <w:tcW w:w="990" w:type="dxa"/>
            <w:tcBorders>
              <w:top w:val="single" w:sz="6" w:space="0" w:color="auto"/>
              <w:left w:val="single" w:sz="6" w:space="0" w:color="auto"/>
              <w:right w:val="single" w:sz="6" w:space="0" w:color="auto"/>
            </w:tcBorders>
          </w:tcPr>
          <w:p w14:paraId="6D027BE1" w14:textId="77777777" w:rsidR="00A32B78" w:rsidRPr="0012474B" w:rsidRDefault="00A32B78" w:rsidP="00967102">
            <w:pPr>
              <w:suppressAutoHyphens/>
              <w:rPr>
                <w:rFonts w:ascii="Arial" w:hAnsi="Arial" w:cs="Arial"/>
                <w:i/>
                <w:iCs/>
                <w:sz w:val="16"/>
              </w:rPr>
            </w:pPr>
            <w:r w:rsidRPr="0012474B">
              <w:rPr>
                <w:rFonts w:ascii="Arial" w:hAnsi="Arial" w:cs="Arial"/>
                <w:i/>
                <w:iCs/>
                <w:sz w:val="16"/>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13576AB1"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1BA4B6D5" w14:textId="26033CC9" w:rsidR="00A32B78" w:rsidRPr="0012474B" w:rsidRDefault="00A32B78" w:rsidP="5C0D3977">
            <w:pPr>
              <w:suppressAutoHyphens/>
              <w:rPr>
                <w:rFonts w:ascii="Arial" w:hAnsi="Arial" w:cs="Arial"/>
                <w:i/>
                <w:iCs/>
                <w:sz w:val="20"/>
              </w:rPr>
            </w:pPr>
            <w:r w:rsidRPr="0012474B">
              <w:rPr>
                <w:rFonts w:ascii="Arial" w:hAnsi="Arial" w:cs="Arial"/>
                <w:i/>
                <w:iCs/>
                <w:sz w:val="16"/>
                <w:szCs w:val="16"/>
              </w:rPr>
              <w:t xml:space="preserve">[insert unit </w:t>
            </w:r>
            <w:r w:rsidR="00DA24E5" w:rsidRPr="0012474B">
              <w:rPr>
                <w:rFonts w:ascii="Arial" w:hAnsi="Arial" w:cs="Arial"/>
                <w:i/>
                <w:iCs/>
                <w:sz w:val="16"/>
                <w:szCs w:val="16"/>
              </w:rPr>
              <w:t>price per</w:t>
            </w:r>
            <w:r w:rsidRPr="0012474B">
              <w:rPr>
                <w:rFonts w:ascii="Arial" w:hAnsi="Arial" w:cs="Arial"/>
                <w:i/>
                <w:iCs/>
                <w:sz w:val="16"/>
                <w:szCs w:val="16"/>
              </w:rPr>
              <w:t xml:space="preserve"> unit]</w:t>
            </w:r>
          </w:p>
        </w:tc>
        <w:tc>
          <w:tcPr>
            <w:tcW w:w="1530" w:type="dxa"/>
            <w:tcBorders>
              <w:top w:val="single" w:sz="6" w:space="0" w:color="auto"/>
              <w:left w:val="single" w:sz="6" w:space="0" w:color="auto"/>
              <w:bottom w:val="single" w:sz="6" w:space="0" w:color="auto"/>
              <w:right w:val="single" w:sz="6" w:space="0" w:color="auto"/>
            </w:tcBorders>
          </w:tcPr>
          <w:p w14:paraId="1906DB81" w14:textId="39C0AF16" w:rsidR="00A32B78" w:rsidRPr="0012474B" w:rsidRDefault="00A32B78" w:rsidP="5C0D3977">
            <w:pPr>
              <w:suppressAutoHyphens/>
              <w:rPr>
                <w:rFonts w:ascii="Arial" w:hAnsi="Arial" w:cs="Arial"/>
                <w:i/>
                <w:iCs/>
                <w:sz w:val="16"/>
                <w:szCs w:val="16"/>
              </w:rPr>
            </w:pPr>
          </w:p>
        </w:tc>
        <w:tc>
          <w:tcPr>
            <w:tcW w:w="1890" w:type="dxa"/>
            <w:gridSpan w:val="2"/>
            <w:tcBorders>
              <w:top w:val="single" w:sz="6" w:space="0" w:color="auto"/>
              <w:left w:val="single" w:sz="6" w:space="0" w:color="auto"/>
              <w:bottom w:val="single" w:sz="6" w:space="0" w:color="auto"/>
              <w:right w:val="single" w:sz="6" w:space="0" w:color="auto"/>
            </w:tcBorders>
          </w:tcPr>
          <w:p w14:paraId="371F9A56" w14:textId="00B10D4C" w:rsidR="00A32B78" w:rsidRPr="0012474B" w:rsidRDefault="00A32B78" w:rsidP="5C0D3977">
            <w:pPr>
              <w:suppressAutoHyphens/>
              <w:rPr>
                <w:rFonts w:ascii="Arial" w:hAnsi="Arial" w:cs="Arial"/>
                <w:i/>
                <w:iCs/>
                <w:sz w:val="16"/>
                <w:szCs w:val="16"/>
              </w:rPr>
            </w:pPr>
          </w:p>
        </w:tc>
        <w:tc>
          <w:tcPr>
            <w:tcW w:w="2340" w:type="dxa"/>
            <w:tcBorders>
              <w:top w:val="single" w:sz="6" w:space="0" w:color="auto"/>
              <w:left w:val="single" w:sz="6" w:space="0" w:color="auto"/>
              <w:bottom w:val="single" w:sz="6" w:space="0" w:color="auto"/>
              <w:right w:val="double" w:sz="6" w:space="0" w:color="auto"/>
            </w:tcBorders>
          </w:tcPr>
          <w:p w14:paraId="5270B11A" w14:textId="77777777" w:rsidR="00A32B78" w:rsidRPr="0012474B" w:rsidRDefault="00A32B78" w:rsidP="00967102">
            <w:pPr>
              <w:suppressAutoHyphens/>
              <w:rPr>
                <w:rFonts w:ascii="Arial" w:hAnsi="Arial" w:cs="Arial"/>
                <w:i/>
                <w:iCs/>
                <w:sz w:val="16"/>
              </w:rPr>
            </w:pPr>
            <w:r w:rsidRPr="0012474B">
              <w:rPr>
                <w:rFonts w:ascii="Arial" w:hAnsi="Arial" w:cs="Arial"/>
                <w:i/>
                <w:iCs/>
                <w:sz w:val="16"/>
              </w:rPr>
              <w:t>[insert total price of the line item]</w:t>
            </w:r>
          </w:p>
        </w:tc>
      </w:tr>
      <w:tr w:rsidR="00726DB1" w:rsidRPr="0012474B" w14:paraId="6CD960DF" w14:textId="77777777" w:rsidTr="5C0D39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CA8B068" w14:textId="77777777" w:rsidR="00A32B78" w:rsidRPr="0012474B" w:rsidRDefault="00A32B78" w:rsidP="00967102">
            <w:pPr>
              <w:suppressAutoHyphens/>
              <w:spacing w:before="60" w:after="60"/>
              <w:rPr>
                <w:rFonts w:ascii="Arial" w:hAnsi="Arial" w:cs="Arial"/>
                <w:sz w:val="20"/>
              </w:rPr>
            </w:pPr>
          </w:p>
        </w:tc>
        <w:tc>
          <w:tcPr>
            <w:tcW w:w="1800" w:type="dxa"/>
            <w:tcBorders>
              <w:top w:val="single" w:sz="6" w:space="0" w:color="auto"/>
              <w:left w:val="single" w:sz="6" w:space="0" w:color="auto"/>
              <w:bottom w:val="single" w:sz="6" w:space="0" w:color="auto"/>
              <w:right w:val="single" w:sz="6" w:space="0" w:color="auto"/>
            </w:tcBorders>
          </w:tcPr>
          <w:p w14:paraId="1E84847D" w14:textId="77777777" w:rsidR="00A32B78" w:rsidRPr="0012474B" w:rsidRDefault="00A32B78" w:rsidP="00967102">
            <w:pPr>
              <w:suppressAutoHyphens/>
              <w:spacing w:before="60" w:after="60"/>
              <w:rPr>
                <w:rFonts w:ascii="Arial" w:hAnsi="Arial" w:cs="Arial"/>
                <w:sz w:val="20"/>
              </w:rPr>
            </w:pPr>
          </w:p>
        </w:tc>
        <w:tc>
          <w:tcPr>
            <w:tcW w:w="990" w:type="dxa"/>
            <w:tcBorders>
              <w:left w:val="single" w:sz="6" w:space="0" w:color="auto"/>
              <w:right w:val="single" w:sz="6" w:space="0" w:color="auto"/>
            </w:tcBorders>
          </w:tcPr>
          <w:p w14:paraId="5CDB68E1" w14:textId="77777777" w:rsidR="00A32B78" w:rsidRPr="0012474B" w:rsidRDefault="00A32B78" w:rsidP="00967102">
            <w:pPr>
              <w:suppressAutoHyphens/>
              <w:spacing w:before="60" w:after="60"/>
              <w:rPr>
                <w:rFonts w:ascii="Arial" w:hAnsi="Arial" w:cs="Arial"/>
                <w:sz w:val="20"/>
              </w:rPr>
            </w:pPr>
          </w:p>
        </w:tc>
        <w:tc>
          <w:tcPr>
            <w:tcW w:w="990" w:type="dxa"/>
            <w:tcBorders>
              <w:left w:val="single" w:sz="6" w:space="0" w:color="auto"/>
              <w:right w:val="single" w:sz="6" w:space="0" w:color="auto"/>
            </w:tcBorders>
          </w:tcPr>
          <w:p w14:paraId="685365CA" w14:textId="77777777" w:rsidR="00A32B78" w:rsidRPr="0012474B" w:rsidRDefault="00A32B78" w:rsidP="00967102">
            <w:pPr>
              <w:suppressAutoHyphens/>
              <w:spacing w:before="60" w:after="60"/>
              <w:rPr>
                <w:rFonts w:ascii="Arial" w:hAnsi="Arial" w:cs="Arial"/>
                <w:sz w:val="20"/>
              </w:rPr>
            </w:pPr>
          </w:p>
        </w:tc>
        <w:tc>
          <w:tcPr>
            <w:tcW w:w="1260" w:type="dxa"/>
            <w:tcBorders>
              <w:top w:val="single" w:sz="6" w:space="0" w:color="auto"/>
              <w:left w:val="single" w:sz="6" w:space="0" w:color="auto"/>
              <w:bottom w:val="single" w:sz="6" w:space="0" w:color="auto"/>
              <w:right w:val="single" w:sz="6" w:space="0" w:color="auto"/>
            </w:tcBorders>
          </w:tcPr>
          <w:p w14:paraId="6274DF5B"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38A99241"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5C5CAC8A" w14:textId="77777777" w:rsidR="00A32B78" w:rsidRPr="0012474B" w:rsidRDefault="00A32B78" w:rsidP="00967102">
            <w:pPr>
              <w:suppressAutoHyphens/>
              <w:spacing w:before="60" w:after="60"/>
              <w:rPr>
                <w:rFonts w:ascii="Arial" w:hAnsi="Arial" w:cs="Arial"/>
                <w:sz w:val="20"/>
              </w:rPr>
            </w:pPr>
          </w:p>
        </w:tc>
        <w:tc>
          <w:tcPr>
            <w:tcW w:w="1890" w:type="dxa"/>
            <w:gridSpan w:val="2"/>
            <w:tcBorders>
              <w:top w:val="single" w:sz="6" w:space="0" w:color="auto"/>
              <w:left w:val="single" w:sz="6" w:space="0" w:color="auto"/>
              <w:bottom w:val="single" w:sz="6" w:space="0" w:color="auto"/>
              <w:right w:val="single" w:sz="6" w:space="0" w:color="auto"/>
            </w:tcBorders>
          </w:tcPr>
          <w:p w14:paraId="6A541DAC" w14:textId="77777777" w:rsidR="00A32B78" w:rsidRPr="0012474B" w:rsidRDefault="00A32B78" w:rsidP="00967102">
            <w:pPr>
              <w:suppressAutoHyphens/>
              <w:spacing w:before="60" w:after="60"/>
              <w:rPr>
                <w:rFonts w:ascii="Arial" w:hAnsi="Arial" w:cs="Arial"/>
                <w:sz w:val="20"/>
              </w:rPr>
            </w:pPr>
          </w:p>
        </w:tc>
        <w:tc>
          <w:tcPr>
            <w:tcW w:w="2340" w:type="dxa"/>
            <w:tcBorders>
              <w:top w:val="single" w:sz="6" w:space="0" w:color="auto"/>
              <w:left w:val="single" w:sz="6" w:space="0" w:color="auto"/>
              <w:bottom w:val="single" w:sz="6" w:space="0" w:color="auto"/>
              <w:right w:val="double" w:sz="6" w:space="0" w:color="auto"/>
            </w:tcBorders>
          </w:tcPr>
          <w:p w14:paraId="38032CC5" w14:textId="77777777" w:rsidR="00A32B78" w:rsidRPr="0012474B" w:rsidRDefault="00A32B78" w:rsidP="00967102">
            <w:pPr>
              <w:suppressAutoHyphens/>
              <w:spacing w:before="60" w:after="60"/>
              <w:rPr>
                <w:rFonts w:ascii="Arial" w:hAnsi="Arial" w:cs="Arial"/>
                <w:sz w:val="20"/>
              </w:rPr>
            </w:pPr>
          </w:p>
        </w:tc>
      </w:tr>
      <w:tr w:rsidR="00A32B78" w:rsidRPr="0012474B" w14:paraId="7C772B5B" w14:textId="77777777" w:rsidTr="5C0D3977">
        <w:trPr>
          <w:cantSplit/>
          <w:trHeight w:val="390"/>
        </w:trPr>
        <w:tc>
          <w:tcPr>
            <w:tcW w:w="720" w:type="dxa"/>
            <w:tcBorders>
              <w:top w:val="single" w:sz="6" w:space="0" w:color="auto"/>
              <w:left w:val="double" w:sz="6" w:space="0" w:color="auto"/>
              <w:bottom w:val="nil"/>
              <w:right w:val="single" w:sz="6" w:space="0" w:color="auto"/>
            </w:tcBorders>
          </w:tcPr>
          <w:p w14:paraId="6A664D03" w14:textId="77777777" w:rsidR="00A32B78" w:rsidRPr="0012474B" w:rsidRDefault="00A32B78" w:rsidP="00967102">
            <w:pPr>
              <w:suppressAutoHyphens/>
              <w:spacing w:before="60" w:after="60"/>
              <w:rPr>
                <w:rFonts w:ascii="Arial" w:hAnsi="Arial" w:cs="Arial"/>
                <w:sz w:val="20"/>
              </w:rPr>
            </w:pPr>
          </w:p>
        </w:tc>
        <w:tc>
          <w:tcPr>
            <w:tcW w:w="1800" w:type="dxa"/>
            <w:tcBorders>
              <w:top w:val="single" w:sz="6" w:space="0" w:color="auto"/>
              <w:left w:val="single" w:sz="6" w:space="0" w:color="auto"/>
              <w:bottom w:val="nil"/>
              <w:right w:val="single" w:sz="6" w:space="0" w:color="auto"/>
            </w:tcBorders>
          </w:tcPr>
          <w:p w14:paraId="71A54B9F" w14:textId="77777777" w:rsidR="00A32B78" w:rsidRPr="0012474B" w:rsidRDefault="00A32B78" w:rsidP="00967102">
            <w:pPr>
              <w:suppressAutoHyphens/>
              <w:spacing w:before="60" w:after="60"/>
              <w:rPr>
                <w:rFonts w:ascii="Arial" w:hAnsi="Arial" w:cs="Arial"/>
                <w:sz w:val="20"/>
              </w:rPr>
            </w:pPr>
          </w:p>
        </w:tc>
        <w:tc>
          <w:tcPr>
            <w:tcW w:w="990" w:type="dxa"/>
            <w:tcBorders>
              <w:top w:val="single" w:sz="6" w:space="0" w:color="auto"/>
              <w:left w:val="single" w:sz="6" w:space="0" w:color="auto"/>
              <w:bottom w:val="nil"/>
              <w:right w:val="single" w:sz="6" w:space="0" w:color="auto"/>
            </w:tcBorders>
          </w:tcPr>
          <w:p w14:paraId="6D53034D" w14:textId="77777777" w:rsidR="00A32B78" w:rsidRPr="0012474B" w:rsidRDefault="00A32B78" w:rsidP="00967102">
            <w:pPr>
              <w:suppressAutoHyphens/>
              <w:spacing w:before="60" w:after="60"/>
              <w:rPr>
                <w:rFonts w:ascii="Arial" w:hAnsi="Arial" w:cs="Arial"/>
                <w:sz w:val="20"/>
              </w:rPr>
            </w:pPr>
          </w:p>
        </w:tc>
        <w:tc>
          <w:tcPr>
            <w:tcW w:w="990" w:type="dxa"/>
            <w:tcBorders>
              <w:top w:val="single" w:sz="6" w:space="0" w:color="auto"/>
              <w:left w:val="single" w:sz="6" w:space="0" w:color="auto"/>
              <w:bottom w:val="nil"/>
              <w:right w:val="single" w:sz="6" w:space="0" w:color="auto"/>
            </w:tcBorders>
          </w:tcPr>
          <w:p w14:paraId="24B29A95" w14:textId="77777777" w:rsidR="00A32B78" w:rsidRPr="0012474B" w:rsidRDefault="00A32B78" w:rsidP="00967102">
            <w:pPr>
              <w:suppressAutoHyphens/>
              <w:spacing w:before="60" w:after="60"/>
              <w:rPr>
                <w:rFonts w:ascii="Arial" w:hAnsi="Arial" w:cs="Arial"/>
                <w:sz w:val="20"/>
              </w:rPr>
            </w:pPr>
          </w:p>
        </w:tc>
        <w:tc>
          <w:tcPr>
            <w:tcW w:w="1260" w:type="dxa"/>
            <w:tcBorders>
              <w:top w:val="single" w:sz="6" w:space="0" w:color="auto"/>
              <w:left w:val="single" w:sz="6" w:space="0" w:color="auto"/>
              <w:bottom w:val="nil"/>
              <w:right w:val="single" w:sz="6" w:space="0" w:color="auto"/>
            </w:tcBorders>
          </w:tcPr>
          <w:p w14:paraId="72E11879"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nil"/>
              <w:right w:val="single" w:sz="6" w:space="0" w:color="auto"/>
            </w:tcBorders>
          </w:tcPr>
          <w:p w14:paraId="4074CBB3"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nil"/>
              <w:right w:val="single" w:sz="6" w:space="0" w:color="auto"/>
            </w:tcBorders>
          </w:tcPr>
          <w:p w14:paraId="5BB761AD" w14:textId="77777777" w:rsidR="00A32B78" w:rsidRPr="0012474B" w:rsidRDefault="00A32B78" w:rsidP="00967102">
            <w:pPr>
              <w:suppressAutoHyphens/>
              <w:spacing w:before="60" w:after="60"/>
              <w:rPr>
                <w:rFonts w:ascii="Arial" w:hAnsi="Arial" w:cs="Arial"/>
                <w:sz w:val="20"/>
              </w:rPr>
            </w:pPr>
          </w:p>
        </w:tc>
        <w:tc>
          <w:tcPr>
            <w:tcW w:w="1890" w:type="dxa"/>
            <w:gridSpan w:val="2"/>
            <w:tcBorders>
              <w:top w:val="single" w:sz="6" w:space="0" w:color="auto"/>
              <w:left w:val="single" w:sz="6" w:space="0" w:color="auto"/>
              <w:bottom w:val="nil"/>
              <w:right w:val="single" w:sz="6" w:space="0" w:color="auto"/>
            </w:tcBorders>
          </w:tcPr>
          <w:p w14:paraId="252B06E9" w14:textId="77777777" w:rsidR="00A32B78" w:rsidRPr="0012474B" w:rsidRDefault="00A32B78" w:rsidP="00967102">
            <w:pPr>
              <w:suppressAutoHyphens/>
              <w:spacing w:before="60" w:after="60"/>
              <w:rPr>
                <w:rFonts w:ascii="Arial" w:hAnsi="Arial" w:cs="Arial"/>
                <w:sz w:val="20"/>
              </w:rPr>
            </w:pPr>
          </w:p>
        </w:tc>
        <w:tc>
          <w:tcPr>
            <w:tcW w:w="2340" w:type="dxa"/>
            <w:tcBorders>
              <w:top w:val="single" w:sz="6" w:space="0" w:color="auto"/>
              <w:left w:val="single" w:sz="6" w:space="0" w:color="auto"/>
              <w:bottom w:val="nil"/>
              <w:right w:val="double" w:sz="6" w:space="0" w:color="auto"/>
            </w:tcBorders>
          </w:tcPr>
          <w:p w14:paraId="7EB4E30B" w14:textId="77777777" w:rsidR="00A32B78" w:rsidRPr="0012474B" w:rsidRDefault="00A32B78" w:rsidP="00967102">
            <w:pPr>
              <w:suppressAutoHyphens/>
              <w:spacing w:before="60" w:after="60"/>
              <w:rPr>
                <w:rFonts w:ascii="Arial" w:hAnsi="Arial" w:cs="Arial"/>
                <w:sz w:val="20"/>
              </w:rPr>
            </w:pPr>
          </w:p>
        </w:tc>
      </w:tr>
      <w:tr w:rsidR="00A32B78" w:rsidRPr="0012474B" w14:paraId="05382BF9" w14:textId="77777777" w:rsidTr="5C0D3977">
        <w:trPr>
          <w:cantSplit/>
          <w:trHeight w:val="333"/>
        </w:trPr>
        <w:tc>
          <w:tcPr>
            <w:tcW w:w="8969" w:type="dxa"/>
            <w:gridSpan w:val="7"/>
            <w:tcBorders>
              <w:top w:val="double" w:sz="6" w:space="0" w:color="auto"/>
              <w:left w:val="single" w:sz="4" w:space="0" w:color="auto"/>
              <w:bottom w:val="double" w:sz="6" w:space="0" w:color="auto"/>
              <w:right w:val="double" w:sz="6" w:space="0" w:color="auto"/>
            </w:tcBorders>
          </w:tcPr>
          <w:p w14:paraId="02C746C3" w14:textId="77777777" w:rsidR="00A32B78" w:rsidRPr="0012474B" w:rsidRDefault="00A32B78" w:rsidP="00967102">
            <w:pPr>
              <w:suppressAutoHyphens/>
              <w:rPr>
                <w:rFonts w:ascii="Arial" w:hAnsi="Arial" w:cs="Arial"/>
                <w:sz w:val="20"/>
              </w:rPr>
            </w:pPr>
          </w:p>
        </w:tc>
        <w:tc>
          <w:tcPr>
            <w:tcW w:w="1908" w:type="dxa"/>
            <w:gridSpan w:val="2"/>
            <w:tcBorders>
              <w:top w:val="double" w:sz="6" w:space="0" w:color="auto"/>
              <w:left w:val="double" w:sz="6" w:space="0" w:color="auto"/>
              <w:bottom w:val="double" w:sz="6" w:space="0" w:color="auto"/>
              <w:right w:val="double" w:sz="6" w:space="0" w:color="auto"/>
            </w:tcBorders>
          </w:tcPr>
          <w:p w14:paraId="31F24E54" w14:textId="77777777" w:rsidR="00A32B78" w:rsidRPr="0012474B" w:rsidRDefault="00F6552F" w:rsidP="00967102">
            <w:pPr>
              <w:pStyle w:val="CommentText"/>
              <w:suppressAutoHyphens/>
              <w:spacing w:before="60" w:after="60"/>
              <w:rPr>
                <w:rFonts w:ascii="Arial" w:hAnsi="Arial" w:cs="Arial"/>
              </w:rPr>
            </w:pPr>
            <w:r w:rsidRPr="0012474B">
              <w:rPr>
                <w:rFonts w:ascii="Arial" w:hAnsi="Arial" w:cs="Arial"/>
              </w:rPr>
              <w:t>Sub-Total</w:t>
            </w:r>
          </w:p>
        </w:tc>
        <w:tc>
          <w:tcPr>
            <w:tcW w:w="2353" w:type="dxa"/>
            <w:tcBorders>
              <w:top w:val="double" w:sz="6" w:space="0" w:color="auto"/>
              <w:left w:val="double" w:sz="6" w:space="0" w:color="auto"/>
              <w:bottom w:val="double" w:sz="6" w:space="0" w:color="auto"/>
              <w:right w:val="double" w:sz="6" w:space="0" w:color="auto"/>
            </w:tcBorders>
          </w:tcPr>
          <w:p w14:paraId="37B3BBCB" w14:textId="77777777" w:rsidR="00A32B78" w:rsidRPr="0012474B" w:rsidRDefault="00A32B78" w:rsidP="00967102">
            <w:pPr>
              <w:suppressAutoHyphens/>
              <w:spacing w:before="60" w:after="60"/>
              <w:rPr>
                <w:rFonts w:ascii="Arial" w:hAnsi="Arial" w:cs="Arial"/>
                <w:sz w:val="20"/>
              </w:rPr>
            </w:pPr>
          </w:p>
        </w:tc>
      </w:tr>
      <w:tr w:rsidR="00F6552F" w:rsidRPr="0012474B" w14:paraId="73DED7B9" w14:textId="77777777" w:rsidTr="5C0D3977">
        <w:trPr>
          <w:cantSplit/>
          <w:trHeight w:val="333"/>
        </w:trPr>
        <w:tc>
          <w:tcPr>
            <w:tcW w:w="8969" w:type="dxa"/>
            <w:gridSpan w:val="7"/>
            <w:tcBorders>
              <w:top w:val="double" w:sz="6" w:space="0" w:color="auto"/>
              <w:left w:val="single" w:sz="4" w:space="0" w:color="auto"/>
              <w:bottom w:val="double" w:sz="6" w:space="0" w:color="auto"/>
              <w:right w:val="double" w:sz="6" w:space="0" w:color="auto"/>
            </w:tcBorders>
          </w:tcPr>
          <w:p w14:paraId="56FB9F09" w14:textId="77777777" w:rsidR="00F6552F" w:rsidRPr="0012474B" w:rsidRDefault="00F6552F" w:rsidP="00967102">
            <w:pPr>
              <w:suppressAutoHyphens/>
              <w:rPr>
                <w:rFonts w:ascii="Arial" w:hAnsi="Arial" w:cs="Arial"/>
                <w:sz w:val="20"/>
              </w:rPr>
            </w:pPr>
          </w:p>
        </w:tc>
        <w:tc>
          <w:tcPr>
            <w:tcW w:w="1908" w:type="dxa"/>
            <w:gridSpan w:val="2"/>
            <w:tcBorders>
              <w:top w:val="double" w:sz="6" w:space="0" w:color="auto"/>
              <w:left w:val="double" w:sz="6" w:space="0" w:color="auto"/>
              <w:bottom w:val="double" w:sz="6" w:space="0" w:color="auto"/>
              <w:right w:val="double" w:sz="6" w:space="0" w:color="auto"/>
            </w:tcBorders>
          </w:tcPr>
          <w:p w14:paraId="0E110339" w14:textId="77777777" w:rsidR="00F6552F" w:rsidRPr="0012474B" w:rsidRDefault="00F6552F" w:rsidP="00967102">
            <w:pPr>
              <w:pStyle w:val="CommentText"/>
              <w:suppressAutoHyphens/>
              <w:spacing w:before="60" w:after="60"/>
              <w:rPr>
                <w:rFonts w:ascii="Arial" w:hAnsi="Arial" w:cs="Arial"/>
              </w:rPr>
            </w:pPr>
            <w:r w:rsidRPr="0012474B">
              <w:rPr>
                <w:rFonts w:ascii="Arial" w:hAnsi="Arial" w:cs="Arial"/>
              </w:rPr>
              <w:t>VAT (if applicable)</w:t>
            </w:r>
          </w:p>
        </w:tc>
        <w:tc>
          <w:tcPr>
            <w:tcW w:w="2353" w:type="dxa"/>
            <w:tcBorders>
              <w:top w:val="double" w:sz="6" w:space="0" w:color="auto"/>
              <w:left w:val="double" w:sz="6" w:space="0" w:color="auto"/>
              <w:bottom w:val="double" w:sz="6" w:space="0" w:color="auto"/>
              <w:right w:val="double" w:sz="6" w:space="0" w:color="auto"/>
            </w:tcBorders>
          </w:tcPr>
          <w:p w14:paraId="3DB56B36" w14:textId="77777777" w:rsidR="00F6552F" w:rsidRPr="0012474B" w:rsidRDefault="00F6552F" w:rsidP="00967102">
            <w:pPr>
              <w:suppressAutoHyphens/>
              <w:spacing w:before="60" w:after="60"/>
              <w:rPr>
                <w:rFonts w:ascii="Arial" w:hAnsi="Arial" w:cs="Arial"/>
                <w:sz w:val="20"/>
              </w:rPr>
            </w:pPr>
          </w:p>
        </w:tc>
      </w:tr>
      <w:tr w:rsidR="00F6552F" w:rsidRPr="0012474B" w14:paraId="117395E7" w14:textId="77777777" w:rsidTr="5C0D3977">
        <w:trPr>
          <w:cantSplit/>
          <w:trHeight w:val="333"/>
        </w:trPr>
        <w:tc>
          <w:tcPr>
            <w:tcW w:w="8969" w:type="dxa"/>
            <w:gridSpan w:val="7"/>
            <w:tcBorders>
              <w:top w:val="double" w:sz="6" w:space="0" w:color="auto"/>
              <w:left w:val="nil"/>
              <w:bottom w:val="nil"/>
              <w:right w:val="double" w:sz="6" w:space="0" w:color="auto"/>
            </w:tcBorders>
          </w:tcPr>
          <w:p w14:paraId="4706BDA2" w14:textId="77777777" w:rsidR="00F6552F" w:rsidRPr="0012474B" w:rsidRDefault="00F6552F" w:rsidP="00967102">
            <w:pPr>
              <w:suppressAutoHyphens/>
              <w:rPr>
                <w:rFonts w:ascii="Arial" w:hAnsi="Arial" w:cs="Arial"/>
                <w:sz w:val="20"/>
              </w:rPr>
            </w:pPr>
          </w:p>
        </w:tc>
        <w:tc>
          <w:tcPr>
            <w:tcW w:w="1908" w:type="dxa"/>
            <w:gridSpan w:val="2"/>
            <w:tcBorders>
              <w:top w:val="double" w:sz="6" w:space="0" w:color="auto"/>
              <w:left w:val="double" w:sz="6" w:space="0" w:color="auto"/>
              <w:bottom w:val="double" w:sz="6" w:space="0" w:color="auto"/>
              <w:right w:val="double" w:sz="6" w:space="0" w:color="auto"/>
            </w:tcBorders>
          </w:tcPr>
          <w:p w14:paraId="68A5B934" w14:textId="77777777" w:rsidR="00F6552F" w:rsidRPr="0012474B" w:rsidRDefault="00F6552F" w:rsidP="00967102">
            <w:pPr>
              <w:pStyle w:val="CommentText"/>
              <w:suppressAutoHyphens/>
              <w:spacing w:before="60" w:after="60"/>
              <w:rPr>
                <w:rFonts w:ascii="Arial" w:hAnsi="Arial" w:cs="Arial"/>
              </w:rPr>
            </w:pPr>
            <w:r w:rsidRPr="0012474B">
              <w:rPr>
                <w:rFonts w:ascii="Arial" w:hAnsi="Arial" w:cs="Arial"/>
              </w:rPr>
              <w:t>Total Price</w:t>
            </w:r>
          </w:p>
        </w:tc>
        <w:tc>
          <w:tcPr>
            <w:tcW w:w="2353" w:type="dxa"/>
            <w:tcBorders>
              <w:top w:val="double" w:sz="6" w:space="0" w:color="auto"/>
              <w:left w:val="double" w:sz="6" w:space="0" w:color="auto"/>
              <w:bottom w:val="double" w:sz="6" w:space="0" w:color="auto"/>
              <w:right w:val="double" w:sz="6" w:space="0" w:color="auto"/>
            </w:tcBorders>
          </w:tcPr>
          <w:p w14:paraId="38BEF96D" w14:textId="77777777" w:rsidR="00F6552F" w:rsidRPr="0012474B" w:rsidRDefault="00F6552F" w:rsidP="00967102">
            <w:pPr>
              <w:suppressAutoHyphens/>
              <w:spacing w:before="60" w:after="60"/>
              <w:rPr>
                <w:rFonts w:ascii="Arial" w:hAnsi="Arial" w:cs="Arial"/>
                <w:sz w:val="20"/>
              </w:rPr>
            </w:pPr>
          </w:p>
        </w:tc>
      </w:tr>
      <w:tr w:rsidR="00A32B78" w:rsidRPr="0012474B" w14:paraId="383B1A06" w14:textId="77777777" w:rsidTr="5C0D3977">
        <w:trPr>
          <w:cantSplit/>
          <w:trHeight w:hRule="exact" w:val="495"/>
        </w:trPr>
        <w:tc>
          <w:tcPr>
            <w:tcW w:w="13230" w:type="dxa"/>
            <w:gridSpan w:val="10"/>
            <w:tcBorders>
              <w:top w:val="nil"/>
              <w:left w:val="nil"/>
              <w:bottom w:val="nil"/>
              <w:right w:val="nil"/>
            </w:tcBorders>
          </w:tcPr>
          <w:p w14:paraId="1A4A8774" w14:textId="77777777" w:rsidR="00A32B78" w:rsidRPr="0012474B" w:rsidRDefault="00A32B78" w:rsidP="00967102">
            <w:pPr>
              <w:suppressAutoHyphens/>
              <w:spacing w:before="100"/>
              <w:rPr>
                <w:rFonts w:ascii="Arial" w:hAnsi="Arial" w:cs="Arial"/>
                <w:i/>
                <w:iCs/>
                <w:sz w:val="20"/>
              </w:rPr>
            </w:pPr>
            <w:r w:rsidRPr="0012474B">
              <w:rPr>
                <w:rFonts w:ascii="Arial" w:hAnsi="Arial" w:cs="Arial"/>
                <w:sz w:val="20"/>
              </w:rPr>
              <w:t xml:space="preserve">Name of Bidder </w:t>
            </w:r>
            <w:r w:rsidRPr="0012474B">
              <w:rPr>
                <w:rFonts w:ascii="Arial" w:hAnsi="Arial" w:cs="Arial"/>
                <w:i/>
                <w:iCs/>
                <w:sz w:val="20"/>
              </w:rPr>
              <w:t xml:space="preserve">[insert complete name of Bidder] </w:t>
            </w:r>
            <w:r w:rsidRPr="0012474B">
              <w:rPr>
                <w:rFonts w:ascii="Arial" w:hAnsi="Arial" w:cs="Arial"/>
                <w:sz w:val="20"/>
              </w:rPr>
              <w:t xml:space="preserve">Signature of Bidder </w:t>
            </w:r>
            <w:r w:rsidRPr="0012474B">
              <w:rPr>
                <w:rFonts w:ascii="Arial" w:hAnsi="Arial" w:cs="Arial"/>
                <w:i/>
                <w:iCs/>
                <w:sz w:val="20"/>
              </w:rPr>
              <w:t>[signature of person signing the Bid]</w:t>
            </w:r>
            <w:r w:rsidRPr="0012474B">
              <w:rPr>
                <w:rFonts w:ascii="Arial" w:hAnsi="Arial" w:cs="Arial"/>
                <w:sz w:val="20"/>
              </w:rPr>
              <w:t xml:space="preserve"> Date </w:t>
            </w:r>
            <w:r w:rsidRPr="0012474B">
              <w:rPr>
                <w:rFonts w:ascii="Arial" w:hAnsi="Arial" w:cs="Arial"/>
                <w:i/>
                <w:iCs/>
                <w:sz w:val="20"/>
              </w:rPr>
              <w:t>[Insert Date]</w:t>
            </w:r>
          </w:p>
        </w:tc>
      </w:tr>
    </w:tbl>
    <w:p w14:paraId="4E622A73" w14:textId="7AB696BF" w:rsidR="00A32B78" w:rsidRPr="0012474B" w:rsidRDefault="00A32B78" w:rsidP="003413B5">
      <w:pPr>
        <w:spacing w:before="240"/>
        <w:rPr>
          <w:rFonts w:ascii="Arial" w:hAnsi="Arial" w:cs="Arial"/>
        </w:rPr>
      </w:pPr>
      <w:r w:rsidRPr="0012474B">
        <w:rPr>
          <w:rFonts w:ascii="Arial" w:hAnsi="Arial" w:cs="Arial"/>
        </w:rPr>
        <w:br w:type="page"/>
      </w:r>
    </w:p>
    <w:p w14:paraId="41202B2F" w14:textId="4ADF6F16" w:rsidR="00B82D38" w:rsidRPr="0012474B" w:rsidRDefault="00B82D38" w:rsidP="001952B2">
      <w:pPr>
        <w:pStyle w:val="Outline"/>
        <w:numPr>
          <w:ilvl w:val="0"/>
          <w:numId w:val="0"/>
        </w:numPr>
        <w:rPr>
          <w:rFonts w:ascii="Arial" w:hAnsi="Arial" w:cs="Arial"/>
        </w:rPr>
        <w:sectPr w:rsidR="00B82D38" w:rsidRPr="0012474B" w:rsidSect="00415492">
          <w:headerReference w:type="first" r:id="rId37"/>
          <w:pgSz w:w="15840" w:h="12240" w:orient="landscape" w:code="1"/>
          <w:pgMar w:top="1800" w:right="1440" w:bottom="1440" w:left="1440" w:header="720" w:footer="720" w:gutter="0"/>
          <w:cols w:space="720"/>
          <w:titlePg/>
        </w:sectPr>
      </w:pPr>
    </w:p>
    <w:p w14:paraId="3C53C85E" w14:textId="3FE7A584" w:rsidR="00B82D38" w:rsidRPr="0012474B" w:rsidRDefault="00B82D38" w:rsidP="00A32B78">
      <w:pPr>
        <w:spacing w:before="240"/>
        <w:rPr>
          <w:rFonts w:ascii="Arial" w:hAnsi="Arial" w:cs="Arial"/>
        </w:rPr>
        <w:sectPr w:rsidR="00B82D38" w:rsidRPr="0012474B" w:rsidSect="00415492">
          <w:headerReference w:type="first" r:id="rId38"/>
          <w:pgSz w:w="15840" w:h="12240" w:orient="landscape" w:code="1"/>
          <w:pgMar w:top="1800" w:right="1440" w:bottom="1440" w:left="1440" w:header="720" w:footer="720" w:gutter="0"/>
          <w:cols w:space="720"/>
          <w:titlePg/>
        </w:sectPr>
      </w:pPr>
    </w:p>
    <w:p w14:paraId="753A846E" w14:textId="77777777" w:rsidR="00A32B78" w:rsidRPr="0012474B" w:rsidRDefault="00A32B78" w:rsidP="00A32B78">
      <w:pPr>
        <w:spacing w:before="240"/>
        <w:rPr>
          <w:rFonts w:ascii="Arial" w:hAnsi="Arial" w:cs="Arial"/>
        </w:rPr>
      </w:pP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A32B78" w:rsidRPr="0012474B" w14:paraId="0C04B622" w14:textId="77777777" w:rsidTr="5C0D3977">
        <w:trPr>
          <w:cantSplit/>
          <w:trHeight w:val="140"/>
        </w:trPr>
        <w:tc>
          <w:tcPr>
            <w:tcW w:w="13680" w:type="dxa"/>
            <w:gridSpan w:val="8"/>
            <w:tcBorders>
              <w:top w:val="nil"/>
              <w:left w:val="nil"/>
              <w:bottom w:val="nil"/>
              <w:right w:val="nil"/>
            </w:tcBorders>
          </w:tcPr>
          <w:p w14:paraId="60F75856" w14:textId="3DDE91E2" w:rsidR="00A32B78" w:rsidRPr="0012474B" w:rsidRDefault="00A32B78" w:rsidP="00B56B6B">
            <w:pPr>
              <w:pStyle w:val="SectionVHeader"/>
              <w:spacing w:after="240"/>
              <w:rPr>
                <w:rFonts w:ascii="Arial" w:hAnsi="Arial" w:cs="Arial"/>
              </w:rPr>
            </w:pPr>
            <w:bookmarkStart w:id="267" w:name="_Toc88728952"/>
            <w:r w:rsidRPr="0012474B">
              <w:rPr>
                <w:rFonts w:ascii="Arial" w:hAnsi="Arial" w:cs="Arial"/>
              </w:rPr>
              <w:t>Price and Completion Schedule</w:t>
            </w:r>
            <w:r w:rsidR="3D02800D" w:rsidRPr="0012474B">
              <w:rPr>
                <w:rFonts w:ascii="Arial" w:hAnsi="Arial" w:cs="Arial"/>
              </w:rPr>
              <w:t xml:space="preserve"> – Related Goods</w:t>
            </w:r>
            <w:bookmarkEnd w:id="267"/>
            <w:r w:rsidR="70F41584" w:rsidRPr="0012474B">
              <w:rPr>
                <w:rFonts w:ascii="Arial" w:hAnsi="Arial" w:cs="Arial"/>
              </w:rPr>
              <w:t xml:space="preserve"> </w:t>
            </w:r>
          </w:p>
        </w:tc>
      </w:tr>
      <w:tr w:rsidR="00A32B78" w:rsidRPr="0012474B" w14:paraId="36754976" w14:textId="77777777" w:rsidTr="5C0D3977">
        <w:trPr>
          <w:cantSplit/>
        </w:trPr>
        <w:tc>
          <w:tcPr>
            <w:tcW w:w="2880" w:type="dxa"/>
            <w:gridSpan w:val="2"/>
            <w:tcBorders>
              <w:top w:val="double" w:sz="6" w:space="0" w:color="auto"/>
              <w:bottom w:val="double" w:sz="6" w:space="0" w:color="auto"/>
              <w:right w:val="nil"/>
            </w:tcBorders>
          </w:tcPr>
          <w:p w14:paraId="2BCBF67E" w14:textId="77777777" w:rsidR="00A32B78" w:rsidRPr="0012474B" w:rsidRDefault="00A32B78" w:rsidP="00967102">
            <w:pPr>
              <w:suppressAutoHyphens/>
              <w:jc w:val="center"/>
              <w:rPr>
                <w:rFonts w:ascii="Arial" w:hAnsi="Arial" w:cs="Arial"/>
                <w:sz w:val="20"/>
              </w:rPr>
            </w:pPr>
          </w:p>
        </w:tc>
        <w:tc>
          <w:tcPr>
            <w:tcW w:w="7560" w:type="dxa"/>
            <w:gridSpan w:val="4"/>
            <w:tcBorders>
              <w:top w:val="double" w:sz="6" w:space="0" w:color="auto"/>
              <w:left w:val="nil"/>
              <w:bottom w:val="double" w:sz="6" w:space="0" w:color="auto"/>
              <w:right w:val="nil"/>
            </w:tcBorders>
          </w:tcPr>
          <w:p w14:paraId="4ABC05D5" w14:textId="1E48CF9B" w:rsidR="00A32B78" w:rsidRPr="0012474B" w:rsidRDefault="6D6FD7A7" w:rsidP="5C0D3977">
            <w:pPr>
              <w:suppressAutoHyphens/>
              <w:spacing w:before="240"/>
              <w:jc w:val="center"/>
              <w:rPr>
                <w:rFonts w:ascii="Arial" w:hAnsi="Arial" w:cs="Arial"/>
                <w:sz w:val="20"/>
              </w:rPr>
            </w:pPr>
            <w:r w:rsidRPr="0012474B">
              <w:rPr>
                <w:rFonts w:ascii="Arial" w:hAnsi="Arial" w:cs="Arial"/>
                <w:sz w:val="22"/>
                <w:szCs w:val="22"/>
              </w:rPr>
              <w:t>[Insert Currency]</w:t>
            </w:r>
          </w:p>
        </w:tc>
        <w:tc>
          <w:tcPr>
            <w:tcW w:w="3240" w:type="dxa"/>
            <w:gridSpan w:val="2"/>
            <w:tcBorders>
              <w:top w:val="double" w:sz="6" w:space="0" w:color="auto"/>
              <w:left w:val="nil"/>
              <w:bottom w:val="double" w:sz="6" w:space="0" w:color="auto"/>
            </w:tcBorders>
          </w:tcPr>
          <w:p w14:paraId="2A388FDA" w14:textId="77777777" w:rsidR="00A32B78" w:rsidRPr="0012474B" w:rsidRDefault="00A32B78" w:rsidP="00967102">
            <w:pPr>
              <w:rPr>
                <w:rFonts w:ascii="Arial" w:hAnsi="Arial" w:cs="Arial"/>
                <w:sz w:val="20"/>
              </w:rPr>
            </w:pPr>
            <w:proofErr w:type="gramStart"/>
            <w:r w:rsidRPr="0012474B">
              <w:rPr>
                <w:rFonts w:ascii="Arial" w:hAnsi="Arial" w:cs="Arial"/>
                <w:sz w:val="20"/>
              </w:rPr>
              <w:t>Date:_</w:t>
            </w:r>
            <w:proofErr w:type="gramEnd"/>
            <w:r w:rsidRPr="0012474B">
              <w:rPr>
                <w:rFonts w:ascii="Arial" w:hAnsi="Arial" w:cs="Arial"/>
                <w:sz w:val="20"/>
              </w:rPr>
              <w:t>________________________</w:t>
            </w:r>
          </w:p>
          <w:p w14:paraId="56F35F02" w14:textId="77777777" w:rsidR="00A32B78" w:rsidRPr="0012474B" w:rsidRDefault="001875A3" w:rsidP="00967102">
            <w:pPr>
              <w:suppressAutoHyphens/>
              <w:rPr>
                <w:rFonts w:ascii="Arial" w:hAnsi="Arial" w:cs="Arial"/>
                <w:sz w:val="22"/>
              </w:rPr>
            </w:pPr>
            <w:r w:rsidRPr="0012474B">
              <w:rPr>
                <w:rFonts w:ascii="Arial" w:hAnsi="Arial" w:cs="Arial"/>
                <w:sz w:val="20"/>
              </w:rPr>
              <w:t>Contract</w:t>
            </w:r>
            <w:r w:rsidR="00A32B78" w:rsidRPr="0012474B">
              <w:rPr>
                <w:rFonts w:ascii="Arial" w:hAnsi="Arial" w:cs="Arial"/>
                <w:sz w:val="20"/>
              </w:rPr>
              <w:t xml:space="preserve"> No: __________________</w:t>
            </w:r>
          </w:p>
          <w:p w14:paraId="5190AE23" w14:textId="77777777" w:rsidR="00A32B78" w:rsidRPr="0012474B" w:rsidRDefault="00A32B78" w:rsidP="00967102">
            <w:pPr>
              <w:suppressAutoHyphens/>
              <w:rPr>
                <w:rFonts w:ascii="Arial" w:hAnsi="Arial" w:cs="Arial"/>
                <w:sz w:val="22"/>
              </w:rPr>
            </w:pPr>
            <w:r w:rsidRPr="0012474B">
              <w:rPr>
                <w:rFonts w:ascii="Arial" w:hAnsi="Arial" w:cs="Arial"/>
                <w:sz w:val="20"/>
              </w:rPr>
              <w:t>Page N</w:t>
            </w:r>
            <w:r w:rsidRPr="0012474B">
              <w:rPr>
                <w:rFonts w:ascii="Arial" w:eastAsia="Symbol" w:hAnsi="Arial" w:cs="Arial"/>
                <w:sz w:val="20"/>
              </w:rPr>
              <w:t>°</w:t>
            </w:r>
            <w:r w:rsidRPr="0012474B">
              <w:rPr>
                <w:rFonts w:ascii="Arial" w:hAnsi="Arial" w:cs="Arial"/>
                <w:sz w:val="20"/>
              </w:rPr>
              <w:t xml:space="preserve"> ______ of ______</w:t>
            </w:r>
          </w:p>
        </w:tc>
      </w:tr>
      <w:tr w:rsidR="00A32B78" w:rsidRPr="0012474B" w14:paraId="0D56C543" w14:textId="77777777" w:rsidTr="5C0D3977">
        <w:trPr>
          <w:cantSplit/>
        </w:trPr>
        <w:tc>
          <w:tcPr>
            <w:tcW w:w="810" w:type="dxa"/>
            <w:tcBorders>
              <w:top w:val="double" w:sz="6" w:space="0" w:color="auto"/>
              <w:bottom w:val="double" w:sz="6" w:space="0" w:color="auto"/>
              <w:right w:val="single" w:sz="6" w:space="0" w:color="auto"/>
            </w:tcBorders>
          </w:tcPr>
          <w:p w14:paraId="4C8FF80D"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4A2BEFCD"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2</w:t>
            </w:r>
          </w:p>
        </w:tc>
        <w:tc>
          <w:tcPr>
            <w:tcW w:w="1170" w:type="dxa"/>
            <w:tcBorders>
              <w:top w:val="double" w:sz="6" w:space="0" w:color="auto"/>
              <w:left w:val="single" w:sz="6" w:space="0" w:color="auto"/>
              <w:bottom w:val="double" w:sz="6" w:space="0" w:color="auto"/>
              <w:right w:val="single" w:sz="6" w:space="0" w:color="auto"/>
            </w:tcBorders>
          </w:tcPr>
          <w:p w14:paraId="129B6697"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3</w:t>
            </w:r>
          </w:p>
        </w:tc>
        <w:tc>
          <w:tcPr>
            <w:tcW w:w="1710" w:type="dxa"/>
            <w:tcBorders>
              <w:top w:val="double" w:sz="6" w:space="0" w:color="auto"/>
              <w:left w:val="single" w:sz="6" w:space="0" w:color="auto"/>
              <w:bottom w:val="double" w:sz="6" w:space="0" w:color="auto"/>
              <w:right w:val="single" w:sz="6" w:space="0" w:color="auto"/>
            </w:tcBorders>
          </w:tcPr>
          <w:p w14:paraId="6EBB5D89"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4</w:t>
            </w:r>
          </w:p>
        </w:tc>
        <w:tc>
          <w:tcPr>
            <w:tcW w:w="3060" w:type="dxa"/>
            <w:tcBorders>
              <w:top w:val="double" w:sz="6" w:space="0" w:color="auto"/>
              <w:left w:val="single" w:sz="6" w:space="0" w:color="auto"/>
              <w:bottom w:val="double" w:sz="6" w:space="0" w:color="auto"/>
              <w:right w:val="single" w:sz="6" w:space="0" w:color="auto"/>
            </w:tcBorders>
          </w:tcPr>
          <w:p w14:paraId="250030D4"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5</w:t>
            </w:r>
          </w:p>
        </w:tc>
        <w:tc>
          <w:tcPr>
            <w:tcW w:w="1530" w:type="dxa"/>
            <w:tcBorders>
              <w:top w:val="double" w:sz="6" w:space="0" w:color="auto"/>
              <w:left w:val="single" w:sz="6" w:space="0" w:color="auto"/>
              <w:bottom w:val="double" w:sz="6" w:space="0" w:color="auto"/>
              <w:right w:val="single" w:sz="6" w:space="0" w:color="auto"/>
            </w:tcBorders>
          </w:tcPr>
          <w:p w14:paraId="135E09C3"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6</w:t>
            </w:r>
          </w:p>
        </w:tc>
        <w:tc>
          <w:tcPr>
            <w:tcW w:w="1710" w:type="dxa"/>
            <w:tcBorders>
              <w:top w:val="double" w:sz="6" w:space="0" w:color="auto"/>
              <w:left w:val="single" w:sz="6" w:space="0" w:color="auto"/>
              <w:bottom w:val="double" w:sz="6" w:space="0" w:color="auto"/>
            </w:tcBorders>
          </w:tcPr>
          <w:p w14:paraId="19A94207" w14:textId="77777777" w:rsidR="00A32B78" w:rsidRPr="0012474B" w:rsidRDefault="00A32B78" w:rsidP="00967102">
            <w:pPr>
              <w:suppressAutoHyphens/>
              <w:jc w:val="center"/>
              <w:rPr>
                <w:rFonts w:ascii="Arial" w:hAnsi="Arial" w:cs="Arial"/>
                <w:sz w:val="20"/>
              </w:rPr>
            </w:pPr>
            <w:r w:rsidRPr="0012474B">
              <w:rPr>
                <w:rFonts w:ascii="Arial" w:hAnsi="Arial" w:cs="Arial"/>
                <w:sz w:val="20"/>
              </w:rPr>
              <w:t>7</w:t>
            </w:r>
          </w:p>
        </w:tc>
      </w:tr>
      <w:tr w:rsidR="00A32B78" w:rsidRPr="0012474B" w14:paraId="25D68B30" w14:textId="77777777" w:rsidTr="5C0D39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54DA5017"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 xml:space="preserve">Service </w:t>
            </w:r>
          </w:p>
          <w:p w14:paraId="563F5766"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N</w:t>
            </w:r>
            <w:r w:rsidRPr="0012474B">
              <w:rPr>
                <w:rFonts w:ascii="Arial" w:eastAsia="Symbol" w:hAnsi="Arial" w:cs="Arial"/>
                <w:sz w:val="16"/>
              </w:rPr>
              <w:t>°</w:t>
            </w:r>
          </w:p>
        </w:tc>
        <w:tc>
          <w:tcPr>
            <w:tcW w:w="3690" w:type="dxa"/>
            <w:gridSpan w:val="2"/>
            <w:tcBorders>
              <w:top w:val="double" w:sz="6" w:space="0" w:color="auto"/>
              <w:left w:val="single" w:sz="6" w:space="0" w:color="auto"/>
              <w:bottom w:val="single" w:sz="6" w:space="0" w:color="auto"/>
              <w:right w:val="single" w:sz="6" w:space="0" w:color="auto"/>
            </w:tcBorders>
          </w:tcPr>
          <w:p w14:paraId="5708C41D" w14:textId="6BC6D0FC" w:rsidR="00A32B78" w:rsidRPr="0012474B" w:rsidRDefault="00A32B78" w:rsidP="5C0D3977">
            <w:pPr>
              <w:suppressAutoHyphens/>
              <w:jc w:val="center"/>
              <w:rPr>
                <w:rFonts w:ascii="Arial" w:hAnsi="Arial" w:cs="Arial"/>
                <w:sz w:val="16"/>
                <w:szCs w:val="16"/>
              </w:rPr>
            </w:pPr>
            <w:r w:rsidRPr="0012474B">
              <w:rPr>
                <w:rFonts w:ascii="Arial" w:hAnsi="Arial" w:cs="Arial"/>
                <w:sz w:val="16"/>
                <w:szCs w:val="16"/>
              </w:rPr>
              <w:t xml:space="preserve">Description </w:t>
            </w:r>
            <w:proofErr w:type="gramStart"/>
            <w:r w:rsidRPr="0012474B">
              <w:rPr>
                <w:rFonts w:ascii="Arial" w:hAnsi="Arial" w:cs="Arial"/>
                <w:sz w:val="16"/>
                <w:szCs w:val="16"/>
              </w:rPr>
              <w:t xml:space="preserve">of </w:t>
            </w:r>
            <w:r w:rsidR="04384B6B" w:rsidRPr="0012474B">
              <w:rPr>
                <w:rFonts w:ascii="Arial" w:hAnsi="Arial" w:cs="Arial"/>
                <w:sz w:val="16"/>
                <w:szCs w:val="16"/>
              </w:rPr>
              <w:t xml:space="preserve"> related</w:t>
            </w:r>
            <w:proofErr w:type="gramEnd"/>
            <w:r w:rsidR="04384B6B" w:rsidRPr="0012474B">
              <w:rPr>
                <w:rFonts w:ascii="Arial" w:hAnsi="Arial" w:cs="Arial"/>
                <w:sz w:val="16"/>
                <w:szCs w:val="16"/>
              </w:rPr>
              <w:t xml:space="preserve"> goods</w:t>
            </w:r>
          </w:p>
        </w:tc>
        <w:tc>
          <w:tcPr>
            <w:tcW w:w="1170" w:type="dxa"/>
            <w:tcBorders>
              <w:top w:val="double" w:sz="6" w:space="0" w:color="auto"/>
              <w:left w:val="single" w:sz="6" w:space="0" w:color="auto"/>
              <w:bottom w:val="single" w:sz="6" w:space="0" w:color="auto"/>
              <w:right w:val="single" w:sz="6" w:space="0" w:color="auto"/>
            </w:tcBorders>
          </w:tcPr>
          <w:p w14:paraId="06586122"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07930B9A" w14:textId="0330F090" w:rsidR="00A32B78" w:rsidRPr="0012474B" w:rsidRDefault="00A32B78" w:rsidP="00967102">
            <w:pPr>
              <w:suppressAutoHyphens/>
              <w:jc w:val="center"/>
              <w:rPr>
                <w:rFonts w:ascii="Arial" w:hAnsi="Arial" w:cs="Arial"/>
                <w:sz w:val="16"/>
              </w:rPr>
            </w:pPr>
            <w:r w:rsidRPr="0012474B">
              <w:rPr>
                <w:rFonts w:ascii="Arial" w:hAnsi="Arial" w:cs="Arial"/>
                <w:sz w:val="16"/>
              </w:rPr>
              <w:t xml:space="preserve">Delivery Date at place </w:t>
            </w:r>
            <w:r w:rsidR="008459A0" w:rsidRPr="0012474B">
              <w:rPr>
                <w:rFonts w:ascii="Arial" w:hAnsi="Arial" w:cs="Arial"/>
                <w:sz w:val="16"/>
              </w:rPr>
              <w:t>of Final</w:t>
            </w:r>
            <w:r w:rsidRPr="0012474B">
              <w:rPr>
                <w:rFonts w:ascii="Arial" w:hAnsi="Arial" w:cs="Arial"/>
                <w:sz w:val="16"/>
              </w:rPr>
              <w:t xml:space="preserve"> destination</w:t>
            </w:r>
          </w:p>
        </w:tc>
        <w:tc>
          <w:tcPr>
            <w:tcW w:w="3060" w:type="dxa"/>
            <w:tcBorders>
              <w:top w:val="double" w:sz="6" w:space="0" w:color="auto"/>
              <w:left w:val="single" w:sz="6" w:space="0" w:color="auto"/>
              <w:bottom w:val="single" w:sz="6" w:space="0" w:color="auto"/>
              <w:right w:val="single" w:sz="6" w:space="0" w:color="auto"/>
            </w:tcBorders>
          </w:tcPr>
          <w:p w14:paraId="2F30D9E7" w14:textId="77777777" w:rsidR="00A32B78" w:rsidRPr="0012474B" w:rsidRDefault="00A32B78" w:rsidP="00967102">
            <w:pPr>
              <w:suppressAutoHyphens/>
              <w:jc w:val="center"/>
              <w:rPr>
                <w:rFonts w:ascii="Arial" w:hAnsi="Arial" w:cs="Arial"/>
                <w:sz w:val="22"/>
              </w:rPr>
            </w:pPr>
            <w:r w:rsidRPr="0012474B">
              <w:rPr>
                <w:rFonts w:ascii="Arial" w:hAnsi="Arial" w:cs="Arial"/>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0244D49" w14:textId="77777777" w:rsidR="00A32B78" w:rsidRPr="0012474B" w:rsidRDefault="00A32B78" w:rsidP="00967102">
            <w:pPr>
              <w:suppressAutoHyphens/>
              <w:jc w:val="center"/>
              <w:rPr>
                <w:rFonts w:ascii="Arial" w:hAnsi="Arial" w:cs="Arial"/>
                <w:sz w:val="20"/>
              </w:rPr>
            </w:pPr>
            <w:r w:rsidRPr="0012474B">
              <w:rPr>
                <w:rFonts w:ascii="Arial" w:hAnsi="Arial" w:cs="Arial"/>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0BB59F3F"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 xml:space="preserve">Total Price per Service </w:t>
            </w:r>
          </w:p>
          <w:p w14:paraId="51AAF06E" w14:textId="77777777" w:rsidR="00A32B78" w:rsidRPr="0012474B" w:rsidRDefault="00A32B78" w:rsidP="00967102">
            <w:pPr>
              <w:suppressAutoHyphens/>
              <w:jc w:val="center"/>
              <w:rPr>
                <w:rFonts w:ascii="Arial" w:hAnsi="Arial" w:cs="Arial"/>
                <w:sz w:val="16"/>
              </w:rPr>
            </w:pPr>
            <w:r w:rsidRPr="0012474B">
              <w:rPr>
                <w:rFonts w:ascii="Arial" w:hAnsi="Arial" w:cs="Arial"/>
                <w:sz w:val="16"/>
              </w:rPr>
              <w:t>(Col. 5*6 or estimate)</w:t>
            </w:r>
          </w:p>
        </w:tc>
      </w:tr>
      <w:tr w:rsidR="00A32B78" w:rsidRPr="0012474B" w14:paraId="5D10E618"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2A675D2"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 xml:space="preserve">[insert number of the </w:t>
            </w:r>
            <w:proofErr w:type="gramStart"/>
            <w:r w:rsidRPr="0012474B">
              <w:rPr>
                <w:rFonts w:ascii="Arial" w:hAnsi="Arial" w:cs="Arial"/>
                <w:i/>
                <w:iCs/>
                <w:sz w:val="16"/>
              </w:rPr>
              <w:t>Service  ]</w:t>
            </w:r>
            <w:proofErr w:type="gramEnd"/>
          </w:p>
        </w:tc>
        <w:tc>
          <w:tcPr>
            <w:tcW w:w="3690" w:type="dxa"/>
            <w:gridSpan w:val="2"/>
            <w:tcBorders>
              <w:top w:val="single" w:sz="6" w:space="0" w:color="auto"/>
              <w:left w:val="single" w:sz="6" w:space="0" w:color="auto"/>
              <w:bottom w:val="single" w:sz="6" w:space="0" w:color="auto"/>
              <w:right w:val="single" w:sz="6" w:space="0" w:color="auto"/>
            </w:tcBorders>
          </w:tcPr>
          <w:p w14:paraId="3702DAC6" w14:textId="77777777" w:rsidR="00A32B78" w:rsidRPr="0012474B" w:rsidRDefault="00A32B78" w:rsidP="00967102">
            <w:pPr>
              <w:suppressAutoHyphens/>
              <w:jc w:val="center"/>
              <w:rPr>
                <w:rFonts w:ascii="Arial" w:hAnsi="Arial" w:cs="Arial"/>
                <w:i/>
                <w:iCs/>
                <w:sz w:val="20"/>
              </w:rPr>
            </w:pPr>
            <w:r w:rsidRPr="0012474B">
              <w:rPr>
                <w:rFonts w:ascii="Arial" w:hAnsi="Arial" w:cs="Arial"/>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38F9D79"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3798DFA2"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 xml:space="preserve">[insert delivery date at place of </w:t>
            </w:r>
            <w:proofErr w:type="gramStart"/>
            <w:r w:rsidRPr="0012474B">
              <w:rPr>
                <w:rFonts w:ascii="Arial" w:hAnsi="Arial" w:cs="Arial"/>
                <w:i/>
                <w:iCs/>
                <w:sz w:val="16"/>
              </w:rPr>
              <w:t>final destination</w:t>
            </w:r>
            <w:proofErr w:type="gramEnd"/>
            <w:r w:rsidRPr="0012474B">
              <w:rPr>
                <w:rFonts w:ascii="Arial" w:hAnsi="Arial" w:cs="Arial"/>
                <w:i/>
                <w:iCs/>
                <w:sz w:val="16"/>
              </w:rPr>
              <w:t xml:space="preserve"> per Service]</w:t>
            </w:r>
          </w:p>
        </w:tc>
        <w:tc>
          <w:tcPr>
            <w:tcW w:w="3060" w:type="dxa"/>
            <w:tcBorders>
              <w:top w:val="single" w:sz="6" w:space="0" w:color="auto"/>
              <w:left w:val="single" w:sz="6" w:space="0" w:color="auto"/>
              <w:bottom w:val="single" w:sz="6" w:space="0" w:color="auto"/>
              <w:right w:val="single" w:sz="6" w:space="0" w:color="auto"/>
            </w:tcBorders>
          </w:tcPr>
          <w:p w14:paraId="7EC817EC"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5D4AC346" w14:textId="77777777" w:rsidR="00A32B78" w:rsidRPr="0012474B" w:rsidRDefault="00A32B78" w:rsidP="00967102">
            <w:pPr>
              <w:suppressAutoHyphens/>
              <w:rPr>
                <w:rFonts w:ascii="Arial" w:hAnsi="Arial" w:cs="Arial"/>
                <w:i/>
                <w:iCs/>
                <w:sz w:val="20"/>
              </w:rPr>
            </w:pPr>
            <w:r w:rsidRPr="0012474B">
              <w:rPr>
                <w:rFonts w:ascii="Arial" w:hAnsi="Arial" w:cs="Arial"/>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18324F17" w14:textId="77777777" w:rsidR="00A32B78" w:rsidRPr="0012474B" w:rsidRDefault="00A32B78" w:rsidP="00967102">
            <w:pPr>
              <w:suppressAutoHyphens/>
              <w:rPr>
                <w:rFonts w:ascii="Arial" w:hAnsi="Arial" w:cs="Arial"/>
                <w:i/>
                <w:iCs/>
                <w:sz w:val="16"/>
              </w:rPr>
            </w:pPr>
            <w:r w:rsidRPr="0012474B">
              <w:rPr>
                <w:rFonts w:ascii="Arial" w:hAnsi="Arial" w:cs="Arial"/>
                <w:i/>
                <w:iCs/>
                <w:sz w:val="16"/>
              </w:rPr>
              <w:t>[insert total price per item]</w:t>
            </w:r>
          </w:p>
        </w:tc>
      </w:tr>
      <w:tr w:rsidR="00A32B78" w:rsidRPr="0012474B" w14:paraId="30F1AC4D"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C57FE28" w14:textId="454C4716" w:rsidR="00A32B78" w:rsidRPr="0012474B" w:rsidRDefault="00A32B78" w:rsidP="00967102">
            <w:pPr>
              <w:suppressAutoHyphens/>
              <w:spacing w:before="60" w:after="60"/>
              <w:rPr>
                <w:rFonts w:ascii="Arial" w:hAnsi="Arial" w:cs="Arial"/>
                <w:bCs/>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06BE43C3" w14:textId="00C6014F" w:rsidR="00A32B78" w:rsidRPr="0012474B" w:rsidRDefault="00A32B78" w:rsidP="00967102">
            <w:pPr>
              <w:suppressAutoHyphens/>
              <w:spacing w:before="60" w:after="60"/>
              <w:rPr>
                <w:rFonts w:ascii="Arial" w:hAnsi="Arial" w:cs="Arial"/>
                <w:bCs/>
                <w:sz w:val="18"/>
                <w:szCs w:val="18"/>
              </w:rPr>
            </w:pPr>
          </w:p>
        </w:tc>
        <w:tc>
          <w:tcPr>
            <w:tcW w:w="1170" w:type="dxa"/>
            <w:tcBorders>
              <w:top w:val="single" w:sz="6" w:space="0" w:color="auto"/>
              <w:left w:val="single" w:sz="6" w:space="0" w:color="auto"/>
              <w:bottom w:val="single" w:sz="6" w:space="0" w:color="auto"/>
              <w:right w:val="single" w:sz="6" w:space="0" w:color="auto"/>
            </w:tcBorders>
          </w:tcPr>
          <w:p w14:paraId="4C3A53CD" w14:textId="77777777" w:rsidR="00A32B78" w:rsidRPr="0012474B" w:rsidRDefault="00A32B78" w:rsidP="00967102">
            <w:pPr>
              <w:suppressAutoHyphens/>
              <w:spacing w:before="60" w:after="60"/>
              <w:rPr>
                <w:rFonts w:ascii="Arial" w:hAnsi="Arial" w:cs="Arial"/>
                <w:b/>
                <w:sz w:val="20"/>
              </w:rPr>
            </w:pPr>
          </w:p>
        </w:tc>
        <w:tc>
          <w:tcPr>
            <w:tcW w:w="1710" w:type="dxa"/>
            <w:tcBorders>
              <w:top w:val="single" w:sz="6" w:space="0" w:color="auto"/>
              <w:left w:val="single" w:sz="6" w:space="0" w:color="auto"/>
              <w:bottom w:val="single" w:sz="6" w:space="0" w:color="auto"/>
              <w:right w:val="single" w:sz="6" w:space="0" w:color="auto"/>
            </w:tcBorders>
          </w:tcPr>
          <w:p w14:paraId="74ADAFA5" w14:textId="77777777" w:rsidR="00374D16" w:rsidRPr="0012474B" w:rsidRDefault="00374D16" w:rsidP="00F95292">
            <w:pPr>
              <w:suppressAutoHyphens/>
              <w:spacing w:before="60" w:after="60"/>
              <w:rPr>
                <w:rFonts w:ascii="Arial" w:hAnsi="Arial" w:cs="Arial"/>
                <w:b/>
                <w:sz w:val="20"/>
              </w:rPr>
            </w:pPr>
          </w:p>
        </w:tc>
        <w:tc>
          <w:tcPr>
            <w:tcW w:w="3060" w:type="dxa"/>
            <w:tcBorders>
              <w:top w:val="single" w:sz="6" w:space="0" w:color="auto"/>
              <w:left w:val="single" w:sz="6" w:space="0" w:color="auto"/>
              <w:bottom w:val="single" w:sz="6" w:space="0" w:color="auto"/>
              <w:right w:val="single" w:sz="6" w:space="0" w:color="auto"/>
            </w:tcBorders>
          </w:tcPr>
          <w:p w14:paraId="4638346B" w14:textId="05B4D4E5" w:rsidR="00D75852" w:rsidRPr="0012474B" w:rsidRDefault="00D75852" w:rsidP="00967102">
            <w:pPr>
              <w:suppressAutoHyphens/>
              <w:spacing w:before="60" w:after="60"/>
              <w:rPr>
                <w:rFonts w:ascii="Arial" w:hAnsi="Arial" w:cs="Arial"/>
                <w:b/>
                <w:sz w:val="20"/>
              </w:rPr>
            </w:pPr>
          </w:p>
        </w:tc>
        <w:tc>
          <w:tcPr>
            <w:tcW w:w="1530" w:type="dxa"/>
            <w:tcBorders>
              <w:top w:val="single" w:sz="6" w:space="0" w:color="auto"/>
              <w:left w:val="single" w:sz="6" w:space="0" w:color="auto"/>
              <w:bottom w:val="single" w:sz="6" w:space="0" w:color="auto"/>
              <w:right w:val="single" w:sz="6" w:space="0" w:color="auto"/>
            </w:tcBorders>
          </w:tcPr>
          <w:p w14:paraId="753FC0DD"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9D6CFE1" w14:textId="77777777" w:rsidR="00A32B78" w:rsidRPr="0012474B" w:rsidRDefault="00A32B78" w:rsidP="00967102">
            <w:pPr>
              <w:suppressAutoHyphens/>
              <w:spacing w:before="60" w:after="60"/>
              <w:rPr>
                <w:rFonts w:ascii="Arial" w:hAnsi="Arial" w:cs="Arial"/>
                <w:sz w:val="20"/>
              </w:rPr>
            </w:pPr>
          </w:p>
        </w:tc>
      </w:tr>
      <w:tr w:rsidR="00A32B78" w:rsidRPr="0012474B" w14:paraId="2521BF36"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426BDD57" w14:textId="351BB466" w:rsidR="00A65CF3" w:rsidRPr="0012474B" w:rsidRDefault="00A65CF3" w:rsidP="00967102">
            <w:pPr>
              <w:suppressAutoHyphens/>
              <w:spacing w:before="60" w:after="60"/>
              <w:rPr>
                <w:rFonts w:ascii="Arial" w:hAnsi="Arial" w:cs="Arial"/>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3F172481" w14:textId="10ADF82E" w:rsidR="00A32B78" w:rsidRPr="0012474B" w:rsidRDefault="00A32B78" w:rsidP="00967102">
            <w:pPr>
              <w:suppressAutoHyphens/>
              <w:spacing w:before="60" w:after="60"/>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75E030CB"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34BCC3F9"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48B6F468" w14:textId="6E269F6F"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2DCB2887"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5DE885A" w14:textId="77777777" w:rsidR="00A32B78" w:rsidRPr="0012474B" w:rsidRDefault="00A32B78" w:rsidP="00967102">
            <w:pPr>
              <w:suppressAutoHyphens/>
              <w:spacing w:before="60" w:after="60"/>
              <w:rPr>
                <w:rFonts w:ascii="Arial" w:hAnsi="Arial" w:cs="Arial"/>
                <w:sz w:val="20"/>
              </w:rPr>
            </w:pPr>
          </w:p>
        </w:tc>
      </w:tr>
      <w:tr w:rsidR="00A32B78" w:rsidRPr="0012474B" w14:paraId="1023530D"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AB13E48" w14:textId="20761392" w:rsidR="00A65CF3" w:rsidRPr="0012474B" w:rsidRDefault="00A65CF3" w:rsidP="00967102">
            <w:pPr>
              <w:suppressAutoHyphens/>
              <w:spacing w:before="60" w:after="60"/>
              <w:rPr>
                <w:rFonts w:ascii="Arial" w:hAnsi="Arial" w:cs="Arial"/>
                <w:sz w:val="18"/>
                <w:szCs w:val="18"/>
              </w:rPr>
            </w:pPr>
          </w:p>
        </w:tc>
        <w:tc>
          <w:tcPr>
            <w:tcW w:w="3690" w:type="dxa"/>
            <w:gridSpan w:val="2"/>
            <w:tcBorders>
              <w:top w:val="single" w:sz="6" w:space="0" w:color="auto"/>
              <w:left w:val="single" w:sz="6" w:space="0" w:color="auto"/>
              <w:bottom w:val="single" w:sz="6" w:space="0" w:color="auto"/>
              <w:right w:val="single" w:sz="6" w:space="0" w:color="auto"/>
            </w:tcBorders>
          </w:tcPr>
          <w:p w14:paraId="1CAF0475" w14:textId="6CD99763" w:rsidR="00A32B78" w:rsidRPr="0012474B" w:rsidRDefault="00A32B78" w:rsidP="00967102">
            <w:pPr>
              <w:suppressAutoHyphens/>
              <w:spacing w:before="60" w:after="60"/>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014ACE1B"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2DD18DDE"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5B3C4FFF" w14:textId="5694DAFD"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33D5C084"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A476611" w14:textId="77777777" w:rsidR="00A32B78" w:rsidRPr="0012474B" w:rsidRDefault="00A32B78" w:rsidP="00967102">
            <w:pPr>
              <w:suppressAutoHyphens/>
              <w:spacing w:before="60" w:after="60"/>
              <w:rPr>
                <w:rFonts w:ascii="Arial" w:hAnsi="Arial" w:cs="Arial"/>
                <w:sz w:val="20"/>
              </w:rPr>
            </w:pPr>
          </w:p>
        </w:tc>
      </w:tr>
      <w:tr w:rsidR="00A32B78" w:rsidRPr="0012474B" w14:paraId="733F742C"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635C807" w14:textId="77777777" w:rsidR="00A32B78" w:rsidRPr="0012474B"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4847981F" w14:textId="77777777" w:rsidR="00A32B78" w:rsidRPr="0012474B"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7DA3C675"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0F01779C"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46564DF3"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77F9388B"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EFB2176" w14:textId="77777777" w:rsidR="00A32B78" w:rsidRPr="0012474B" w:rsidRDefault="00A32B78" w:rsidP="00967102">
            <w:pPr>
              <w:suppressAutoHyphens/>
              <w:spacing w:before="60" w:after="60"/>
              <w:rPr>
                <w:rFonts w:ascii="Arial" w:hAnsi="Arial" w:cs="Arial"/>
                <w:sz w:val="20"/>
              </w:rPr>
            </w:pPr>
          </w:p>
        </w:tc>
      </w:tr>
      <w:tr w:rsidR="00A32B78" w:rsidRPr="0012474B" w14:paraId="23D18691"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458A0B0" w14:textId="77777777" w:rsidR="00A32B78" w:rsidRPr="0012474B"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37195E93" w14:textId="77777777" w:rsidR="00A32B78" w:rsidRPr="0012474B"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634DF0B0"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40176E1F"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5DE88176"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3BBB82C7"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2394F040" w14:textId="77777777" w:rsidR="00A32B78" w:rsidRPr="0012474B" w:rsidRDefault="00A32B78" w:rsidP="00967102">
            <w:pPr>
              <w:suppressAutoHyphens/>
              <w:spacing w:before="60" w:after="60"/>
              <w:rPr>
                <w:rFonts w:ascii="Arial" w:hAnsi="Arial" w:cs="Arial"/>
                <w:sz w:val="20"/>
              </w:rPr>
            </w:pPr>
          </w:p>
        </w:tc>
      </w:tr>
      <w:tr w:rsidR="00A32B78" w:rsidRPr="0012474B" w14:paraId="6E55B775"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8242ECF" w14:textId="77777777" w:rsidR="00A32B78" w:rsidRPr="0012474B"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5F2495A3" w14:textId="77777777" w:rsidR="00A32B78" w:rsidRPr="0012474B"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198D7146"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623F42D9"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2FF4766B"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single" w:sz="6" w:space="0" w:color="auto"/>
              <w:right w:val="single" w:sz="6" w:space="0" w:color="auto"/>
            </w:tcBorders>
          </w:tcPr>
          <w:p w14:paraId="506FBCD0"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9AB5E83" w14:textId="77777777" w:rsidR="00A32B78" w:rsidRPr="0012474B" w:rsidRDefault="00A32B78" w:rsidP="00967102">
            <w:pPr>
              <w:suppressAutoHyphens/>
              <w:spacing w:before="60" w:after="60"/>
              <w:rPr>
                <w:rFonts w:ascii="Arial" w:hAnsi="Arial" w:cs="Arial"/>
                <w:sz w:val="20"/>
              </w:rPr>
            </w:pPr>
          </w:p>
        </w:tc>
      </w:tr>
      <w:tr w:rsidR="00A32B78" w:rsidRPr="0012474B" w14:paraId="67D685AF" w14:textId="77777777" w:rsidTr="5C0D39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96BE49C" w14:textId="77777777" w:rsidR="00A32B78" w:rsidRPr="0012474B"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single" w:sz="6" w:space="0" w:color="auto"/>
              <w:right w:val="single" w:sz="6" w:space="0" w:color="auto"/>
            </w:tcBorders>
          </w:tcPr>
          <w:p w14:paraId="6B2E1E18" w14:textId="77777777" w:rsidR="00A32B78" w:rsidRPr="0012474B"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63456E5C"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single" w:sz="6" w:space="0" w:color="auto"/>
            </w:tcBorders>
          </w:tcPr>
          <w:p w14:paraId="79A7B222"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single" w:sz="6" w:space="0" w:color="auto"/>
              <w:right w:val="single" w:sz="6" w:space="0" w:color="auto"/>
            </w:tcBorders>
          </w:tcPr>
          <w:p w14:paraId="3169C614" w14:textId="77777777" w:rsidR="00A32B78" w:rsidRPr="0012474B" w:rsidRDefault="00A32B78" w:rsidP="00967102">
            <w:pPr>
              <w:pStyle w:val="CommentText"/>
              <w:suppressAutoHyphens/>
              <w:spacing w:before="60" w:after="60"/>
              <w:rPr>
                <w:rFonts w:ascii="Arial" w:hAnsi="Arial" w:cs="Arial"/>
              </w:rPr>
            </w:pPr>
          </w:p>
        </w:tc>
        <w:tc>
          <w:tcPr>
            <w:tcW w:w="1530" w:type="dxa"/>
            <w:tcBorders>
              <w:top w:val="single" w:sz="6" w:space="0" w:color="auto"/>
              <w:left w:val="single" w:sz="6" w:space="0" w:color="auto"/>
              <w:bottom w:val="single" w:sz="6" w:space="0" w:color="auto"/>
              <w:right w:val="single" w:sz="6" w:space="0" w:color="auto"/>
            </w:tcBorders>
          </w:tcPr>
          <w:p w14:paraId="41E0AD54"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single" w:sz="6" w:space="0" w:color="auto"/>
              <w:right w:val="double" w:sz="6" w:space="0" w:color="auto"/>
            </w:tcBorders>
          </w:tcPr>
          <w:p w14:paraId="636654F7" w14:textId="77777777" w:rsidR="00A32B78" w:rsidRPr="0012474B" w:rsidRDefault="00A32B78" w:rsidP="00967102">
            <w:pPr>
              <w:suppressAutoHyphens/>
              <w:spacing w:before="60" w:after="60"/>
              <w:rPr>
                <w:rFonts w:ascii="Arial" w:hAnsi="Arial" w:cs="Arial"/>
                <w:sz w:val="20"/>
              </w:rPr>
            </w:pPr>
          </w:p>
        </w:tc>
      </w:tr>
      <w:tr w:rsidR="00A32B78" w:rsidRPr="0012474B" w14:paraId="16DBFBCD" w14:textId="77777777" w:rsidTr="5C0D3977">
        <w:trPr>
          <w:cantSplit/>
          <w:trHeight w:val="390"/>
        </w:trPr>
        <w:tc>
          <w:tcPr>
            <w:tcW w:w="810" w:type="dxa"/>
            <w:tcBorders>
              <w:top w:val="single" w:sz="6" w:space="0" w:color="auto"/>
              <w:left w:val="double" w:sz="6" w:space="0" w:color="auto"/>
              <w:bottom w:val="nil"/>
              <w:right w:val="single" w:sz="6" w:space="0" w:color="auto"/>
            </w:tcBorders>
          </w:tcPr>
          <w:p w14:paraId="2BD37161" w14:textId="77777777" w:rsidR="00A32B78" w:rsidRPr="0012474B" w:rsidRDefault="00A32B78" w:rsidP="00967102">
            <w:pPr>
              <w:suppressAutoHyphens/>
              <w:spacing w:before="60" w:after="60"/>
              <w:rPr>
                <w:rFonts w:ascii="Arial" w:hAnsi="Arial" w:cs="Arial"/>
                <w:sz w:val="20"/>
              </w:rPr>
            </w:pPr>
          </w:p>
        </w:tc>
        <w:tc>
          <w:tcPr>
            <w:tcW w:w="3690" w:type="dxa"/>
            <w:gridSpan w:val="2"/>
            <w:tcBorders>
              <w:top w:val="single" w:sz="6" w:space="0" w:color="auto"/>
              <w:left w:val="single" w:sz="6" w:space="0" w:color="auto"/>
              <w:bottom w:val="nil"/>
              <w:right w:val="single" w:sz="6" w:space="0" w:color="auto"/>
            </w:tcBorders>
          </w:tcPr>
          <w:p w14:paraId="69B151CE" w14:textId="77777777" w:rsidR="00A32B78" w:rsidRPr="0012474B" w:rsidRDefault="00A32B78" w:rsidP="00967102">
            <w:pPr>
              <w:suppressAutoHyphens/>
              <w:spacing w:before="60" w:after="60"/>
              <w:rPr>
                <w:rFonts w:ascii="Arial" w:hAnsi="Arial" w:cs="Arial"/>
                <w:sz w:val="20"/>
              </w:rPr>
            </w:pPr>
          </w:p>
        </w:tc>
        <w:tc>
          <w:tcPr>
            <w:tcW w:w="1170" w:type="dxa"/>
            <w:tcBorders>
              <w:top w:val="single" w:sz="6" w:space="0" w:color="auto"/>
              <w:left w:val="single" w:sz="6" w:space="0" w:color="auto"/>
              <w:bottom w:val="nil"/>
              <w:right w:val="single" w:sz="6" w:space="0" w:color="auto"/>
            </w:tcBorders>
          </w:tcPr>
          <w:p w14:paraId="529C352F"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nil"/>
              <w:right w:val="single" w:sz="6" w:space="0" w:color="auto"/>
            </w:tcBorders>
          </w:tcPr>
          <w:p w14:paraId="4DB134C0" w14:textId="77777777" w:rsidR="00A32B78" w:rsidRPr="0012474B" w:rsidRDefault="00A32B78" w:rsidP="00967102">
            <w:pPr>
              <w:suppressAutoHyphens/>
              <w:spacing w:before="60" w:after="60"/>
              <w:rPr>
                <w:rFonts w:ascii="Arial" w:hAnsi="Arial" w:cs="Arial"/>
                <w:sz w:val="20"/>
              </w:rPr>
            </w:pPr>
          </w:p>
        </w:tc>
        <w:tc>
          <w:tcPr>
            <w:tcW w:w="3060" w:type="dxa"/>
            <w:tcBorders>
              <w:top w:val="single" w:sz="6" w:space="0" w:color="auto"/>
              <w:left w:val="single" w:sz="6" w:space="0" w:color="auto"/>
              <w:bottom w:val="nil"/>
              <w:right w:val="single" w:sz="6" w:space="0" w:color="auto"/>
            </w:tcBorders>
          </w:tcPr>
          <w:p w14:paraId="22417A13" w14:textId="77777777" w:rsidR="00A32B78" w:rsidRPr="0012474B" w:rsidRDefault="00A32B78" w:rsidP="00967102">
            <w:pPr>
              <w:suppressAutoHyphens/>
              <w:spacing w:before="60" w:after="60"/>
              <w:rPr>
                <w:rFonts w:ascii="Arial" w:hAnsi="Arial" w:cs="Arial"/>
                <w:sz w:val="20"/>
              </w:rPr>
            </w:pPr>
          </w:p>
        </w:tc>
        <w:tc>
          <w:tcPr>
            <w:tcW w:w="1530" w:type="dxa"/>
            <w:tcBorders>
              <w:top w:val="single" w:sz="6" w:space="0" w:color="auto"/>
              <w:left w:val="single" w:sz="6" w:space="0" w:color="auto"/>
              <w:bottom w:val="nil"/>
              <w:right w:val="single" w:sz="6" w:space="0" w:color="auto"/>
            </w:tcBorders>
          </w:tcPr>
          <w:p w14:paraId="44F4F9F4" w14:textId="77777777" w:rsidR="00A32B78" w:rsidRPr="0012474B" w:rsidRDefault="00A32B78" w:rsidP="00967102">
            <w:pPr>
              <w:suppressAutoHyphens/>
              <w:spacing w:before="60" w:after="60"/>
              <w:rPr>
                <w:rFonts w:ascii="Arial" w:hAnsi="Arial" w:cs="Arial"/>
                <w:sz w:val="20"/>
              </w:rPr>
            </w:pPr>
          </w:p>
        </w:tc>
        <w:tc>
          <w:tcPr>
            <w:tcW w:w="1710" w:type="dxa"/>
            <w:tcBorders>
              <w:top w:val="single" w:sz="6" w:space="0" w:color="auto"/>
              <w:left w:val="single" w:sz="6" w:space="0" w:color="auto"/>
              <w:bottom w:val="nil"/>
              <w:right w:val="double" w:sz="6" w:space="0" w:color="auto"/>
            </w:tcBorders>
          </w:tcPr>
          <w:p w14:paraId="0525D152" w14:textId="77777777" w:rsidR="00A32B78" w:rsidRPr="0012474B" w:rsidRDefault="00A32B78" w:rsidP="00967102">
            <w:pPr>
              <w:suppressAutoHyphens/>
              <w:spacing w:before="60" w:after="60"/>
              <w:rPr>
                <w:rFonts w:ascii="Arial" w:hAnsi="Arial" w:cs="Arial"/>
                <w:sz w:val="20"/>
              </w:rPr>
            </w:pPr>
          </w:p>
        </w:tc>
      </w:tr>
      <w:tr w:rsidR="00A32B78" w:rsidRPr="0012474B" w14:paraId="1EA4C890" w14:textId="77777777" w:rsidTr="5C0D3977">
        <w:trPr>
          <w:cantSplit/>
          <w:trHeight w:val="333"/>
        </w:trPr>
        <w:tc>
          <w:tcPr>
            <w:tcW w:w="7380" w:type="dxa"/>
            <w:gridSpan w:val="5"/>
            <w:tcBorders>
              <w:top w:val="double" w:sz="6" w:space="0" w:color="auto"/>
              <w:left w:val="nil"/>
              <w:bottom w:val="nil"/>
              <w:right w:val="double" w:sz="6" w:space="0" w:color="auto"/>
            </w:tcBorders>
          </w:tcPr>
          <w:p w14:paraId="1057A61E" w14:textId="77777777" w:rsidR="00A32B78" w:rsidRPr="0012474B" w:rsidRDefault="00A32B78" w:rsidP="00967102">
            <w:pPr>
              <w:suppressAutoHyphens/>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0D8C7AAF" w14:textId="0F5CEA63" w:rsidR="00A32B78" w:rsidRPr="0012474B" w:rsidRDefault="5E382DE0" w:rsidP="5C0D3977">
            <w:pPr>
              <w:suppressAutoHyphens/>
              <w:spacing w:before="60" w:after="60"/>
              <w:rPr>
                <w:rFonts w:ascii="Arial" w:hAnsi="Arial" w:cs="Arial"/>
                <w:sz w:val="20"/>
              </w:rPr>
            </w:pPr>
            <w:r w:rsidRPr="0012474B">
              <w:rPr>
                <w:rFonts w:ascii="Arial" w:hAnsi="Arial" w:cs="Arial"/>
                <w:sz w:val="22"/>
                <w:szCs w:val="22"/>
              </w:rPr>
              <w:t>Sub-Total</w:t>
            </w:r>
          </w:p>
        </w:tc>
        <w:tc>
          <w:tcPr>
            <w:tcW w:w="1710" w:type="dxa"/>
            <w:tcBorders>
              <w:top w:val="double" w:sz="6" w:space="0" w:color="auto"/>
              <w:left w:val="double" w:sz="6" w:space="0" w:color="auto"/>
              <w:bottom w:val="double" w:sz="6" w:space="0" w:color="auto"/>
              <w:right w:val="double" w:sz="6" w:space="0" w:color="auto"/>
            </w:tcBorders>
          </w:tcPr>
          <w:p w14:paraId="614B3E60" w14:textId="77777777" w:rsidR="00A32B78" w:rsidRPr="0012474B" w:rsidRDefault="00A32B78" w:rsidP="00967102">
            <w:pPr>
              <w:suppressAutoHyphens/>
              <w:spacing w:before="60" w:after="60"/>
              <w:rPr>
                <w:rFonts w:ascii="Arial" w:hAnsi="Arial" w:cs="Arial"/>
                <w:sz w:val="20"/>
              </w:rPr>
            </w:pPr>
          </w:p>
        </w:tc>
      </w:tr>
      <w:tr w:rsidR="5C0D3977" w:rsidRPr="0012474B" w14:paraId="46C2DCE5" w14:textId="77777777" w:rsidTr="5C0D3977">
        <w:trPr>
          <w:cantSplit/>
          <w:trHeight w:val="333"/>
        </w:trPr>
        <w:tc>
          <w:tcPr>
            <w:tcW w:w="7380" w:type="dxa"/>
            <w:gridSpan w:val="5"/>
            <w:tcBorders>
              <w:top w:val="double" w:sz="6" w:space="0" w:color="auto"/>
              <w:left w:val="nil"/>
              <w:bottom w:val="nil"/>
              <w:right w:val="double" w:sz="6" w:space="0" w:color="auto"/>
            </w:tcBorders>
          </w:tcPr>
          <w:p w14:paraId="1146A403" w14:textId="56006203" w:rsidR="5C0D3977" w:rsidRPr="0012474B" w:rsidRDefault="5C0D3977" w:rsidP="5C0D3977">
            <w:pPr>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29D85EDA" w14:textId="47132164" w:rsidR="5E382DE0" w:rsidRPr="0012474B" w:rsidRDefault="5E382DE0" w:rsidP="5C0D3977">
            <w:pPr>
              <w:rPr>
                <w:rFonts w:ascii="Arial" w:hAnsi="Arial" w:cs="Arial"/>
                <w:sz w:val="22"/>
                <w:szCs w:val="22"/>
              </w:rPr>
            </w:pPr>
            <w:r w:rsidRPr="0012474B">
              <w:rPr>
                <w:rFonts w:ascii="Arial" w:hAnsi="Arial" w:cs="Arial"/>
                <w:sz w:val="22"/>
                <w:szCs w:val="22"/>
              </w:rPr>
              <w:t>VAT (if applicable)</w:t>
            </w:r>
          </w:p>
        </w:tc>
        <w:tc>
          <w:tcPr>
            <w:tcW w:w="1710" w:type="dxa"/>
            <w:tcBorders>
              <w:top w:val="double" w:sz="6" w:space="0" w:color="auto"/>
              <w:left w:val="double" w:sz="6" w:space="0" w:color="auto"/>
              <w:bottom w:val="double" w:sz="6" w:space="0" w:color="auto"/>
              <w:right w:val="double" w:sz="6" w:space="0" w:color="auto"/>
            </w:tcBorders>
          </w:tcPr>
          <w:p w14:paraId="5BA6F13B" w14:textId="3A624380" w:rsidR="5C0D3977" w:rsidRPr="0012474B" w:rsidRDefault="5C0D3977" w:rsidP="5C0D3977">
            <w:pPr>
              <w:rPr>
                <w:rFonts w:ascii="Arial" w:hAnsi="Arial" w:cs="Arial"/>
                <w:sz w:val="20"/>
              </w:rPr>
            </w:pPr>
          </w:p>
        </w:tc>
      </w:tr>
      <w:tr w:rsidR="5C0D3977" w:rsidRPr="0012474B" w14:paraId="68BCD181" w14:textId="77777777" w:rsidTr="5C0D3977">
        <w:trPr>
          <w:cantSplit/>
          <w:trHeight w:val="333"/>
        </w:trPr>
        <w:tc>
          <w:tcPr>
            <w:tcW w:w="7380" w:type="dxa"/>
            <w:gridSpan w:val="5"/>
            <w:tcBorders>
              <w:top w:val="double" w:sz="6" w:space="0" w:color="auto"/>
              <w:left w:val="nil"/>
              <w:bottom w:val="nil"/>
              <w:right w:val="double" w:sz="6" w:space="0" w:color="auto"/>
            </w:tcBorders>
          </w:tcPr>
          <w:p w14:paraId="29B5CA8D" w14:textId="2B3503D5" w:rsidR="5C0D3977" w:rsidRPr="0012474B" w:rsidRDefault="5C0D3977" w:rsidP="5C0D3977">
            <w:pPr>
              <w:rPr>
                <w:rFonts w:ascii="Arial" w:hAnsi="Arial" w:cs="Arial"/>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0BA5A283" w14:textId="77777777" w:rsidR="5E382DE0" w:rsidRPr="0012474B" w:rsidRDefault="5E382DE0" w:rsidP="5C0D3977">
            <w:pPr>
              <w:spacing w:before="60" w:after="60"/>
              <w:rPr>
                <w:rFonts w:ascii="Arial" w:hAnsi="Arial" w:cs="Arial"/>
                <w:sz w:val="20"/>
              </w:rPr>
            </w:pPr>
            <w:r w:rsidRPr="0012474B">
              <w:rPr>
                <w:rFonts w:ascii="Arial" w:hAnsi="Arial" w:cs="Arial"/>
                <w:sz w:val="22"/>
                <w:szCs w:val="22"/>
              </w:rPr>
              <w:t>Total Bid Price</w:t>
            </w:r>
          </w:p>
          <w:p w14:paraId="50541148" w14:textId="6B36E569" w:rsidR="5C0D3977" w:rsidRPr="0012474B" w:rsidRDefault="5C0D3977" w:rsidP="5C0D3977">
            <w:pPr>
              <w:rPr>
                <w:rFonts w:ascii="Arial" w:hAnsi="Arial" w:cs="Arial"/>
                <w:sz w:val="22"/>
                <w:szCs w:val="22"/>
              </w:rPr>
            </w:pPr>
          </w:p>
        </w:tc>
        <w:tc>
          <w:tcPr>
            <w:tcW w:w="1710" w:type="dxa"/>
            <w:tcBorders>
              <w:top w:val="double" w:sz="6" w:space="0" w:color="auto"/>
              <w:left w:val="double" w:sz="6" w:space="0" w:color="auto"/>
              <w:bottom w:val="double" w:sz="6" w:space="0" w:color="auto"/>
              <w:right w:val="double" w:sz="6" w:space="0" w:color="auto"/>
            </w:tcBorders>
          </w:tcPr>
          <w:p w14:paraId="1E49E819" w14:textId="07C07156" w:rsidR="5C0D3977" w:rsidRPr="0012474B" w:rsidRDefault="5C0D3977" w:rsidP="5C0D3977">
            <w:pPr>
              <w:rPr>
                <w:rFonts w:ascii="Arial" w:hAnsi="Arial" w:cs="Arial"/>
                <w:sz w:val="20"/>
              </w:rPr>
            </w:pPr>
          </w:p>
        </w:tc>
      </w:tr>
      <w:tr w:rsidR="00A32B78" w:rsidRPr="0012474B" w14:paraId="399970FE" w14:textId="77777777" w:rsidTr="5C0D3977">
        <w:trPr>
          <w:cantSplit/>
          <w:trHeight w:hRule="exact" w:val="495"/>
        </w:trPr>
        <w:tc>
          <w:tcPr>
            <w:tcW w:w="13680" w:type="dxa"/>
            <w:gridSpan w:val="8"/>
            <w:tcBorders>
              <w:top w:val="nil"/>
              <w:left w:val="nil"/>
              <w:bottom w:val="nil"/>
              <w:right w:val="nil"/>
            </w:tcBorders>
          </w:tcPr>
          <w:p w14:paraId="76DC0FEA" w14:textId="1B5CE61D" w:rsidR="5C0D3977" w:rsidRPr="0012474B" w:rsidRDefault="5C0D3977" w:rsidP="5C0D3977">
            <w:pPr>
              <w:spacing w:before="100"/>
              <w:rPr>
                <w:rFonts w:ascii="Arial" w:hAnsi="Arial" w:cs="Arial"/>
                <w:sz w:val="20"/>
              </w:rPr>
            </w:pPr>
          </w:p>
          <w:p w14:paraId="32AEEE11" w14:textId="7BAFDCED" w:rsidR="00A32B78" w:rsidRPr="0012474B" w:rsidRDefault="00A32B78" w:rsidP="00967102">
            <w:pPr>
              <w:suppressAutoHyphens/>
              <w:spacing w:before="100"/>
              <w:rPr>
                <w:rFonts w:ascii="Arial" w:hAnsi="Arial" w:cs="Arial"/>
                <w:i/>
                <w:iCs/>
                <w:sz w:val="20"/>
              </w:rPr>
            </w:pPr>
            <w:r w:rsidRPr="0012474B">
              <w:rPr>
                <w:rFonts w:ascii="Arial" w:hAnsi="Arial" w:cs="Arial"/>
                <w:sz w:val="20"/>
              </w:rPr>
              <w:t xml:space="preserve">Name of </w:t>
            </w:r>
            <w:r w:rsidR="0044267B" w:rsidRPr="0012474B">
              <w:rPr>
                <w:rFonts w:ascii="Arial" w:hAnsi="Arial" w:cs="Arial"/>
                <w:sz w:val="20"/>
              </w:rPr>
              <w:t>Bidder [</w:t>
            </w:r>
            <w:r w:rsidRPr="0012474B">
              <w:rPr>
                <w:rFonts w:ascii="Arial" w:hAnsi="Arial" w:cs="Arial"/>
                <w:i/>
                <w:iCs/>
                <w:sz w:val="20"/>
              </w:rPr>
              <w:t xml:space="preserve">insert complete name of </w:t>
            </w:r>
            <w:r w:rsidR="0044267B" w:rsidRPr="0012474B">
              <w:rPr>
                <w:rFonts w:ascii="Arial" w:hAnsi="Arial" w:cs="Arial"/>
                <w:i/>
                <w:iCs/>
                <w:sz w:val="20"/>
              </w:rPr>
              <w:t>Bidder] Signature</w:t>
            </w:r>
            <w:r w:rsidRPr="0012474B">
              <w:rPr>
                <w:rFonts w:ascii="Arial" w:hAnsi="Arial" w:cs="Arial"/>
                <w:sz w:val="20"/>
              </w:rPr>
              <w:t xml:space="preserve"> of Bidder </w:t>
            </w:r>
            <w:r w:rsidRPr="0012474B">
              <w:rPr>
                <w:rFonts w:ascii="Arial" w:hAnsi="Arial" w:cs="Arial"/>
                <w:i/>
                <w:iCs/>
                <w:sz w:val="20"/>
              </w:rPr>
              <w:t xml:space="preserve">[signature of person signing the </w:t>
            </w:r>
            <w:r w:rsidR="00B82D38" w:rsidRPr="0012474B">
              <w:rPr>
                <w:rFonts w:ascii="Arial" w:hAnsi="Arial" w:cs="Arial"/>
                <w:i/>
                <w:iCs/>
                <w:sz w:val="20"/>
              </w:rPr>
              <w:t>Bid] Date</w:t>
            </w:r>
            <w:r w:rsidRPr="0012474B">
              <w:rPr>
                <w:rFonts w:ascii="Arial" w:hAnsi="Arial" w:cs="Arial"/>
                <w:sz w:val="20"/>
              </w:rPr>
              <w:t xml:space="preserve"> </w:t>
            </w:r>
            <w:r w:rsidRPr="0012474B">
              <w:rPr>
                <w:rFonts w:ascii="Arial" w:hAnsi="Arial" w:cs="Arial"/>
                <w:i/>
                <w:iCs/>
                <w:sz w:val="20"/>
              </w:rPr>
              <w:t>[insert date]</w:t>
            </w:r>
          </w:p>
          <w:p w14:paraId="32F788E0" w14:textId="77777777" w:rsidR="00B82D38" w:rsidRPr="0012474B" w:rsidRDefault="00B82D38" w:rsidP="00967102">
            <w:pPr>
              <w:suppressAutoHyphens/>
              <w:spacing w:before="100"/>
              <w:rPr>
                <w:rFonts w:ascii="Arial" w:hAnsi="Arial" w:cs="Arial"/>
                <w:i/>
                <w:iCs/>
                <w:sz w:val="20"/>
              </w:rPr>
            </w:pPr>
          </w:p>
          <w:p w14:paraId="17F514EB" w14:textId="77777777" w:rsidR="00B82D38" w:rsidRPr="0012474B" w:rsidRDefault="00B82D38" w:rsidP="00967102">
            <w:pPr>
              <w:suppressAutoHyphens/>
              <w:spacing w:before="100"/>
              <w:rPr>
                <w:rFonts w:ascii="Arial" w:hAnsi="Arial" w:cs="Arial"/>
                <w:i/>
                <w:iCs/>
                <w:sz w:val="20"/>
              </w:rPr>
            </w:pPr>
          </w:p>
          <w:p w14:paraId="443A043A" w14:textId="77777777" w:rsidR="00B82D38" w:rsidRPr="0012474B" w:rsidRDefault="00B82D38" w:rsidP="00967102">
            <w:pPr>
              <w:suppressAutoHyphens/>
              <w:spacing w:before="100"/>
              <w:rPr>
                <w:rFonts w:ascii="Arial" w:hAnsi="Arial" w:cs="Arial"/>
                <w:i/>
                <w:iCs/>
                <w:sz w:val="20"/>
              </w:rPr>
            </w:pPr>
          </w:p>
          <w:p w14:paraId="61140CAF" w14:textId="77777777" w:rsidR="00B82D38" w:rsidRPr="0012474B" w:rsidRDefault="00B82D38" w:rsidP="00967102">
            <w:pPr>
              <w:suppressAutoHyphens/>
              <w:spacing w:before="100"/>
              <w:rPr>
                <w:rFonts w:ascii="Arial" w:hAnsi="Arial" w:cs="Arial"/>
                <w:i/>
                <w:iCs/>
                <w:sz w:val="20"/>
              </w:rPr>
            </w:pPr>
          </w:p>
          <w:p w14:paraId="3EBCE70D" w14:textId="77777777" w:rsidR="00B82D38" w:rsidRPr="0012474B" w:rsidRDefault="00B82D38" w:rsidP="00967102">
            <w:pPr>
              <w:suppressAutoHyphens/>
              <w:spacing w:before="100"/>
              <w:rPr>
                <w:rFonts w:ascii="Arial" w:hAnsi="Arial" w:cs="Arial"/>
                <w:i/>
                <w:iCs/>
                <w:sz w:val="20"/>
              </w:rPr>
            </w:pPr>
          </w:p>
          <w:p w14:paraId="43E76D3E" w14:textId="77777777" w:rsidR="00B82D38" w:rsidRPr="0012474B" w:rsidRDefault="00B82D38" w:rsidP="00967102">
            <w:pPr>
              <w:suppressAutoHyphens/>
              <w:spacing w:before="100"/>
              <w:rPr>
                <w:rFonts w:ascii="Arial" w:hAnsi="Arial" w:cs="Arial"/>
                <w:i/>
                <w:iCs/>
                <w:sz w:val="20"/>
              </w:rPr>
            </w:pPr>
          </w:p>
          <w:p w14:paraId="3CFE6FB0" w14:textId="77777777" w:rsidR="00B82D38" w:rsidRPr="0012474B" w:rsidRDefault="00B82D38" w:rsidP="00967102">
            <w:pPr>
              <w:suppressAutoHyphens/>
              <w:spacing w:before="100"/>
              <w:rPr>
                <w:rFonts w:ascii="Arial" w:hAnsi="Arial" w:cs="Arial"/>
                <w:i/>
                <w:iCs/>
                <w:sz w:val="20"/>
              </w:rPr>
            </w:pPr>
          </w:p>
          <w:p w14:paraId="2F494335" w14:textId="6B07DF3F" w:rsidR="00B82D38" w:rsidRPr="0012474B" w:rsidRDefault="00B82D38" w:rsidP="00967102">
            <w:pPr>
              <w:suppressAutoHyphens/>
              <w:spacing w:before="100"/>
              <w:rPr>
                <w:rFonts w:ascii="Arial" w:hAnsi="Arial" w:cs="Arial"/>
                <w:i/>
                <w:iCs/>
                <w:sz w:val="20"/>
              </w:rPr>
            </w:pPr>
            <w:r w:rsidRPr="0012474B">
              <w:rPr>
                <w:rFonts w:ascii="Arial" w:hAnsi="Arial" w:cs="Arial"/>
                <w:i/>
                <w:iCs/>
                <w:sz w:val="20"/>
              </w:rPr>
              <w:t xml:space="preserve">Note </w:t>
            </w:r>
          </w:p>
          <w:p w14:paraId="7BEFCD07" w14:textId="77777777" w:rsidR="00EC5B13" w:rsidRPr="0012474B" w:rsidRDefault="00EC5B13" w:rsidP="00967102">
            <w:pPr>
              <w:suppressAutoHyphens/>
              <w:spacing w:before="100"/>
              <w:rPr>
                <w:rFonts w:ascii="Arial" w:hAnsi="Arial" w:cs="Arial"/>
                <w:sz w:val="20"/>
              </w:rPr>
            </w:pPr>
          </w:p>
        </w:tc>
      </w:tr>
    </w:tbl>
    <w:p w14:paraId="4E908608" w14:textId="77777777" w:rsidR="00592432" w:rsidRPr="0012474B" w:rsidRDefault="00592432" w:rsidP="009F32E0">
      <w:pPr>
        <w:pStyle w:val="SectionVHeader"/>
        <w:jc w:val="left"/>
        <w:rPr>
          <w:rFonts w:ascii="Arial" w:hAnsi="Arial" w:cs="Arial"/>
        </w:rPr>
        <w:sectPr w:rsidR="00592432" w:rsidRPr="0012474B" w:rsidSect="00B82D38">
          <w:pgSz w:w="15840" w:h="12240" w:orient="landscape" w:code="1"/>
          <w:pgMar w:top="1800" w:right="1440" w:bottom="1440" w:left="1440" w:header="720" w:footer="720" w:gutter="0"/>
          <w:cols w:space="720"/>
          <w:titlePg/>
        </w:sectPr>
      </w:pPr>
      <w:bookmarkStart w:id="268" w:name="_Toc488411755"/>
      <w:bookmarkStart w:id="269" w:name="_Toc438266926"/>
      <w:bookmarkStart w:id="270" w:name="_Toc438267900"/>
      <w:bookmarkStart w:id="271" w:name="_Toc438366668"/>
      <w:bookmarkStart w:id="272" w:name="_Toc438954446"/>
    </w:p>
    <w:bookmarkEnd w:id="268"/>
    <w:p w14:paraId="102B67FB" w14:textId="77777777" w:rsidR="00A32B78" w:rsidRPr="0012474B" w:rsidRDefault="00A32B78" w:rsidP="00A32B78">
      <w:pPr>
        <w:rPr>
          <w:rFonts w:ascii="Arial" w:hAnsi="Arial" w:cs="Arial"/>
        </w:rPr>
      </w:pPr>
    </w:p>
    <w:p w14:paraId="6C40C699" w14:textId="77777777" w:rsidR="00A32B78" w:rsidRPr="0012474B" w:rsidRDefault="00A32B78" w:rsidP="00A32B78">
      <w:pPr>
        <w:rPr>
          <w:rFonts w:ascii="Arial" w:hAnsi="Arial" w:cs="Arial"/>
        </w:rPr>
      </w:pPr>
    </w:p>
    <w:p w14:paraId="0C0FC130" w14:textId="77777777" w:rsidR="00A32B78" w:rsidRPr="0012474B" w:rsidRDefault="00A32B78" w:rsidP="00A32B78">
      <w:pPr>
        <w:rPr>
          <w:rFonts w:ascii="Arial" w:hAnsi="Arial" w:cs="Arial"/>
        </w:rPr>
      </w:pPr>
    </w:p>
    <w:p w14:paraId="53730D9A" w14:textId="77777777" w:rsidR="00A32B78" w:rsidRPr="0012474B" w:rsidRDefault="00A32B78" w:rsidP="00A32B7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2"/>
        </w:rPr>
      </w:pPr>
    </w:p>
    <w:p w14:paraId="4C8C0054" w14:textId="77777777" w:rsidR="00A32B78" w:rsidRPr="0012474B" w:rsidRDefault="00A32B78"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204E8C16" w14:textId="77777777" w:rsidR="005D6D3F" w:rsidRPr="0012474B"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426D14A6" w14:textId="77777777" w:rsidR="005D6D3F" w:rsidRPr="0012474B"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2FBF1DA1" w14:textId="77777777" w:rsidR="005D6D3F" w:rsidRPr="0012474B"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4BCCD59B" w14:textId="77777777" w:rsidR="005D6D3F" w:rsidRPr="0012474B"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75E8DB45" w14:textId="77777777" w:rsidR="005D6D3F" w:rsidRPr="0012474B" w:rsidRDefault="005D6D3F" w:rsidP="002149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rPr>
      </w:pPr>
    </w:p>
    <w:p w14:paraId="64D6AC9A" w14:textId="4C3936ED" w:rsidR="005D6D3F" w:rsidRPr="0012474B" w:rsidRDefault="00B725C3" w:rsidP="008D62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12474B">
        <w:rPr>
          <w:rFonts w:ascii="Arial" w:hAnsi="Arial" w:cs="Arial"/>
          <w:b/>
          <w:bCs/>
          <w:sz w:val="44"/>
          <w:szCs w:val="44"/>
        </w:rPr>
        <w:t>Section</w:t>
      </w:r>
      <w:r w:rsidR="005D6D3F" w:rsidRPr="0012474B">
        <w:rPr>
          <w:rFonts w:ascii="Arial" w:hAnsi="Arial" w:cs="Arial"/>
          <w:b/>
          <w:bCs/>
          <w:sz w:val="44"/>
          <w:szCs w:val="44"/>
        </w:rPr>
        <w:t xml:space="preserve"> V. </w:t>
      </w:r>
      <w:r w:rsidR="007D69BA" w:rsidRPr="0012474B">
        <w:rPr>
          <w:rFonts w:ascii="Arial" w:hAnsi="Arial" w:cs="Arial"/>
          <w:b/>
          <w:bCs/>
          <w:sz w:val="44"/>
          <w:szCs w:val="44"/>
        </w:rPr>
        <w:t xml:space="preserve">Eligible Countries </w:t>
      </w:r>
    </w:p>
    <w:p w14:paraId="49FD05C1" w14:textId="77777777" w:rsidR="005002C4" w:rsidRPr="0012474B" w:rsidRDefault="005D6D3F" w:rsidP="005002C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44"/>
          <w:szCs w:val="44"/>
        </w:rPr>
      </w:pPr>
      <w:r w:rsidRPr="0012474B">
        <w:rPr>
          <w:rFonts w:ascii="Arial" w:hAnsi="Arial" w:cs="Arial"/>
        </w:rPr>
        <w:t xml:space="preserve">All countries are eligible except </w:t>
      </w:r>
      <w:r w:rsidR="00E128B4" w:rsidRPr="0012474B">
        <w:rPr>
          <w:rFonts w:ascii="Arial" w:hAnsi="Arial" w:cs="Arial"/>
        </w:rPr>
        <w:t>the following: -</w:t>
      </w:r>
    </w:p>
    <w:p w14:paraId="0AD286EC" w14:textId="77777777" w:rsidR="005002C4" w:rsidRPr="0012474B" w:rsidRDefault="005002C4" w:rsidP="005002C4">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6FAE2B3D" w14:textId="498EBBFD" w:rsidR="005D6D3F" w:rsidRPr="0012474B" w:rsidRDefault="005D6D3F" w:rsidP="007D69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79BF6883" w14:textId="77777777" w:rsidR="00E128B4" w:rsidRPr="0012474B" w:rsidRDefault="00E128B4" w:rsidP="007D69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187F3599" w14:textId="65942FD0" w:rsidR="00E128B4" w:rsidRPr="0012474B" w:rsidRDefault="00E128B4" w:rsidP="008D62CE">
      <w:pPr>
        <w:pStyle w:val="Outline3"/>
        <w:rPr>
          <w:rFonts w:ascii="Arial" w:hAnsi="Arial" w:cs="Arial"/>
        </w:rPr>
      </w:pPr>
      <w:r w:rsidRPr="0012474B">
        <w:rPr>
          <w:rFonts w:ascii="Arial" w:hAnsi="Arial" w:cs="Arial"/>
        </w:rPr>
        <w:t>[</w:t>
      </w:r>
      <w:r w:rsidRPr="0012474B">
        <w:rPr>
          <w:rFonts w:ascii="Arial" w:hAnsi="Arial" w:cs="Arial"/>
          <w:b/>
          <w:bCs/>
          <w:i/>
          <w:iCs/>
        </w:rPr>
        <w:t>indicate where applicable</w:t>
      </w:r>
      <w:r w:rsidRPr="0012474B">
        <w:rPr>
          <w:rFonts w:ascii="Arial" w:hAnsi="Arial" w:cs="Arial"/>
        </w:rPr>
        <w:t>]</w:t>
      </w:r>
    </w:p>
    <w:p w14:paraId="41AA7518" w14:textId="77777777" w:rsidR="00443888" w:rsidRPr="0012474B" w:rsidRDefault="00443888" w:rsidP="00443888">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rPr>
      </w:pPr>
    </w:p>
    <w:p w14:paraId="7FDDAB80" w14:textId="2E147D30" w:rsidR="00E80FA4" w:rsidRPr="0012474B" w:rsidRDefault="00E80FA4" w:rsidP="008D62C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rPr>
        <w:sectPr w:rsidR="00E80FA4" w:rsidRPr="0012474B" w:rsidSect="001B6FE2">
          <w:pgSz w:w="12240" w:h="15840" w:code="1"/>
          <w:pgMar w:top="1440" w:right="1440" w:bottom="1440" w:left="1800" w:header="720" w:footer="720" w:gutter="0"/>
          <w:paperSrc w:first="15" w:other="15"/>
          <w:cols w:space="720"/>
          <w:titlePg/>
        </w:sectPr>
      </w:pPr>
    </w:p>
    <w:bookmarkEnd w:id="269"/>
    <w:bookmarkEnd w:id="270"/>
    <w:bookmarkEnd w:id="271"/>
    <w:bookmarkEnd w:id="272"/>
    <w:p w14:paraId="280CF57F" w14:textId="77777777" w:rsidR="00013CD5" w:rsidRPr="0012474B" w:rsidRDefault="00013CD5" w:rsidP="00013CD5">
      <w:pPr>
        <w:rPr>
          <w:rFonts w:ascii="Arial" w:hAnsi="Arial" w:cs="Arial"/>
        </w:rPr>
      </w:pPr>
    </w:p>
    <w:p w14:paraId="1432D57E" w14:textId="77777777" w:rsidR="00013CD5" w:rsidRPr="0012474B" w:rsidRDefault="00013CD5" w:rsidP="00013CD5">
      <w:pPr>
        <w:rPr>
          <w:rFonts w:ascii="Arial" w:hAnsi="Arial" w:cs="Arial"/>
        </w:rPr>
      </w:pPr>
    </w:p>
    <w:p w14:paraId="66ABBF8B" w14:textId="77777777" w:rsidR="007103A2" w:rsidRPr="0012474B" w:rsidRDefault="007103A2" w:rsidP="00A32B78">
      <w:pPr>
        <w:rPr>
          <w:rFonts w:ascii="Arial" w:hAnsi="Arial" w:cs="Arial"/>
        </w:rPr>
      </w:pPr>
    </w:p>
    <w:p w14:paraId="619B2FAD" w14:textId="77777777" w:rsidR="007103A2" w:rsidRPr="0012474B" w:rsidRDefault="007103A2" w:rsidP="00A32B78">
      <w:pPr>
        <w:rPr>
          <w:rFonts w:ascii="Arial" w:hAnsi="Arial" w:cs="Arial"/>
        </w:rPr>
      </w:pPr>
    </w:p>
    <w:p w14:paraId="04E1FB10" w14:textId="77777777" w:rsidR="00243325" w:rsidRPr="0012474B" w:rsidRDefault="00243325" w:rsidP="00A32B78">
      <w:pPr>
        <w:rPr>
          <w:rFonts w:ascii="Arial" w:hAnsi="Arial" w:cs="Arial"/>
        </w:rPr>
      </w:pPr>
    </w:p>
    <w:p w14:paraId="12336E92" w14:textId="77777777" w:rsidR="00243325" w:rsidRPr="0012474B" w:rsidRDefault="00243325" w:rsidP="00A32B78">
      <w:pPr>
        <w:rPr>
          <w:rFonts w:ascii="Arial" w:hAnsi="Arial" w:cs="Arial"/>
        </w:rPr>
      </w:pPr>
    </w:p>
    <w:p w14:paraId="41DFF27E" w14:textId="77777777" w:rsidR="00243325" w:rsidRPr="0012474B" w:rsidRDefault="00243325" w:rsidP="00A32B78">
      <w:pPr>
        <w:rPr>
          <w:rFonts w:ascii="Arial" w:hAnsi="Arial" w:cs="Arial"/>
        </w:rPr>
      </w:pPr>
    </w:p>
    <w:p w14:paraId="0402EEE0" w14:textId="77777777" w:rsidR="007103A2" w:rsidRPr="0012474B" w:rsidRDefault="007103A2" w:rsidP="00A32B78">
      <w:pPr>
        <w:rPr>
          <w:rFonts w:ascii="Arial" w:hAnsi="Arial" w:cs="Arial"/>
        </w:rPr>
      </w:pPr>
    </w:p>
    <w:p w14:paraId="4582E58E" w14:textId="77777777" w:rsidR="00A32B78" w:rsidRPr="0012474B" w:rsidRDefault="0021490E" w:rsidP="0021490E">
      <w:pPr>
        <w:pStyle w:val="Outline"/>
        <w:numPr>
          <w:ilvl w:val="0"/>
          <w:numId w:val="0"/>
        </w:numPr>
        <w:spacing w:before="0"/>
        <w:jc w:val="center"/>
        <w:rPr>
          <w:rFonts w:ascii="Arial" w:hAnsi="Arial" w:cs="Arial"/>
          <w:b/>
          <w:kern w:val="0"/>
          <w:sz w:val="40"/>
          <w:szCs w:val="40"/>
        </w:rPr>
      </w:pPr>
      <w:r w:rsidRPr="0012474B">
        <w:rPr>
          <w:rFonts w:ascii="Arial" w:hAnsi="Arial" w:cs="Arial"/>
          <w:b/>
          <w:sz w:val="40"/>
          <w:szCs w:val="40"/>
        </w:rPr>
        <w:t>PART 2 – Supply Requirements</w:t>
      </w:r>
    </w:p>
    <w:tbl>
      <w:tblPr>
        <w:tblW w:w="0" w:type="auto"/>
        <w:tblLayout w:type="fixed"/>
        <w:tblLook w:val="0000" w:firstRow="0" w:lastRow="0" w:firstColumn="0" w:lastColumn="0" w:noHBand="0" w:noVBand="0"/>
      </w:tblPr>
      <w:tblGrid>
        <w:gridCol w:w="9198"/>
      </w:tblGrid>
      <w:tr w:rsidR="00A32B78" w:rsidRPr="0012474B" w14:paraId="5F08755B" w14:textId="77777777" w:rsidTr="00967102">
        <w:trPr>
          <w:trHeight w:val="800"/>
        </w:trPr>
        <w:tc>
          <w:tcPr>
            <w:tcW w:w="9198" w:type="dxa"/>
            <w:vAlign w:val="center"/>
          </w:tcPr>
          <w:p w14:paraId="49AD44CA" w14:textId="77777777" w:rsidR="0021490E" w:rsidRPr="0012474B" w:rsidRDefault="0021490E" w:rsidP="00967102">
            <w:pPr>
              <w:pStyle w:val="Subtitle"/>
              <w:rPr>
                <w:rFonts w:ascii="Arial" w:hAnsi="Arial" w:cs="Arial"/>
              </w:rPr>
            </w:pPr>
            <w:bookmarkStart w:id="273" w:name="_Toc438954449"/>
            <w:bookmarkStart w:id="274" w:name="_Toc286741825"/>
          </w:p>
          <w:p w14:paraId="1734C8CF" w14:textId="77777777" w:rsidR="00A32B78" w:rsidRPr="0012474B" w:rsidRDefault="005D07F2" w:rsidP="00967102">
            <w:pPr>
              <w:pStyle w:val="Subtitle"/>
              <w:rPr>
                <w:rFonts w:ascii="Arial" w:hAnsi="Arial" w:cs="Arial"/>
              </w:rPr>
            </w:pPr>
            <w:r w:rsidRPr="0012474B">
              <w:rPr>
                <w:rFonts w:ascii="Arial" w:hAnsi="Arial" w:cs="Arial"/>
              </w:rPr>
              <w:t>Section V</w:t>
            </w:r>
            <w:r w:rsidR="00A32B78" w:rsidRPr="0012474B">
              <w:rPr>
                <w:rFonts w:ascii="Arial" w:hAnsi="Arial" w:cs="Arial"/>
              </w:rPr>
              <w:t xml:space="preserve">.  </w:t>
            </w:r>
            <w:bookmarkEnd w:id="273"/>
            <w:r w:rsidR="00A32B78" w:rsidRPr="0012474B">
              <w:rPr>
                <w:rFonts w:ascii="Arial" w:hAnsi="Arial" w:cs="Arial"/>
              </w:rPr>
              <w:t>Schedule of Requirements</w:t>
            </w:r>
            <w:bookmarkEnd w:id="274"/>
          </w:p>
        </w:tc>
      </w:tr>
    </w:tbl>
    <w:p w14:paraId="628AFAD3" w14:textId="77777777" w:rsidR="00A32B78" w:rsidRPr="0012474B" w:rsidRDefault="00A32B78" w:rsidP="00A32B78">
      <w:pPr>
        <w:rPr>
          <w:rFonts w:ascii="Arial" w:hAnsi="Arial" w:cs="Arial"/>
        </w:rPr>
      </w:pPr>
    </w:p>
    <w:p w14:paraId="08C55788" w14:textId="77777777" w:rsidR="00A32B78" w:rsidRPr="0012474B" w:rsidRDefault="00A32B78" w:rsidP="00A32B78">
      <w:pPr>
        <w:jc w:val="center"/>
        <w:rPr>
          <w:rFonts w:ascii="Arial" w:hAnsi="Arial" w:cs="Arial"/>
          <w:b/>
          <w:sz w:val="32"/>
        </w:rPr>
      </w:pPr>
      <w:r w:rsidRPr="0012474B">
        <w:rPr>
          <w:rFonts w:ascii="Arial" w:hAnsi="Arial" w:cs="Arial"/>
          <w:b/>
          <w:sz w:val="32"/>
        </w:rPr>
        <w:t>Contents</w:t>
      </w:r>
    </w:p>
    <w:p w14:paraId="15BBBEF2" w14:textId="77777777" w:rsidR="00A32B78" w:rsidRPr="0012474B" w:rsidRDefault="00A32B78" w:rsidP="00A32B78">
      <w:pPr>
        <w:rPr>
          <w:rFonts w:ascii="Arial" w:hAnsi="Arial" w:cs="Arial"/>
          <w:i/>
        </w:rPr>
      </w:pPr>
    </w:p>
    <w:p w14:paraId="5E9908C7" w14:textId="77777777" w:rsidR="00A32B78" w:rsidRPr="0012474B" w:rsidRDefault="00A32B78" w:rsidP="00A32B78">
      <w:pPr>
        <w:jc w:val="right"/>
        <w:rPr>
          <w:rFonts w:ascii="Arial" w:hAnsi="Arial" w:cs="Arial"/>
          <w:b/>
          <w:sz w:val="32"/>
        </w:rPr>
      </w:pPr>
    </w:p>
    <w:p w14:paraId="2FF2A358" w14:textId="77777777" w:rsidR="00A32B78" w:rsidRPr="0012474B" w:rsidRDefault="00A32B78" w:rsidP="00A32B78">
      <w:pPr>
        <w:jc w:val="right"/>
        <w:rPr>
          <w:rFonts w:ascii="Arial" w:hAnsi="Arial" w:cs="Arial"/>
          <w:b/>
        </w:rPr>
      </w:pPr>
    </w:p>
    <w:p w14:paraId="0A7133C6" w14:textId="1703B314" w:rsidR="00A32B78" w:rsidRPr="0012474B" w:rsidRDefault="00CF106B" w:rsidP="5C0D3977">
      <w:pPr>
        <w:pStyle w:val="TOC1"/>
        <w:rPr>
          <w:rFonts w:ascii="Arial" w:hAnsi="Arial" w:cs="Arial"/>
          <w:b w:val="0"/>
        </w:rPr>
      </w:pPr>
      <w:r w:rsidRPr="0012474B">
        <w:rPr>
          <w:rFonts w:ascii="Arial" w:hAnsi="Arial" w:cs="Arial"/>
          <w:b w:val="0"/>
          <w:noProof w:val="0"/>
        </w:rPr>
        <w:fldChar w:fldCharType="begin"/>
      </w:r>
      <w:r w:rsidR="00A32B78" w:rsidRPr="0012474B">
        <w:rPr>
          <w:rFonts w:ascii="Arial" w:hAnsi="Arial" w:cs="Arial"/>
          <w:b w:val="0"/>
          <w:noProof w:val="0"/>
        </w:rPr>
        <w:instrText xml:space="preserve"> TOC \t "Section VI. Header,1" </w:instrText>
      </w:r>
      <w:r w:rsidRPr="0012474B">
        <w:rPr>
          <w:rFonts w:ascii="Arial" w:hAnsi="Arial" w:cs="Arial"/>
          <w:b w:val="0"/>
          <w:noProof w:val="0"/>
        </w:rPr>
        <w:fldChar w:fldCharType="separate"/>
      </w:r>
      <w:r w:rsidR="00A32B78" w:rsidRPr="0012474B">
        <w:rPr>
          <w:rFonts w:ascii="Arial" w:hAnsi="Arial" w:cs="Arial"/>
          <w:b w:val="0"/>
        </w:rPr>
        <w:t xml:space="preserve">1.  List of </w:t>
      </w:r>
      <w:r w:rsidR="00607B6F" w:rsidRPr="0012474B">
        <w:rPr>
          <w:rFonts w:ascii="Arial" w:hAnsi="Arial" w:cs="Arial"/>
          <w:b w:val="0"/>
        </w:rPr>
        <w:t>Non-Consulting Services</w:t>
      </w:r>
      <w:r w:rsidR="00A32B78" w:rsidRPr="0012474B">
        <w:rPr>
          <w:rFonts w:ascii="Arial" w:hAnsi="Arial" w:cs="Arial"/>
          <w:b w:val="0"/>
        </w:rPr>
        <w:t xml:space="preserve"> and Delivery Schedule</w:t>
      </w:r>
      <w:r w:rsidR="00A32B78" w:rsidRPr="0012474B">
        <w:rPr>
          <w:rFonts w:ascii="Arial" w:hAnsi="Arial" w:cs="Arial"/>
          <w:b w:val="0"/>
        </w:rPr>
        <w:tab/>
      </w:r>
      <w:r w:rsidRPr="0012474B">
        <w:rPr>
          <w:rFonts w:ascii="Arial" w:hAnsi="Arial" w:cs="Arial"/>
          <w:b w:val="0"/>
        </w:rPr>
        <w:fldChar w:fldCharType="begin"/>
      </w:r>
      <w:r w:rsidR="00A32B78" w:rsidRPr="0012474B">
        <w:rPr>
          <w:rFonts w:ascii="Arial" w:hAnsi="Arial" w:cs="Arial"/>
          <w:b w:val="0"/>
        </w:rPr>
        <w:instrText xml:space="preserve"> PAGEREF _Toc68320557 \h </w:instrText>
      </w:r>
      <w:r w:rsidRPr="0012474B">
        <w:rPr>
          <w:rFonts w:ascii="Arial" w:hAnsi="Arial" w:cs="Arial"/>
          <w:b w:val="0"/>
        </w:rPr>
      </w:r>
      <w:r w:rsidRPr="0012474B">
        <w:rPr>
          <w:rFonts w:ascii="Arial" w:hAnsi="Arial" w:cs="Arial"/>
          <w:b w:val="0"/>
        </w:rPr>
        <w:fldChar w:fldCharType="separate"/>
      </w:r>
      <w:r w:rsidR="00D23D62" w:rsidRPr="0012474B">
        <w:rPr>
          <w:rFonts w:ascii="Arial" w:hAnsi="Arial" w:cs="Arial"/>
          <w:b w:val="0"/>
        </w:rPr>
        <w:t>72</w:t>
      </w:r>
      <w:r w:rsidRPr="0012474B">
        <w:rPr>
          <w:rFonts w:ascii="Arial" w:hAnsi="Arial" w:cs="Arial"/>
          <w:b w:val="0"/>
        </w:rPr>
        <w:fldChar w:fldCharType="end"/>
      </w:r>
    </w:p>
    <w:p w14:paraId="33DBED60" w14:textId="03F9D492" w:rsidR="00A32B78" w:rsidRPr="0012474B" w:rsidRDefault="00A32B78" w:rsidP="00A32B78">
      <w:pPr>
        <w:pStyle w:val="TOC1"/>
        <w:tabs>
          <w:tab w:val="left" w:pos="720"/>
        </w:tabs>
        <w:rPr>
          <w:rFonts w:ascii="Arial" w:hAnsi="Arial" w:cs="Arial"/>
          <w:b w:val="0"/>
          <w:szCs w:val="24"/>
        </w:rPr>
      </w:pPr>
      <w:r w:rsidRPr="0012474B">
        <w:rPr>
          <w:rFonts w:ascii="Arial" w:hAnsi="Arial" w:cs="Arial"/>
          <w:b w:val="0"/>
          <w:szCs w:val="36"/>
        </w:rPr>
        <w:t>2.</w:t>
      </w:r>
      <w:r w:rsidRPr="0012474B">
        <w:rPr>
          <w:rFonts w:ascii="Arial" w:hAnsi="Arial" w:cs="Arial"/>
          <w:b w:val="0"/>
          <w:szCs w:val="24"/>
        </w:rPr>
        <w:tab/>
      </w:r>
      <w:r w:rsidRPr="0012474B">
        <w:rPr>
          <w:rFonts w:ascii="Arial" w:hAnsi="Arial" w:cs="Arial"/>
          <w:b w:val="0"/>
          <w:szCs w:val="36"/>
        </w:rPr>
        <w:t xml:space="preserve">List of   and Completion Schedule </w:t>
      </w:r>
      <w:r w:rsidRPr="0012474B">
        <w:rPr>
          <w:rFonts w:ascii="Arial" w:hAnsi="Arial" w:cs="Arial"/>
          <w:b w:val="0"/>
        </w:rPr>
        <w:tab/>
      </w:r>
      <w:r w:rsidR="00CF106B" w:rsidRPr="0012474B">
        <w:rPr>
          <w:rFonts w:ascii="Arial" w:hAnsi="Arial" w:cs="Arial"/>
          <w:b w:val="0"/>
        </w:rPr>
        <w:fldChar w:fldCharType="begin"/>
      </w:r>
      <w:r w:rsidRPr="0012474B">
        <w:rPr>
          <w:rFonts w:ascii="Arial" w:hAnsi="Arial" w:cs="Arial"/>
          <w:b w:val="0"/>
        </w:rPr>
        <w:instrText xml:space="preserve"> PAGEREF _Toc68320558 \h </w:instrText>
      </w:r>
      <w:r w:rsidR="00CF106B" w:rsidRPr="0012474B">
        <w:rPr>
          <w:rFonts w:ascii="Arial" w:hAnsi="Arial" w:cs="Arial"/>
          <w:b w:val="0"/>
        </w:rPr>
      </w:r>
      <w:r w:rsidR="00CF106B" w:rsidRPr="0012474B">
        <w:rPr>
          <w:rFonts w:ascii="Arial" w:hAnsi="Arial" w:cs="Arial"/>
          <w:b w:val="0"/>
        </w:rPr>
        <w:fldChar w:fldCharType="separate"/>
      </w:r>
      <w:r w:rsidR="00D23D62" w:rsidRPr="0012474B">
        <w:rPr>
          <w:rFonts w:ascii="Arial" w:hAnsi="Arial" w:cs="Arial"/>
          <w:b w:val="0"/>
        </w:rPr>
        <w:t>73</w:t>
      </w:r>
      <w:r w:rsidR="00CF106B" w:rsidRPr="0012474B">
        <w:rPr>
          <w:rFonts w:ascii="Arial" w:hAnsi="Arial" w:cs="Arial"/>
          <w:b w:val="0"/>
        </w:rPr>
        <w:fldChar w:fldCharType="end"/>
      </w:r>
    </w:p>
    <w:p w14:paraId="172E496E" w14:textId="20D4BCAD" w:rsidR="00A32B78" w:rsidRPr="0012474B" w:rsidRDefault="00A32B78" w:rsidP="00A32B78">
      <w:pPr>
        <w:pStyle w:val="TOC1"/>
        <w:tabs>
          <w:tab w:val="left" w:pos="720"/>
        </w:tabs>
        <w:rPr>
          <w:rFonts w:ascii="Arial" w:hAnsi="Arial" w:cs="Arial"/>
          <w:b w:val="0"/>
          <w:szCs w:val="24"/>
        </w:rPr>
      </w:pPr>
      <w:r w:rsidRPr="0012474B">
        <w:rPr>
          <w:rFonts w:ascii="Arial" w:hAnsi="Arial" w:cs="Arial"/>
          <w:b w:val="0"/>
          <w:szCs w:val="36"/>
        </w:rPr>
        <w:t>3.</w:t>
      </w:r>
      <w:r w:rsidRPr="0012474B">
        <w:rPr>
          <w:rFonts w:ascii="Arial" w:hAnsi="Arial" w:cs="Arial"/>
          <w:b w:val="0"/>
          <w:szCs w:val="24"/>
        </w:rPr>
        <w:tab/>
      </w:r>
      <w:r w:rsidRPr="0012474B">
        <w:rPr>
          <w:rFonts w:ascii="Arial" w:hAnsi="Arial" w:cs="Arial"/>
          <w:b w:val="0"/>
          <w:szCs w:val="36"/>
        </w:rPr>
        <w:t>Technical Specifications</w:t>
      </w:r>
      <w:r w:rsidRPr="0012474B">
        <w:rPr>
          <w:rFonts w:ascii="Arial" w:hAnsi="Arial" w:cs="Arial"/>
          <w:b w:val="0"/>
        </w:rPr>
        <w:tab/>
      </w:r>
      <w:r w:rsidR="00CF106B" w:rsidRPr="0012474B">
        <w:rPr>
          <w:rFonts w:ascii="Arial" w:hAnsi="Arial" w:cs="Arial"/>
          <w:b w:val="0"/>
        </w:rPr>
        <w:fldChar w:fldCharType="begin"/>
      </w:r>
      <w:r w:rsidRPr="0012474B">
        <w:rPr>
          <w:rFonts w:ascii="Arial" w:hAnsi="Arial" w:cs="Arial"/>
          <w:b w:val="0"/>
        </w:rPr>
        <w:instrText xml:space="preserve"> PAGEREF _Toc68320560 \h </w:instrText>
      </w:r>
      <w:r w:rsidR="00CF106B" w:rsidRPr="0012474B">
        <w:rPr>
          <w:rFonts w:ascii="Arial" w:hAnsi="Arial" w:cs="Arial"/>
          <w:b w:val="0"/>
        </w:rPr>
      </w:r>
      <w:r w:rsidR="00CF106B" w:rsidRPr="0012474B">
        <w:rPr>
          <w:rFonts w:ascii="Arial" w:hAnsi="Arial" w:cs="Arial"/>
          <w:b w:val="0"/>
        </w:rPr>
        <w:fldChar w:fldCharType="separate"/>
      </w:r>
      <w:r w:rsidR="00D23D62" w:rsidRPr="0012474B">
        <w:rPr>
          <w:rFonts w:ascii="Arial" w:hAnsi="Arial" w:cs="Arial"/>
          <w:b w:val="0"/>
        </w:rPr>
        <w:t>74</w:t>
      </w:r>
      <w:r w:rsidR="00CF106B" w:rsidRPr="0012474B">
        <w:rPr>
          <w:rFonts w:ascii="Arial" w:hAnsi="Arial" w:cs="Arial"/>
          <w:b w:val="0"/>
        </w:rPr>
        <w:fldChar w:fldCharType="end"/>
      </w:r>
    </w:p>
    <w:p w14:paraId="65C3B45C" w14:textId="51E52D96" w:rsidR="00A32B78" w:rsidRPr="0012474B" w:rsidRDefault="00A32B78" w:rsidP="00A32B78">
      <w:pPr>
        <w:pStyle w:val="TOC1"/>
        <w:tabs>
          <w:tab w:val="left" w:pos="720"/>
        </w:tabs>
        <w:rPr>
          <w:rFonts w:ascii="Arial" w:hAnsi="Arial" w:cs="Arial"/>
          <w:b w:val="0"/>
          <w:szCs w:val="24"/>
        </w:rPr>
      </w:pPr>
      <w:r w:rsidRPr="0012474B">
        <w:rPr>
          <w:rFonts w:ascii="Arial" w:hAnsi="Arial" w:cs="Arial"/>
          <w:b w:val="0"/>
          <w:szCs w:val="36"/>
        </w:rPr>
        <w:t>4.</w:t>
      </w:r>
      <w:r w:rsidRPr="0012474B">
        <w:rPr>
          <w:rFonts w:ascii="Arial" w:hAnsi="Arial" w:cs="Arial"/>
          <w:b w:val="0"/>
          <w:szCs w:val="24"/>
        </w:rPr>
        <w:tab/>
      </w:r>
      <w:r w:rsidRPr="0012474B">
        <w:rPr>
          <w:rFonts w:ascii="Arial" w:hAnsi="Arial" w:cs="Arial"/>
          <w:b w:val="0"/>
          <w:szCs w:val="36"/>
        </w:rPr>
        <w:t>Drawings</w:t>
      </w:r>
      <w:r w:rsidRPr="0012474B">
        <w:rPr>
          <w:rFonts w:ascii="Arial" w:hAnsi="Arial" w:cs="Arial"/>
          <w:b w:val="0"/>
        </w:rPr>
        <w:tab/>
      </w:r>
      <w:r w:rsidR="00CF106B" w:rsidRPr="0012474B">
        <w:rPr>
          <w:rFonts w:ascii="Arial" w:hAnsi="Arial" w:cs="Arial"/>
          <w:b w:val="0"/>
        </w:rPr>
        <w:fldChar w:fldCharType="begin"/>
      </w:r>
      <w:r w:rsidRPr="0012474B">
        <w:rPr>
          <w:rFonts w:ascii="Arial" w:hAnsi="Arial" w:cs="Arial"/>
          <w:b w:val="0"/>
        </w:rPr>
        <w:instrText xml:space="preserve"> PAGEREF _Toc68320561 \h </w:instrText>
      </w:r>
      <w:r w:rsidR="00CF106B" w:rsidRPr="0012474B">
        <w:rPr>
          <w:rFonts w:ascii="Arial" w:hAnsi="Arial" w:cs="Arial"/>
          <w:b w:val="0"/>
        </w:rPr>
      </w:r>
      <w:r w:rsidR="00CF106B" w:rsidRPr="0012474B">
        <w:rPr>
          <w:rFonts w:ascii="Arial" w:hAnsi="Arial" w:cs="Arial"/>
          <w:b w:val="0"/>
        </w:rPr>
        <w:fldChar w:fldCharType="separate"/>
      </w:r>
      <w:r w:rsidR="00D23D62" w:rsidRPr="0012474B">
        <w:rPr>
          <w:rFonts w:ascii="Arial" w:hAnsi="Arial" w:cs="Arial"/>
          <w:b w:val="0"/>
        </w:rPr>
        <w:t>80</w:t>
      </w:r>
      <w:r w:rsidR="00CF106B" w:rsidRPr="0012474B">
        <w:rPr>
          <w:rFonts w:ascii="Arial" w:hAnsi="Arial" w:cs="Arial"/>
          <w:b w:val="0"/>
        </w:rPr>
        <w:fldChar w:fldCharType="end"/>
      </w:r>
    </w:p>
    <w:p w14:paraId="1FEB1E7E" w14:textId="471A8CDA" w:rsidR="00A32B78" w:rsidRPr="0012474B" w:rsidRDefault="00A32B78" w:rsidP="00A32B78">
      <w:pPr>
        <w:pStyle w:val="TOC1"/>
        <w:rPr>
          <w:rFonts w:ascii="Arial" w:hAnsi="Arial" w:cs="Arial"/>
          <w:b w:val="0"/>
          <w:szCs w:val="24"/>
        </w:rPr>
      </w:pPr>
      <w:r w:rsidRPr="0012474B">
        <w:rPr>
          <w:rFonts w:ascii="Arial" w:hAnsi="Arial" w:cs="Arial"/>
          <w:b w:val="0"/>
          <w:szCs w:val="36"/>
        </w:rPr>
        <w:t xml:space="preserve">5. </w:t>
      </w:r>
      <w:r w:rsidRPr="0012474B">
        <w:rPr>
          <w:rFonts w:ascii="Arial" w:hAnsi="Arial" w:cs="Arial"/>
          <w:b w:val="0"/>
          <w:szCs w:val="36"/>
        </w:rPr>
        <w:tab/>
        <w:t>Inspections and Tests</w:t>
      </w:r>
      <w:r w:rsidRPr="0012474B">
        <w:rPr>
          <w:rFonts w:ascii="Arial" w:hAnsi="Arial" w:cs="Arial"/>
          <w:b w:val="0"/>
        </w:rPr>
        <w:tab/>
      </w:r>
      <w:r w:rsidR="00CF106B" w:rsidRPr="0012474B">
        <w:rPr>
          <w:rFonts w:ascii="Arial" w:hAnsi="Arial" w:cs="Arial"/>
          <w:b w:val="0"/>
        </w:rPr>
        <w:fldChar w:fldCharType="begin"/>
      </w:r>
      <w:r w:rsidRPr="0012474B">
        <w:rPr>
          <w:rFonts w:ascii="Arial" w:hAnsi="Arial" w:cs="Arial"/>
          <w:b w:val="0"/>
        </w:rPr>
        <w:instrText xml:space="preserve"> PAGEREF _Toc68320562 \h </w:instrText>
      </w:r>
      <w:r w:rsidR="00CF106B" w:rsidRPr="0012474B">
        <w:rPr>
          <w:rFonts w:ascii="Arial" w:hAnsi="Arial" w:cs="Arial"/>
          <w:b w:val="0"/>
        </w:rPr>
      </w:r>
      <w:r w:rsidR="00CF106B" w:rsidRPr="0012474B">
        <w:rPr>
          <w:rFonts w:ascii="Arial" w:hAnsi="Arial" w:cs="Arial"/>
          <w:b w:val="0"/>
        </w:rPr>
        <w:fldChar w:fldCharType="separate"/>
      </w:r>
      <w:r w:rsidR="00D23D62" w:rsidRPr="0012474B">
        <w:rPr>
          <w:rFonts w:ascii="Arial" w:hAnsi="Arial" w:cs="Arial"/>
          <w:b w:val="0"/>
        </w:rPr>
        <w:t>81</w:t>
      </w:r>
      <w:r w:rsidR="00CF106B" w:rsidRPr="0012474B">
        <w:rPr>
          <w:rFonts w:ascii="Arial" w:hAnsi="Arial" w:cs="Arial"/>
          <w:b w:val="0"/>
        </w:rPr>
        <w:fldChar w:fldCharType="end"/>
      </w:r>
    </w:p>
    <w:p w14:paraId="19FD7EEC" w14:textId="77777777" w:rsidR="00A32B78" w:rsidRPr="0012474B" w:rsidRDefault="00CF106B" w:rsidP="00A32B78">
      <w:pPr>
        <w:pStyle w:val="TOC2"/>
        <w:spacing w:before="120" w:after="120"/>
        <w:rPr>
          <w:rFonts w:ascii="Arial" w:hAnsi="Arial" w:cs="Arial"/>
          <w:noProof w:val="0"/>
        </w:rPr>
      </w:pPr>
      <w:r w:rsidRPr="0012474B">
        <w:rPr>
          <w:rFonts w:ascii="Arial" w:hAnsi="Arial" w:cs="Arial"/>
          <w:noProof w:val="0"/>
        </w:rPr>
        <w:fldChar w:fldCharType="end"/>
      </w:r>
    </w:p>
    <w:p w14:paraId="2CFAF196" w14:textId="77777777" w:rsidR="00A32B78" w:rsidRPr="0012474B" w:rsidRDefault="00A32B78" w:rsidP="00A32B78">
      <w:pPr>
        <w:pStyle w:val="Sub-ClauseText"/>
        <w:spacing w:before="0" w:after="0"/>
        <w:jc w:val="left"/>
        <w:rPr>
          <w:rFonts w:ascii="Arial" w:hAnsi="Arial" w:cs="Arial"/>
        </w:rPr>
      </w:pPr>
    </w:p>
    <w:p w14:paraId="3212D6C4" w14:textId="77777777" w:rsidR="00CA3378" w:rsidRPr="0012474B" w:rsidRDefault="00A32B78" w:rsidP="00A32B78">
      <w:pPr>
        <w:pStyle w:val="Sub-ClauseText"/>
        <w:spacing w:before="0" w:after="0"/>
        <w:jc w:val="left"/>
        <w:rPr>
          <w:rFonts w:ascii="Arial" w:hAnsi="Arial" w:cs="Arial"/>
        </w:rPr>
      </w:pPr>
      <w:r w:rsidRPr="0012474B">
        <w:rPr>
          <w:rFonts w:ascii="Arial" w:hAnsi="Arial" w:cs="Arial"/>
        </w:rPr>
        <w:br w:type="page"/>
      </w:r>
    </w:p>
    <w:p w14:paraId="17C5FDCA" w14:textId="77777777" w:rsidR="00CA3378" w:rsidRPr="0012474B" w:rsidRDefault="00CA3378" w:rsidP="00CA3378">
      <w:pPr>
        <w:rPr>
          <w:rFonts w:ascii="Arial" w:hAnsi="Arial" w:cs="Arial"/>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3"/>
        <w:gridCol w:w="2825"/>
        <w:gridCol w:w="1080"/>
        <w:gridCol w:w="990"/>
        <w:gridCol w:w="1490"/>
        <w:gridCol w:w="1724"/>
        <w:gridCol w:w="1798"/>
        <w:gridCol w:w="2098"/>
      </w:tblGrid>
      <w:tr w:rsidR="00720494" w:rsidRPr="0012474B" w14:paraId="7CE5DEB2" w14:textId="77777777" w:rsidTr="5C0D3977">
        <w:trPr>
          <w:cantSplit/>
        </w:trPr>
        <w:tc>
          <w:tcPr>
            <w:tcW w:w="12888" w:type="dxa"/>
            <w:gridSpan w:val="8"/>
            <w:tcBorders>
              <w:top w:val="nil"/>
              <w:left w:val="nil"/>
              <w:bottom w:val="double" w:sz="4" w:space="0" w:color="auto"/>
              <w:right w:val="nil"/>
            </w:tcBorders>
          </w:tcPr>
          <w:p w14:paraId="5D64BE50" w14:textId="2C1A0269" w:rsidR="00720494" w:rsidRPr="0012474B" w:rsidRDefault="00720494" w:rsidP="5C0D3977">
            <w:pPr>
              <w:spacing w:after="200"/>
              <w:rPr>
                <w:rFonts w:ascii="Arial" w:hAnsi="Arial" w:cs="Arial"/>
                <w:i/>
                <w:iCs/>
                <w:sz w:val="22"/>
                <w:szCs w:val="22"/>
              </w:rPr>
            </w:pPr>
          </w:p>
        </w:tc>
      </w:tr>
      <w:tr w:rsidR="00720494" w:rsidRPr="0012474B" w14:paraId="712BA528" w14:textId="77777777" w:rsidTr="5C0D3977">
        <w:trPr>
          <w:cantSplit/>
          <w:trHeight w:val="240"/>
        </w:trPr>
        <w:tc>
          <w:tcPr>
            <w:tcW w:w="883" w:type="dxa"/>
            <w:vMerge w:val="restart"/>
            <w:tcBorders>
              <w:top w:val="double" w:sz="4" w:space="0" w:color="auto"/>
              <w:left w:val="double" w:sz="4" w:space="0" w:color="auto"/>
              <w:right w:val="single" w:sz="4" w:space="0" w:color="auto"/>
            </w:tcBorders>
          </w:tcPr>
          <w:p w14:paraId="445876C5" w14:textId="528B36C0" w:rsidR="00720494" w:rsidRPr="0012474B" w:rsidRDefault="00720494" w:rsidP="00720494">
            <w:pPr>
              <w:suppressAutoHyphens/>
              <w:spacing w:before="60"/>
              <w:jc w:val="center"/>
              <w:rPr>
                <w:rFonts w:ascii="Arial" w:hAnsi="Arial" w:cs="Arial"/>
                <w:b/>
                <w:bCs/>
                <w:sz w:val="22"/>
                <w:szCs w:val="22"/>
              </w:rPr>
            </w:pPr>
          </w:p>
        </w:tc>
        <w:tc>
          <w:tcPr>
            <w:tcW w:w="2825" w:type="dxa"/>
            <w:vMerge w:val="restart"/>
            <w:tcBorders>
              <w:top w:val="double" w:sz="4" w:space="0" w:color="auto"/>
              <w:left w:val="single" w:sz="4" w:space="0" w:color="auto"/>
              <w:right w:val="single" w:sz="4" w:space="0" w:color="auto"/>
            </w:tcBorders>
          </w:tcPr>
          <w:p w14:paraId="10D148B9" w14:textId="41C03619" w:rsidR="00720494" w:rsidRPr="0012474B" w:rsidRDefault="00720494" w:rsidP="00720494">
            <w:pPr>
              <w:suppressAutoHyphens/>
              <w:spacing w:before="60"/>
              <w:jc w:val="center"/>
              <w:rPr>
                <w:rFonts w:ascii="Arial" w:hAnsi="Arial" w:cs="Arial"/>
                <w:b/>
                <w:bCs/>
                <w:sz w:val="22"/>
                <w:szCs w:val="22"/>
              </w:rPr>
            </w:pPr>
          </w:p>
        </w:tc>
        <w:tc>
          <w:tcPr>
            <w:tcW w:w="1080" w:type="dxa"/>
            <w:vMerge w:val="restart"/>
            <w:tcBorders>
              <w:top w:val="double" w:sz="4" w:space="0" w:color="auto"/>
              <w:left w:val="single" w:sz="4" w:space="0" w:color="auto"/>
              <w:right w:val="single" w:sz="4" w:space="0" w:color="auto"/>
            </w:tcBorders>
          </w:tcPr>
          <w:p w14:paraId="47DF9CED" w14:textId="05E82877" w:rsidR="00720494" w:rsidRPr="0012474B" w:rsidRDefault="00720494" w:rsidP="00720494">
            <w:pPr>
              <w:suppressAutoHyphens/>
              <w:spacing w:before="60"/>
              <w:jc w:val="center"/>
              <w:rPr>
                <w:rFonts w:ascii="Arial" w:hAnsi="Arial" w:cs="Arial"/>
                <w:b/>
                <w:bCs/>
                <w:sz w:val="22"/>
                <w:szCs w:val="22"/>
              </w:rPr>
            </w:pPr>
          </w:p>
        </w:tc>
        <w:tc>
          <w:tcPr>
            <w:tcW w:w="990" w:type="dxa"/>
            <w:vMerge w:val="restart"/>
            <w:tcBorders>
              <w:top w:val="double" w:sz="4" w:space="0" w:color="auto"/>
              <w:left w:val="single" w:sz="4" w:space="0" w:color="auto"/>
              <w:right w:val="single" w:sz="4" w:space="0" w:color="auto"/>
            </w:tcBorders>
          </w:tcPr>
          <w:p w14:paraId="68940105" w14:textId="3665065E" w:rsidR="00720494" w:rsidRPr="0012474B" w:rsidRDefault="00720494" w:rsidP="00720494">
            <w:pPr>
              <w:suppressAutoHyphens/>
              <w:spacing w:before="60"/>
              <w:jc w:val="center"/>
              <w:rPr>
                <w:rFonts w:ascii="Arial" w:hAnsi="Arial" w:cs="Arial"/>
                <w:b/>
                <w:bCs/>
                <w:sz w:val="22"/>
                <w:szCs w:val="22"/>
              </w:rPr>
            </w:pPr>
          </w:p>
        </w:tc>
        <w:tc>
          <w:tcPr>
            <w:tcW w:w="1490" w:type="dxa"/>
            <w:vMerge w:val="restart"/>
            <w:tcBorders>
              <w:top w:val="double" w:sz="4" w:space="0" w:color="auto"/>
              <w:left w:val="single" w:sz="4" w:space="0" w:color="auto"/>
              <w:right w:val="single" w:sz="4" w:space="0" w:color="auto"/>
            </w:tcBorders>
          </w:tcPr>
          <w:p w14:paraId="10F7FD41" w14:textId="5CB21345" w:rsidR="00720494" w:rsidRPr="0012474B" w:rsidRDefault="00720494" w:rsidP="00720494">
            <w:pPr>
              <w:spacing w:before="60"/>
              <w:jc w:val="center"/>
              <w:rPr>
                <w:rFonts w:ascii="Arial" w:hAnsi="Arial" w:cs="Arial"/>
                <w:b/>
                <w:bCs/>
                <w:sz w:val="22"/>
                <w:szCs w:val="22"/>
              </w:rPr>
            </w:pPr>
          </w:p>
        </w:tc>
        <w:tc>
          <w:tcPr>
            <w:tcW w:w="5620" w:type="dxa"/>
            <w:gridSpan w:val="3"/>
            <w:tcBorders>
              <w:top w:val="double" w:sz="4" w:space="0" w:color="auto"/>
              <w:left w:val="single" w:sz="4" w:space="0" w:color="auto"/>
              <w:bottom w:val="single" w:sz="4" w:space="0" w:color="auto"/>
              <w:right w:val="double" w:sz="4" w:space="0" w:color="auto"/>
            </w:tcBorders>
          </w:tcPr>
          <w:p w14:paraId="14BB5153" w14:textId="369A3714" w:rsidR="00720494" w:rsidRPr="0012474B" w:rsidRDefault="00720494" w:rsidP="00720494">
            <w:pPr>
              <w:spacing w:before="60" w:after="60"/>
              <w:jc w:val="center"/>
              <w:rPr>
                <w:rFonts w:ascii="Arial" w:hAnsi="Arial" w:cs="Arial"/>
                <w:sz w:val="22"/>
                <w:szCs w:val="22"/>
              </w:rPr>
            </w:pPr>
          </w:p>
        </w:tc>
      </w:tr>
      <w:tr w:rsidR="00720494" w:rsidRPr="0012474B" w14:paraId="038133DE" w14:textId="77777777" w:rsidTr="5C0D3977">
        <w:trPr>
          <w:cantSplit/>
          <w:trHeight w:val="240"/>
        </w:trPr>
        <w:tc>
          <w:tcPr>
            <w:tcW w:w="883" w:type="dxa"/>
            <w:vMerge/>
          </w:tcPr>
          <w:p w14:paraId="326BDEBA" w14:textId="77777777" w:rsidR="00720494" w:rsidRPr="0012474B" w:rsidRDefault="00720494" w:rsidP="00720494">
            <w:pPr>
              <w:suppressAutoHyphens/>
              <w:jc w:val="center"/>
              <w:rPr>
                <w:rFonts w:ascii="Arial" w:hAnsi="Arial" w:cs="Arial"/>
                <w:sz w:val="22"/>
                <w:szCs w:val="22"/>
              </w:rPr>
            </w:pPr>
          </w:p>
        </w:tc>
        <w:tc>
          <w:tcPr>
            <w:tcW w:w="2825" w:type="dxa"/>
            <w:vMerge/>
          </w:tcPr>
          <w:p w14:paraId="6F4C4E53" w14:textId="77777777" w:rsidR="00720494" w:rsidRPr="0012474B" w:rsidRDefault="00720494" w:rsidP="00720494">
            <w:pPr>
              <w:suppressAutoHyphens/>
              <w:jc w:val="center"/>
              <w:rPr>
                <w:rFonts w:ascii="Arial" w:hAnsi="Arial" w:cs="Arial"/>
                <w:sz w:val="22"/>
                <w:szCs w:val="22"/>
              </w:rPr>
            </w:pPr>
          </w:p>
        </w:tc>
        <w:tc>
          <w:tcPr>
            <w:tcW w:w="1080" w:type="dxa"/>
            <w:vMerge/>
          </w:tcPr>
          <w:p w14:paraId="5D65AE4D" w14:textId="77777777" w:rsidR="00720494" w:rsidRPr="0012474B" w:rsidRDefault="00720494" w:rsidP="00720494">
            <w:pPr>
              <w:suppressAutoHyphens/>
              <w:jc w:val="center"/>
              <w:rPr>
                <w:rFonts w:ascii="Arial" w:hAnsi="Arial" w:cs="Arial"/>
                <w:sz w:val="22"/>
                <w:szCs w:val="22"/>
              </w:rPr>
            </w:pPr>
          </w:p>
        </w:tc>
        <w:tc>
          <w:tcPr>
            <w:tcW w:w="990" w:type="dxa"/>
            <w:vMerge/>
          </w:tcPr>
          <w:p w14:paraId="20DCAC65" w14:textId="77777777" w:rsidR="00720494" w:rsidRPr="0012474B" w:rsidRDefault="00720494" w:rsidP="00720494">
            <w:pPr>
              <w:suppressAutoHyphens/>
              <w:jc w:val="center"/>
              <w:rPr>
                <w:rFonts w:ascii="Arial" w:hAnsi="Arial" w:cs="Arial"/>
                <w:sz w:val="22"/>
                <w:szCs w:val="22"/>
              </w:rPr>
            </w:pPr>
          </w:p>
        </w:tc>
        <w:tc>
          <w:tcPr>
            <w:tcW w:w="1490" w:type="dxa"/>
            <w:vMerge/>
          </w:tcPr>
          <w:p w14:paraId="4CCE7229" w14:textId="77777777" w:rsidR="00720494" w:rsidRPr="0012474B" w:rsidRDefault="00720494" w:rsidP="00720494">
            <w:pPr>
              <w:jc w:val="center"/>
              <w:rPr>
                <w:rFonts w:ascii="Arial" w:hAnsi="Arial" w:cs="Arial"/>
                <w:sz w:val="22"/>
                <w:szCs w:val="22"/>
              </w:rPr>
            </w:pPr>
          </w:p>
        </w:tc>
        <w:tc>
          <w:tcPr>
            <w:tcW w:w="1724" w:type="dxa"/>
            <w:tcBorders>
              <w:top w:val="single" w:sz="4" w:space="0" w:color="auto"/>
              <w:left w:val="single" w:sz="4" w:space="0" w:color="auto"/>
              <w:right w:val="single" w:sz="4" w:space="0" w:color="auto"/>
            </w:tcBorders>
          </w:tcPr>
          <w:p w14:paraId="26FE7613" w14:textId="553FBB27" w:rsidR="00720494" w:rsidRPr="0012474B" w:rsidRDefault="00720494" w:rsidP="00720494">
            <w:pPr>
              <w:spacing w:before="60" w:after="60"/>
              <w:jc w:val="center"/>
              <w:rPr>
                <w:rFonts w:ascii="Arial" w:hAnsi="Arial" w:cs="Arial"/>
                <w:b/>
                <w:bCs/>
                <w:sz w:val="22"/>
                <w:szCs w:val="22"/>
              </w:rPr>
            </w:pPr>
          </w:p>
        </w:tc>
        <w:tc>
          <w:tcPr>
            <w:tcW w:w="1798" w:type="dxa"/>
            <w:tcBorders>
              <w:top w:val="single" w:sz="4" w:space="0" w:color="auto"/>
              <w:left w:val="single" w:sz="4" w:space="0" w:color="auto"/>
              <w:right w:val="single" w:sz="4" w:space="0" w:color="auto"/>
            </w:tcBorders>
          </w:tcPr>
          <w:p w14:paraId="44213505" w14:textId="77777777" w:rsidR="00720494" w:rsidRPr="0012474B" w:rsidRDefault="00720494" w:rsidP="00720494">
            <w:pPr>
              <w:spacing w:before="60" w:after="60"/>
              <w:jc w:val="center"/>
              <w:rPr>
                <w:rFonts w:ascii="Arial" w:hAnsi="Arial" w:cs="Arial"/>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48FBEB5D" w14:textId="776DBB72" w:rsidR="00720494" w:rsidRPr="0012474B" w:rsidRDefault="00720494" w:rsidP="00720494">
            <w:pPr>
              <w:spacing w:before="60" w:after="60"/>
              <w:jc w:val="center"/>
              <w:rPr>
                <w:rFonts w:ascii="Arial" w:hAnsi="Arial" w:cs="Arial"/>
                <w:b/>
                <w:bCs/>
                <w:sz w:val="22"/>
                <w:szCs w:val="22"/>
              </w:rPr>
            </w:pPr>
          </w:p>
        </w:tc>
      </w:tr>
      <w:tr w:rsidR="00720494" w:rsidRPr="0012474B" w14:paraId="7EC47FFF"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0EAF8067" w14:textId="77777777" w:rsidR="00720494" w:rsidRPr="0012474B" w:rsidRDefault="00720494" w:rsidP="00720494">
            <w:pPr>
              <w:rPr>
                <w:rFonts w:ascii="Arial" w:hAnsi="Arial" w:cs="Arial"/>
                <w:sz w:val="22"/>
                <w:szCs w:val="22"/>
              </w:rPr>
            </w:pPr>
          </w:p>
        </w:tc>
        <w:tc>
          <w:tcPr>
            <w:tcW w:w="2825" w:type="dxa"/>
            <w:tcBorders>
              <w:top w:val="single" w:sz="4" w:space="0" w:color="auto"/>
              <w:left w:val="single" w:sz="4" w:space="0" w:color="auto"/>
              <w:bottom w:val="single" w:sz="4" w:space="0" w:color="auto"/>
              <w:right w:val="single" w:sz="4" w:space="0" w:color="auto"/>
            </w:tcBorders>
          </w:tcPr>
          <w:p w14:paraId="7DDD9E18" w14:textId="77777777" w:rsidR="00720494" w:rsidRPr="0012474B" w:rsidRDefault="00720494" w:rsidP="00720494">
            <w:pPr>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A070524" w14:textId="77777777" w:rsidR="00720494" w:rsidRPr="0012474B" w:rsidRDefault="00720494" w:rsidP="00720494">
            <w:pPr>
              <w:rPr>
                <w:rFonts w:ascii="Arial" w:hAnsi="Arial" w:cs="Arial"/>
                <w:sz w:val="22"/>
                <w:szCs w:val="22"/>
              </w:rPr>
            </w:pPr>
          </w:p>
        </w:tc>
        <w:tc>
          <w:tcPr>
            <w:tcW w:w="990" w:type="dxa"/>
            <w:tcBorders>
              <w:top w:val="single" w:sz="4" w:space="0" w:color="auto"/>
              <w:left w:val="single" w:sz="4" w:space="0" w:color="auto"/>
              <w:bottom w:val="single" w:sz="4" w:space="0" w:color="auto"/>
              <w:right w:val="single" w:sz="4" w:space="0" w:color="auto"/>
            </w:tcBorders>
          </w:tcPr>
          <w:p w14:paraId="3A5D0AD3" w14:textId="77777777" w:rsidR="00720494" w:rsidRPr="0012474B" w:rsidRDefault="00720494" w:rsidP="00720494">
            <w:pPr>
              <w:rPr>
                <w:rFonts w:ascii="Arial" w:hAnsi="Arial" w:cs="Arial"/>
                <w:sz w:val="22"/>
                <w:szCs w:val="22"/>
              </w:rPr>
            </w:pPr>
          </w:p>
        </w:tc>
        <w:tc>
          <w:tcPr>
            <w:tcW w:w="1490" w:type="dxa"/>
            <w:tcBorders>
              <w:top w:val="single" w:sz="4" w:space="0" w:color="auto"/>
              <w:left w:val="single" w:sz="4" w:space="0" w:color="auto"/>
              <w:bottom w:val="single" w:sz="4" w:space="0" w:color="auto"/>
              <w:right w:val="single" w:sz="4" w:space="0" w:color="auto"/>
            </w:tcBorders>
          </w:tcPr>
          <w:p w14:paraId="1E7504D7" w14:textId="77777777" w:rsidR="00720494" w:rsidRPr="0012474B" w:rsidRDefault="00720494" w:rsidP="00720494">
            <w:pPr>
              <w:rPr>
                <w:rFonts w:ascii="Arial" w:hAnsi="Arial" w:cs="Arial"/>
                <w:sz w:val="22"/>
                <w:szCs w:val="22"/>
              </w:rPr>
            </w:pPr>
          </w:p>
        </w:tc>
        <w:tc>
          <w:tcPr>
            <w:tcW w:w="1724" w:type="dxa"/>
            <w:tcBorders>
              <w:left w:val="single" w:sz="4" w:space="0" w:color="auto"/>
              <w:right w:val="single" w:sz="4" w:space="0" w:color="auto"/>
            </w:tcBorders>
          </w:tcPr>
          <w:p w14:paraId="0A476AD3" w14:textId="77777777" w:rsidR="00720494" w:rsidRPr="0012474B" w:rsidRDefault="00720494" w:rsidP="00720494">
            <w:pPr>
              <w:rPr>
                <w:rFonts w:ascii="Arial" w:hAnsi="Arial" w:cs="Arial"/>
                <w:sz w:val="22"/>
                <w:szCs w:val="22"/>
              </w:rPr>
            </w:pPr>
          </w:p>
        </w:tc>
        <w:tc>
          <w:tcPr>
            <w:tcW w:w="1798" w:type="dxa"/>
            <w:tcBorders>
              <w:left w:val="single" w:sz="4" w:space="0" w:color="auto"/>
              <w:right w:val="single" w:sz="4" w:space="0" w:color="auto"/>
            </w:tcBorders>
          </w:tcPr>
          <w:p w14:paraId="70D9D566" w14:textId="77777777" w:rsidR="00720494" w:rsidRPr="0012474B" w:rsidRDefault="00720494" w:rsidP="00720494">
            <w:pPr>
              <w:pStyle w:val="Outline"/>
              <w:spacing w:before="0"/>
              <w:rPr>
                <w:rFonts w:ascii="Arial" w:hAnsi="Arial" w:cs="Arial"/>
                <w:kern w:val="0"/>
                <w:sz w:val="22"/>
                <w:szCs w:val="22"/>
              </w:rPr>
            </w:pPr>
          </w:p>
        </w:tc>
        <w:tc>
          <w:tcPr>
            <w:tcW w:w="2098" w:type="dxa"/>
            <w:tcBorders>
              <w:top w:val="single" w:sz="4" w:space="0" w:color="auto"/>
              <w:left w:val="single" w:sz="4" w:space="0" w:color="auto"/>
              <w:right w:val="double" w:sz="4" w:space="0" w:color="auto"/>
            </w:tcBorders>
          </w:tcPr>
          <w:p w14:paraId="6FDCA576" w14:textId="77777777" w:rsidR="00720494" w:rsidRPr="0012474B" w:rsidRDefault="00720494" w:rsidP="00720494">
            <w:pPr>
              <w:rPr>
                <w:rFonts w:ascii="Arial" w:hAnsi="Arial" w:cs="Arial"/>
                <w:sz w:val="22"/>
                <w:szCs w:val="22"/>
              </w:rPr>
            </w:pPr>
          </w:p>
        </w:tc>
      </w:tr>
      <w:tr w:rsidR="00720494" w:rsidRPr="0012474B" w14:paraId="3276D46A"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536F5BA3" w14:textId="47BCF93A" w:rsidR="00720494" w:rsidRPr="0012474B" w:rsidRDefault="00720494" w:rsidP="5C0D3977">
            <w:pPr>
              <w:rPr>
                <w:rFonts w:ascii="Arial" w:hAnsi="Arial" w:cs="Arial"/>
                <w:i/>
                <w:iCs/>
                <w:sz w:val="22"/>
                <w:szCs w:val="22"/>
              </w:rPr>
            </w:pPr>
          </w:p>
        </w:tc>
        <w:tc>
          <w:tcPr>
            <w:tcW w:w="2825" w:type="dxa"/>
            <w:tcBorders>
              <w:top w:val="single" w:sz="4" w:space="0" w:color="auto"/>
              <w:left w:val="single" w:sz="4" w:space="0" w:color="auto"/>
              <w:bottom w:val="single" w:sz="4" w:space="0" w:color="auto"/>
              <w:right w:val="single" w:sz="4" w:space="0" w:color="auto"/>
            </w:tcBorders>
          </w:tcPr>
          <w:p w14:paraId="721B5BBF" w14:textId="45767F81" w:rsidR="00720494" w:rsidRPr="0012474B" w:rsidRDefault="00720494" w:rsidP="5C0D3977">
            <w:pPr>
              <w:rPr>
                <w:rFonts w:ascii="Arial" w:hAnsi="Arial" w:cs="Arial"/>
                <w:i/>
                <w:iCs/>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E9B9EEE" w14:textId="6E0640EA" w:rsidR="00720494" w:rsidRPr="0012474B" w:rsidRDefault="00720494" w:rsidP="5C0D3977">
            <w:pPr>
              <w:rPr>
                <w:rFonts w:ascii="Arial" w:hAnsi="Arial" w:cs="Arial"/>
                <w:i/>
                <w:iCs/>
                <w:sz w:val="22"/>
                <w:szCs w:val="22"/>
              </w:rPr>
            </w:pPr>
          </w:p>
        </w:tc>
        <w:tc>
          <w:tcPr>
            <w:tcW w:w="990" w:type="dxa"/>
            <w:tcBorders>
              <w:top w:val="single" w:sz="4" w:space="0" w:color="auto"/>
              <w:left w:val="single" w:sz="4" w:space="0" w:color="auto"/>
              <w:bottom w:val="single" w:sz="4" w:space="0" w:color="auto"/>
              <w:right w:val="single" w:sz="4" w:space="0" w:color="auto"/>
            </w:tcBorders>
          </w:tcPr>
          <w:p w14:paraId="532CE3B5" w14:textId="00F55509" w:rsidR="00720494" w:rsidRPr="0012474B" w:rsidRDefault="00720494" w:rsidP="5C0D3977">
            <w:pPr>
              <w:rPr>
                <w:rFonts w:ascii="Arial" w:hAnsi="Arial" w:cs="Arial"/>
                <w:i/>
                <w:iCs/>
                <w:sz w:val="22"/>
                <w:szCs w:val="22"/>
              </w:rPr>
            </w:pPr>
          </w:p>
        </w:tc>
        <w:tc>
          <w:tcPr>
            <w:tcW w:w="1490" w:type="dxa"/>
            <w:tcBorders>
              <w:top w:val="single" w:sz="4" w:space="0" w:color="auto"/>
              <w:left w:val="single" w:sz="4" w:space="0" w:color="auto"/>
              <w:bottom w:val="single" w:sz="4" w:space="0" w:color="auto"/>
              <w:right w:val="single" w:sz="4" w:space="0" w:color="auto"/>
            </w:tcBorders>
          </w:tcPr>
          <w:p w14:paraId="7C286906" w14:textId="5ECBEFD7" w:rsidR="00720494" w:rsidRPr="0012474B" w:rsidRDefault="00720494" w:rsidP="5C0D3977">
            <w:pPr>
              <w:rPr>
                <w:rFonts w:ascii="Arial" w:hAnsi="Arial" w:cs="Arial"/>
                <w:i/>
                <w:iCs/>
                <w:sz w:val="22"/>
                <w:szCs w:val="22"/>
              </w:rPr>
            </w:pPr>
          </w:p>
        </w:tc>
        <w:tc>
          <w:tcPr>
            <w:tcW w:w="1724" w:type="dxa"/>
            <w:tcBorders>
              <w:left w:val="single" w:sz="4" w:space="0" w:color="auto"/>
              <w:right w:val="single" w:sz="4" w:space="0" w:color="auto"/>
            </w:tcBorders>
          </w:tcPr>
          <w:p w14:paraId="3551F5F4" w14:textId="50BD0670" w:rsidR="00720494" w:rsidRPr="0012474B" w:rsidRDefault="00720494" w:rsidP="5C0D3977">
            <w:pPr>
              <w:rPr>
                <w:rFonts w:ascii="Arial" w:hAnsi="Arial" w:cs="Arial"/>
                <w:i/>
                <w:iCs/>
                <w:sz w:val="22"/>
                <w:szCs w:val="22"/>
              </w:rPr>
            </w:pPr>
          </w:p>
        </w:tc>
        <w:tc>
          <w:tcPr>
            <w:tcW w:w="1798" w:type="dxa"/>
            <w:tcBorders>
              <w:left w:val="single" w:sz="4" w:space="0" w:color="auto"/>
              <w:right w:val="single" w:sz="4" w:space="0" w:color="auto"/>
            </w:tcBorders>
          </w:tcPr>
          <w:p w14:paraId="24556556" w14:textId="7EACDB3D" w:rsidR="00720494" w:rsidRPr="0012474B" w:rsidRDefault="00720494" w:rsidP="5C0D3977">
            <w:pPr>
              <w:rPr>
                <w:rFonts w:ascii="Arial" w:hAnsi="Arial" w:cs="Arial"/>
                <w:i/>
                <w:iCs/>
                <w:sz w:val="22"/>
                <w:szCs w:val="22"/>
              </w:rPr>
            </w:pPr>
          </w:p>
        </w:tc>
        <w:tc>
          <w:tcPr>
            <w:tcW w:w="2098" w:type="dxa"/>
            <w:tcBorders>
              <w:left w:val="single" w:sz="4" w:space="0" w:color="auto"/>
              <w:right w:val="double" w:sz="4" w:space="0" w:color="auto"/>
            </w:tcBorders>
          </w:tcPr>
          <w:p w14:paraId="7B1D69F5" w14:textId="4863AA39" w:rsidR="00720494" w:rsidRPr="0012474B" w:rsidRDefault="00720494" w:rsidP="5C0D3977">
            <w:pPr>
              <w:rPr>
                <w:rFonts w:ascii="Arial" w:hAnsi="Arial" w:cs="Arial"/>
                <w:i/>
                <w:iCs/>
                <w:sz w:val="22"/>
                <w:szCs w:val="22"/>
              </w:rPr>
            </w:pPr>
          </w:p>
        </w:tc>
      </w:tr>
      <w:tr w:rsidR="00720494" w:rsidRPr="0012474B" w14:paraId="570026E9"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13BFBC74" w14:textId="77777777" w:rsidR="00720494" w:rsidRPr="0012474B" w:rsidRDefault="00720494" w:rsidP="00720494">
            <w:pPr>
              <w:rPr>
                <w:rFonts w:ascii="Arial" w:hAnsi="Arial" w:cs="Arial"/>
                <w:sz w:val="22"/>
              </w:rPr>
            </w:pPr>
          </w:p>
        </w:tc>
        <w:tc>
          <w:tcPr>
            <w:tcW w:w="2825" w:type="dxa"/>
            <w:tcBorders>
              <w:top w:val="single" w:sz="4" w:space="0" w:color="auto"/>
              <w:left w:val="single" w:sz="4" w:space="0" w:color="auto"/>
              <w:bottom w:val="single" w:sz="4" w:space="0" w:color="auto"/>
              <w:right w:val="single" w:sz="4" w:space="0" w:color="auto"/>
            </w:tcBorders>
          </w:tcPr>
          <w:p w14:paraId="3DAD6EBB" w14:textId="77777777" w:rsidR="00720494" w:rsidRPr="0012474B" w:rsidRDefault="00720494" w:rsidP="00720494">
            <w:pPr>
              <w:rPr>
                <w:rFonts w:ascii="Arial" w:hAnsi="Arial" w:cs="Arial"/>
                <w:sz w:val="22"/>
              </w:rPr>
            </w:pPr>
          </w:p>
        </w:tc>
        <w:tc>
          <w:tcPr>
            <w:tcW w:w="1080" w:type="dxa"/>
            <w:tcBorders>
              <w:top w:val="single" w:sz="4" w:space="0" w:color="auto"/>
              <w:left w:val="single" w:sz="4" w:space="0" w:color="auto"/>
              <w:bottom w:val="single" w:sz="4" w:space="0" w:color="auto"/>
              <w:right w:val="single" w:sz="4" w:space="0" w:color="auto"/>
            </w:tcBorders>
          </w:tcPr>
          <w:p w14:paraId="417DC570" w14:textId="77777777" w:rsidR="00720494" w:rsidRPr="0012474B" w:rsidRDefault="00720494" w:rsidP="00720494">
            <w:pPr>
              <w:rPr>
                <w:rFonts w:ascii="Arial" w:hAnsi="Arial" w:cs="Arial"/>
                <w:sz w:val="22"/>
              </w:rPr>
            </w:pPr>
          </w:p>
        </w:tc>
        <w:tc>
          <w:tcPr>
            <w:tcW w:w="990" w:type="dxa"/>
            <w:tcBorders>
              <w:top w:val="single" w:sz="4" w:space="0" w:color="auto"/>
              <w:left w:val="single" w:sz="4" w:space="0" w:color="auto"/>
              <w:bottom w:val="single" w:sz="4" w:space="0" w:color="auto"/>
              <w:right w:val="single" w:sz="4" w:space="0" w:color="auto"/>
            </w:tcBorders>
          </w:tcPr>
          <w:p w14:paraId="110C3ACC" w14:textId="77777777" w:rsidR="00720494" w:rsidRPr="0012474B" w:rsidRDefault="00720494" w:rsidP="00720494">
            <w:pPr>
              <w:rPr>
                <w:rFonts w:ascii="Arial" w:hAnsi="Arial" w:cs="Arial"/>
                <w:sz w:val="22"/>
              </w:rPr>
            </w:pPr>
          </w:p>
        </w:tc>
        <w:tc>
          <w:tcPr>
            <w:tcW w:w="1490" w:type="dxa"/>
            <w:tcBorders>
              <w:top w:val="single" w:sz="4" w:space="0" w:color="auto"/>
              <w:left w:val="single" w:sz="4" w:space="0" w:color="auto"/>
              <w:bottom w:val="single" w:sz="4" w:space="0" w:color="auto"/>
              <w:right w:val="single" w:sz="4" w:space="0" w:color="auto"/>
            </w:tcBorders>
          </w:tcPr>
          <w:p w14:paraId="1D38672C" w14:textId="77777777" w:rsidR="00720494" w:rsidRPr="0012474B" w:rsidRDefault="00720494" w:rsidP="00720494">
            <w:pPr>
              <w:rPr>
                <w:rFonts w:ascii="Arial" w:hAnsi="Arial" w:cs="Arial"/>
                <w:sz w:val="22"/>
              </w:rPr>
            </w:pPr>
          </w:p>
        </w:tc>
        <w:tc>
          <w:tcPr>
            <w:tcW w:w="1724" w:type="dxa"/>
            <w:tcBorders>
              <w:left w:val="single" w:sz="4" w:space="0" w:color="auto"/>
              <w:right w:val="single" w:sz="4" w:space="0" w:color="auto"/>
            </w:tcBorders>
          </w:tcPr>
          <w:p w14:paraId="17DACC44" w14:textId="77777777" w:rsidR="00720494" w:rsidRPr="0012474B" w:rsidRDefault="00720494" w:rsidP="00720494">
            <w:pPr>
              <w:rPr>
                <w:rFonts w:ascii="Arial" w:hAnsi="Arial" w:cs="Arial"/>
                <w:sz w:val="22"/>
              </w:rPr>
            </w:pPr>
          </w:p>
        </w:tc>
        <w:tc>
          <w:tcPr>
            <w:tcW w:w="1798" w:type="dxa"/>
            <w:tcBorders>
              <w:left w:val="single" w:sz="4" w:space="0" w:color="auto"/>
              <w:right w:val="single" w:sz="4" w:space="0" w:color="auto"/>
            </w:tcBorders>
          </w:tcPr>
          <w:p w14:paraId="3FDB18E8" w14:textId="77777777" w:rsidR="00720494" w:rsidRPr="0012474B" w:rsidRDefault="00720494" w:rsidP="00720494">
            <w:pPr>
              <w:rPr>
                <w:rFonts w:ascii="Arial" w:hAnsi="Arial" w:cs="Arial"/>
                <w:sz w:val="22"/>
              </w:rPr>
            </w:pPr>
          </w:p>
        </w:tc>
        <w:tc>
          <w:tcPr>
            <w:tcW w:w="2098" w:type="dxa"/>
            <w:tcBorders>
              <w:left w:val="single" w:sz="4" w:space="0" w:color="auto"/>
              <w:right w:val="double" w:sz="4" w:space="0" w:color="auto"/>
            </w:tcBorders>
          </w:tcPr>
          <w:p w14:paraId="53574BB4" w14:textId="77777777" w:rsidR="00720494" w:rsidRPr="0012474B" w:rsidRDefault="00720494" w:rsidP="00720494">
            <w:pPr>
              <w:rPr>
                <w:rFonts w:ascii="Arial" w:hAnsi="Arial" w:cs="Arial"/>
                <w:sz w:val="22"/>
              </w:rPr>
            </w:pPr>
          </w:p>
        </w:tc>
      </w:tr>
      <w:tr w:rsidR="00720494" w:rsidRPr="0012474B" w14:paraId="7B5C8E10"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3BE18F69" w14:textId="77777777" w:rsidR="00720494" w:rsidRPr="0012474B" w:rsidRDefault="00720494" w:rsidP="00720494">
            <w:pPr>
              <w:rPr>
                <w:rFonts w:ascii="Arial" w:hAnsi="Arial" w:cs="Arial"/>
                <w:sz w:val="22"/>
              </w:rPr>
            </w:pPr>
          </w:p>
        </w:tc>
        <w:tc>
          <w:tcPr>
            <w:tcW w:w="2825" w:type="dxa"/>
            <w:tcBorders>
              <w:top w:val="single" w:sz="4" w:space="0" w:color="auto"/>
              <w:left w:val="single" w:sz="4" w:space="0" w:color="auto"/>
              <w:bottom w:val="single" w:sz="4" w:space="0" w:color="auto"/>
              <w:right w:val="single" w:sz="4" w:space="0" w:color="auto"/>
            </w:tcBorders>
          </w:tcPr>
          <w:p w14:paraId="57479605" w14:textId="77777777" w:rsidR="00720494" w:rsidRPr="0012474B" w:rsidRDefault="00720494" w:rsidP="00720494">
            <w:pPr>
              <w:rPr>
                <w:rFonts w:ascii="Arial" w:hAnsi="Arial" w:cs="Arial"/>
                <w:sz w:val="22"/>
              </w:rPr>
            </w:pPr>
          </w:p>
        </w:tc>
        <w:tc>
          <w:tcPr>
            <w:tcW w:w="1080" w:type="dxa"/>
            <w:tcBorders>
              <w:top w:val="single" w:sz="4" w:space="0" w:color="auto"/>
              <w:left w:val="single" w:sz="4" w:space="0" w:color="auto"/>
              <w:bottom w:val="single" w:sz="4" w:space="0" w:color="auto"/>
              <w:right w:val="single" w:sz="4" w:space="0" w:color="auto"/>
            </w:tcBorders>
          </w:tcPr>
          <w:p w14:paraId="705326B7" w14:textId="77777777" w:rsidR="00720494" w:rsidRPr="0012474B" w:rsidRDefault="00720494" w:rsidP="00720494">
            <w:pPr>
              <w:rPr>
                <w:rFonts w:ascii="Arial" w:hAnsi="Arial" w:cs="Arial"/>
                <w:sz w:val="22"/>
              </w:rPr>
            </w:pPr>
          </w:p>
        </w:tc>
        <w:tc>
          <w:tcPr>
            <w:tcW w:w="990" w:type="dxa"/>
            <w:tcBorders>
              <w:top w:val="single" w:sz="4" w:space="0" w:color="auto"/>
              <w:left w:val="single" w:sz="4" w:space="0" w:color="auto"/>
              <w:bottom w:val="single" w:sz="4" w:space="0" w:color="auto"/>
              <w:right w:val="single" w:sz="4" w:space="0" w:color="auto"/>
            </w:tcBorders>
          </w:tcPr>
          <w:p w14:paraId="41011FB5" w14:textId="77777777" w:rsidR="00720494" w:rsidRPr="0012474B" w:rsidRDefault="00720494" w:rsidP="00720494">
            <w:pPr>
              <w:rPr>
                <w:rFonts w:ascii="Arial" w:hAnsi="Arial" w:cs="Arial"/>
                <w:sz w:val="22"/>
              </w:rPr>
            </w:pPr>
          </w:p>
        </w:tc>
        <w:tc>
          <w:tcPr>
            <w:tcW w:w="1490" w:type="dxa"/>
            <w:tcBorders>
              <w:top w:val="single" w:sz="4" w:space="0" w:color="auto"/>
              <w:left w:val="single" w:sz="4" w:space="0" w:color="auto"/>
              <w:bottom w:val="single" w:sz="4" w:space="0" w:color="auto"/>
              <w:right w:val="single" w:sz="4" w:space="0" w:color="auto"/>
            </w:tcBorders>
          </w:tcPr>
          <w:p w14:paraId="632A4BE0" w14:textId="77777777" w:rsidR="00720494" w:rsidRPr="0012474B" w:rsidRDefault="00720494" w:rsidP="00720494">
            <w:pPr>
              <w:rPr>
                <w:rFonts w:ascii="Arial" w:hAnsi="Arial" w:cs="Arial"/>
                <w:sz w:val="22"/>
              </w:rPr>
            </w:pPr>
          </w:p>
        </w:tc>
        <w:tc>
          <w:tcPr>
            <w:tcW w:w="1724" w:type="dxa"/>
            <w:tcBorders>
              <w:left w:val="single" w:sz="4" w:space="0" w:color="auto"/>
              <w:right w:val="single" w:sz="4" w:space="0" w:color="auto"/>
            </w:tcBorders>
          </w:tcPr>
          <w:p w14:paraId="68ADCA82" w14:textId="77777777" w:rsidR="00720494" w:rsidRPr="0012474B" w:rsidRDefault="00720494" w:rsidP="00720494">
            <w:pPr>
              <w:rPr>
                <w:rFonts w:ascii="Arial" w:hAnsi="Arial" w:cs="Arial"/>
                <w:sz w:val="22"/>
              </w:rPr>
            </w:pPr>
          </w:p>
        </w:tc>
        <w:tc>
          <w:tcPr>
            <w:tcW w:w="1798" w:type="dxa"/>
            <w:tcBorders>
              <w:left w:val="single" w:sz="4" w:space="0" w:color="auto"/>
              <w:right w:val="single" w:sz="4" w:space="0" w:color="auto"/>
            </w:tcBorders>
          </w:tcPr>
          <w:p w14:paraId="6E3EB9E9" w14:textId="77777777" w:rsidR="00720494" w:rsidRPr="0012474B" w:rsidRDefault="00720494" w:rsidP="00720494">
            <w:pPr>
              <w:rPr>
                <w:rFonts w:ascii="Arial" w:hAnsi="Arial" w:cs="Arial"/>
                <w:sz w:val="22"/>
              </w:rPr>
            </w:pPr>
          </w:p>
        </w:tc>
        <w:tc>
          <w:tcPr>
            <w:tcW w:w="2098" w:type="dxa"/>
            <w:tcBorders>
              <w:left w:val="single" w:sz="4" w:space="0" w:color="auto"/>
              <w:right w:val="double" w:sz="4" w:space="0" w:color="auto"/>
            </w:tcBorders>
          </w:tcPr>
          <w:p w14:paraId="776F13EE" w14:textId="77777777" w:rsidR="00720494" w:rsidRPr="0012474B" w:rsidRDefault="00720494" w:rsidP="00720494">
            <w:pPr>
              <w:rPr>
                <w:rFonts w:ascii="Arial" w:hAnsi="Arial" w:cs="Arial"/>
                <w:sz w:val="22"/>
              </w:rPr>
            </w:pPr>
          </w:p>
        </w:tc>
      </w:tr>
      <w:tr w:rsidR="00720494" w:rsidRPr="0012474B" w14:paraId="66D2A095"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28C2FEB7" w14:textId="77777777" w:rsidR="00720494" w:rsidRPr="0012474B" w:rsidRDefault="00720494" w:rsidP="00720494">
            <w:pPr>
              <w:rPr>
                <w:rFonts w:ascii="Arial" w:hAnsi="Arial" w:cs="Arial"/>
                <w:sz w:val="22"/>
              </w:rPr>
            </w:pPr>
          </w:p>
        </w:tc>
        <w:tc>
          <w:tcPr>
            <w:tcW w:w="2825" w:type="dxa"/>
            <w:tcBorders>
              <w:top w:val="single" w:sz="4" w:space="0" w:color="auto"/>
              <w:left w:val="single" w:sz="4" w:space="0" w:color="auto"/>
              <w:bottom w:val="single" w:sz="4" w:space="0" w:color="auto"/>
              <w:right w:val="single" w:sz="4" w:space="0" w:color="auto"/>
            </w:tcBorders>
          </w:tcPr>
          <w:p w14:paraId="5BB2728B" w14:textId="77777777" w:rsidR="00720494" w:rsidRPr="0012474B" w:rsidRDefault="00720494" w:rsidP="00720494">
            <w:pPr>
              <w:rPr>
                <w:rFonts w:ascii="Arial" w:hAnsi="Arial" w:cs="Arial"/>
                <w:sz w:val="22"/>
              </w:rPr>
            </w:pPr>
          </w:p>
        </w:tc>
        <w:tc>
          <w:tcPr>
            <w:tcW w:w="1080" w:type="dxa"/>
            <w:tcBorders>
              <w:top w:val="single" w:sz="4" w:space="0" w:color="auto"/>
              <w:left w:val="single" w:sz="4" w:space="0" w:color="auto"/>
              <w:bottom w:val="single" w:sz="4" w:space="0" w:color="auto"/>
              <w:right w:val="single" w:sz="4" w:space="0" w:color="auto"/>
            </w:tcBorders>
          </w:tcPr>
          <w:p w14:paraId="67E123F2" w14:textId="77777777" w:rsidR="00720494" w:rsidRPr="0012474B" w:rsidRDefault="00720494" w:rsidP="00720494">
            <w:pPr>
              <w:rPr>
                <w:rFonts w:ascii="Arial" w:hAnsi="Arial" w:cs="Arial"/>
                <w:sz w:val="22"/>
              </w:rPr>
            </w:pPr>
          </w:p>
        </w:tc>
        <w:tc>
          <w:tcPr>
            <w:tcW w:w="990" w:type="dxa"/>
            <w:tcBorders>
              <w:top w:val="single" w:sz="4" w:space="0" w:color="auto"/>
              <w:left w:val="single" w:sz="4" w:space="0" w:color="auto"/>
              <w:bottom w:val="single" w:sz="4" w:space="0" w:color="auto"/>
              <w:right w:val="single" w:sz="4" w:space="0" w:color="auto"/>
            </w:tcBorders>
          </w:tcPr>
          <w:p w14:paraId="432CF8DE" w14:textId="77777777" w:rsidR="00720494" w:rsidRPr="0012474B" w:rsidRDefault="00720494" w:rsidP="00720494">
            <w:pPr>
              <w:rPr>
                <w:rFonts w:ascii="Arial" w:hAnsi="Arial" w:cs="Arial"/>
                <w:sz w:val="22"/>
              </w:rPr>
            </w:pPr>
          </w:p>
        </w:tc>
        <w:tc>
          <w:tcPr>
            <w:tcW w:w="1490" w:type="dxa"/>
            <w:tcBorders>
              <w:top w:val="single" w:sz="4" w:space="0" w:color="auto"/>
              <w:left w:val="single" w:sz="4" w:space="0" w:color="auto"/>
              <w:bottom w:val="single" w:sz="4" w:space="0" w:color="auto"/>
              <w:right w:val="single" w:sz="4" w:space="0" w:color="auto"/>
            </w:tcBorders>
          </w:tcPr>
          <w:p w14:paraId="2F544374" w14:textId="77777777" w:rsidR="00720494" w:rsidRPr="0012474B" w:rsidRDefault="00720494" w:rsidP="00720494">
            <w:pPr>
              <w:rPr>
                <w:rFonts w:ascii="Arial" w:hAnsi="Arial" w:cs="Arial"/>
                <w:sz w:val="22"/>
              </w:rPr>
            </w:pPr>
          </w:p>
        </w:tc>
        <w:tc>
          <w:tcPr>
            <w:tcW w:w="1724" w:type="dxa"/>
            <w:tcBorders>
              <w:left w:val="single" w:sz="4" w:space="0" w:color="auto"/>
              <w:right w:val="single" w:sz="4" w:space="0" w:color="auto"/>
            </w:tcBorders>
          </w:tcPr>
          <w:p w14:paraId="4EAC74B5" w14:textId="77777777" w:rsidR="00720494" w:rsidRPr="0012474B" w:rsidRDefault="00720494" w:rsidP="00720494">
            <w:pPr>
              <w:rPr>
                <w:rFonts w:ascii="Arial" w:hAnsi="Arial" w:cs="Arial"/>
                <w:sz w:val="22"/>
              </w:rPr>
            </w:pPr>
          </w:p>
        </w:tc>
        <w:tc>
          <w:tcPr>
            <w:tcW w:w="1798" w:type="dxa"/>
            <w:tcBorders>
              <w:left w:val="single" w:sz="4" w:space="0" w:color="auto"/>
              <w:right w:val="single" w:sz="4" w:space="0" w:color="auto"/>
            </w:tcBorders>
          </w:tcPr>
          <w:p w14:paraId="49062D1A" w14:textId="77777777" w:rsidR="00720494" w:rsidRPr="0012474B" w:rsidRDefault="00720494" w:rsidP="00720494">
            <w:pPr>
              <w:rPr>
                <w:rFonts w:ascii="Arial" w:hAnsi="Arial" w:cs="Arial"/>
                <w:sz w:val="22"/>
              </w:rPr>
            </w:pPr>
          </w:p>
        </w:tc>
        <w:tc>
          <w:tcPr>
            <w:tcW w:w="2098" w:type="dxa"/>
            <w:tcBorders>
              <w:left w:val="single" w:sz="4" w:space="0" w:color="auto"/>
              <w:right w:val="double" w:sz="4" w:space="0" w:color="auto"/>
            </w:tcBorders>
          </w:tcPr>
          <w:p w14:paraId="0CFD2720" w14:textId="77777777" w:rsidR="00720494" w:rsidRPr="0012474B" w:rsidRDefault="00720494" w:rsidP="00720494">
            <w:pPr>
              <w:rPr>
                <w:rFonts w:ascii="Arial" w:hAnsi="Arial" w:cs="Arial"/>
                <w:sz w:val="22"/>
              </w:rPr>
            </w:pPr>
          </w:p>
        </w:tc>
      </w:tr>
      <w:tr w:rsidR="00720494" w:rsidRPr="0012474B" w14:paraId="5A8E62FE" w14:textId="77777777" w:rsidTr="5C0D3977">
        <w:trPr>
          <w:cantSplit/>
        </w:trPr>
        <w:tc>
          <w:tcPr>
            <w:tcW w:w="883" w:type="dxa"/>
            <w:tcBorders>
              <w:top w:val="single" w:sz="4" w:space="0" w:color="auto"/>
              <w:left w:val="double" w:sz="4" w:space="0" w:color="auto"/>
              <w:bottom w:val="single" w:sz="4" w:space="0" w:color="auto"/>
              <w:right w:val="single" w:sz="4" w:space="0" w:color="auto"/>
            </w:tcBorders>
          </w:tcPr>
          <w:p w14:paraId="3967698B" w14:textId="77777777" w:rsidR="00720494" w:rsidRPr="0012474B" w:rsidRDefault="00720494" w:rsidP="00720494">
            <w:pPr>
              <w:rPr>
                <w:rFonts w:ascii="Arial" w:hAnsi="Arial" w:cs="Arial"/>
                <w:sz w:val="22"/>
              </w:rPr>
            </w:pPr>
          </w:p>
        </w:tc>
        <w:tc>
          <w:tcPr>
            <w:tcW w:w="2825" w:type="dxa"/>
            <w:tcBorders>
              <w:top w:val="single" w:sz="4" w:space="0" w:color="auto"/>
              <w:left w:val="single" w:sz="4" w:space="0" w:color="auto"/>
              <w:bottom w:val="single" w:sz="4" w:space="0" w:color="auto"/>
              <w:right w:val="single" w:sz="4" w:space="0" w:color="auto"/>
            </w:tcBorders>
          </w:tcPr>
          <w:p w14:paraId="4F48C52C" w14:textId="77777777" w:rsidR="00720494" w:rsidRPr="0012474B" w:rsidRDefault="00720494" w:rsidP="00720494">
            <w:pPr>
              <w:rPr>
                <w:rFonts w:ascii="Arial" w:hAnsi="Arial" w:cs="Arial"/>
                <w:sz w:val="22"/>
              </w:rPr>
            </w:pPr>
          </w:p>
        </w:tc>
        <w:tc>
          <w:tcPr>
            <w:tcW w:w="1080" w:type="dxa"/>
            <w:tcBorders>
              <w:top w:val="single" w:sz="4" w:space="0" w:color="auto"/>
              <w:left w:val="single" w:sz="4" w:space="0" w:color="auto"/>
              <w:bottom w:val="single" w:sz="4" w:space="0" w:color="auto"/>
              <w:right w:val="single" w:sz="4" w:space="0" w:color="auto"/>
            </w:tcBorders>
          </w:tcPr>
          <w:p w14:paraId="35C1145C" w14:textId="77777777" w:rsidR="00720494" w:rsidRPr="0012474B" w:rsidRDefault="00720494" w:rsidP="00720494">
            <w:pPr>
              <w:rPr>
                <w:rFonts w:ascii="Arial" w:hAnsi="Arial" w:cs="Arial"/>
                <w:sz w:val="22"/>
              </w:rPr>
            </w:pPr>
          </w:p>
        </w:tc>
        <w:tc>
          <w:tcPr>
            <w:tcW w:w="990" w:type="dxa"/>
            <w:tcBorders>
              <w:top w:val="single" w:sz="4" w:space="0" w:color="auto"/>
              <w:left w:val="single" w:sz="4" w:space="0" w:color="auto"/>
              <w:bottom w:val="single" w:sz="4" w:space="0" w:color="auto"/>
              <w:right w:val="single" w:sz="4" w:space="0" w:color="auto"/>
            </w:tcBorders>
          </w:tcPr>
          <w:p w14:paraId="4B36CC10" w14:textId="77777777" w:rsidR="00720494" w:rsidRPr="0012474B" w:rsidRDefault="00720494" w:rsidP="00720494">
            <w:pPr>
              <w:rPr>
                <w:rFonts w:ascii="Arial" w:hAnsi="Arial" w:cs="Arial"/>
                <w:sz w:val="22"/>
              </w:rPr>
            </w:pPr>
          </w:p>
        </w:tc>
        <w:tc>
          <w:tcPr>
            <w:tcW w:w="1490" w:type="dxa"/>
            <w:tcBorders>
              <w:top w:val="single" w:sz="4" w:space="0" w:color="auto"/>
              <w:left w:val="single" w:sz="4" w:space="0" w:color="auto"/>
              <w:bottom w:val="single" w:sz="4" w:space="0" w:color="auto"/>
              <w:right w:val="single" w:sz="4" w:space="0" w:color="auto"/>
            </w:tcBorders>
          </w:tcPr>
          <w:p w14:paraId="103F55F6" w14:textId="77777777" w:rsidR="00720494" w:rsidRPr="0012474B" w:rsidRDefault="00720494" w:rsidP="00720494">
            <w:pPr>
              <w:rPr>
                <w:rFonts w:ascii="Arial" w:hAnsi="Arial" w:cs="Arial"/>
                <w:sz w:val="22"/>
              </w:rPr>
            </w:pPr>
          </w:p>
        </w:tc>
        <w:tc>
          <w:tcPr>
            <w:tcW w:w="1724" w:type="dxa"/>
            <w:tcBorders>
              <w:left w:val="single" w:sz="4" w:space="0" w:color="auto"/>
              <w:bottom w:val="single" w:sz="4" w:space="0" w:color="auto"/>
              <w:right w:val="single" w:sz="4" w:space="0" w:color="auto"/>
            </w:tcBorders>
          </w:tcPr>
          <w:p w14:paraId="68D1712B" w14:textId="77777777" w:rsidR="00720494" w:rsidRPr="0012474B" w:rsidRDefault="00720494" w:rsidP="00720494">
            <w:pPr>
              <w:rPr>
                <w:rFonts w:ascii="Arial" w:hAnsi="Arial" w:cs="Arial"/>
                <w:sz w:val="22"/>
              </w:rPr>
            </w:pPr>
          </w:p>
        </w:tc>
        <w:tc>
          <w:tcPr>
            <w:tcW w:w="1798" w:type="dxa"/>
            <w:tcBorders>
              <w:left w:val="single" w:sz="4" w:space="0" w:color="auto"/>
              <w:bottom w:val="single" w:sz="4" w:space="0" w:color="auto"/>
              <w:right w:val="single" w:sz="4" w:space="0" w:color="auto"/>
            </w:tcBorders>
          </w:tcPr>
          <w:p w14:paraId="45EF5E4E" w14:textId="77777777" w:rsidR="00720494" w:rsidRPr="0012474B" w:rsidRDefault="00720494" w:rsidP="00720494">
            <w:pPr>
              <w:rPr>
                <w:rFonts w:ascii="Arial" w:hAnsi="Arial" w:cs="Arial"/>
                <w:sz w:val="22"/>
              </w:rPr>
            </w:pPr>
          </w:p>
        </w:tc>
        <w:tc>
          <w:tcPr>
            <w:tcW w:w="2098" w:type="dxa"/>
            <w:tcBorders>
              <w:left w:val="single" w:sz="4" w:space="0" w:color="auto"/>
              <w:bottom w:val="single" w:sz="4" w:space="0" w:color="auto"/>
              <w:right w:val="double" w:sz="4" w:space="0" w:color="auto"/>
            </w:tcBorders>
          </w:tcPr>
          <w:p w14:paraId="0B01AE75" w14:textId="77777777" w:rsidR="00720494" w:rsidRPr="0012474B" w:rsidRDefault="00720494" w:rsidP="00720494">
            <w:pPr>
              <w:rPr>
                <w:rFonts w:ascii="Arial" w:hAnsi="Arial" w:cs="Arial"/>
                <w:sz w:val="22"/>
              </w:rPr>
            </w:pPr>
          </w:p>
        </w:tc>
      </w:tr>
      <w:tr w:rsidR="00720494" w:rsidRPr="0012474B" w14:paraId="2F894F73" w14:textId="77777777" w:rsidTr="5C0D3977">
        <w:trPr>
          <w:cantSplit/>
        </w:trPr>
        <w:tc>
          <w:tcPr>
            <w:tcW w:w="883" w:type="dxa"/>
            <w:tcBorders>
              <w:top w:val="single" w:sz="4" w:space="0" w:color="auto"/>
              <w:left w:val="double" w:sz="4" w:space="0" w:color="auto"/>
              <w:bottom w:val="double" w:sz="4" w:space="0" w:color="auto"/>
              <w:right w:val="single" w:sz="4" w:space="0" w:color="auto"/>
            </w:tcBorders>
          </w:tcPr>
          <w:p w14:paraId="237895B9" w14:textId="77777777" w:rsidR="00720494" w:rsidRPr="0012474B" w:rsidRDefault="00720494" w:rsidP="00720494">
            <w:pPr>
              <w:rPr>
                <w:rFonts w:ascii="Arial" w:hAnsi="Arial" w:cs="Arial"/>
                <w:sz w:val="22"/>
              </w:rPr>
            </w:pPr>
          </w:p>
        </w:tc>
        <w:tc>
          <w:tcPr>
            <w:tcW w:w="2825" w:type="dxa"/>
            <w:tcBorders>
              <w:top w:val="single" w:sz="4" w:space="0" w:color="auto"/>
              <w:left w:val="single" w:sz="4" w:space="0" w:color="auto"/>
              <w:bottom w:val="double" w:sz="4" w:space="0" w:color="auto"/>
              <w:right w:val="single" w:sz="4" w:space="0" w:color="auto"/>
            </w:tcBorders>
          </w:tcPr>
          <w:p w14:paraId="64149FD0" w14:textId="77777777" w:rsidR="00720494" w:rsidRPr="0012474B" w:rsidRDefault="00720494" w:rsidP="00720494">
            <w:pPr>
              <w:rPr>
                <w:rFonts w:ascii="Arial" w:hAnsi="Arial" w:cs="Arial"/>
                <w:sz w:val="22"/>
              </w:rPr>
            </w:pPr>
          </w:p>
        </w:tc>
        <w:tc>
          <w:tcPr>
            <w:tcW w:w="1080" w:type="dxa"/>
            <w:tcBorders>
              <w:top w:val="single" w:sz="4" w:space="0" w:color="auto"/>
              <w:left w:val="single" w:sz="4" w:space="0" w:color="auto"/>
              <w:bottom w:val="double" w:sz="4" w:space="0" w:color="auto"/>
              <w:right w:val="single" w:sz="4" w:space="0" w:color="auto"/>
            </w:tcBorders>
          </w:tcPr>
          <w:p w14:paraId="0643E4F4" w14:textId="77777777" w:rsidR="00720494" w:rsidRPr="0012474B" w:rsidRDefault="00720494" w:rsidP="00720494">
            <w:pPr>
              <w:rPr>
                <w:rFonts w:ascii="Arial" w:hAnsi="Arial" w:cs="Arial"/>
                <w:sz w:val="22"/>
              </w:rPr>
            </w:pPr>
          </w:p>
        </w:tc>
        <w:tc>
          <w:tcPr>
            <w:tcW w:w="990" w:type="dxa"/>
            <w:tcBorders>
              <w:top w:val="single" w:sz="4" w:space="0" w:color="auto"/>
              <w:left w:val="single" w:sz="4" w:space="0" w:color="auto"/>
              <w:bottom w:val="double" w:sz="4" w:space="0" w:color="auto"/>
              <w:right w:val="single" w:sz="4" w:space="0" w:color="auto"/>
            </w:tcBorders>
          </w:tcPr>
          <w:p w14:paraId="75B317D0" w14:textId="77777777" w:rsidR="00720494" w:rsidRPr="0012474B" w:rsidRDefault="00720494" w:rsidP="00720494">
            <w:pPr>
              <w:rPr>
                <w:rFonts w:ascii="Arial" w:hAnsi="Arial" w:cs="Arial"/>
                <w:sz w:val="22"/>
              </w:rPr>
            </w:pPr>
          </w:p>
        </w:tc>
        <w:tc>
          <w:tcPr>
            <w:tcW w:w="1490" w:type="dxa"/>
            <w:tcBorders>
              <w:top w:val="single" w:sz="4" w:space="0" w:color="auto"/>
              <w:left w:val="single" w:sz="4" w:space="0" w:color="auto"/>
              <w:bottom w:val="double" w:sz="4" w:space="0" w:color="auto"/>
              <w:right w:val="single" w:sz="4" w:space="0" w:color="auto"/>
            </w:tcBorders>
          </w:tcPr>
          <w:p w14:paraId="72A58916" w14:textId="77777777" w:rsidR="00720494" w:rsidRPr="0012474B" w:rsidRDefault="00720494" w:rsidP="00720494">
            <w:pPr>
              <w:rPr>
                <w:rFonts w:ascii="Arial" w:hAnsi="Arial" w:cs="Arial"/>
                <w:sz w:val="22"/>
              </w:rPr>
            </w:pPr>
          </w:p>
        </w:tc>
        <w:tc>
          <w:tcPr>
            <w:tcW w:w="1724" w:type="dxa"/>
            <w:tcBorders>
              <w:left w:val="single" w:sz="4" w:space="0" w:color="auto"/>
              <w:bottom w:val="double" w:sz="4" w:space="0" w:color="auto"/>
              <w:right w:val="single" w:sz="4" w:space="0" w:color="auto"/>
            </w:tcBorders>
          </w:tcPr>
          <w:p w14:paraId="5388FB04" w14:textId="77777777" w:rsidR="00720494" w:rsidRPr="0012474B" w:rsidRDefault="00720494" w:rsidP="00720494">
            <w:pPr>
              <w:rPr>
                <w:rFonts w:ascii="Arial" w:hAnsi="Arial" w:cs="Arial"/>
                <w:sz w:val="22"/>
              </w:rPr>
            </w:pPr>
          </w:p>
        </w:tc>
        <w:tc>
          <w:tcPr>
            <w:tcW w:w="1798" w:type="dxa"/>
            <w:tcBorders>
              <w:left w:val="single" w:sz="4" w:space="0" w:color="auto"/>
              <w:bottom w:val="double" w:sz="4" w:space="0" w:color="auto"/>
              <w:right w:val="single" w:sz="4" w:space="0" w:color="auto"/>
            </w:tcBorders>
          </w:tcPr>
          <w:p w14:paraId="4912A331" w14:textId="77777777" w:rsidR="00720494" w:rsidRPr="0012474B" w:rsidRDefault="00720494" w:rsidP="00720494">
            <w:pPr>
              <w:rPr>
                <w:rFonts w:ascii="Arial" w:hAnsi="Arial" w:cs="Arial"/>
                <w:sz w:val="22"/>
              </w:rPr>
            </w:pPr>
          </w:p>
        </w:tc>
        <w:tc>
          <w:tcPr>
            <w:tcW w:w="2098" w:type="dxa"/>
            <w:tcBorders>
              <w:left w:val="single" w:sz="4" w:space="0" w:color="auto"/>
              <w:bottom w:val="double" w:sz="4" w:space="0" w:color="auto"/>
              <w:right w:val="double" w:sz="4" w:space="0" w:color="auto"/>
            </w:tcBorders>
          </w:tcPr>
          <w:p w14:paraId="6B0B675D" w14:textId="77777777" w:rsidR="00720494" w:rsidRPr="0012474B" w:rsidRDefault="00720494" w:rsidP="00720494">
            <w:pPr>
              <w:rPr>
                <w:rFonts w:ascii="Arial" w:hAnsi="Arial" w:cs="Arial"/>
                <w:sz w:val="22"/>
              </w:rPr>
            </w:pPr>
          </w:p>
        </w:tc>
      </w:tr>
    </w:tbl>
    <w:p w14:paraId="71D8E059" w14:textId="77777777" w:rsidR="00A32B78" w:rsidRPr="0012474B" w:rsidRDefault="00A32B78" w:rsidP="00A32B78">
      <w:pPr>
        <w:rPr>
          <w:rFonts w:ascii="Arial" w:hAnsi="Arial" w:cs="Arial"/>
        </w:rPr>
      </w:pPr>
    </w:p>
    <w:p w14:paraId="376D1C47" w14:textId="3F13A584" w:rsidR="00A32B78" w:rsidRPr="0012474B" w:rsidRDefault="00A32B78" w:rsidP="008D7167">
      <w:pPr>
        <w:rPr>
          <w:rFonts w:ascii="Arial" w:hAnsi="Arial" w:cs="Arial"/>
        </w:rPr>
      </w:pPr>
      <w:r w:rsidRPr="0012474B">
        <w:rPr>
          <w:rFonts w:ascii="Arial" w:hAnsi="Arial" w:cs="Arial"/>
        </w:rPr>
        <w:br w:type="page"/>
      </w:r>
    </w:p>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340"/>
        <w:gridCol w:w="1620"/>
      </w:tblGrid>
      <w:tr w:rsidR="006F359B" w:rsidRPr="0012474B" w14:paraId="6FFDED59" w14:textId="77777777" w:rsidTr="5C0D3977">
        <w:trPr>
          <w:cantSplit/>
          <w:trHeight w:val="520"/>
        </w:trPr>
        <w:tc>
          <w:tcPr>
            <w:tcW w:w="12978" w:type="dxa"/>
            <w:gridSpan w:val="6"/>
            <w:tcBorders>
              <w:top w:val="nil"/>
              <w:left w:val="nil"/>
              <w:bottom w:val="double" w:sz="4" w:space="0" w:color="auto"/>
              <w:right w:val="nil"/>
            </w:tcBorders>
          </w:tcPr>
          <w:p w14:paraId="7AFF38EC" w14:textId="5FCB769B" w:rsidR="006F359B" w:rsidRPr="0012474B" w:rsidRDefault="006F359B">
            <w:pPr>
              <w:pStyle w:val="SectionVIHeader"/>
              <w:rPr>
                <w:rFonts w:ascii="Arial" w:hAnsi="Arial" w:cs="Arial"/>
              </w:rPr>
            </w:pPr>
            <w:r w:rsidRPr="0012474B">
              <w:rPr>
                <w:rFonts w:ascii="Arial" w:hAnsi="Arial" w:cs="Arial"/>
              </w:rPr>
              <w:lastRenderedPageBreak/>
              <w:br w:type="page"/>
            </w:r>
            <w:bookmarkStart w:id="275" w:name="_Toc68320558"/>
            <w:r w:rsidRPr="0012474B">
              <w:rPr>
                <w:rFonts w:ascii="Arial" w:hAnsi="Arial" w:cs="Arial"/>
              </w:rPr>
              <w:t>2.</w:t>
            </w:r>
            <w:r w:rsidRPr="0012474B">
              <w:rPr>
                <w:rFonts w:ascii="Arial" w:hAnsi="Arial" w:cs="Arial"/>
              </w:rPr>
              <w:tab/>
              <w:t xml:space="preserve">List </w:t>
            </w:r>
            <w:r w:rsidR="009D1AB2" w:rsidRPr="0012474B">
              <w:rPr>
                <w:rFonts w:ascii="Arial" w:hAnsi="Arial" w:cs="Arial"/>
              </w:rPr>
              <w:t>of and</w:t>
            </w:r>
            <w:r w:rsidRPr="0012474B">
              <w:rPr>
                <w:rFonts w:ascii="Arial" w:hAnsi="Arial" w:cs="Arial"/>
              </w:rPr>
              <w:t xml:space="preserve"> Completion Schedule </w:t>
            </w:r>
            <w:bookmarkEnd w:id="275"/>
          </w:p>
          <w:p w14:paraId="2C37B3EA" w14:textId="00CA5F79" w:rsidR="006F359B" w:rsidRPr="0012474B" w:rsidRDefault="006F359B">
            <w:pPr>
              <w:spacing w:after="200"/>
              <w:rPr>
                <w:rFonts w:ascii="Arial" w:hAnsi="Arial" w:cs="Arial"/>
                <w:i/>
                <w:iCs/>
                <w:sz w:val="22"/>
              </w:rPr>
            </w:pPr>
            <w:proofErr w:type="gramStart"/>
            <w:r w:rsidRPr="0012474B">
              <w:rPr>
                <w:rFonts w:ascii="Arial" w:hAnsi="Arial" w:cs="Arial"/>
                <w:i/>
                <w:iCs/>
                <w:sz w:val="22"/>
              </w:rPr>
              <w:t>[ This</w:t>
            </w:r>
            <w:proofErr w:type="gramEnd"/>
            <w:r w:rsidRPr="0012474B">
              <w:rPr>
                <w:rFonts w:ascii="Arial" w:hAnsi="Arial" w:cs="Arial"/>
                <w:i/>
                <w:iCs/>
                <w:sz w:val="22"/>
              </w:rPr>
              <w:t xml:space="preserve"> table shall be filled in by the Procuring Entity. The Required Completion Dates should be realistic, and consistent with the required </w:t>
            </w:r>
            <w:r w:rsidR="00607B6F" w:rsidRPr="0012474B">
              <w:rPr>
                <w:rFonts w:ascii="Arial" w:hAnsi="Arial" w:cs="Arial"/>
                <w:i/>
                <w:iCs/>
                <w:sz w:val="22"/>
              </w:rPr>
              <w:t>Non-Consulting Services</w:t>
            </w:r>
            <w:r w:rsidRPr="0012474B">
              <w:rPr>
                <w:rFonts w:ascii="Arial" w:hAnsi="Arial" w:cs="Arial"/>
                <w:i/>
                <w:iCs/>
                <w:sz w:val="22"/>
              </w:rPr>
              <w:t xml:space="preserve"> Delivery Dates (as per Incoterms)] </w:t>
            </w:r>
          </w:p>
        </w:tc>
      </w:tr>
      <w:tr w:rsidR="006F359B" w:rsidRPr="0012474B" w14:paraId="5CA8B173" w14:textId="77777777" w:rsidTr="5C0D3977">
        <w:trPr>
          <w:cantSplit/>
          <w:trHeight w:val="520"/>
        </w:trPr>
        <w:tc>
          <w:tcPr>
            <w:tcW w:w="1008" w:type="dxa"/>
            <w:vMerge w:val="restart"/>
            <w:tcBorders>
              <w:top w:val="single" w:sz="6" w:space="0" w:color="auto"/>
              <w:bottom w:val="single" w:sz="6" w:space="0" w:color="auto"/>
            </w:tcBorders>
          </w:tcPr>
          <w:p w14:paraId="7B876B43" w14:textId="77777777" w:rsidR="006F359B" w:rsidRPr="0012474B" w:rsidRDefault="006F359B">
            <w:pPr>
              <w:spacing w:before="120"/>
              <w:jc w:val="center"/>
              <w:rPr>
                <w:rFonts w:ascii="Arial" w:hAnsi="Arial" w:cs="Arial"/>
                <w:b/>
                <w:bCs/>
                <w:sz w:val="22"/>
                <w:szCs w:val="22"/>
              </w:rPr>
            </w:pPr>
          </w:p>
          <w:p w14:paraId="152AD3F7" w14:textId="77777777" w:rsidR="006F359B" w:rsidRPr="0012474B" w:rsidRDefault="006F359B">
            <w:pPr>
              <w:spacing w:before="120"/>
              <w:jc w:val="center"/>
              <w:rPr>
                <w:rFonts w:ascii="Arial" w:hAnsi="Arial" w:cs="Arial"/>
                <w:b/>
                <w:bCs/>
                <w:sz w:val="22"/>
                <w:szCs w:val="22"/>
              </w:rPr>
            </w:pPr>
            <w:r w:rsidRPr="0012474B">
              <w:rPr>
                <w:rFonts w:ascii="Arial" w:hAnsi="Arial" w:cs="Arial"/>
                <w:b/>
                <w:bCs/>
                <w:sz w:val="22"/>
                <w:szCs w:val="22"/>
              </w:rPr>
              <w:t>Service</w:t>
            </w:r>
          </w:p>
        </w:tc>
        <w:tc>
          <w:tcPr>
            <w:tcW w:w="4230" w:type="dxa"/>
            <w:vMerge w:val="restart"/>
            <w:tcBorders>
              <w:top w:val="single" w:sz="6" w:space="0" w:color="auto"/>
              <w:bottom w:val="single" w:sz="6" w:space="0" w:color="auto"/>
            </w:tcBorders>
          </w:tcPr>
          <w:p w14:paraId="2712707E" w14:textId="77777777" w:rsidR="006F359B" w:rsidRPr="0012474B" w:rsidRDefault="006F359B">
            <w:pPr>
              <w:spacing w:before="120"/>
              <w:jc w:val="center"/>
              <w:rPr>
                <w:rFonts w:ascii="Arial" w:hAnsi="Arial" w:cs="Arial"/>
                <w:b/>
                <w:bCs/>
                <w:sz w:val="22"/>
                <w:szCs w:val="22"/>
              </w:rPr>
            </w:pPr>
          </w:p>
          <w:p w14:paraId="09724960" w14:textId="77777777" w:rsidR="006F359B" w:rsidRPr="0012474B" w:rsidRDefault="006F359B">
            <w:pPr>
              <w:spacing w:before="120"/>
              <w:jc w:val="center"/>
              <w:rPr>
                <w:rFonts w:ascii="Arial" w:hAnsi="Arial" w:cs="Arial"/>
                <w:b/>
                <w:bCs/>
                <w:sz w:val="22"/>
                <w:szCs w:val="22"/>
              </w:rPr>
            </w:pPr>
            <w:r w:rsidRPr="0012474B">
              <w:rPr>
                <w:rFonts w:ascii="Arial" w:hAnsi="Arial" w:cs="Arial"/>
                <w:b/>
                <w:bCs/>
                <w:sz w:val="22"/>
                <w:szCs w:val="22"/>
              </w:rPr>
              <w:t>Description of Service</w:t>
            </w:r>
          </w:p>
        </w:tc>
        <w:tc>
          <w:tcPr>
            <w:tcW w:w="1890" w:type="dxa"/>
            <w:vMerge w:val="restart"/>
            <w:tcBorders>
              <w:top w:val="single" w:sz="6" w:space="0" w:color="auto"/>
              <w:bottom w:val="single" w:sz="6" w:space="0" w:color="auto"/>
            </w:tcBorders>
          </w:tcPr>
          <w:p w14:paraId="007592D0" w14:textId="77777777" w:rsidR="006F359B" w:rsidRPr="0012474B" w:rsidRDefault="006F359B">
            <w:pPr>
              <w:spacing w:before="120"/>
              <w:jc w:val="center"/>
              <w:rPr>
                <w:rFonts w:ascii="Arial" w:hAnsi="Arial" w:cs="Arial"/>
                <w:b/>
                <w:bCs/>
                <w:sz w:val="22"/>
                <w:szCs w:val="22"/>
              </w:rPr>
            </w:pPr>
          </w:p>
          <w:p w14:paraId="398DEC1C" w14:textId="77777777" w:rsidR="006F359B" w:rsidRPr="0012474B" w:rsidRDefault="006F359B">
            <w:pPr>
              <w:spacing w:before="120"/>
              <w:jc w:val="center"/>
              <w:rPr>
                <w:rFonts w:ascii="Arial" w:hAnsi="Arial" w:cs="Arial"/>
                <w:b/>
                <w:bCs/>
                <w:sz w:val="22"/>
                <w:szCs w:val="22"/>
              </w:rPr>
            </w:pPr>
            <w:r w:rsidRPr="0012474B">
              <w:rPr>
                <w:rFonts w:ascii="Arial" w:hAnsi="Arial" w:cs="Arial"/>
                <w:b/>
                <w:bCs/>
                <w:sz w:val="22"/>
                <w:szCs w:val="22"/>
              </w:rPr>
              <w:t>Quantity</w:t>
            </w:r>
            <w:r w:rsidRPr="0012474B">
              <w:rPr>
                <w:rFonts w:ascii="Arial" w:hAnsi="Arial" w:cs="Arial"/>
                <w:b/>
                <w:bCs/>
                <w:sz w:val="22"/>
                <w:szCs w:val="22"/>
                <w:vertAlign w:val="superscript"/>
              </w:rPr>
              <w:t>1</w:t>
            </w:r>
          </w:p>
        </w:tc>
        <w:tc>
          <w:tcPr>
            <w:tcW w:w="1890" w:type="dxa"/>
            <w:vMerge w:val="restart"/>
            <w:tcBorders>
              <w:top w:val="single" w:sz="6" w:space="0" w:color="auto"/>
              <w:bottom w:val="single" w:sz="6" w:space="0" w:color="auto"/>
            </w:tcBorders>
          </w:tcPr>
          <w:p w14:paraId="14A7D102" w14:textId="77777777" w:rsidR="006F359B" w:rsidRPr="0012474B" w:rsidRDefault="006F359B">
            <w:pPr>
              <w:spacing w:before="120"/>
              <w:jc w:val="center"/>
              <w:rPr>
                <w:rFonts w:ascii="Arial" w:hAnsi="Arial" w:cs="Arial"/>
                <w:b/>
                <w:bCs/>
                <w:sz w:val="22"/>
                <w:szCs w:val="22"/>
              </w:rPr>
            </w:pPr>
          </w:p>
          <w:p w14:paraId="0509E8B6" w14:textId="77777777" w:rsidR="006F359B" w:rsidRPr="0012474B" w:rsidRDefault="006F359B">
            <w:pPr>
              <w:spacing w:before="120"/>
              <w:jc w:val="center"/>
              <w:rPr>
                <w:rFonts w:ascii="Arial" w:hAnsi="Arial" w:cs="Arial"/>
                <w:b/>
                <w:bCs/>
                <w:sz w:val="22"/>
                <w:szCs w:val="22"/>
              </w:rPr>
            </w:pPr>
            <w:r w:rsidRPr="0012474B">
              <w:rPr>
                <w:rFonts w:ascii="Arial" w:hAnsi="Arial" w:cs="Arial"/>
                <w:b/>
                <w:bCs/>
                <w:sz w:val="22"/>
                <w:szCs w:val="22"/>
              </w:rPr>
              <w:t>Physical Unit</w:t>
            </w:r>
          </w:p>
        </w:tc>
        <w:tc>
          <w:tcPr>
            <w:tcW w:w="2340" w:type="dxa"/>
            <w:vMerge w:val="restart"/>
            <w:tcBorders>
              <w:top w:val="single" w:sz="6" w:space="0" w:color="auto"/>
              <w:bottom w:val="single" w:sz="6" w:space="0" w:color="auto"/>
            </w:tcBorders>
          </w:tcPr>
          <w:p w14:paraId="68313D52" w14:textId="77777777" w:rsidR="006F359B" w:rsidRPr="0012474B" w:rsidRDefault="006F359B">
            <w:pPr>
              <w:spacing w:before="120"/>
              <w:jc w:val="center"/>
              <w:rPr>
                <w:rFonts w:ascii="Arial" w:hAnsi="Arial" w:cs="Arial"/>
                <w:b/>
                <w:bCs/>
                <w:sz w:val="22"/>
                <w:szCs w:val="22"/>
              </w:rPr>
            </w:pPr>
            <w:r w:rsidRPr="0012474B">
              <w:rPr>
                <w:rFonts w:ascii="Arial" w:hAnsi="Arial" w:cs="Arial"/>
                <w:b/>
                <w:bCs/>
                <w:sz w:val="22"/>
                <w:szCs w:val="22"/>
              </w:rPr>
              <w:t>Place where Services shall be performed</w:t>
            </w:r>
          </w:p>
        </w:tc>
        <w:tc>
          <w:tcPr>
            <w:tcW w:w="1620" w:type="dxa"/>
            <w:vMerge w:val="restart"/>
            <w:tcBorders>
              <w:top w:val="single" w:sz="6" w:space="0" w:color="auto"/>
              <w:bottom w:val="single" w:sz="6" w:space="0" w:color="auto"/>
            </w:tcBorders>
          </w:tcPr>
          <w:p w14:paraId="440A5D43" w14:textId="77777777" w:rsidR="006F359B" w:rsidRPr="0012474B" w:rsidRDefault="006F359B">
            <w:pPr>
              <w:spacing w:before="120"/>
              <w:ind w:left="-18"/>
              <w:jc w:val="center"/>
              <w:rPr>
                <w:rFonts w:ascii="Arial" w:hAnsi="Arial" w:cs="Arial"/>
                <w:b/>
                <w:bCs/>
                <w:sz w:val="22"/>
                <w:szCs w:val="22"/>
              </w:rPr>
            </w:pPr>
            <w:r w:rsidRPr="0012474B">
              <w:rPr>
                <w:rFonts w:ascii="Arial" w:hAnsi="Arial" w:cs="Arial"/>
                <w:b/>
                <w:bCs/>
                <w:sz w:val="22"/>
                <w:szCs w:val="22"/>
              </w:rPr>
              <w:t>Final Completion Date(s) of Services</w:t>
            </w:r>
          </w:p>
        </w:tc>
      </w:tr>
      <w:tr w:rsidR="006F359B" w:rsidRPr="0012474B" w14:paraId="2CB514CC" w14:textId="77777777" w:rsidTr="5C0D3977">
        <w:trPr>
          <w:cantSplit/>
          <w:trHeight w:val="561"/>
        </w:trPr>
        <w:tc>
          <w:tcPr>
            <w:tcW w:w="1008" w:type="dxa"/>
            <w:vMerge/>
          </w:tcPr>
          <w:p w14:paraId="4EAC6803" w14:textId="77777777" w:rsidR="006F359B" w:rsidRPr="0012474B" w:rsidRDefault="006F359B">
            <w:pPr>
              <w:jc w:val="center"/>
              <w:rPr>
                <w:rFonts w:ascii="Arial" w:hAnsi="Arial" w:cs="Arial"/>
                <w:sz w:val="22"/>
                <w:szCs w:val="22"/>
              </w:rPr>
            </w:pPr>
          </w:p>
        </w:tc>
        <w:tc>
          <w:tcPr>
            <w:tcW w:w="4230" w:type="dxa"/>
            <w:vMerge/>
          </w:tcPr>
          <w:p w14:paraId="471F0FC2" w14:textId="77777777" w:rsidR="006F359B" w:rsidRPr="0012474B" w:rsidRDefault="006F359B">
            <w:pPr>
              <w:jc w:val="center"/>
              <w:rPr>
                <w:rFonts w:ascii="Arial" w:hAnsi="Arial" w:cs="Arial"/>
                <w:sz w:val="22"/>
                <w:szCs w:val="22"/>
              </w:rPr>
            </w:pPr>
          </w:p>
        </w:tc>
        <w:tc>
          <w:tcPr>
            <w:tcW w:w="1890" w:type="dxa"/>
            <w:vMerge/>
          </w:tcPr>
          <w:p w14:paraId="0DAC690F" w14:textId="77777777" w:rsidR="006F359B" w:rsidRPr="0012474B" w:rsidRDefault="006F359B">
            <w:pPr>
              <w:jc w:val="center"/>
              <w:rPr>
                <w:rFonts w:ascii="Arial" w:hAnsi="Arial" w:cs="Arial"/>
                <w:sz w:val="22"/>
                <w:szCs w:val="22"/>
              </w:rPr>
            </w:pPr>
          </w:p>
        </w:tc>
        <w:tc>
          <w:tcPr>
            <w:tcW w:w="1890" w:type="dxa"/>
            <w:vMerge/>
          </w:tcPr>
          <w:p w14:paraId="2A472749" w14:textId="77777777" w:rsidR="006F359B" w:rsidRPr="0012474B" w:rsidRDefault="006F359B">
            <w:pPr>
              <w:jc w:val="center"/>
              <w:rPr>
                <w:rFonts w:ascii="Arial" w:hAnsi="Arial" w:cs="Arial"/>
                <w:sz w:val="22"/>
                <w:szCs w:val="22"/>
              </w:rPr>
            </w:pPr>
          </w:p>
        </w:tc>
        <w:tc>
          <w:tcPr>
            <w:tcW w:w="2340" w:type="dxa"/>
            <w:vMerge/>
          </w:tcPr>
          <w:p w14:paraId="06BAF643" w14:textId="77777777" w:rsidR="006F359B" w:rsidRPr="0012474B" w:rsidRDefault="006F359B">
            <w:pPr>
              <w:jc w:val="center"/>
              <w:rPr>
                <w:rFonts w:ascii="Arial" w:hAnsi="Arial" w:cs="Arial"/>
                <w:sz w:val="22"/>
                <w:szCs w:val="22"/>
              </w:rPr>
            </w:pPr>
          </w:p>
        </w:tc>
        <w:tc>
          <w:tcPr>
            <w:tcW w:w="1620" w:type="dxa"/>
            <w:vMerge/>
          </w:tcPr>
          <w:p w14:paraId="4D861A8B" w14:textId="77777777" w:rsidR="006F359B" w:rsidRPr="0012474B" w:rsidRDefault="006F359B">
            <w:pPr>
              <w:jc w:val="center"/>
              <w:rPr>
                <w:rFonts w:ascii="Arial" w:hAnsi="Arial" w:cs="Arial"/>
                <w:sz w:val="22"/>
                <w:szCs w:val="22"/>
              </w:rPr>
            </w:pPr>
          </w:p>
        </w:tc>
      </w:tr>
      <w:tr w:rsidR="006F359B" w:rsidRPr="0012474B" w14:paraId="3358584E" w14:textId="77777777" w:rsidTr="5C0D3977">
        <w:trPr>
          <w:cantSplit/>
          <w:trHeight w:val="255"/>
        </w:trPr>
        <w:tc>
          <w:tcPr>
            <w:tcW w:w="1008" w:type="dxa"/>
            <w:tcBorders>
              <w:top w:val="single" w:sz="6" w:space="0" w:color="auto"/>
              <w:bottom w:val="single" w:sz="6" w:space="0" w:color="auto"/>
            </w:tcBorders>
          </w:tcPr>
          <w:p w14:paraId="39EBA8D5" w14:textId="77777777" w:rsidR="006F359B" w:rsidRPr="0012474B" w:rsidRDefault="006F359B" w:rsidP="00215701">
            <w:pPr>
              <w:pStyle w:val="Outline"/>
              <w:numPr>
                <w:ilvl w:val="0"/>
                <w:numId w:val="77"/>
              </w:numPr>
              <w:tabs>
                <w:tab w:val="clear" w:pos="432"/>
                <w:tab w:val="num" w:pos="69"/>
              </w:tabs>
              <w:spacing w:before="120"/>
              <w:ind w:left="0" w:firstLine="0"/>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i/>
                <w:iCs/>
                <w:sz w:val="22"/>
                <w:szCs w:val="22"/>
              </w:rPr>
              <w:t>insert Service No</w:t>
            </w:r>
            <w:r w:rsidRPr="0012474B">
              <w:rPr>
                <w:rFonts w:ascii="Arial" w:hAnsi="Arial" w:cs="Arial"/>
                <w:bCs/>
                <w:i/>
                <w:iCs/>
                <w:sz w:val="22"/>
                <w:szCs w:val="22"/>
              </w:rPr>
              <w:t>]</w:t>
            </w:r>
          </w:p>
        </w:tc>
        <w:tc>
          <w:tcPr>
            <w:tcW w:w="4230" w:type="dxa"/>
            <w:tcBorders>
              <w:top w:val="single" w:sz="6" w:space="0" w:color="auto"/>
              <w:bottom w:val="single" w:sz="6" w:space="0" w:color="auto"/>
            </w:tcBorders>
          </w:tcPr>
          <w:p w14:paraId="20B8BB3D" w14:textId="48E0EF07" w:rsidR="006F359B" w:rsidRPr="0012474B" w:rsidRDefault="0DA43F76" w:rsidP="5C0D3977">
            <w:pPr>
              <w:pStyle w:val="Outline"/>
              <w:spacing w:before="120"/>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bCs/>
                <w:i/>
                <w:iCs/>
                <w:sz w:val="22"/>
                <w:szCs w:val="22"/>
              </w:rPr>
              <w:t xml:space="preserve">insert description </w:t>
            </w:r>
            <w:r w:rsidR="009D1AB2" w:rsidRPr="0012474B">
              <w:rPr>
                <w:rFonts w:ascii="Arial" w:hAnsi="Arial" w:cs="Arial"/>
                <w:b/>
                <w:bCs/>
                <w:i/>
                <w:iCs/>
                <w:sz w:val="22"/>
                <w:szCs w:val="22"/>
              </w:rPr>
              <w:t>of]</w:t>
            </w:r>
          </w:p>
        </w:tc>
        <w:tc>
          <w:tcPr>
            <w:tcW w:w="1890" w:type="dxa"/>
            <w:tcBorders>
              <w:top w:val="single" w:sz="6" w:space="0" w:color="auto"/>
              <w:bottom w:val="single" w:sz="6" w:space="0" w:color="auto"/>
            </w:tcBorders>
          </w:tcPr>
          <w:p w14:paraId="69F3CE0D" w14:textId="77777777" w:rsidR="006F359B" w:rsidRPr="0012474B" w:rsidRDefault="006F359B">
            <w:pPr>
              <w:pStyle w:val="Outline"/>
              <w:spacing w:before="120"/>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i/>
                <w:iCs/>
                <w:sz w:val="22"/>
                <w:szCs w:val="22"/>
              </w:rPr>
              <w:t>insert quantity of items to be supplied</w:t>
            </w:r>
            <w:r w:rsidRPr="0012474B">
              <w:rPr>
                <w:rFonts w:ascii="Arial" w:hAnsi="Arial" w:cs="Arial"/>
                <w:i/>
                <w:iCs/>
                <w:sz w:val="22"/>
                <w:szCs w:val="22"/>
              </w:rPr>
              <w:t>]</w:t>
            </w:r>
          </w:p>
        </w:tc>
        <w:tc>
          <w:tcPr>
            <w:tcW w:w="1890" w:type="dxa"/>
            <w:tcBorders>
              <w:top w:val="single" w:sz="6" w:space="0" w:color="auto"/>
              <w:bottom w:val="single" w:sz="6" w:space="0" w:color="auto"/>
            </w:tcBorders>
          </w:tcPr>
          <w:p w14:paraId="4934C015" w14:textId="77777777" w:rsidR="006F359B" w:rsidRPr="0012474B" w:rsidRDefault="006F359B">
            <w:pPr>
              <w:pStyle w:val="Outline"/>
              <w:spacing w:before="120"/>
              <w:jc w:val="center"/>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i/>
                <w:iCs/>
                <w:sz w:val="22"/>
                <w:szCs w:val="22"/>
              </w:rPr>
              <w:t>insert physical unit for the items</w:t>
            </w:r>
            <w:r w:rsidRPr="0012474B">
              <w:rPr>
                <w:rFonts w:ascii="Arial" w:hAnsi="Arial" w:cs="Arial"/>
                <w:i/>
                <w:iCs/>
                <w:sz w:val="22"/>
                <w:szCs w:val="22"/>
              </w:rPr>
              <w:t>]</w:t>
            </w:r>
          </w:p>
        </w:tc>
        <w:tc>
          <w:tcPr>
            <w:tcW w:w="2340" w:type="dxa"/>
            <w:tcBorders>
              <w:top w:val="single" w:sz="6" w:space="0" w:color="auto"/>
              <w:bottom w:val="single" w:sz="6" w:space="0" w:color="auto"/>
            </w:tcBorders>
          </w:tcPr>
          <w:p w14:paraId="07B9CD09" w14:textId="77777777" w:rsidR="006F359B" w:rsidRPr="0012474B" w:rsidRDefault="0DA43F76" w:rsidP="00552065">
            <w:pPr>
              <w:pStyle w:val="Outline"/>
              <w:numPr>
                <w:ilvl w:val="0"/>
                <w:numId w:val="0"/>
              </w:numPr>
              <w:spacing w:before="120"/>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bCs/>
                <w:i/>
                <w:iCs/>
                <w:sz w:val="22"/>
                <w:szCs w:val="22"/>
              </w:rPr>
              <w:t>insert name of the Place</w:t>
            </w:r>
            <w:r w:rsidRPr="0012474B">
              <w:rPr>
                <w:rFonts w:ascii="Arial" w:hAnsi="Arial" w:cs="Arial"/>
                <w:i/>
                <w:iCs/>
                <w:sz w:val="22"/>
                <w:szCs w:val="22"/>
              </w:rPr>
              <w:t>]</w:t>
            </w:r>
            <w:r w:rsidRPr="0012474B">
              <w:rPr>
                <w:rFonts w:ascii="Arial" w:hAnsi="Arial" w:cs="Arial"/>
                <w:b/>
                <w:bCs/>
                <w:i/>
                <w:iCs/>
                <w:sz w:val="22"/>
                <w:szCs w:val="22"/>
              </w:rPr>
              <w:t xml:space="preserve"> </w:t>
            </w:r>
          </w:p>
        </w:tc>
        <w:tc>
          <w:tcPr>
            <w:tcW w:w="1620" w:type="dxa"/>
            <w:tcBorders>
              <w:top w:val="single" w:sz="6" w:space="0" w:color="auto"/>
              <w:bottom w:val="single" w:sz="6" w:space="0" w:color="auto"/>
            </w:tcBorders>
          </w:tcPr>
          <w:p w14:paraId="7DFB78DB" w14:textId="77777777" w:rsidR="006F359B" w:rsidRPr="0012474B" w:rsidRDefault="0DA43F76" w:rsidP="5C0D3977">
            <w:pPr>
              <w:pStyle w:val="Outline"/>
              <w:spacing w:before="120"/>
              <w:jc w:val="center"/>
              <w:rPr>
                <w:rFonts w:ascii="Arial" w:hAnsi="Arial" w:cs="Arial"/>
                <w:i/>
                <w:iCs/>
                <w:kern w:val="0"/>
                <w:sz w:val="22"/>
                <w:szCs w:val="22"/>
              </w:rPr>
            </w:pPr>
            <w:r w:rsidRPr="0012474B">
              <w:rPr>
                <w:rFonts w:ascii="Arial" w:hAnsi="Arial" w:cs="Arial"/>
                <w:i/>
                <w:iCs/>
                <w:sz w:val="22"/>
                <w:szCs w:val="22"/>
              </w:rPr>
              <w:t>[</w:t>
            </w:r>
            <w:r w:rsidRPr="0012474B">
              <w:rPr>
                <w:rFonts w:ascii="Arial" w:hAnsi="Arial" w:cs="Arial"/>
                <w:b/>
                <w:bCs/>
                <w:i/>
                <w:iCs/>
                <w:sz w:val="22"/>
                <w:szCs w:val="22"/>
              </w:rPr>
              <w:t>insert required Completion Date(s)</w:t>
            </w:r>
            <w:r w:rsidRPr="0012474B">
              <w:rPr>
                <w:rFonts w:ascii="Arial" w:hAnsi="Arial" w:cs="Arial"/>
                <w:i/>
                <w:iCs/>
                <w:sz w:val="22"/>
                <w:szCs w:val="22"/>
              </w:rPr>
              <w:t>]</w:t>
            </w:r>
          </w:p>
        </w:tc>
      </w:tr>
      <w:tr w:rsidR="006F359B" w:rsidRPr="0012474B" w14:paraId="1A3C0480" w14:textId="77777777" w:rsidTr="5C0D3977">
        <w:trPr>
          <w:cantSplit/>
          <w:trHeight w:val="255"/>
        </w:trPr>
        <w:tc>
          <w:tcPr>
            <w:tcW w:w="1008" w:type="dxa"/>
            <w:tcBorders>
              <w:top w:val="single" w:sz="6" w:space="0" w:color="auto"/>
              <w:bottom w:val="single" w:sz="6" w:space="0" w:color="auto"/>
            </w:tcBorders>
          </w:tcPr>
          <w:p w14:paraId="5F406DCB" w14:textId="77777777" w:rsidR="006F359B" w:rsidRPr="0012474B" w:rsidRDefault="006F359B" w:rsidP="008D62CE">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45C0ED32"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155878F3"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7E24B753" w14:textId="77777777" w:rsidR="006F359B" w:rsidRPr="0012474B" w:rsidRDefault="006F359B" w:rsidP="008D62CE">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6199DC11" w14:textId="77777777" w:rsidR="006F359B" w:rsidRPr="0012474B" w:rsidRDefault="006F359B" w:rsidP="008D62CE">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669C6E30" w14:textId="77777777" w:rsidR="006F359B" w:rsidRPr="0012474B" w:rsidRDefault="006F359B" w:rsidP="008D62CE">
            <w:pPr>
              <w:pStyle w:val="Outline"/>
              <w:numPr>
                <w:ilvl w:val="0"/>
                <w:numId w:val="0"/>
              </w:numPr>
              <w:spacing w:before="120"/>
              <w:rPr>
                <w:rFonts w:ascii="Arial" w:hAnsi="Arial" w:cs="Arial"/>
                <w:kern w:val="0"/>
                <w:sz w:val="22"/>
              </w:rPr>
            </w:pPr>
          </w:p>
        </w:tc>
      </w:tr>
      <w:tr w:rsidR="006F359B" w:rsidRPr="0012474B" w14:paraId="23633CED" w14:textId="77777777" w:rsidTr="5C0D3977">
        <w:trPr>
          <w:cantSplit/>
          <w:trHeight w:val="255"/>
        </w:trPr>
        <w:tc>
          <w:tcPr>
            <w:tcW w:w="1008" w:type="dxa"/>
            <w:tcBorders>
              <w:top w:val="single" w:sz="6" w:space="0" w:color="auto"/>
              <w:bottom w:val="single" w:sz="6" w:space="0" w:color="auto"/>
            </w:tcBorders>
          </w:tcPr>
          <w:p w14:paraId="0B856CE8" w14:textId="77777777" w:rsidR="006F359B" w:rsidRPr="0012474B" w:rsidRDefault="006F359B" w:rsidP="008D62CE">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18AFC1EC"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29AF32B5"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1391788" w14:textId="77777777" w:rsidR="006F359B" w:rsidRPr="0012474B" w:rsidRDefault="006F359B" w:rsidP="008D62CE">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464884B6" w14:textId="77777777" w:rsidR="006F359B" w:rsidRPr="0012474B" w:rsidRDefault="006F359B" w:rsidP="008D62CE">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67181ED2" w14:textId="77777777" w:rsidR="006F359B" w:rsidRPr="0012474B" w:rsidRDefault="006F359B" w:rsidP="008D62CE">
            <w:pPr>
              <w:pStyle w:val="Outline"/>
              <w:numPr>
                <w:ilvl w:val="0"/>
                <w:numId w:val="0"/>
              </w:numPr>
              <w:spacing w:before="120"/>
              <w:rPr>
                <w:rFonts w:ascii="Arial" w:hAnsi="Arial" w:cs="Arial"/>
                <w:kern w:val="0"/>
                <w:sz w:val="22"/>
              </w:rPr>
            </w:pPr>
          </w:p>
        </w:tc>
      </w:tr>
      <w:tr w:rsidR="006F359B" w:rsidRPr="0012474B" w14:paraId="7CD13230" w14:textId="77777777" w:rsidTr="5C0D3977">
        <w:trPr>
          <w:cantSplit/>
          <w:trHeight w:val="255"/>
        </w:trPr>
        <w:tc>
          <w:tcPr>
            <w:tcW w:w="1008" w:type="dxa"/>
            <w:tcBorders>
              <w:top w:val="single" w:sz="6" w:space="0" w:color="auto"/>
              <w:bottom w:val="single" w:sz="6" w:space="0" w:color="auto"/>
            </w:tcBorders>
          </w:tcPr>
          <w:p w14:paraId="31251362" w14:textId="77777777" w:rsidR="006F359B" w:rsidRPr="0012474B" w:rsidRDefault="006F359B" w:rsidP="008D62CE">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766574C9"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2D3E2939"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4C04041" w14:textId="77777777" w:rsidR="006F359B" w:rsidRPr="0012474B" w:rsidRDefault="006F359B" w:rsidP="008D62CE">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1E6DE192" w14:textId="77777777" w:rsidR="006F359B" w:rsidRPr="0012474B" w:rsidRDefault="006F359B" w:rsidP="008D62CE">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78735D5A" w14:textId="77777777" w:rsidR="006F359B" w:rsidRPr="0012474B" w:rsidRDefault="006F359B" w:rsidP="008D62CE">
            <w:pPr>
              <w:pStyle w:val="Outline"/>
              <w:numPr>
                <w:ilvl w:val="0"/>
                <w:numId w:val="0"/>
              </w:numPr>
              <w:spacing w:before="120"/>
              <w:rPr>
                <w:rFonts w:ascii="Arial" w:hAnsi="Arial" w:cs="Arial"/>
                <w:kern w:val="0"/>
                <w:sz w:val="22"/>
              </w:rPr>
            </w:pPr>
          </w:p>
        </w:tc>
      </w:tr>
      <w:tr w:rsidR="006F359B" w:rsidRPr="0012474B" w14:paraId="115DCB7A" w14:textId="77777777" w:rsidTr="5C0D3977">
        <w:trPr>
          <w:cantSplit/>
          <w:trHeight w:val="255"/>
        </w:trPr>
        <w:tc>
          <w:tcPr>
            <w:tcW w:w="1008" w:type="dxa"/>
            <w:tcBorders>
              <w:top w:val="single" w:sz="6" w:space="0" w:color="auto"/>
              <w:bottom w:val="single" w:sz="6" w:space="0" w:color="auto"/>
            </w:tcBorders>
          </w:tcPr>
          <w:p w14:paraId="007F5C3E" w14:textId="77777777" w:rsidR="006F359B" w:rsidRPr="0012474B" w:rsidRDefault="006F359B" w:rsidP="008D62CE">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3102734B"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460DC3A3"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19171CD2" w14:textId="77777777" w:rsidR="006F359B" w:rsidRPr="0012474B" w:rsidRDefault="006F359B" w:rsidP="008D62CE">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26B962EE" w14:textId="77777777" w:rsidR="006F359B" w:rsidRPr="0012474B" w:rsidRDefault="006F359B" w:rsidP="008D62CE">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3115189B" w14:textId="77777777" w:rsidR="006F359B" w:rsidRPr="0012474B" w:rsidRDefault="006F359B" w:rsidP="008D62CE">
            <w:pPr>
              <w:pStyle w:val="Outline"/>
              <w:numPr>
                <w:ilvl w:val="0"/>
                <w:numId w:val="0"/>
              </w:numPr>
              <w:spacing w:before="120"/>
              <w:rPr>
                <w:rFonts w:ascii="Arial" w:hAnsi="Arial" w:cs="Arial"/>
                <w:kern w:val="0"/>
                <w:sz w:val="22"/>
              </w:rPr>
            </w:pPr>
          </w:p>
        </w:tc>
      </w:tr>
      <w:tr w:rsidR="006F359B" w:rsidRPr="0012474B" w14:paraId="3E177216" w14:textId="77777777" w:rsidTr="5C0D3977">
        <w:trPr>
          <w:cantSplit/>
          <w:trHeight w:val="255"/>
        </w:trPr>
        <w:tc>
          <w:tcPr>
            <w:tcW w:w="1008" w:type="dxa"/>
            <w:tcBorders>
              <w:top w:val="single" w:sz="6" w:space="0" w:color="auto"/>
              <w:bottom w:val="single" w:sz="6" w:space="0" w:color="auto"/>
            </w:tcBorders>
          </w:tcPr>
          <w:p w14:paraId="5653C0A4" w14:textId="77777777" w:rsidR="006F359B" w:rsidRPr="0012474B" w:rsidRDefault="006F359B" w:rsidP="008D62CE">
            <w:pPr>
              <w:pStyle w:val="Outline"/>
              <w:numPr>
                <w:ilvl w:val="0"/>
                <w:numId w:val="0"/>
              </w:numPr>
              <w:spacing w:before="120"/>
              <w:rPr>
                <w:rFonts w:ascii="Arial" w:hAnsi="Arial" w:cs="Arial"/>
                <w:kern w:val="0"/>
                <w:sz w:val="22"/>
              </w:rPr>
            </w:pPr>
          </w:p>
        </w:tc>
        <w:tc>
          <w:tcPr>
            <w:tcW w:w="4230" w:type="dxa"/>
            <w:tcBorders>
              <w:top w:val="single" w:sz="6" w:space="0" w:color="auto"/>
              <w:bottom w:val="single" w:sz="6" w:space="0" w:color="auto"/>
            </w:tcBorders>
          </w:tcPr>
          <w:p w14:paraId="66122BB1"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62231684" w14:textId="77777777" w:rsidR="006F359B" w:rsidRPr="0012474B" w:rsidRDefault="006F359B" w:rsidP="008D62CE">
            <w:pPr>
              <w:pStyle w:val="Outline"/>
              <w:numPr>
                <w:ilvl w:val="0"/>
                <w:numId w:val="0"/>
              </w:numPr>
              <w:spacing w:before="120"/>
              <w:rPr>
                <w:rFonts w:ascii="Arial" w:hAnsi="Arial" w:cs="Arial"/>
                <w:kern w:val="0"/>
                <w:sz w:val="22"/>
              </w:rPr>
            </w:pPr>
          </w:p>
        </w:tc>
        <w:tc>
          <w:tcPr>
            <w:tcW w:w="1890" w:type="dxa"/>
            <w:tcBorders>
              <w:top w:val="single" w:sz="6" w:space="0" w:color="auto"/>
              <w:bottom w:val="single" w:sz="6" w:space="0" w:color="auto"/>
            </w:tcBorders>
          </w:tcPr>
          <w:p w14:paraId="7723B166" w14:textId="77777777" w:rsidR="006F359B" w:rsidRPr="0012474B" w:rsidRDefault="006F359B" w:rsidP="008D62CE">
            <w:pPr>
              <w:pStyle w:val="Outline"/>
              <w:numPr>
                <w:ilvl w:val="0"/>
                <w:numId w:val="0"/>
              </w:numPr>
              <w:spacing w:before="120"/>
              <w:rPr>
                <w:rFonts w:ascii="Arial" w:hAnsi="Arial" w:cs="Arial"/>
                <w:kern w:val="0"/>
                <w:sz w:val="22"/>
              </w:rPr>
            </w:pPr>
          </w:p>
        </w:tc>
        <w:tc>
          <w:tcPr>
            <w:tcW w:w="2340" w:type="dxa"/>
            <w:tcBorders>
              <w:top w:val="single" w:sz="6" w:space="0" w:color="auto"/>
              <w:bottom w:val="single" w:sz="6" w:space="0" w:color="auto"/>
            </w:tcBorders>
          </w:tcPr>
          <w:p w14:paraId="2F598207" w14:textId="77777777" w:rsidR="006F359B" w:rsidRPr="0012474B" w:rsidRDefault="006F359B" w:rsidP="008D62CE">
            <w:pPr>
              <w:pStyle w:val="Outline"/>
              <w:numPr>
                <w:ilvl w:val="0"/>
                <w:numId w:val="0"/>
              </w:numPr>
              <w:spacing w:before="120"/>
              <w:rPr>
                <w:rFonts w:ascii="Arial" w:hAnsi="Arial" w:cs="Arial"/>
                <w:kern w:val="0"/>
                <w:sz w:val="22"/>
              </w:rPr>
            </w:pPr>
          </w:p>
        </w:tc>
        <w:tc>
          <w:tcPr>
            <w:tcW w:w="1620" w:type="dxa"/>
            <w:tcBorders>
              <w:top w:val="single" w:sz="6" w:space="0" w:color="auto"/>
              <w:bottom w:val="single" w:sz="6" w:space="0" w:color="auto"/>
            </w:tcBorders>
          </w:tcPr>
          <w:p w14:paraId="17DE16A5" w14:textId="77777777" w:rsidR="006F359B" w:rsidRPr="0012474B" w:rsidRDefault="006F359B" w:rsidP="008D62CE">
            <w:pPr>
              <w:pStyle w:val="Outline"/>
              <w:numPr>
                <w:ilvl w:val="0"/>
                <w:numId w:val="0"/>
              </w:numPr>
              <w:spacing w:before="120"/>
              <w:rPr>
                <w:rFonts w:ascii="Arial" w:hAnsi="Arial" w:cs="Arial"/>
                <w:kern w:val="0"/>
                <w:sz w:val="22"/>
              </w:rPr>
            </w:pPr>
          </w:p>
        </w:tc>
      </w:tr>
      <w:tr w:rsidR="006F359B" w:rsidRPr="0012474B" w14:paraId="0B46CEBD" w14:textId="77777777" w:rsidTr="5C0D3977">
        <w:trPr>
          <w:cantSplit/>
          <w:trHeight w:val="256"/>
        </w:trPr>
        <w:tc>
          <w:tcPr>
            <w:tcW w:w="12978" w:type="dxa"/>
            <w:gridSpan w:val="6"/>
            <w:tcBorders>
              <w:top w:val="double" w:sz="4" w:space="0" w:color="auto"/>
              <w:left w:val="nil"/>
              <w:bottom w:val="nil"/>
              <w:right w:val="nil"/>
            </w:tcBorders>
          </w:tcPr>
          <w:p w14:paraId="24808E09" w14:textId="77777777" w:rsidR="006F359B" w:rsidRPr="0012474B" w:rsidRDefault="006F359B">
            <w:pPr>
              <w:suppressAutoHyphens/>
              <w:spacing w:before="120"/>
              <w:rPr>
                <w:rFonts w:ascii="Arial" w:hAnsi="Arial" w:cs="Arial"/>
                <w:sz w:val="16"/>
              </w:rPr>
            </w:pPr>
          </w:p>
          <w:p w14:paraId="72D5B327" w14:textId="77777777" w:rsidR="006F359B" w:rsidRPr="0012474B" w:rsidRDefault="006F359B">
            <w:pPr>
              <w:suppressAutoHyphens/>
              <w:spacing w:before="120"/>
              <w:rPr>
                <w:rFonts w:ascii="Arial" w:hAnsi="Arial" w:cs="Arial"/>
                <w:sz w:val="16"/>
              </w:rPr>
            </w:pPr>
            <w:r w:rsidRPr="0012474B">
              <w:rPr>
                <w:rFonts w:ascii="Arial" w:hAnsi="Arial" w:cs="Arial"/>
                <w:sz w:val="16"/>
              </w:rPr>
              <w:t>1. If applicable</w:t>
            </w:r>
          </w:p>
        </w:tc>
      </w:tr>
    </w:tbl>
    <w:p w14:paraId="086AEE75" w14:textId="77777777" w:rsidR="00A32B78" w:rsidRPr="0012474B" w:rsidRDefault="00A32B78" w:rsidP="00A32B78">
      <w:pPr>
        <w:jc w:val="center"/>
        <w:rPr>
          <w:rFonts w:ascii="Arial" w:hAnsi="Arial" w:cs="Arial"/>
        </w:rPr>
      </w:pPr>
    </w:p>
    <w:p w14:paraId="10E2C423" w14:textId="77777777" w:rsidR="008C6FE5" w:rsidRPr="0012474B" w:rsidRDefault="008C6FE5" w:rsidP="00A32B78">
      <w:pPr>
        <w:jc w:val="center"/>
        <w:rPr>
          <w:rFonts w:ascii="Arial" w:hAnsi="Arial" w:cs="Arial"/>
        </w:rPr>
      </w:pPr>
    </w:p>
    <w:p w14:paraId="448FCBAC" w14:textId="77777777" w:rsidR="008C6FE5" w:rsidRPr="0012474B" w:rsidRDefault="008C6FE5" w:rsidP="00A32B78">
      <w:pPr>
        <w:jc w:val="center"/>
        <w:rPr>
          <w:rFonts w:ascii="Arial" w:hAnsi="Arial" w:cs="Arial"/>
        </w:rPr>
      </w:pPr>
    </w:p>
    <w:p w14:paraId="6D9DAFC4" w14:textId="77777777" w:rsidR="008C6FE5" w:rsidRPr="0012474B" w:rsidRDefault="008C6FE5" w:rsidP="00A32B78">
      <w:pPr>
        <w:jc w:val="center"/>
        <w:rPr>
          <w:rFonts w:ascii="Arial" w:hAnsi="Arial" w:cs="Arial"/>
        </w:rPr>
      </w:pPr>
    </w:p>
    <w:p w14:paraId="652CF88C" w14:textId="77777777" w:rsidR="008C6FE5" w:rsidRPr="0012474B" w:rsidRDefault="008C6FE5" w:rsidP="00A32B78">
      <w:pPr>
        <w:jc w:val="center"/>
        <w:rPr>
          <w:rFonts w:ascii="Arial" w:hAnsi="Arial" w:cs="Arial"/>
        </w:rPr>
      </w:pPr>
    </w:p>
    <w:p w14:paraId="16B5E715" w14:textId="77777777" w:rsidR="008C6FE5" w:rsidRPr="0012474B" w:rsidRDefault="008C6FE5" w:rsidP="00A32B78">
      <w:pPr>
        <w:jc w:val="center"/>
        <w:rPr>
          <w:rFonts w:ascii="Arial" w:hAnsi="Arial" w:cs="Arial"/>
        </w:rPr>
      </w:pPr>
    </w:p>
    <w:p w14:paraId="3E8655D5" w14:textId="77777777" w:rsidR="008C6FE5" w:rsidRPr="0012474B" w:rsidRDefault="008C6FE5" w:rsidP="00A32B78">
      <w:pPr>
        <w:jc w:val="center"/>
        <w:rPr>
          <w:rFonts w:ascii="Arial" w:hAnsi="Arial" w:cs="Arial"/>
        </w:rPr>
      </w:pPr>
    </w:p>
    <w:p w14:paraId="55A69B94" w14:textId="77777777" w:rsidR="008C6FE5" w:rsidRPr="0012474B" w:rsidRDefault="008C6FE5" w:rsidP="00A32B78">
      <w:pPr>
        <w:jc w:val="center"/>
        <w:rPr>
          <w:rFonts w:ascii="Arial" w:hAnsi="Arial" w:cs="Arial"/>
        </w:rPr>
      </w:pPr>
    </w:p>
    <w:p w14:paraId="637EAAFF" w14:textId="77777777" w:rsidR="008C6FE5" w:rsidRPr="0012474B" w:rsidRDefault="008C6FE5" w:rsidP="00A32B78">
      <w:pPr>
        <w:jc w:val="center"/>
        <w:rPr>
          <w:rFonts w:ascii="Arial" w:hAnsi="Arial" w:cs="Arial"/>
        </w:rPr>
      </w:pPr>
    </w:p>
    <w:p w14:paraId="6FE2A296" w14:textId="77777777" w:rsidR="008C6FE5" w:rsidRPr="0012474B" w:rsidRDefault="008C6FE5" w:rsidP="00A32B78">
      <w:pPr>
        <w:jc w:val="center"/>
        <w:rPr>
          <w:rFonts w:ascii="Arial" w:hAnsi="Arial" w:cs="Arial"/>
        </w:rPr>
        <w:sectPr w:rsidR="008C6FE5" w:rsidRPr="0012474B" w:rsidSect="001B6FE2">
          <w:headerReference w:type="even" r:id="rId39"/>
          <w:headerReference w:type="default" r:id="rId40"/>
          <w:headerReference w:type="first" r:id="rId41"/>
          <w:pgSz w:w="15840" w:h="12240" w:orient="landscape" w:code="1"/>
          <w:pgMar w:top="1800" w:right="1440" w:bottom="1440" w:left="1440" w:header="720" w:footer="720" w:gutter="0"/>
          <w:paperSrc w:first="16643" w:other="16643"/>
          <w:pgNumType w:chapStyle="1"/>
          <w:cols w:space="720"/>
          <w:titlePg/>
        </w:sectPr>
      </w:pPr>
    </w:p>
    <w:p w14:paraId="65E6A71B" w14:textId="72ED755D" w:rsidR="00A32B78" w:rsidRPr="0012474B" w:rsidRDefault="00A32B78" w:rsidP="00A32B78">
      <w:pPr>
        <w:pStyle w:val="SectionVIHeader"/>
        <w:rPr>
          <w:rFonts w:ascii="Arial" w:hAnsi="Arial" w:cs="Arial"/>
        </w:rPr>
      </w:pPr>
      <w:bookmarkStart w:id="276" w:name="_Toc68320560"/>
      <w:r w:rsidRPr="0012474B">
        <w:rPr>
          <w:rFonts w:ascii="Arial" w:hAnsi="Arial" w:cs="Arial"/>
        </w:rPr>
        <w:lastRenderedPageBreak/>
        <w:t>3</w:t>
      </w:r>
      <w:r w:rsidR="7699A0B0" w:rsidRPr="0012474B">
        <w:rPr>
          <w:rFonts w:ascii="Arial" w:hAnsi="Arial" w:cs="Arial"/>
        </w:rPr>
        <w:t>A: Terms of References</w:t>
      </w:r>
      <w:r w:rsidRPr="0012474B">
        <w:rPr>
          <w:rFonts w:ascii="Arial" w:hAnsi="Arial" w:cs="Arial"/>
        </w:rPr>
        <w:tab/>
      </w:r>
    </w:p>
    <w:p w14:paraId="67C800D0" w14:textId="2EADE043" w:rsidR="00DE3686" w:rsidRPr="001F4782" w:rsidRDefault="00DE3686" w:rsidP="001F4782">
      <w:pPr>
        <w:keepLines/>
        <w:pageBreakBefore/>
        <w:tabs>
          <w:tab w:val="left" w:pos="0"/>
        </w:tabs>
        <w:spacing w:before="240"/>
        <w:jc w:val="center"/>
        <w:rPr>
          <w:rFonts w:ascii="Arial" w:hAnsi="Arial" w:cs="Arial"/>
          <w:b/>
          <w:caps/>
          <w:sz w:val="32"/>
          <w:szCs w:val="32"/>
          <w:lang w:val="en-GB" w:eastAsia="en-GB"/>
        </w:rPr>
      </w:pPr>
      <w:r w:rsidRPr="001F4782">
        <w:rPr>
          <w:rFonts w:ascii="Arial" w:hAnsi="Arial" w:cs="Arial"/>
          <w:b/>
          <w:caps/>
          <w:sz w:val="32"/>
          <w:szCs w:val="32"/>
          <w:lang w:val="en-GB" w:eastAsia="en-GB"/>
        </w:rPr>
        <w:lastRenderedPageBreak/>
        <w:t xml:space="preserve">provision of security services to the sadc </w:t>
      </w:r>
      <w:r w:rsidR="001F4782" w:rsidRPr="001F4782">
        <w:rPr>
          <w:rFonts w:ascii="Arial" w:hAnsi="Arial" w:cs="Arial"/>
          <w:b/>
          <w:caps/>
          <w:sz w:val="32"/>
          <w:szCs w:val="32"/>
          <w:lang w:val="en-GB" w:eastAsia="en-GB"/>
        </w:rPr>
        <w:t>S</w:t>
      </w:r>
      <w:r w:rsidRPr="001F4782">
        <w:rPr>
          <w:rFonts w:ascii="Arial" w:hAnsi="Arial" w:cs="Arial"/>
          <w:b/>
          <w:caps/>
          <w:sz w:val="32"/>
          <w:szCs w:val="32"/>
          <w:lang w:val="en-GB" w:eastAsia="en-GB"/>
        </w:rPr>
        <w:t>ecretariat TERMS OF REFERENCE</w:t>
      </w:r>
    </w:p>
    <w:p w14:paraId="7ED41A4E" w14:textId="77777777" w:rsidR="00DE3686" w:rsidRPr="009A060B" w:rsidRDefault="00DE3686" w:rsidP="00DE3686">
      <w:pPr>
        <w:tabs>
          <w:tab w:val="left" w:pos="5614"/>
        </w:tabs>
        <w:spacing w:after="240"/>
        <w:jc w:val="both"/>
        <w:rPr>
          <w:rFonts w:ascii="Arial" w:hAnsi="Arial" w:cs="Arial"/>
          <w:szCs w:val="24"/>
          <w:lang w:val="en-GB" w:eastAsia="en-GB"/>
        </w:rPr>
      </w:pPr>
      <w:r w:rsidRPr="009A060B">
        <w:rPr>
          <w:rFonts w:ascii="Arial" w:hAnsi="Arial" w:cs="Arial"/>
          <w:szCs w:val="24"/>
          <w:lang w:val="en-GB" w:eastAsia="en-GB"/>
        </w:rPr>
        <w:tab/>
      </w:r>
    </w:p>
    <w:p w14:paraId="2A020E02"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sidRPr="009A060B">
        <w:rPr>
          <w:rFonts w:ascii="Arial" w:hAnsi="Arial" w:cs="Arial"/>
          <w:b/>
          <w:caps/>
          <w:smallCaps/>
          <w:szCs w:val="24"/>
          <w:lang w:val="en-GB"/>
        </w:rPr>
        <w:fldChar w:fldCharType="begin"/>
      </w:r>
      <w:r w:rsidRPr="009A060B">
        <w:rPr>
          <w:rFonts w:ascii="Arial" w:hAnsi="Arial" w:cs="Arial"/>
          <w:b/>
          <w:caps/>
          <w:smallCaps/>
          <w:szCs w:val="24"/>
          <w:lang w:val="en-GB"/>
        </w:rPr>
        <w:instrText xml:space="preserve"> TOC \o "1-2" </w:instrText>
      </w:r>
      <w:r w:rsidRPr="009A060B">
        <w:rPr>
          <w:rFonts w:ascii="Arial" w:hAnsi="Arial" w:cs="Arial"/>
          <w:b/>
          <w:caps/>
          <w:smallCaps/>
          <w:szCs w:val="24"/>
          <w:lang w:val="en-GB"/>
        </w:rPr>
        <w:fldChar w:fldCharType="separate"/>
      </w:r>
      <w:r w:rsidRPr="009A060B">
        <w:rPr>
          <w:rFonts w:ascii="Arial" w:hAnsi="Arial" w:cs="Arial"/>
          <w:b/>
          <w:caps/>
          <w:noProof/>
          <w:szCs w:val="24"/>
          <w:lang w:val="en-GB"/>
        </w:rPr>
        <w:t>1.</w:t>
      </w:r>
      <w:r w:rsidRPr="009A060B">
        <w:rPr>
          <w:rFonts w:ascii="Arial" w:hAnsi="Arial" w:cs="Arial"/>
          <w:noProof/>
          <w:szCs w:val="24"/>
        </w:rPr>
        <w:tab/>
      </w:r>
      <w:r w:rsidRPr="009A060B">
        <w:rPr>
          <w:rFonts w:ascii="Arial" w:hAnsi="Arial" w:cs="Arial"/>
          <w:b/>
          <w:caps/>
          <w:noProof/>
          <w:sz w:val="28"/>
          <w:szCs w:val="28"/>
          <w:lang w:val="en-GB"/>
        </w:rPr>
        <w:t>BACKGROUND INFORMATION</w:t>
      </w:r>
      <w:r w:rsidRPr="009A060B">
        <w:rPr>
          <w:rFonts w:ascii="Arial" w:hAnsi="Arial" w:cs="Arial"/>
          <w:b/>
          <w:caps/>
          <w:noProof/>
          <w:szCs w:val="24"/>
          <w:lang w:val="en-GB"/>
        </w:rPr>
        <w:tab/>
      </w:r>
      <w:r>
        <w:rPr>
          <w:rFonts w:ascii="Arial" w:hAnsi="Arial" w:cs="Arial"/>
          <w:b/>
          <w:caps/>
          <w:noProof/>
          <w:szCs w:val="24"/>
          <w:lang w:val="en-GB"/>
        </w:rPr>
        <w:t>3</w:t>
      </w:r>
    </w:p>
    <w:p w14:paraId="2BE03D51"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1.1.</w:t>
      </w:r>
      <w:r w:rsidRPr="009A060B">
        <w:rPr>
          <w:rFonts w:ascii="Arial" w:hAnsi="Arial" w:cs="Arial"/>
          <w:noProof/>
          <w:szCs w:val="24"/>
        </w:rPr>
        <w:tab/>
      </w:r>
      <w:r w:rsidRPr="009A060B">
        <w:rPr>
          <w:rFonts w:ascii="Arial" w:hAnsi="Arial" w:cs="Arial"/>
          <w:noProof/>
          <w:szCs w:val="24"/>
          <w:lang w:val="en-GB"/>
        </w:rPr>
        <w:t>Preamble</w:t>
      </w:r>
      <w:r w:rsidRPr="009A060B">
        <w:rPr>
          <w:rFonts w:ascii="Arial" w:hAnsi="Arial" w:cs="Arial"/>
          <w:noProof/>
          <w:szCs w:val="24"/>
          <w:lang w:val="en-GB"/>
        </w:rPr>
        <w:tab/>
      </w:r>
      <w:r>
        <w:rPr>
          <w:rFonts w:ascii="Arial" w:hAnsi="Arial" w:cs="Arial"/>
          <w:noProof/>
          <w:szCs w:val="24"/>
          <w:lang w:val="en-GB"/>
        </w:rPr>
        <w:t>3</w:t>
      </w:r>
    </w:p>
    <w:p w14:paraId="549D170E"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1.2.</w:t>
      </w:r>
      <w:r w:rsidRPr="009A060B">
        <w:rPr>
          <w:rFonts w:ascii="Arial" w:hAnsi="Arial" w:cs="Arial"/>
          <w:noProof/>
          <w:szCs w:val="24"/>
        </w:rPr>
        <w:tab/>
      </w:r>
      <w:r w:rsidRPr="009A060B">
        <w:rPr>
          <w:rFonts w:ascii="Arial" w:hAnsi="Arial" w:cs="Arial"/>
          <w:noProof/>
          <w:szCs w:val="24"/>
          <w:lang w:val="en-GB"/>
        </w:rPr>
        <w:t>Contracting Authority</w:t>
      </w:r>
      <w:r w:rsidRPr="009A060B">
        <w:rPr>
          <w:rFonts w:ascii="Arial" w:hAnsi="Arial" w:cs="Arial"/>
          <w:noProof/>
          <w:szCs w:val="24"/>
          <w:lang w:val="en-GB"/>
        </w:rPr>
        <w:tab/>
      </w:r>
      <w:r>
        <w:rPr>
          <w:rFonts w:ascii="Arial" w:hAnsi="Arial" w:cs="Arial"/>
          <w:noProof/>
          <w:szCs w:val="24"/>
          <w:lang w:val="en-GB"/>
        </w:rPr>
        <w:t>3</w:t>
      </w:r>
    </w:p>
    <w:p w14:paraId="298A4AA1"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1.3.</w:t>
      </w:r>
      <w:r w:rsidRPr="009A060B">
        <w:rPr>
          <w:rFonts w:ascii="Arial" w:hAnsi="Arial" w:cs="Arial"/>
          <w:noProof/>
          <w:szCs w:val="24"/>
        </w:rPr>
        <w:tab/>
      </w:r>
      <w:r w:rsidRPr="009A060B">
        <w:rPr>
          <w:rFonts w:ascii="Arial" w:hAnsi="Arial" w:cs="Arial"/>
          <w:noProof/>
          <w:szCs w:val="24"/>
          <w:lang w:val="en-GB"/>
        </w:rPr>
        <w:t>Background</w:t>
      </w:r>
      <w:r w:rsidRPr="009A060B">
        <w:rPr>
          <w:rFonts w:ascii="Arial" w:hAnsi="Arial" w:cs="Arial"/>
          <w:noProof/>
          <w:szCs w:val="24"/>
          <w:lang w:val="en-GB"/>
        </w:rPr>
        <w:tab/>
      </w:r>
      <w:r>
        <w:rPr>
          <w:rFonts w:ascii="Arial" w:hAnsi="Arial" w:cs="Arial"/>
          <w:noProof/>
          <w:szCs w:val="24"/>
          <w:lang w:val="en-GB"/>
        </w:rPr>
        <w:t>3</w:t>
      </w:r>
    </w:p>
    <w:p w14:paraId="395DD476"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1.4.</w:t>
      </w:r>
      <w:r w:rsidRPr="009A060B">
        <w:rPr>
          <w:rFonts w:ascii="Arial" w:hAnsi="Arial" w:cs="Arial"/>
          <w:noProof/>
          <w:szCs w:val="24"/>
        </w:rPr>
        <w:tab/>
      </w:r>
      <w:r w:rsidRPr="009A060B">
        <w:rPr>
          <w:rFonts w:ascii="Arial" w:hAnsi="Arial" w:cs="Arial"/>
          <w:noProof/>
          <w:szCs w:val="24"/>
          <w:lang w:val="en-GB"/>
        </w:rPr>
        <w:t>Related programmes and other donor activities</w:t>
      </w:r>
      <w:r w:rsidRPr="009A060B">
        <w:rPr>
          <w:rFonts w:ascii="Arial" w:hAnsi="Arial" w:cs="Arial"/>
          <w:noProof/>
          <w:szCs w:val="24"/>
          <w:lang w:val="en-GB"/>
        </w:rPr>
        <w:tab/>
      </w:r>
      <w:r>
        <w:rPr>
          <w:rFonts w:ascii="Arial" w:hAnsi="Arial" w:cs="Arial"/>
          <w:noProof/>
          <w:szCs w:val="24"/>
          <w:lang w:val="en-GB"/>
        </w:rPr>
        <w:t>3</w:t>
      </w:r>
    </w:p>
    <w:p w14:paraId="5FAC81C4"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sidRPr="009A060B">
        <w:rPr>
          <w:rFonts w:ascii="Arial" w:hAnsi="Arial" w:cs="Arial"/>
          <w:b/>
          <w:caps/>
          <w:noProof/>
          <w:szCs w:val="24"/>
          <w:lang w:val="en-GB"/>
        </w:rPr>
        <w:t>2.</w:t>
      </w:r>
      <w:r w:rsidRPr="009A060B">
        <w:rPr>
          <w:rFonts w:ascii="Arial" w:hAnsi="Arial" w:cs="Arial"/>
          <w:noProof/>
          <w:szCs w:val="24"/>
        </w:rPr>
        <w:tab/>
      </w:r>
      <w:r w:rsidRPr="009A060B">
        <w:rPr>
          <w:rFonts w:ascii="Arial" w:hAnsi="Arial" w:cs="Arial"/>
          <w:b/>
          <w:caps/>
          <w:noProof/>
          <w:sz w:val="28"/>
          <w:szCs w:val="28"/>
          <w:lang w:val="en-GB"/>
        </w:rPr>
        <w:t>OBJECTIVE, PURPOSE &amp; EXPECTED RESULTS</w:t>
      </w:r>
      <w:r w:rsidRPr="009A060B">
        <w:rPr>
          <w:rFonts w:ascii="Arial" w:hAnsi="Arial" w:cs="Arial"/>
          <w:b/>
          <w:caps/>
          <w:noProof/>
          <w:szCs w:val="24"/>
          <w:lang w:val="en-GB"/>
        </w:rPr>
        <w:tab/>
      </w:r>
      <w:r>
        <w:rPr>
          <w:rFonts w:ascii="Arial" w:hAnsi="Arial" w:cs="Arial"/>
          <w:b/>
          <w:caps/>
          <w:noProof/>
          <w:szCs w:val="24"/>
          <w:lang w:val="en-GB"/>
        </w:rPr>
        <w:t>3</w:t>
      </w:r>
    </w:p>
    <w:p w14:paraId="77FB204E"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2.1.</w:t>
      </w:r>
      <w:r w:rsidRPr="009A060B">
        <w:rPr>
          <w:rFonts w:ascii="Arial" w:hAnsi="Arial" w:cs="Arial"/>
          <w:noProof/>
          <w:szCs w:val="24"/>
        </w:rPr>
        <w:tab/>
      </w:r>
      <w:r w:rsidRPr="009A060B">
        <w:rPr>
          <w:rFonts w:ascii="Arial" w:hAnsi="Arial" w:cs="Arial"/>
          <w:noProof/>
          <w:szCs w:val="24"/>
          <w:lang w:val="en-GB"/>
        </w:rPr>
        <w:t>Overall objective</w:t>
      </w:r>
      <w:r w:rsidRPr="009A060B">
        <w:rPr>
          <w:rFonts w:ascii="Arial" w:hAnsi="Arial" w:cs="Arial"/>
          <w:noProof/>
          <w:szCs w:val="24"/>
          <w:lang w:val="en-GB"/>
        </w:rPr>
        <w:tab/>
      </w:r>
      <w:r>
        <w:rPr>
          <w:rFonts w:ascii="Arial" w:hAnsi="Arial" w:cs="Arial"/>
          <w:noProof/>
          <w:szCs w:val="24"/>
          <w:lang w:val="en-GB"/>
        </w:rPr>
        <w:t>3</w:t>
      </w:r>
    </w:p>
    <w:p w14:paraId="781343F2"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2.2.</w:t>
      </w:r>
      <w:r w:rsidRPr="009A060B">
        <w:rPr>
          <w:rFonts w:ascii="Arial" w:hAnsi="Arial" w:cs="Arial"/>
          <w:noProof/>
          <w:szCs w:val="24"/>
        </w:rPr>
        <w:tab/>
      </w:r>
      <w:r w:rsidRPr="009A060B">
        <w:rPr>
          <w:rFonts w:ascii="Arial" w:hAnsi="Arial" w:cs="Arial"/>
          <w:noProof/>
          <w:szCs w:val="24"/>
          <w:lang w:val="en-GB"/>
        </w:rPr>
        <w:t>Purpose</w:t>
      </w:r>
      <w:r w:rsidRPr="009A060B">
        <w:rPr>
          <w:rFonts w:ascii="Arial" w:hAnsi="Arial" w:cs="Arial"/>
          <w:noProof/>
          <w:szCs w:val="24"/>
          <w:lang w:val="en-GB"/>
        </w:rPr>
        <w:tab/>
      </w:r>
      <w:r>
        <w:rPr>
          <w:rFonts w:ascii="Arial" w:hAnsi="Arial" w:cs="Arial"/>
          <w:noProof/>
          <w:szCs w:val="24"/>
          <w:lang w:val="en-GB"/>
        </w:rPr>
        <w:t>3</w:t>
      </w:r>
    </w:p>
    <w:p w14:paraId="1622A59C"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2.3.</w:t>
      </w:r>
      <w:r w:rsidRPr="009A060B">
        <w:rPr>
          <w:rFonts w:ascii="Arial" w:hAnsi="Arial" w:cs="Arial"/>
          <w:noProof/>
          <w:szCs w:val="24"/>
        </w:rPr>
        <w:tab/>
      </w:r>
      <w:r w:rsidRPr="009A060B">
        <w:rPr>
          <w:rFonts w:ascii="Arial" w:hAnsi="Arial" w:cs="Arial"/>
          <w:noProof/>
          <w:szCs w:val="24"/>
          <w:lang w:val="en-GB"/>
        </w:rPr>
        <w:t>Results to be achieved by the Contractor</w:t>
      </w:r>
      <w:r w:rsidRPr="009A060B">
        <w:rPr>
          <w:rFonts w:ascii="Arial" w:hAnsi="Arial" w:cs="Arial"/>
          <w:noProof/>
          <w:szCs w:val="24"/>
          <w:lang w:val="en-GB"/>
        </w:rPr>
        <w:tab/>
      </w:r>
      <w:r w:rsidRPr="009A060B">
        <w:rPr>
          <w:rFonts w:ascii="Arial" w:hAnsi="Arial" w:cs="Arial"/>
          <w:noProof/>
          <w:szCs w:val="24"/>
          <w:lang w:val="en-GB"/>
        </w:rPr>
        <w:fldChar w:fldCharType="begin"/>
      </w:r>
      <w:r w:rsidRPr="009A060B">
        <w:rPr>
          <w:rFonts w:ascii="Arial" w:hAnsi="Arial" w:cs="Arial"/>
          <w:noProof/>
          <w:szCs w:val="24"/>
          <w:lang w:val="en-GB"/>
        </w:rPr>
        <w:instrText xml:space="preserve"> PAGEREF _Toc11068610 \h </w:instrText>
      </w:r>
      <w:r w:rsidRPr="009A060B">
        <w:rPr>
          <w:rFonts w:ascii="Arial" w:hAnsi="Arial" w:cs="Arial"/>
          <w:noProof/>
          <w:szCs w:val="24"/>
          <w:lang w:val="en-GB"/>
        </w:rPr>
      </w:r>
      <w:r w:rsidRPr="009A060B">
        <w:rPr>
          <w:rFonts w:ascii="Arial" w:hAnsi="Arial" w:cs="Arial"/>
          <w:noProof/>
          <w:szCs w:val="24"/>
          <w:lang w:val="en-GB"/>
        </w:rPr>
        <w:fldChar w:fldCharType="separate"/>
      </w:r>
      <w:r w:rsidRPr="009A060B">
        <w:rPr>
          <w:rFonts w:ascii="Arial" w:hAnsi="Arial" w:cs="Arial"/>
          <w:noProof/>
          <w:szCs w:val="24"/>
          <w:lang w:val="en-GB"/>
        </w:rPr>
        <w:t>3</w:t>
      </w:r>
      <w:r w:rsidRPr="009A060B">
        <w:rPr>
          <w:rFonts w:ascii="Arial" w:hAnsi="Arial" w:cs="Arial"/>
          <w:noProof/>
          <w:szCs w:val="24"/>
          <w:lang w:val="en-GB"/>
        </w:rPr>
        <w:fldChar w:fldCharType="end"/>
      </w:r>
    </w:p>
    <w:p w14:paraId="4A380D8A" w14:textId="77777777" w:rsidR="00DE3686" w:rsidRPr="009A060B" w:rsidRDefault="00DE3686" w:rsidP="00DE3686">
      <w:pPr>
        <w:tabs>
          <w:tab w:val="right" w:leader="dot" w:pos="8640"/>
        </w:tabs>
        <w:spacing w:before="60" w:after="60"/>
        <w:ind w:left="482" w:right="720" w:hanging="482"/>
        <w:jc w:val="both"/>
        <w:rPr>
          <w:rFonts w:ascii="Arial" w:hAnsi="Arial" w:cs="Arial"/>
          <w:b/>
          <w:caps/>
          <w:noProof/>
          <w:szCs w:val="24"/>
          <w:lang w:val="en-GB"/>
        </w:rPr>
      </w:pPr>
      <w:r w:rsidRPr="009A060B">
        <w:rPr>
          <w:rFonts w:ascii="Arial" w:hAnsi="Arial" w:cs="Arial"/>
          <w:b/>
          <w:caps/>
          <w:noProof/>
          <w:szCs w:val="24"/>
          <w:lang w:val="en-GB"/>
        </w:rPr>
        <w:t>3.</w:t>
      </w:r>
      <w:r w:rsidRPr="009A060B">
        <w:rPr>
          <w:rFonts w:ascii="Arial" w:hAnsi="Arial" w:cs="Arial"/>
          <w:noProof/>
          <w:szCs w:val="24"/>
        </w:rPr>
        <w:tab/>
      </w:r>
      <w:r w:rsidRPr="009A060B">
        <w:rPr>
          <w:rFonts w:ascii="Arial" w:hAnsi="Arial" w:cs="Arial"/>
          <w:b/>
          <w:caps/>
          <w:noProof/>
          <w:sz w:val="28"/>
          <w:szCs w:val="28"/>
          <w:lang w:val="en-GB"/>
        </w:rPr>
        <w:t>ASSUMPTIONS &amp; RISKS</w:t>
      </w:r>
      <w:r w:rsidRPr="009A060B">
        <w:rPr>
          <w:rFonts w:ascii="Arial" w:hAnsi="Arial" w:cs="Arial"/>
          <w:b/>
          <w:caps/>
          <w:noProof/>
          <w:szCs w:val="24"/>
          <w:lang w:val="en-GB"/>
        </w:rPr>
        <w:tab/>
      </w:r>
      <w:r>
        <w:rPr>
          <w:rFonts w:ascii="Arial" w:hAnsi="Arial" w:cs="Arial"/>
          <w:b/>
          <w:caps/>
          <w:noProof/>
          <w:szCs w:val="24"/>
          <w:lang w:val="en-GB"/>
        </w:rPr>
        <w:t>4</w:t>
      </w:r>
    </w:p>
    <w:p w14:paraId="636C45FD" w14:textId="77777777" w:rsidR="00DE3686" w:rsidRPr="009A060B" w:rsidRDefault="00DE3686" w:rsidP="00DE3686">
      <w:pPr>
        <w:tabs>
          <w:tab w:val="right" w:pos="9079"/>
        </w:tabs>
        <w:spacing w:after="240"/>
        <w:ind w:left="426"/>
        <w:jc w:val="both"/>
        <w:rPr>
          <w:rFonts w:ascii="Arial" w:hAnsi="Arial"/>
          <w:szCs w:val="24"/>
          <w:lang w:val="en-GB"/>
        </w:rPr>
      </w:pPr>
      <w:r w:rsidRPr="009A060B">
        <w:rPr>
          <w:rFonts w:ascii="Arial" w:hAnsi="Arial"/>
          <w:szCs w:val="24"/>
          <w:lang w:val="en-GB"/>
        </w:rPr>
        <w:t>3.1.   Assumptions………………………………………………………………….</w:t>
      </w:r>
      <w:r>
        <w:rPr>
          <w:rFonts w:ascii="Arial" w:hAnsi="Arial"/>
          <w:szCs w:val="24"/>
          <w:lang w:val="en-GB"/>
        </w:rPr>
        <w:t>4</w:t>
      </w:r>
    </w:p>
    <w:p w14:paraId="4BC5F977" w14:textId="77777777" w:rsidR="00DE3686" w:rsidRPr="009A060B" w:rsidRDefault="00DE3686" w:rsidP="00DE3686">
      <w:pPr>
        <w:tabs>
          <w:tab w:val="right" w:pos="9079"/>
        </w:tabs>
        <w:spacing w:after="240"/>
        <w:ind w:left="426"/>
        <w:jc w:val="both"/>
        <w:rPr>
          <w:rFonts w:ascii="Arial" w:hAnsi="Arial"/>
          <w:szCs w:val="24"/>
          <w:lang w:val="en-GB"/>
        </w:rPr>
      </w:pPr>
      <w:r w:rsidRPr="009A060B">
        <w:rPr>
          <w:rFonts w:ascii="Arial" w:hAnsi="Arial"/>
          <w:szCs w:val="24"/>
          <w:lang w:val="en-GB"/>
        </w:rPr>
        <w:t>3.2.   Risks…………………………………………………………………………...</w:t>
      </w:r>
      <w:r>
        <w:rPr>
          <w:rFonts w:ascii="Arial" w:hAnsi="Arial"/>
          <w:szCs w:val="24"/>
          <w:lang w:val="en-GB"/>
        </w:rPr>
        <w:t>4</w:t>
      </w:r>
    </w:p>
    <w:p w14:paraId="05001C0E"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sidRPr="009A060B">
        <w:rPr>
          <w:rFonts w:ascii="Arial" w:hAnsi="Arial" w:cs="Arial"/>
          <w:b/>
          <w:caps/>
          <w:noProof/>
          <w:szCs w:val="24"/>
          <w:lang w:val="en-GB"/>
        </w:rPr>
        <w:t>4.</w:t>
      </w:r>
      <w:r w:rsidRPr="009A060B">
        <w:rPr>
          <w:rFonts w:ascii="Arial" w:hAnsi="Arial" w:cs="Arial"/>
          <w:noProof/>
          <w:szCs w:val="24"/>
        </w:rPr>
        <w:tab/>
      </w:r>
      <w:r w:rsidRPr="009A060B">
        <w:rPr>
          <w:rFonts w:ascii="Arial" w:hAnsi="Arial" w:cs="Arial"/>
          <w:b/>
          <w:caps/>
          <w:noProof/>
          <w:sz w:val="28"/>
          <w:szCs w:val="28"/>
          <w:lang w:val="en-GB"/>
        </w:rPr>
        <w:t>SCOPE OF THE WORK</w:t>
      </w:r>
      <w:r w:rsidRPr="009A060B">
        <w:rPr>
          <w:rFonts w:ascii="Arial" w:hAnsi="Arial" w:cs="Arial"/>
          <w:b/>
          <w:caps/>
          <w:noProof/>
          <w:szCs w:val="24"/>
          <w:lang w:val="en-GB"/>
        </w:rPr>
        <w:tab/>
      </w:r>
      <w:r>
        <w:rPr>
          <w:rFonts w:ascii="Arial" w:hAnsi="Arial" w:cs="Arial"/>
          <w:b/>
          <w:caps/>
          <w:noProof/>
          <w:szCs w:val="24"/>
          <w:lang w:val="en-GB"/>
        </w:rPr>
        <w:t>4</w:t>
      </w:r>
    </w:p>
    <w:p w14:paraId="7041060C"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sidRPr="009A060B">
        <w:rPr>
          <w:rFonts w:ascii="Arial" w:hAnsi="Arial" w:cs="Arial"/>
          <w:noProof/>
          <w:szCs w:val="24"/>
          <w:lang w:val="en-GB"/>
        </w:rPr>
        <w:t>4.1.</w:t>
      </w:r>
      <w:r w:rsidRPr="009A060B">
        <w:rPr>
          <w:rFonts w:ascii="Arial" w:hAnsi="Arial" w:cs="Arial"/>
          <w:noProof/>
          <w:szCs w:val="24"/>
        </w:rPr>
        <w:tab/>
      </w:r>
      <w:r w:rsidRPr="009A060B">
        <w:rPr>
          <w:rFonts w:ascii="Arial" w:hAnsi="Arial" w:cs="Arial"/>
          <w:noProof/>
          <w:szCs w:val="24"/>
          <w:lang w:val="en-GB"/>
        </w:rPr>
        <w:t>General</w:t>
      </w:r>
      <w:r w:rsidRPr="009A060B">
        <w:rPr>
          <w:rFonts w:ascii="Arial" w:hAnsi="Arial" w:cs="Arial"/>
          <w:noProof/>
          <w:szCs w:val="24"/>
          <w:lang w:val="en-GB"/>
        </w:rPr>
        <w:tab/>
      </w:r>
      <w:r>
        <w:rPr>
          <w:rFonts w:ascii="Arial" w:hAnsi="Arial" w:cs="Arial"/>
          <w:noProof/>
          <w:szCs w:val="24"/>
          <w:lang w:val="en-GB"/>
        </w:rPr>
        <w:t>4</w:t>
      </w:r>
    </w:p>
    <w:p w14:paraId="0991E6B6" w14:textId="77777777" w:rsidR="00DE3686" w:rsidRDefault="00DE3686" w:rsidP="00DE3686">
      <w:pPr>
        <w:tabs>
          <w:tab w:val="left" w:pos="1077"/>
          <w:tab w:val="right" w:leader="dot" w:pos="8640"/>
        </w:tabs>
        <w:spacing w:after="60"/>
        <w:ind w:left="1077" w:right="720" w:hanging="595"/>
        <w:jc w:val="both"/>
        <w:rPr>
          <w:rFonts w:ascii="Arial" w:hAnsi="Arial" w:cs="Arial"/>
          <w:noProof/>
          <w:szCs w:val="24"/>
          <w:lang w:val="en-GB"/>
        </w:rPr>
      </w:pPr>
      <w:r w:rsidRPr="009A060B">
        <w:rPr>
          <w:rFonts w:ascii="Arial" w:hAnsi="Arial" w:cs="Arial"/>
          <w:noProof/>
          <w:szCs w:val="24"/>
          <w:lang w:val="en-GB"/>
        </w:rPr>
        <w:t>4.2.</w:t>
      </w:r>
      <w:r w:rsidRPr="009A060B">
        <w:rPr>
          <w:rFonts w:ascii="Arial" w:hAnsi="Arial" w:cs="Arial"/>
          <w:noProof/>
          <w:szCs w:val="24"/>
        </w:rPr>
        <w:tab/>
      </w:r>
      <w:r w:rsidRPr="009A060B">
        <w:rPr>
          <w:rFonts w:ascii="Arial" w:hAnsi="Arial" w:cs="Arial"/>
          <w:noProof/>
          <w:szCs w:val="24"/>
          <w:lang w:val="en-GB"/>
        </w:rPr>
        <w:t>Specific work</w:t>
      </w:r>
      <w:r w:rsidRPr="009A060B">
        <w:rPr>
          <w:rFonts w:ascii="Arial" w:hAnsi="Arial" w:cs="Arial"/>
          <w:noProof/>
          <w:szCs w:val="24"/>
          <w:lang w:val="en-GB"/>
        </w:rPr>
        <w:tab/>
      </w:r>
      <w:r>
        <w:rPr>
          <w:rFonts w:ascii="Arial" w:hAnsi="Arial" w:cs="Arial"/>
          <w:noProof/>
          <w:szCs w:val="24"/>
          <w:lang w:val="en-GB"/>
        </w:rPr>
        <w:t>4</w:t>
      </w:r>
    </w:p>
    <w:p w14:paraId="3D4C7A68" w14:textId="77777777" w:rsidR="00DE3686" w:rsidRDefault="00DE3686" w:rsidP="00DE3686">
      <w:pPr>
        <w:tabs>
          <w:tab w:val="left" w:pos="1077"/>
          <w:tab w:val="right" w:leader="dot" w:pos="8640"/>
        </w:tabs>
        <w:spacing w:after="60"/>
        <w:ind w:left="1077" w:right="720" w:hanging="595"/>
        <w:jc w:val="both"/>
        <w:rPr>
          <w:rFonts w:ascii="Arial" w:hAnsi="Arial" w:cs="Arial"/>
          <w:noProof/>
          <w:szCs w:val="24"/>
          <w:lang w:val="en-GB"/>
        </w:rPr>
      </w:pPr>
      <w:r>
        <w:rPr>
          <w:rFonts w:ascii="Arial" w:hAnsi="Arial" w:cs="Arial"/>
          <w:noProof/>
          <w:szCs w:val="24"/>
          <w:lang w:val="en-GB"/>
        </w:rPr>
        <w:t>4.3</w:t>
      </w:r>
      <w:r w:rsidRPr="009A060B">
        <w:rPr>
          <w:rFonts w:ascii="Arial" w:hAnsi="Arial" w:cs="Arial"/>
          <w:noProof/>
          <w:szCs w:val="24"/>
        </w:rPr>
        <w:tab/>
      </w:r>
      <w:r>
        <w:rPr>
          <w:rFonts w:ascii="Arial" w:hAnsi="Arial" w:cs="Arial"/>
          <w:noProof/>
          <w:szCs w:val="24"/>
          <w:lang w:val="en-GB"/>
        </w:rPr>
        <w:t>Project Management</w:t>
      </w:r>
      <w:r w:rsidRPr="009A060B">
        <w:rPr>
          <w:rFonts w:ascii="Arial" w:hAnsi="Arial" w:cs="Arial"/>
          <w:noProof/>
          <w:szCs w:val="24"/>
          <w:lang w:val="en-GB"/>
        </w:rPr>
        <w:tab/>
      </w:r>
      <w:r>
        <w:rPr>
          <w:rFonts w:ascii="Arial" w:hAnsi="Arial" w:cs="Arial"/>
          <w:noProof/>
          <w:szCs w:val="24"/>
          <w:lang w:val="en-GB"/>
        </w:rPr>
        <w:t>8</w:t>
      </w:r>
    </w:p>
    <w:p w14:paraId="3A00BAA7"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Pr>
          <w:rFonts w:ascii="Arial" w:hAnsi="Arial" w:cs="Arial"/>
          <w:b/>
          <w:caps/>
          <w:noProof/>
          <w:szCs w:val="24"/>
          <w:lang w:val="en-GB"/>
        </w:rPr>
        <w:t>5</w:t>
      </w:r>
      <w:r w:rsidRPr="009A060B">
        <w:rPr>
          <w:rFonts w:ascii="Arial" w:hAnsi="Arial" w:cs="Arial"/>
          <w:b/>
          <w:caps/>
          <w:noProof/>
          <w:szCs w:val="24"/>
          <w:lang w:val="en-GB"/>
        </w:rPr>
        <w:t>.</w:t>
      </w:r>
      <w:r w:rsidRPr="009A060B">
        <w:rPr>
          <w:rFonts w:ascii="Arial" w:hAnsi="Arial" w:cs="Arial"/>
          <w:noProof/>
          <w:szCs w:val="24"/>
        </w:rPr>
        <w:tab/>
      </w:r>
      <w:r w:rsidRPr="009A060B">
        <w:rPr>
          <w:rFonts w:ascii="Arial" w:hAnsi="Arial" w:cs="Arial"/>
          <w:b/>
          <w:caps/>
          <w:noProof/>
          <w:sz w:val="28"/>
          <w:szCs w:val="28"/>
          <w:lang w:val="en-GB"/>
        </w:rPr>
        <w:t>LOGISTICS AND TIMING</w:t>
      </w:r>
      <w:r w:rsidRPr="009A060B">
        <w:rPr>
          <w:rFonts w:ascii="Arial" w:hAnsi="Arial" w:cs="Arial"/>
          <w:b/>
          <w:caps/>
          <w:noProof/>
          <w:szCs w:val="24"/>
          <w:lang w:val="en-GB"/>
        </w:rPr>
        <w:tab/>
      </w:r>
      <w:r>
        <w:rPr>
          <w:rFonts w:ascii="Arial" w:hAnsi="Arial" w:cs="Arial"/>
          <w:b/>
          <w:caps/>
          <w:noProof/>
          <w:szCs w:val="24"/>
          <w:lang w:val="en-GB"/>
        </w:rPr>
        <w:t>8</w:t>
      </w:r>
    </w:p>
    <w:p w14:paraId="49056E76"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5</w:t>
      </w:r>
      <w:r w:rsidRPr="009A060B">
        <w:rPr>
          <w:rFonts w:ascii="Arial" w:hAnsi="Arial" w:cs="Arial"/>
          <w:noProof/>
          <w:szCs w:val="24"/>
          <w:lang w:val="en-GB"/>
        </w:rPr>
        <w:t>.1.</w:t>
      </w:r>
      <w:r w:rsidRPr="009A060B">
        <w:rPr>
          <w:rFonts w:ascii="Arial" w:hAnsi="Arial" w:cs="Arial"/>
          <w:noProof/>
          <w:szCs w:val="24"/>
        </w:rPr>
        <w:tab/>
      </w:r>
      <w:r w:rsidRPr="009A060B">
        <w:rPr>
          <w:rFonts w:ascii="Arial" w:hAnsi="Arial" w:cs="Arial"/>
          <w:noProof/>
          <w:szCs w:val="24"/>
          <w:lang w:val="en-GB"/>
        </w:rPr>
        <w:t>Location</w:t>
      </w:r>
      <w:r w:rsidRPr="009A060B">
        <w:rPr>
          <w:rFonts w:ascii="Arial" w:hAnsi="Arial" w:cs="Arial"/>
          <w:noProof/>
          <w:szCs w:val="24"/>
          <w:lang w:val="en-GB"/>
        </w:rPr>
        <w:tab/>
      </w:r>
      <w:r>
        <w:rPr>
          <w:rFonts w:ascii="Arial" w:hAnsi="Arial" w:cs="Arial"/>
          <w:noProof/>
          <w:szCs w:val="24"/>
          <w:lang w:val="en-GB"/>
        </w:rPr>
        <w:t>8</w:t>
      </w:r>
    </w:p>
    <w:p w14:paraId="706B7DE1" w14:textId="77777777" w:rsidR="00DE3686" w:rsidRDefault="00DE3686" w:rsidP="00DE3686">
      <w:pPr>
        <w:tabs>
          <w:tab w:val="left" w:pos="1077"/>
          <w:tab w:val="right" w:leader="dot" w:pos="8640"/>
        </w:tabs>
        <w:spacing w:after="60"/>
        <w:ind w:left="1077" w:right="720" w:hanging="595"/>
        <w:jc w:val="both"/>
        <w:rPr>
          <w:rFonts w:ascii="Arial" w:hAnsi="Arial" w:cs="Arial"/>
          <w:noProof/>
          <w:szCs w:val="24"/>
          <w:lang w:val="en-GB"/>
        </w:rPr>
      </w:pPr>
      <w:r>
        <w:rPr>
          <w:rFonts w:ascii="Arial" w:hAnsi="Arial" w:cs="Arial"/>
          <w:noProof/>
          <w:szCs w:val="24"/>
          <w:lang w:val="en-GB"/>
        </w:rPr>
        <w:t>5</w:t>
      </w:r>
      <w:r w:rsidRPr="009A060B">
        <w:rPr>
          <w:rFonts w:ascii="Arial" w:hAnsi="Arial" w:cs="Arial"/>
          <w:noProof/>
          <w:szCs w:val="24"/>
          <w:lang w:val="en-GB"/>
        </w:rPr>
        <w:t>.2.</w:t>
      </w:r>
      <w:r w:rsidRPr="009A060B">
        <w:rPr>
          <w:rFonts w:ascii="Arial" w:hAnsi="Arial" w:cs="Arial"/>
          <w:noProof/>
          <w:szCs w:val="24"/>
        </w:rPr>
        <w:tab/>
      </w:r>
      <w:r w:rsidRPr="009A060B">
        <w:rPr>
          <w:rFonts w:ascii="Arial" w:hAnsi="Arial" w:cs="Arial"/>
          <w:noProof/>
          <w:szCs w:val="24"/>
          <w:lang w:val="en-GB"/>
        </w:rPr>
        <w:t>Start date &amp; Period of implementation of tasks</w:t>
      </w:r>
      <w:r w:rsidRPr="009A060B">
        <w:rPr>
          <w:rFonts w:ascii="Arial" w:hAnsi="Arial" w:cs="Arial"/>
          <w:noProof/>
          <w:szCs w:val="24"/>
          <w:lang w:val="en-GB"/>
        </w:rPr>
        <w:tab/>
      </w:r>
      <w:r>
        <w:rPr>
          <w:rFonts w:ascii="Arial" w:hAnsi="Arial" w:cs="Arial"/>
          <w:noProof/>
          <w:szCs w:val="24"/>
          <w:lang w:val="en-GB"/>
        </w:rPr>
        <w:t>8</w:t>
      </w:r>
    </w:p>
    <w:p w14:paraId="66C918D9"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p>
    <w:p w14:paraId="4BCB1D44"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Pr>
          <w:rFonts w:ascii="Arial" w:hAnsi="Arial" w:cs="Arial"/>
          <w:b/>
          <w:caps/>
          <w:noProof/>
          <w:szCs w:val="24"/>
          <w:lang w:val="en-GB"/>
        </w:rPr>
        <w:t>6</w:t>
      </w:r>
      <w:r w:rsidRPr="009A060B">
        <w:rPr>
          <w:rFonts w:ascii="Arial" w:hAnsi="Arial" w:cs="Arial"/>
          <w:b/>
          <w:caps/>
          <w:noProof/>
          <w:szCs w:val="24"/>
          <w:lang w:val="en-GB"/>
        </w:rPr>
        <w:t>.</w:t>
      </w:r>
      <w:r w:rsidRPr="009A060B">
        <w:rPr>
          <w:rFonts w:ascii="Arial" w:hAnsi="Arial" w:cs="Arial"/>
          <w:noProof/>
          <w:szCs w:val="24"/>
        </w:rPr>
        <w:tab/>
      </w:r>
      <w:r w:rsidRPr="009A060B">
        <w:rPr>
          <w:rFonts w:ascii="Arial" w:hAnsi="Arial" w:cs="Arial"/>
          <w:b/>
          <w:caps/>
          <w:noProof/>
          <w:sz w:val="28"/>
          <w:szCs w:val="28"/>
          <w:lang w:val="en-GB"/>
        </w:rPr>
        <w:t>REQUIREMENTS</w:t>
      </w:r>
      <w:r w:rsidRPr="009A060B">
        <w:rPr>
          <w:rFonts w:ascii="Arial" w:hAnsi="Arial" w:cs="Arial"/>
          <w:b/>
          <w:caps/>
          <w:noProof/>
          <w:szCs w:val="24"/>
          <w:lang w:val="en-GB"/>
        </w:rPr>
        <w:tab/>
      </w:r>
      <w:r>
        <w:rPr>
          <w:rFonts w:ascii="Arial" w:hAnsi="Arial" w:cs="Arial"/>
          <w:b/>
          <w:caps/>
          <w:noProof/>
          <w:szCs w:val="24"/>
          <w:lang w:val="en-GB"/>
        </w:rPr>
        <w:t>8</w:t>
      </w:r>
    </w:p>
    <w:p w14:paraId="4A2E8AC6"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6</w:t>
      </w:r>
      <w:r w:rsidRPr="009A060B">
        <w:rPr>
          <w:rFonts w:ascii="Arial" w:hAnsi="Arial" w:cs="Arial"/>
          <w:noProof/>
          <w:szCs w:val="24"/>
          <w:lang w:val="en-GB"/>
        </w:rPr>
        <w:t>.1.</w:t>
      </w:r>
      <w:r w:rsidRPr="009A060B">
        <w:rPr>
          <w:rFonts w:ascii="Arial" w:hAnsi="Arial" w:cs="Arial"/>
          <w:noProof/>
          <w:szCs w:val="24"/>
        </w:rPr>
        <w:tab/>
      </w:r>
      <w:r w:rsidRPr="009A060B">
        <w:rPr>
          <w:rFonts w:ascii="Arial" w:hAnsi="Arial" w:cs="Arial"/>
          <w:noProof/>
          <w:szCs w:val="24"/>
          <w:lang w:val="en-GB"/>
        </w:rPr>
        <w:t>Criteria</w:t>
      </w:r>
      <w:r w:rsidRPr="009A060B">
        <w:rPr>
          <w:rFonts w:ascii="Arial" w:hAnsi="Arial" w:cs="Arial"/>
          <w:noProof/>
          <w:szCs w:val="24"/>
          <w:lang w:val="en-GB"/>
        </w:rPr>
        <w:tab/>
      </w:r>
      <w:r>
        <w:rPr>
          <w:rFonts w:ascii="Arial" w:hAnsi="Arial" w:cs="Arial"/>
          <w:noProof/>
          <w:szCs w:val="24"/>
          <w:lang w:val="en-GB"/>
        </w:rPr>
        <w:t>8</w:t>
      </w:r>
    </w:p>
    <w:p w14:paraId="768EBC4C"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6</w:t>
      </w:r>
      <w:r w:rsidRPr="009A060B">
        <w:rPr>
          <w:rFonts w:ascii="Arial" w:hAnsi="Arial" w:cs="Arial"/>
          <w:noProof/>
          <w:szCs w:val="24"/>
          <w:lang w:val="en-GB"/>
        </w:rPr>
        <w:t>.2.</w:t>
      </w:r>
      <w:r w:rsidRPr="009A060B">
        <w:rPr>
          <w:rFonts w:ascii="Arial" w:hAnsi="Arial" w:cs="Arial"/>
          <w:noProof/>
          <w:szCs w:val="24"/>
        </w:rPr>
        <w:tab/>
      </w:r>
      <w:r w:rsidRPr="009A060B">
        <w:rPr>
          <w:rFonts w:ascii="Arial" w:hAnsi="Arial" w:cs="Arial"/>
          <w:noProof/>
          <w:szCs w:val="24"/>
          <w:lang w:val="en-GB"/>
        </w:rPr>
        <w:t>Office accommodation</w:t>
      </w:r>
      <w:r w:rsidRPr="009A060B">
        <w:rPr>
          <w:rFonts w:ascii="Arial" w:hAnsi="Arial" w:cs="Arial"/>
          <w:noProof/>
          <w:szCs w:val="24"/>
          <w:lang w:val="en-GB"/>
        </w:rPr>
        <w:tab/>
      </w:r>
      <w:r>
        <w:rPr>
          <w:rFonts w:ascii="Arial" w:hAnsi="Arial" w:cs="Arial"/>
          <w:noProof/>
          <w:szCs w:val="24"/>
          <w:lang w:val="en-GB"/>
        </w:rPr>
        <w:t>10</w:t>
      </w:r>
    </w:p>
    <w:p w14:paraId="5CDA9ECD"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6</w:t>
      </w:r>
      <w:r w:rsidRPr="009A060B">
        <w:rPr>
          <w:rFonts w:ascii="Arial" w:hAnsi="Arial" w:cs="Arial"/>
          <w:noProof/>
          <w:szCs w:val="24"/>
          <w:lang w:val="en-GB"/>
        </w:rPr>
        <w:t>.3.</w:t>
      </w:r>
      <w:r w:rsidRPr="009A060B">
        <w:rPr>
          <w:rFonts w:ascii="Arial" w:hAnsi="Arial" w:cs="Arial"/>
          <w:noProof/>
          <w:szCs w:val="24"/>
        </w:rPr>
        <w:tab/>
      </w:r>
      <w:r w:rsidRPr="009A060B">
        <w:rPr>
          <w:rFonts w:ascii="Arial" w:hAnsi="Arial" w:cs="Arial"/>
          <w:noProof/>
          <w:szCs w:val="24"/>
          <w:lang w:val="en-GB"/>
        </w:rPr>
        <w:t>Facilities to be provided by the Contractor</w:t>
      </w:r>
      <w:r w:rsidRPr="009A060B">
        <w:rPr>
          <w:rFonts w:ascii="Arial" w:hAnsi="Arial" w:cs="Arial"/>
          <w:noProof/>
          <w:szCs w:val="24"/>
          <w:lang w:val="en-GB"/>
        </w:rPr>
        <w:tab/>
      </w:r>
      <w:r>
        <w:rPr>
          <w:rFonts w:ascii="Arial" w:hAnsi="Arial" w:cs="Arial"/>
          <w:noProof/>
          <w:szCs w:val="24"/>
          <w:lang w:val="en-GB"/>
        </w:rPr>
        <w:t>10</w:t>
      </w:r>
    </w:p>
    <w:p w14:paraId="4A0B0D97"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6</w:t>
      </w:r>
      <w:r w:rsidRPr="009A060B">
        <w:rPr>
          <w:rFonts w:ascii="Arial" w:hAnsi="Arial" w:cs="Arial"/>
          <w:noProof/>
          <w:szCs w:val="24"/>
          <w:lang w:val="en-GB"/>
        </w:rPr>
        <w:t>.4.</w:t>
      </w:r>
      <w:r w:rsidRPr="009A060B">
        <w:rPr>
          <w:rFonts w:ascii="Arial" w:hAnsi="Arial" w:cs="Arial"/>
          <w:noProof/>
          <w:szCs w:val="24"/>
        </w:rPr>
        <w:tab/>
      </w:r>
      <w:r w:rsidRPr="009A060B">
        <w:rPr>
          <w:rFonts w:ascii="Arial" w:hAnsi="Arial" w:cs="Arial"/>
          <w:noProof/>
          <w:szCs w:val="24"/>
          <w:lang w:val="en-GB"/>
        </w:rPr>
        <w:t>Equipment</w:t>
      </w:r>
      <w:r w:rsidRPr="009A060B">
        <w:rPr>
          <w:rFonts w:ascii="Arial" w:hAnsi="Arial" w:cs="Arial"/>
          <w:noProof/>
          <w:szCs w:val="24"/>
          <w:lang w:val="en-GB"/>
        </w:rPr>
        <w:tab/>
        <w:t>1</w:t>
      </w:r>
      <w:r>
        <w:rPr>
          <w:rFonts w:ascii="Arial" w:hAnsi="Arial" w:cs="Arial"/>
          <w:noProof/>
          <w:szCs w:val="24"/>
          <w:lang w:val="en-GB"/>
        </w:rPr>
        <w:t>0</w:t>
      </w:r>
    </w:p>
    <w:p w14:paraId="25154202"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Pr>
          <w:rFonts w:ascii="Arial" w:hAnsi="Arial" w:cs="Arial"/>
          <w:b/>
          <w:caps/>
          <w:noProof/>
          <w:szCs w:val="24"/>
          <w:lang w:val="en-GB"/>
        </w:rPr>
        <w:t>7</w:t>
      </w:r>
      <w:r w:rsidRPr="009A060B">
        <w:rPr>
          <w:rFonts w:ascii="Arial" w:hAnsi="Arial" w:cs="Arial"/>
          <w:b/>
          <w:caps/>
          <w:noProof/>
          <w:szCs w:val="24"/>
          <w:lang w:val="en-GB"/>
        </w:rPr>
        <w:t>.</w:t>
      </w:r>
      <w:r w:rsidRPr="009A060B">
        <w:rPr>
          <w:rFonts w:ascii="Arial" w:hAnsi="Arial" w:cs="Arial"/>
          <w:noProof/>
          <w:szCs w:val="24"/>
        </w:rPr>
        <w:tab/>
      </w:r>
      <w:r w:rsidRPr="009A060B">
        <w:rPr>
          <w:rFonts w:ascii="Arial" w:hAnsi="Arial" w:cs="Arial"/>
          <w:b/>
          <w:caps/>
          <w:noProof/>
          <w:sz w:val="28"/>
          <w:szCs w:val="28"/>
          <w:lang w:val="en-GB"/>
        </w:rPr>
        <w:t>REPORTS</w:t>
      </w:r>
      <w:r w:rsidRPr="009A060B">
        <w:rPr>
          <w:rFonts w:ascii="Arial" w:hAnsi="Arial" w:cs="Arial"/>
          <w:b/>
          <w:caps/>
          <w:noProof/>
          <w:szCs w:val="24"/>
          <w:lang w:val="en-GB"/>
        </w:rPr>
        <w:tab/>
        <w:t>1</w:t>
      </w:r>
      <w:r>
        <w:rPr>
          <w:rFonts w:ascii="Arial" w:hAnsi="Arial" w:cs="Arial"/>
          <w:b/>
          <w:caps/>
          <w:noProof/>
          <w:szCs w:val="24"/>
          <w:lang w:val="en-GB"/>
        </w:rPr>
        <w:t>0</w:t>
      </w:r>
    </w:p>
    <w:p w14:paraId="3B920CA3"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7</w:t>
      </w:r>
      <w:r w:rsidRPr="009A060B">
        <w:rPr>
          <w:rFonts w:ascii="Arial" w:hAnsi="Arial" w:cs="Arial"/>
          <w:noProof/>
          <w:szCs w:val="24"/>
          <w:lang w:val="en-GB"/>
        </w:rPr>
        <w:t>.1.</w:t>
      </w:r>
      <w:r w:rsidRPr="009A060B">
        <w:rPr>
          <w:rFonts w:ascii="Arial" w:hAnsi="Arial" w:cs="Arial"/>
          <w:noProof/>
          <w:szCs w:val="24"/>
        </w:rPr>
        <w:tab/>
      </w:r>
      <w:r w:rsidRPr="009A060B">
        <w:rPr>
          <w:rFonts w:ascii="Arial" w:hAnsi="Arial" w:cs="Arial"/>
          <w:noProof/>
          <w:szCs w:val="24"/>
          <w:lang w:val="en-GB"/>
        </w:rPr>
        <w:t>Reporting requirements</w:t>
      </w:r>
      <w:r w:rsidRPr="009A060B">
        <w:rPr>
          <w:rFonts w:ascii="Arial" w:hAnsi="Arial" w:cs="Arial"/>
          <w:noProof/>
          <w:szCs w:val="24"/>
          <w:lang w:val="en-GB"/>
        </w:rPr>
        <w:tab/>
        <w:t>1</w:t>
      </w:r>
      <w:r>
        <w:rPr>
          <w:rFonts w:ascii="Arial" w:hAnsi="Arial" w:cs="Arial"/>
          <w:noProof/>
          <w:szCs w:val="24"/>
          <w:lang w:val="en-GB"/>
        </w:rPr>
        <w:t>0</w:t>
      </w:r>
    </w:p>
    <w:p w14:paraId="6CFB8EBF"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r>
        <w:rPr>
          <w:rFonts w:ascii="Arial" w:hAnsi="Arial" w:cs="Arial"/>
          <w:noProof/>
          <w:szCs w:val="24"/>
          <w:lang w:val="en-GB"/>
        </w:rPr>
        <w:t>7</w:t>
      </w:r>
      <w:r w:rsidRPr="009A060B">
        <w:rPr>
          <w:rFonts w:ascii="Arial" w:hAnsi="Arial" w:cs="Arial"/>
          <w:noProof/>
          <w:szCs w:val="24"/>
          <w:lang w:val="en-GB"/>
        </w:rPr>
        <w:t>.2.</w:t>
      </w:r>
      <w:r w:rsidRPr="009A060B">
        <w:rPr>
          <w:rFonts w:ascii="Arial" w:hAnsi="Arial" w:cs="Arial"/>
          <w:noProof/>
          <w:szCs w:val="24"/>
        </w:rPr>
        <w:tab/>
      </w:r>
      <w:r w:rsidRPr="009A060B">
        <w:rPr>
          <w:rFonts w:ascii="Arial" w:hAnsi="Arial" w:cs="Arial"/>
          <w:noProof/>
          <w:szCs w:val="24"/>
          <w:lang w:val="en-GB"/>
        </w:rPr>
        <w:t>Submission and approval of reports</w:t>
      </w:r>
      <w:r w:rsidRPr="009A060B">
        <w:rPr>
          <w:rFonts w:ascii="Arial" w:hAnsi="Arial" w:cs="Arial"/>
          <w:noProof/>
          <w:szCs w:val="24"/>
          <w:lang w:val="en-GB"/>
        </w:rPr>
        <w:tab/>
        <w:t>1</w:t>
      </w:r>
      <w:r>
        <w:rPr>
          <w:rFonts w:ascii="Arial" w:hAnsi="Arial" w:cs="Arial"/>
          <w:noProof/>
          <w:szCs w:val="24"/>
          <w:lang w:val="en-GB"/>
        </w:rPr>
        <w:t>1</w:t>
      </w:r>
    </w:p>
    <w:p w14:paraId="09A024CF" w14:textId="77777777" w:rsidR="00DE3686" w:rsidRPr="009A060B" w:rsidRDefault="00DE3686" w:rsidP="00DE3686">
      <w:pPr>
        <w:tabs>
          <w:tab w:val="right" w:leader="dot" w:pos="8640"/>
        </w:tabs>
        <w:spacing w:before="60" w:after="60"/>
        <w:ind w:left="482" w:right="720" w:hanging="482"/>
        <w:jc w:val="both"/>
        <w:rPr>
          <w:rFonts w:ascii="Arial" w:hAnsi="Arial" w:cs="Arial"/>
          <w:noProof/>
          <w:szCs w:val="24"/>
        </w:rPr>
      </w:pPr>
      <w:r>
        <w:rPr>
          <w:rFonts w:ascii="Arial" w:hAnsi="Arial" w:cs="Arial"/>
          <w:b/>
          <w:caps/>
          <w:noProof/>
          <w:szCs w:val="24"/>
          <w:lang w:val="en-GB"/>
        </w:rPr>
        <w:t>8</w:t>
      </w:r>
      <w:r w:rsidRPr="009A060B">
        <w:rPr>
          <w:rFonts w:ascii="Arial" w:hAnsi="Arial" w:cs="Arial"/>
          <w:b/>
          <w:caps/>
          <w:noProof/>
          <w:szCs w:val="24"/>
          <w:lang w:val="en-GB"/>
        </w:rPr>
        <w:t>.</w:t>
      </w:r>
      <w:r w:rsidRPr="009A060B">
        <w:rPr>
          <w:rFonts w:ascii="Arial" w:hAnsi="Arial" w:cs="Arial"/>
          <w:noProof/>
          <w:szCs w:val="24"/>
        </w:rPr>
        <w:tab/>
      </w:r>
      <w:r w:rsidRPr="009A060B">
        <w:rPr>
          <w:rFonts w:ascii="Arial" w:hAnsi="Arial" w:cs="Arial"/>
          <w:b/>
          <w:caps/>
          <w:noProof/>
          <w:sz w:val="28"/>
          <w:szCs w:val="28"/>
          <w:lang w:val="en-GB"/>
        </w:rPr>
        <w:t>MONITORING AND EVALUATION</w:t>
      </w:r>
      <w:r w:rsidRPr="009A060B">
        <w:rPr>
          <w:rFonts w:ascii="Arial" w:hAnsi="Arial" w:cs="Arial"/>
          <w:b/>
          <w:caps/>
          <w:noProof/>
          <w:szCs w:val="24"/>
          <w:lang w:val="en-GB"/>
        </w:rPr>
        <w:tab/>
        <w:t>1</w:t>
      </w:r>
      <w:r>
        <w:rPr>
          <w:rFonts w:ascii="Arial" w:hAnsi="Arial" w:cs="Arial"/>
          <w:b/>
          <w:caps/>
          <w:noProof/>
          <w:szCs w:val="24"/>
          <w:lang w:val="en-GB"/>
        </w:rPr>
        <w:t>1</w:t>
      </w:r>
    </w:p>
    <w:p w14:paraId="5FB0D092" w14:textId="77777777" w:rsidR="00DE3686" w:rsidRPr="009A060B" w:rsidRDefault="00DE3686" w:rsidP="00DE3686">
      <w:pPr>
        <w:tabs>
          <w:tab w:val="left" w:pos="1077"/>
          <w:tab w:val="right" w:leader="dot" w:pos="8640"/>
        </w:tabs>
        <w:spacing w:after="60"/>
        <w:ind w:left="1077" w:right="720" w:hanging="595"/>
        <w:jc w:val="both"/>
        <w:rPr>
          <w:rFonts w:ascii="Arial" w:hAnsi="Arial" w:cs="Arial"/>
          <w:noProof/>
          <w:szCs w:val="24"/>
        </w:rPr>
      </w:pPr>
    </w:p>
    <w:p w14:paraId="1D3E53CC" w14:textId="77777777" w:rsidR="00DE3686" w:rsidRDefault="00DE3686" w:rsidP="00DE3686">
      <w:pPr>
        <w:tabs>
          <w:tab w:val="left" w:pos="720"/>
          <w:tab w:val="right" w:leader="dot" w:pos="8640"/>
        </w:tabs>
        <w:rPr>
          <w:sz w:val="28"/>
        </w:rPr>
      </w:pPr>
      <w:r w:rsidRPr="009A060B">
        <w:rPr>
          <w:rFonts w:ascii="Arial" w:hAnsi="Arial" w:cs="Arial"/>
          <w:smallCaps/>
          <w:szCs w:val="24"/>
          <w:lang w:val="en-GB"/>
        </w:rPr>
        <w:fldChar w:fldCharType="end"/>
      </w:r>
    </w:p>
    <w:p w14:paraId="7B217C04" w14:textId="77777777" w:rsidR="00DE3686" w:rsidRDefault="00DE3686" w:rsidP="00DE3686">
      <w:pPr>
        <w:tabs>
          <w:tab w:val="left" w:pos="720"/>
          <w:tab w:val="right" w:leader="dot" w:pos="8640"/>
        </w:tabs>
        <w:rPr>
          <w:sz w:val="28"/>
        </w:rPr>
      </w:pPr>
    </w:p>
    <w:p w14:paraId="56F122B6" w14:textId="77777777" w:rsidR="00DE3686" w:rsidRPr="00DC5CDD" w:rsidRDefault="00DE3686" w:rsidP="00215701">
      <w:pPr>
        <w:pStyle w:val="Heading1"/>
        <w:numPr>
          <w:ilvl w:val="0"/>
          <w:numId w:val="93"/>
        </w:numPr>
        <w:tabs>
          <w:tab w:val="num" w:pos="600"/>
        </w:tabs>
        <w:ind w:left="600" w:hanging="600"/>
        <w:jc w:val="both"/>
        <w:rPr>
          <w:rFonts w:ascii="Arial" w:hAnsi="Arial" w:cs="Arial"/>
        </w:rPr>
      </w:pPr>
      <w:r w:rsidRPr="00DC5CDD">
        <w:rPr>
          <w:rFonts w:ascii="Arial" w:hAnsi="Arial" w:cs="Arial"/>
        </w:rPr>
        <w:lastRenderedPageBreak/>
        <w:t>BACKGROUND INFORMATION</w:t>
      </w:r>
    </w:p>
    <w:p w14:paraId="7BCD85DE"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Partner country and Procuring Entity</w:t>
      </w:r>
    </w:p>
    <w:p w14:paraId="1695891E" w14:textId="77777777" w:rsidR="00DE3686" w:rsidRPr="00DC5CDD" w:rsidRDefault="00DE3686" w:rsidP="00DE3686">
      <w:pPr>
        <w:jc w:val="both"/>
        <w:rPr>
          <w:rFonts w:ascii="Arial" w:hAnsi="Arial" w:cs="Arial"/>
          <w:szCs w:val="24"/>
        </w:rPr>
      </w:pPr>
      <w:r w:rsidRPr="00DC5CDD">
        <w:rPr>
          <w:rFonts w:ascii="Arial" w:hAnsi="Arial" w:cs="Arial"/>
          <w:szCs w:val="24"/>
        </w:rPr>
        <w:t>Southern African Development Community (SADC)</w:t>
      </w:r>
    </w:p>
    <w:p w14:paraId="01B9F3EE"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Contracting authority</w:t>
      </w:r>
    </w:p>
    <w:p w14:paraId="55CFB57F" w14:textId="77777777" w:rsidR="00DE3686" w:rsidRPr="00DC5CDD" w:rsidRDefault="00DE3686" w:rsidP="00DE3686">
      <w:pPr>
        <w:jc w:val="both"/>
        <w:rPr>
          <w:rFonts w:ascii="Arial" w:hAnsi="Arial" w:cs="Arial"/>
          <w:szCs w:val="24"/>
        </w:rPr>
      </w:pPr>
      <w:r w:rsidRPr="00DC5CDD">
        <w:rPr>
          <w:rFonts w:ascii="Arial" w:hAnsi="Arial" w:cs="Arial"/>
          <w:szCs w:val="24"/>
        </w:rPr>
        <w:t>Southern African Development Community Secretariat (SADC Secretariat)</w:t>
      </w:r>
    </w:p>
    <w:p w14:paraId="1C72A048"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Background</w:t>
      </w:r>
    </w:p>
    <w:p w14:paraId="747BBE26" w14:textId="463EC973" w:rsidR="00DE3686" w:rsidRPr="00DC5CDD" w:rsidRDefault="00DE3686" w:rsidP="00DE3686">
      <w:pPr>
        <w:pStyle w:val="Text2"/>
        <w:ind w:left="0"/>
        <w:rPr>
          <w:rFonts w:cs="Arial"/>
          <w:sz w:val="24"/>
          <w:szCs w:val="24"/>
        </w:rPr>
      </w:pPr>
      <w:r w:rsidRPr="00DC5CDD">
        <w:rPr>
          <w:rFonts w:cs="Arial"/>
          <w:sz w:val="24"/>
          <w:szCs w:val="24"/>
        </w:rPr>
        <w:t xml:space="preserve">The SADC Secretariat has its Headquarters located at Plot 54385 in the Central Business District of Gaborone and has satellite offices at i-Towers, Sebele, and Climate Services Centre in Village. The Secretariat provides residential accommodation for its three (3) Executives located in Extension </w:t>
      </w:r>
      <w:r w:rsidR="00DA24E5">
        <w:rPr>
          <w:rFonts w:cs="Arial"/>
          <w:sz w:val="24"/>
          <w:szCs w:val="24"/>
        </w:rPr>
        <w:t>11</w:t>
      </w:r>
      <w:r w:rsidRPr="00DC5CDD">
        <w:rPr>
          <w:rFonts w:cs="Arial"/>
          <w:sz w:val="24"/>
          <w:szCs w:val="24"/>
        </w:rPr>
        <w:t xml:space="preserve"> and Phakalane. The Secretariat also owns a property in Rasesa. The Secretariat has 24/7 manned security personnel who provide security services at its premises. The Secretariat Headquarters is equipped with access control and CCTV systems. The Secretariat is looking for eligible and reputable security service providers to provide security services to its premises.</w:t>
      </w:r>
    </w:p>
    <w:p w14:paraId="4A3AA965"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Current situation in the sector</w:t>
      </w:r>
    </w:p>
    <w:p w14:paraId="47816F9E" w14:textId="77777777" w:rsidR="00DE3686" w:rsidRPr="00DC5CDD" w:rsidRDefault="00DE3686" w:rsidP="00DE3686">
      <w:pPr>
        <w:pStyle w:val="Text2"/>
        <w:ind w:left="0"/>
        <w:rPr>
          <w:rFonts w:cs="Arial"/>
          <w:sz w:val="24"/>
          <w:szCs w:val="24"/>
        </w:rPr>
      </w:pPr>
      <w:r w:rsidRPr="00DC5CDD">
        <w:rPr>
          <w:rFonts w:cs="Arial"/>
          <w:sz w:val="24"/>
          <w:szCs w:val="24"/>
        </w:rPr>
        <w:t xml:space="preserve">Botswana is amongst the countries in Africa that is relatively secure, with modest crime levels by regional standards. However, incidences of crime and robbery have increased for the past few years and are more prevalent in urban areas, such as Gaborone. </w:t>
      </w:r>
    </w:p>
    <w:p w14:paraId="4BA3D7C4" w14:textId="77777777" w:rsidR="00DE3686" w:rsidRPr="00624D30" w:rsidRDefault="00DE3686" w:rsidP="00215701">
      <w:pPr>
        <w:pStyle w:val="Heading2"/>
        <w:numPr>
          <w:ilvl w:val="1"/>
          <w:numId w:val="93"/>
        </w:numPr>
        <w:tabs>
          <w:tab w:val="clear" w:pos="619"/>
          <w:tab w:val="num" w:pos="600"/>
        </w:tabs>
        <w:spacing w:before="120" w:after="240"/>
        <w:ind w:left="600" w:hanging="600"/>
        <w:jc w:val="both"/>
        <w:rPr>
          <w:rFonts w:ascii="Arial" w:hAnsi="Arial" w:cs="Arial"/>
          <w:sz w:val="28"/>
          <w:szCs w:val="28"/>
        </w:rPr>
      </w:pPr>
      <w:r w:rsidRPr="00624D30">
        <w:rPr>
          <w:rFonts w:ascii="Arial" w:hAnsi="Arial" w:cs="Arial"/>
          <w:sz w:val="28"/>
          <w:szCs w:val="28"/>
        </w:rPr>
        <w:t>Related programmes and other donor activities</w:t>
      </w:r>
    </w:p>
    <w:p w14:paraId="67994C19" w14:textId="77777777" w:rsidR="00DE3686" w:rsidRDefault="00DE3686" w:rsidP="00DE3686">
      <w:pPr>
        <w:jc w:val="both"/>
        <w:rPr>
          <w:rFonts w:ascii="Arial" w:hAnsi="Arial" w:cs="Arial"/>
        </w:rPr>
      </w:pPr>
      <w:r w:rsidRPr="00DC5CDD">
        <w:rPr>
          <w:rFonts w:ascii="Arial" w:hAnsi="Arial" w:cs="Arial"/>
        </w:rPr>
        <w:t>This activity will be funded by Member States.</w:t>
      </w:r>
    </w:p>
    <w:p w14:paraId="30161A06" w14:textId="77777777" w:rsidR="00FA038F" w:rsidRDefault="00FA038F" w:rsidP="00DE3686">
      <w:pPr>
        <w:jc w:val="both"/>
        <w:rPr>
          <w:rFonts w:ascii="Arial" w:hAnsi="Arial" w:cs="Arial"/>
        </w:rPr>
      </w:pPr>
    </w:p>
    <w:p w14:paraId="43486BCE" w14:textId="77777777" w:rsidR="00213D12" w:rsidRPr="00DC5CDD" w:rsidRDefault="00213D12" w:rsidP="00DE3686">
      <w:pPr>
        <w:jc w:val="both"/>
        <w:rPr>
          <w:rFonts w:ascii="Arial" w:hAnsi="Arial" w:cs="Arial"/>
        </w:rPr>
      </w:pPr>
    </w:p>
    <w:p w14:paraId="7F09495F" w14:textId="77777777" w:rsidR="00DE3686" w:rsidRPr="00624D30" w:rsidRDefault="00DE3686" w:rsidP="00215701">
      <w:pPr>
        <w:pStyle w:val="Heading1"/>
        <w:numPr>
          <w:ilvl w:val="0"/>
          <w:numId w:val="93"/>
        </w:numPr>
        <w:tabs>
          <w:tab w:val="num" w:pos="600"/>
        </w:tabs>
        <w:ind w:left="600" w:hanging="600"/>
        <w:jc w:val="both"/>
        <w:rPr>
          <w:rFonts w:ascii="Arial" w:hAnsi="Arial" w:cs="Arial"/>
          <w:sz w:val="28"/>
          <w:szCs w:val="28"/>
        </w:rPr>
      </w:pPr>
      <w:r w:rsidRPr="00624D30">
        <w:rPr>
          <w:rFonts w:ascii="Arial" w:hAnsi="Arial" w:cs="Arial"/>
          <w:sz w:val="28"/>
          <w:szCs w:val="28"/>
        </w:rPr>
        <w:t>OBJECTIVE, PURPOSE &amp; EXPECTED RESULTS</w:t>
      </w:r>
    </w:p>
    <w:p w14:paraId="2250D01A"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Overall objective</w:t>
      </w:r>
    </w:p>
    <w:p w14:paraId="114C4266" w14:textId="77777777" w:rsidR="00DE3686" w:rsidRDefault="00DE3686" w:rsidP="00DE3686">
      <w:pPr>
        <w:pStyle w:val="Text2"/>
        <w:ind w:left="0"/>
        <w:rPr>
          <w:rFonts w:cs="Arial"/>
          <w:sz w:val="24"/>
          <w:szCs w:val="24"/>
        </w:rPr>
      </w:pPr>
      <w:r w:rsidRPr="00DC5CDD">
        <w:rPr>
          <w:rFonts w:cs="Arial"/>
          <w:sz w:val="24"/>
          <w:szCs w:val="24"/>
        </w:rPr>
        <w:t>The overall objective for this contract is the effective and efficient provision of security services to the SADC Secretariat’s premises.</w:t>
      </w:r>
    </w:p>
    <w:p w14:paraId="7D26D465" w14:textId="77777777" w:rsidR="001F06FD" w:rsidRPr="00DC5CDD" w:rsidRDefault="001F06FD" w:rsidP="00DE3686">
      <w:pPr>
        <w:pStyle w:val="Text2"/>
        <w:ind w:left="0"/>
        <w:rPr>
          <w:rFonts w:cs="Arial"/>
          <w:sz w:val="24"/>
          <w:szCs w:val="24"/>
        </w:rPr>
      </w:pPr>
    </w:p>
    <w:p w14:paraId="359C0B70"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Purpose</w:t>
      </w:r>
    </w:p>
    <w:p w14:paraId="3E6F8CFF" w14:textId="77777777" w:rsidR="00DE3686" w:rsidRPr="00DC5CDD" w:rsidRDefault="00DE3686" w:rsidP="00DE3686">
      <w:pPr>
        <w:pStyle w:val="Text2"/>
        <w:ind w:left="0"/>
        <w:rPr>
          <w:rFonts w:cs="Arial"/>
          <w:sz w:val="24"/>
          <w:szCs w:val="24"/>
        </w:rPr>
      </w:pPr>
      <w:r w:rsidRPr="00DC5CDD">
        <w:rPr>
          <w:rFonts w:cs="Arial"/>
          <w:sz w:val="24"/>
          <w:szCs w:val="24"/>
        </w:rPr>
        <w:lastRenderedPageBreak/>
        <w:t>The purpose of this contract is to ensure that the Secretariat’s premises are effectively and efficiently guarded, safe and secured.</w:t>
      </w:r>
    </w:p>
    <w:p w14:paraId="5880ED26"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Results to be achieved by the contractor</w:t>
      </w:r>
    </w:p>
    <w:p w14:paraId="6516B4D4" w14:textId="77777777" w:rsidR="00DE3686" w:rsidRPr="00DC5CDD" w:rsidRDefault="00DE3686" w:rsidP="00DE3686">
      <w:pPr>
        <w:pStyle w:val="Text2"/>
        <w:ind w:left="0"/>
        <w:rPr>
          <w:rFonts w:cs="Arial"/>
          <w:sz w:val="24"/>
          <w:szCs w:val="24"/>
        </w:rPr>
      </w:pPr>
      <w:r w:rsidRPr="00DC5CDD">
        <w:rPr>
          <w:rFonts w:cs="Arial"/>
          <w:sz w:val="24"/>
          <w:szCs w:val="24"/>
        </w:rPr>
        <w:t>The contractor is expected to ensure 24-hours, 7 days a week security support services to meet the requirements of the SADC Secretariat.</w:t>
      </w:r>
    </w:p>
    <w:p w14:paraId="332403AE" w14:textId="77777777" w:rsidR="00DE3686" w:rsidRDefault="00DE3686" w:rsidP="00DE3686">
      <w:pPr>
        <w:pStyle w:val="Text2"/>
        <w:ind w:left="0"/>
        <w:rPr>
          <w:rFonts w:cs="Arial"/>
        </w:rPr>
      </w:pPr>
    </w:p>
    <w:p w14:paraId="07ADFBD0" w14:textId="77777777" w:rsidR="00DE3686" w:rsidRPr="00624D30" w:rsidRDefault="00DE3686" w:rsidP="00215701">
      <w:pPr>
        <w:pStyle w:val="Heading1"/>
        <w:numPr>
          <w:ilvl w:val="0"/>
          <w:numId w:val="93"/>
        </w:numPr>
        <w:tabs>
          <w:tab w:val="num" w:pos="600"/>
        </w:tabs>
        <w:ind w:left="600" w:hanging="600"/>
        <w:jc w:val="both"/>
        <w:rPr>
          <w:rFonts w:ascii="Arial" w:hAnsi="Arial" w:cs="Arial"/>
          <w:sz w:val="24"/>
          <w:szCs w:val="24"/>
        </w:rPr>
      </w:pPr>
      <w:r w:rsidRPr="00624D30">
        <w:rPr>
          <w:rFonts w:ascii="Arial" w:hAnsi="Arial" w:cs="Arial"/>
          <w:sz w:val="24"/>
          <w:szCs w:val="24"/>
        </w:rPr>
        <w:t>ASSUMPTIONS &amp; RISKS</w:t>
      </w:r>
    </w:p>
    <w:p w14:paraId="38A2069F" w14:textId="77777777" w:rsidR="00DE3686" w:rsidRPr="00624D30" w:rsidRDefault="00DE3686" w:rsidP="00215701">
      <w:pPr>
        <w:pStyle w:val="Heading2"/>
        <w:numPr>
          <w:ilvl w:val="1"/>
          <w:numId w:val="93"/>
        </w:numPr>
        <w:tabs>
          <w:tab w:val="clear" w:pos="619"/>
          <w:tab w:val="num" w:pos="600"/>
        </w:tabs>
        <w:spacing w:before="120" w:after="240"/>
        <w:ind w:left="600" w:hanging="600"/>
        <w:jc w:val="both"/>
        <w:rPr>
          <w:rFonts w:ascii="Arial" w:hAnsi="Arial" w:cs="Arial"/>
          <w:sz w:val="24"/>
          <w:szCs w:val="24"/>
        </w:rPr>
      </w:pPr>
      <w:r w:rsidRPr="00624D30">
        <w:rPr>
          <w:rFonts w:ascii="Arial" w:hAnsi="Arial" w:cs="Arial"/>
          <w:sz w:val="24"/>
          <w:szCs w:val="24"/>
        </w:rPr>
        <w:t>Assumptions underlying the project</w:t>
      </w:r>
    </w:p>
    <w:p w14:paraId="3AE4D41C" w14:textId="77777777" w:rsidR="00DE3686" w:rsidRPr="00DC5CDD" w:rsidRDefault="00DE3686" w:rsidP="00DE3686">
      <w:pPr>
        <w:pStyle w:val="Text2"/>
        <w:ind w:left="0"/>
        <w:rPr>
          <w:rFonts w:cs="Arial"/>
          <w:sz w:val="24"/>
          <w:szCs w:val="24"/>
        </w:rPr>
      </w:pPr>
      <w:r w:rsidRPr="00DC5CDD">
        <w:rPr>
          <w:rFonts w:cs="Arial"/>
          <w:sz w:val="24"/>
          <w:szCs w:val="24"/>
        </w:rPr>
        <w:t>Availability of key stakeholders such as staff members from relevant units such as Administration, ICT, Audit and Risk Management, Security Technical Team and staff from Facilities Management services during the contract period.</w:t>
      </w:r>
    </w:p>
    <w:p w14:paraId="77AA018C" w14:textId="77777777" w:rsidR="00DE3686" w:rsidRPr="00DC5CDD" w:rsidRDefault="00DE3686" w:rsidP="00215701">
      <w:pPr>
        <w:pStyle w:val="Heading2"/>
        <w:numPr>
          <w:ilvl w:val="1"/>
          <w:numId w:val="93"/>
        </w:numPr>
        <w:tabs>
          <w:tab w:val="clear" w:pos="619"/>
          <w:tab w:val="num" w:pos="600"/>
        </w:tabs>
        <w:spacing w:before="120" w:after="240"/>
        <w:ind w:left="600" w:hanging="600"/>
        <w:jc w:val="both"/>
        <w:rPr>
          <w:rFonts w:ascii="Arial" w:hAnsi="Arial" w:cs="Arial"/>
        </w:rPr>
      </w:pPr>
      <w:r w:rsidRPr="00DC5CDD">
        <w:rPr>
          <w:rFonts w:ascii="Arial" w:hAnsi="Arial" w:cs="Arial"/>
        </w:rPr>
        <w:t>Risks</w:t>
      </w:r>
    </w:p>
    <w:p w14:paraId="500A4DB9" w14:textId="77777777" w:rsidR="00DE3686" w:rsidRPr="00DC5CDD" w:rsidRDefault="00DE3686" w:rsidP="00215701">
      <w:pPr>
        <w:pStyle w:val="Text2"/>
        <w:numPr>
          <w:ilvl w:val="0"/>
          <w:numId w:val="88"/>
        </w:numPr>
        <w:tabs>
          <w:tab w:val="clear" w:pos="2161"/>
          <w:tab w:val="left" w:pos="567"/>
        </w:tabs>
        <w:rPr>
          <w:rFonts w:cs="Arial"/>
          <w:sz w:val="24"/>
          <w:szCs w:val="24"/>
        </w:rPr>
      </w:pPr>
      <w:r w:rsidRPr="00DC5CDD">
        <w:rPr>
          <w:rFonts w:cs="Arial"/>
          <w:sz w:val="24"/>
          <w:szCs w:val="24"/>
        </w:rPr>
        <w:t>Unauthorised movement and theft of assets.</w:t>
      </w:r>
    </w:p>
    <w:p w14:paraId="36548168" w14:textId="77777777" w:rsidR="00DE3686" w:rsidRPr="00DC5CDD" w:rsidRDefault="00DE3686" w:rsidP="00215701">
      <w:pPr>
        <w:pStyle w:val="Text2"/>
        <w:numPr>
          <w:ilvl w:val="0"/>
          <w:numId w:val="88"/>
        </w:numPr>
        <w:tabs>
          <w:tab w:val="clear" w:pos="2161"/>
          <w:tab w:val="left" w:pos="567"/>
        </w:tabs>
        <w:rPr>
          <w:rFonts w:cs="Arial"/>
          <w:sz w:val="24"/>
          <w:szCs w:val="24"/>
        </w:rPr>
      </w:pPr>
      <w:r w:rsidRPr="00DC5CDD">
        <w:rPr>
          <w:rFonts w:cs="Arial"/>
          <w:sz w:val="24"/>
          <w:szCs w:val="24"/>
        </w:rPr>
        <w:t>Break-in, terrorism activities.</w:t>
      </w:r>
    </w:p>
    <w:p w14:paraId="62F54C65" w14:textId="77777777" w:rsidR="00DE3686" w:rsidRDefault="00DE3686" w:rsidP="00215701">
      <w:pPr>
        <w:pStyle w:val="Text2"/>
        <w:numPr>
          <w:ilvl w:val="0"/>
          <w:numId w:val="88"/>
        </w:numPr>
        <w:tabs>
          <w:tab w:val="clear" w:pos="2161"/>
          <w:tab w:val="left" w:pos="567"/>
        </w:tabs>
        <w:rPr>
          <w:rFonts w:cs="Arial"/>
          <w:sz w:val="24"/>
          <w:szCs w:val="24"/>
        </w:rPr>
      </w:pPr>
      <w:r w:rsidRPr="00DC5CDD">
        <w:rPr>
          <w:rFonts w:cs="Arial"/>
          <w:sz w:val="24"/>
          <w:szCs w:val="24"/>
        </w:rPr>
        <w:t>Crime, fire, disaster.</w:t>
      </w:r>
    </w:p>
    <w:p w14:paraId="5749628A" w14:textId="77777777" w:rsidR="00213D12" w:rsidRPr="00DC5CDD" w:rsidRDefault="00213D12" w:rsidP="00213D12">
      <w:pPr>
        <w:pStyle w:val="Text2"/>
        <w:tabs>
          <w:tab w:val="clear" w:pos="2161"/>
          <w:tab w:val="left" w:pos="567"/>
        </w:tabs>
        <w:ind w:left="720"/>
        <w:rPr>
          <w:rFonts w:cs="Arial"/>
          <w:sz w:val="24"/>
          <w:szCs w:val="24"/>
        </w:rPr>
      </w:pPr>
    </w:p>
    <w:p w14:paraId="7780A1D2" w14:textId="77777777" w:rsidR="00DE3686" w:rsidRPr="00624D30" w:rsidRDefault="00DE3686" w:rsidP="00215701">
      <w:pPr>
        <w:pStyle w:val="Heading1"/>
        <w:numPr>
          <w:ilvl w:val="0"/>
          <w:numId w:val="93"/>
        </w:numPr>
        <w:tabs>
          <w:tab w:val="num" w:pos="600"/>
        </w:tabs>
        <w:ind w:left="600" w:hanging="600"/>
        <w:jc w:val="both"/>
        <w:rPr>
          <w:rFonts w:ascii="Arial" w:hAnsi="Arial" w:cs="Arial"/>
          <w:sz w:val="24"/>
          <w:szCs w:val="24"/>
        </w:rPr>
      </w:pPr>
      <w:r w:rsidRPr="00624D30">
        <w:rPr>
          <w:rFonts w:ascii="Arial" w:hAnsi="Arial" w:cs="Arial"/>
          <w:sz w:val="24"/>
          <w:szCs w:val="24"/>
        </w:rPr>
        <w:t>SCOPE OF THE WORK</w:t>
      </w:r>
    </w:p>
    <w:p w14:paraId="1CCCDB0B" w14:textId="77777777" w:rsidR="00DE3686" w:rsidRPr="00624D30" w:rsidRDefault="00DE3686" w:rsidP="00215701">
      <w:pPr>
        <w:pStyle w:val="Heading2"/>
        <w:numPr>
          <w:ilvl w:val="1"/>
          <w:numId w:val="93"/>
        </w:numPr>
        <w:tabs>
          <w:tab w:val="clear" w:pos="619"/>
          <w:tab w:val="num" w:pos="600"/>
        </w:tabs>
        <w:spacing w:before="120" w:after="240"/>
        <w:ind w:left="600" w:hanging="600"/>
        <w:jc w:val="both"/>
        <w:rPr>
          <w:rFonts w:ascii="Arial" w:hAnsi="Arial" w:cs="Arial"/>
          <w:sz w:val="24"/>
          <w:szCs w:val="24"/>
        </w:rPr>
      </w:pPr>
      <w:r w:rsidRPr="00624D30">
        <w:rPr>
          <w:rFonts w:ascii="Arial" w:hAnsi="Arial" w:cs="Arial"/>
          <w:sz w:val="24"/>
          <w:szCs w:val="24"/>
        </w:rPr>
        <w:t>General</w:t>
      </w:r>
    </w:p>
    <w:p w14:paraId="79FC023E" w14:textId="77777777" w:rsidR="00DE3686" w:rsidRPr="00225DF4" w:rsidRDefault="00DE3686" w:rsidP="00215701">
      <w:pPr>
        <w:pStyle w:val="Heading3"/>
        <w:numPr>
          <w:ilvl w:val="2"/>
          <w:numId w:val="93"/>
        </w:numPr>
        <w:tabs>
          <w:tab w:val="num" w:pos="630"/>
        </w:tabs>
        <w:ind w:left="540" w:hanging="547"/>
        <w:rPr>
          <w:rFonts w:ascii="Arial" w:hAnsi="Arial" w:cs="Arial"/>
          <w:b/>
          <w:bCs/>
        </w:rPr>
      </w:pPr>
      <w:r w:rsidRPr="00225DF4">
        <w:rPr>
          <w:rFonts w:ascii="Arial" w:hAnsi="Arial" w:cs="Arial"/>
          <w:b/>
          <w:bCs/>
        </w:rPr>
        <w:t>Description of the assignment</w:t>
      </w:r>
    </w:p>
    <w:p w14:paraId="53EF0F24" w14:textId="77777777" w:rsidR="00DE3686" w:rsidRDefault="00DE3686" w:rsidP="00DE3686">
      <w:pPr>
        <w:jc w:val="both"/>
        <w:rPr>
          <w:rFonts w:ascii="Arial" w:hAnsi="Arial" w:cs="Arial"/>
        </w:rPr>
      </w:pPr>
      <w:r w:rsidRPr="00DC5CDD">
        <w:rPr>
          <w:rFonts w:ascii="Arial" w:hAnsi="Arial" w:cs="Arial"/>
        </w:rPr>
        <w:t>Provision of security services to the SADC Secretariat’s premises.</w:t>
      </w:r>
    </w:p>
    <w:p w14:paraId="1524B36B" w14:textId="77777777" w:rsidR="00DE3686" w:rsidRPr="00DC5CDD" w:rsidRDefault="00DE3686" w:rsidP="00DE3686">
      <w:pPr>
        <w:jc w:val="both"/>
        <w:rPr>
          <w:rFonts w:ascii="Arial" w:hAnsi="Arial" w:cs="Arial"/>
        </w:rPr>
      </w:pPr>
    </w:p>
    <w:p w14:paraId="3C03D375" w14:textId="77777777" w:rsidR="00DE3686" w:rsidRPr="00945EC2" w:rsidRDefault="00DE3686" w:rsidP="00215701">
      <w:pPr>
        <w:pStyle w:val="Heading3"/>
        <w:numPr>
          <w:ilvl w:val="2"/>
          <w:numId w:val="93"/>
        </w:numPr>
        <w:tabs>
          <w:tab w:val="num" w:pos="630"/>
        </w:tabs>
        <w:ind w:left="540" w:hanging="547"/>
        <w:rPr>
          <w:rFonts w:ascii="Arial" w:hAnsi="Arial" w:cs="Arial"/>
          <w:b/>
          <w:bCs/>
        </w:rPr>
      </w:pPr>
      <w:r w:rsidRPr="00945EC2">
        <w:rPr>
          <w:rFonts w:ascii="Arial" w:hAnsi="Arial" w:cs="Arial"/>
          <w:b/>
          <w:bCs/>
        </w:rPr>
        <w:t>Geographical area to be covered</w:t>
      </w:r>
    </w:p>
    <w:p w14:paraId="79D40332" w14:textId="77777777" w:rsidR="00DE3686" w:rsidRDefault="00DE3686" w:rsidP="00DE3686">
      <w:pPr>
        <w:jc w:val="both"/>
        <w:rPr>
          <w:rFonts w:ascii="Arial" w:hAnsi="Arial" w:cs="Arial"/>
        </w:rPr>
      </w:pPr>
      <w:r w:rsidRPr="00DC5CDD">
        <w:rPr>
          <w:rFonts w:ascii="Arial" w:hAnsi="Arial" w:cs="Arial"/>
        </w:rPr>
        <w:t>The areas covered by the scope are SADC Secretariat Headquarters, I-towers, Sebele, Climate Services Centre, Capricorn House satellite offices, Rasesa Property and the three (3) Executive Residences located in Gaborone.</w:t>
      </w:r>
    </w:p>
    <w:p w14:paraId="558B913F" w14:textId="77777777" w:rsidR="00DE3686" w:rsidRDefault="00DE3686" w:rsidP="00DE3686">
      <w:pPr>
        <w:jc w:val="both"/>
        <w:rPr>
          <w:rFonts w:ascii="Arial" w:hAnsi="Arial" w:cs="Arial"/>
        </w:rPr>
      </w:pPr>
    </w:p>
    <w:p w14:paraId="4D53193E" w14:textId="77777777" w:rsidR="00945EC2" w:rsidRPr="00DC5CDD" w:rsidRDefault="00945EC2" w:rsidP="00DE3686">
      <w:pPr>
        <w:jc w:val="both"/>
        <w:rPr>
          <w:rFonts w:ascii="Arial" w:hAnsi="Arial" w:cs="Arial"/>
        </w:rPr>
      </w:pPr>
    </w:p>
    <w:p w14:paraId="664FEFEE" w14:textId="77777777" w:rsidR="00DE3686" w:rsidRPr="00945EC2" w:rsidRDefault="00DE3686" w:rsidP="00215701">
      <w:pPr>
        <w:pStyle w:val="Heading3"/>
        <w:numPr>
          <w:ilvl w:val="2"/>
          <w:numId w:val="93"/>
        </w:numPr>
        <w:tabs>
          <w:tab w:val="num" w:pos="630"/>
        </w:tabs>
        <w:ind w:left="540" w:hanging="547"/>
        <w:rPr>
          <w:rFonts w:ascii="Arial" w:hAnsi="Arial" w:cs="Arial"/>
          <w:b/>
          <w:bCs/>
        </w:rPr>
      </w:pPr>
      <w:r w:rsidRPr="00945EC2">
        <w:rPr>
          <w:rFonts w:ascii="Arial" w:hAnsi="Arial" w:cs="Arial"/>
          <w:b/>
          <w:bCs/>
        </w:rPr>
        <w:t>Target groups</w:t>
      </w:r>
    </w:p>
    <w:p w14:paraId="23B479B2" w14:textId="77777777" w:rsidR="00DE3686" w:rsidRDefault="00DE3686" w:rsidP="00DE3686">
      <w:pPr>
        <w:jc w:val="both"/>
        <w:rPr>
          <w:rFonts w:ascii="Arial" w:hAnsi="Arial" w:cs="Arial"/>
        </w:rPr>
      </w:pPr>
      <w:r w:rsidRPr="00DC5CDD">
        <w:rPr>
          <w:rFonts w:ascii="Arial" w:hAnsi="Arial" w:cs="Arial"/>
        </w:rPr>
        <w:t>The main target group and immediate beneficiaries of the services to be provided through this contract is the staff of the Secretariat, including the three Executives.</w:t>
      </w:r>
    </w:p>
    <w:p w14:paraId="00BD1B8E" w14:textId="77777777" w:rsidR="00213D12" w:rsidRPr="00DC5CDD" w:rsidRDefault="00213D12" w:rsidP="00DE3686">
      <w:pPr>
        <w:jc w:val="both"/>
        <w:rPr>
          <w:rFonts w:ascii="Arial" w:hAnsi="Arial" w:cs="Arial"/>
        </w:rPr>
      </w:pPr>
    </w:p>
    <w:p w14:paraId="5DAD5B48" w14:textId="77777777" w:rsidR="00DE3686" w:rsidRPr="00DC5CDD" w:rsidRDefault="00DE3686" w:rsidP="00DE3686">
      <w:pPr>
        <w:pStyle w:val="Heading2"/>
        <w:numPr>
          <w:ilvl w:val="1"/>
          <w:numId w:val="0"/>
        </w:numPr>
        <w:tabs>
          <w:tab w:val="num" w:pos="500"/>
        </w:tabs>
        <w:spacing w:before="120" w:after="240"/>
        <w:ind w:left="499" w:hanging="499"/>
        <w:jc w:val="both"/>
        <w:rPr>
          <w:rFonts w:ascii="Arial" w:hAnsi="Arial" w:cs="Arial"/>
        </w:rPr>
      </w:pPr>
      <w:r>
        <w:rPr>
          <w:rFonts w:ascii="Arial" w:hAnsi="Arial" w:cs="Arial"/>
        </w:rPr>
        <w:lastRenderedPageBreak/>
        <w:t xml:space="preserve">4.2. </w:t>
      </w:r>
      <w:r w:rsidRPr="00DC5CDD">
        <w:rPr>
          <w:rFonts w:ascii="Arial" w:hAnsi="Arial" w:cs="Arial"/>
        </w:rPr>
        <w:t>Specific work</w:t>
      </w:r>
    </w:p>
    <w:p w14:paraId="5E93CD25" w14:textId="77777777" w:rsidR="00DE3686" w:rsidRDefault="00DE3686" w:rsidP="00780EFF">
      <w:pPr>
        <w:tabs>
          <w:tab w:val="left" w:pos="709"/>
        </w:tabs>
        <w:spacing w:before="120"/>
        <w:jc w:val="both"/>
        <w:outlineLvl w:val="1"/>
        <w:rPr>
          <w:rFonts w:ascii="Arial" w:hAnsi="Arial" w:cs="Arial"/>
          <w:b/>
        </w:rPr>
      </w:pPr>
      <w:r w:rsidRPr="00945EC2">
        <w:rPr>
          <w:rFonts w:ascii="Arial" w:hAnsi="Arial" w:cs="Arial"/>
          <w:b/>
          <w:bCs/>
        </w:rPr>
        <w:t xml:space="preserve">4.2.1. </w:t>
      </w:r>
      <w:r w:rsidRPr="00945EC2">
        <w:rPr>
          <w:rFonts w:ascii="Arial" w:hAnsi="Arial" w:cs="Arial"/>
          <w:b/>
          <w:bCs/>
        </w:rPr>
        <w:tab/>
        <w:t>S</w:t>
      </w:r>
      <w:r w:rsidRPr="00DC5CDD">
        <w:rPr>
          <w:rFonts w:ascii="Arial" w:hAnsi="Arial" w:cs="Arial"/>
          <w:b/>
        </w:rPr>
        <w:t>ites and guards required</w:t>
      </w:r>
    </w:p>
    <w:p w14:paraId="76B8B54A" w14:textId="77777777" w:rsidR="00945EC2" w:rsidRPr="00DC5CDD" w:rsidRDefault="00945EC2" w:rsidP="00780EFF">
      <w:pPr>
        <w:tabs>
          <w:tab w:val="left" w:pos="709"/>
        </w:tabs>
        <w:spacing w:before="120"/>
        <w:jc w:val="both"/>
        <w:outlineLvl w:val="1"/>
        <w:rPr>
          <w:rFonts w:ascii="Arial" w:hAnsi="Arial" w:cs="Arial"/>
          <w:b/>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709"/>
        <w:gridCol w:w="2160"/>
        <w:gridCol w:w="1441"/>
      </w:tblGrid>
      <w:tr w:rsidR="00DE3686" w:rsidRPr="00DC5CDD" w14:paraId="7F4733CA" w14:textId="77777777" w:rsidTr="00C8669D">
        <w:trPr>
          <w:trHeight w:val="75"/>
        </w:trPr>
        <w:tc>
          <w:tcPr>
            <w:tcW w:w="2965" w:type="dxa"/>
          </w:tcPr>
          <w:p w14:paraId="6731E52C" w14:textId="77777777" w:rsidR="00DE3686" w:rsidRPr="00DC5CDD" w:rsidRDefault="00DE3686" w:rsidP="00C8669D">
            <w:pPr>
              <w:jc w:val="both"/>
              <w:rPr>
                <w:rFonts w:ascii="Arial" w:eastAsia="Calibri" w:hAnsi="Arial" w:cs="Arial"/>
                <w:b/>
              </w:rPr>
            </w:pPr>
            <w:r w:rsidRPr="00DC5CDD">
              <w:rPr>
                <w:rFonts w:ascii="Arial" w:eastAsia="Calibri" w:hAnsi="Arial" w:cs="Arial"/>
                <w:b/>
              </w:rPr>
              <w:t>Sites/Description</w:t>
            </w:r>
          </w:p>
        </w:tc>
        <w:tc>
          <w:tcPr>
            <w:tcW w:w="1709" w:type="dxa"/>
          </w:tcPr>
          <w:p w14:paraId="0031B5EF" w14:textId="77777777" w:rsidR="00DE3686" w:rsidRPr="00DC5CDD" w:rsidRDefault="00DE3686" w:rsidP="00C8669D">
            <w:pPr>
              <w:jc w:val="center"/>
              <w:rPr>
                <w:rFonts w:ascii="Arial" w:eastAsia="Calibri" w:hAnsi="Arial" w:cs="Arial"/>
                <w:b/>
              </w:rPr>
            </w:pPr>
            <w:r w:rsidRPr="00DC5CDD">
              <w:rPr>
                <w:rFonts w:ascii="Arial" w:eastAsia="Calibri" w:hAnsi="Arial" w:cs="Arial"/>
                <w:b/>
              </w:rPr>
              <w:t>Day Guards</w:t>
            </w:r>
          </w:p>
        </w:tc>
        <w:tc>
          <w:tcPr>
            <w:tcW w:w="2160" w:type="dxa"/>
          </w:tcPr>
          <w:p w14:paraId="0E1D4959" w14:textId="77777777" w:rsidR="00DE3686" w:rsidRPr="00DC5CDD" w:rsidRDefault="00DE3686" w:rsidP="00C8669D">
            <w:pPr>
              <w:jc w:val="center"/>
              <w:rPr>
                <w:rFonts w:ascii="Arial" w:eastAsia="Calibri" w:hAnsi="Arial" w:cs="Arial"/>
                <w:b/>
              </w:rPr>
            </w:pPr>
            <w:r w:rsidRPr="00DC5CDD">
              <w:rPr>
                <w:rFonts w:ascii="Arial" w:eastAsia="Calibri" w:hAnsi="Arial" w:cs="Arial"/>
                <w:b/>
              </w:rPr>
              <w:t>Night Guards</w:t>
            </w:r>
          </w:p>
        </w:tc>
        <w:tc>
          <w:tcPr>
            <w:tcW w:w="1441" w:type="dxa"/>
          </w:tcPr>
          <w:p w14:paraId="1493A5AA" w14:textId="77777777" w:rsidR="00DE3686" w:rsidRPr="00DC5CDD" w:rsidRDefault="00DE3686" w:rsidP="00C8669D">
            <w:pPr>
              <w:jc w:val="center"/>
              <w:rPr>
                <w:rFonts w:ascii="Arial" w:eastAsia="Calibri" w:hAnsi="Arial" w:cs="Arial"/>
                <w:b/>
              </w:rPr>
            </w:pPr>
            <w:r w:rsidRPr="00DC5CDD">
              <w:rPr>
                <w:rFonts w:ascii="Arial" w:eastAsia="Calibri" w:hAnsi="Arial" w:cs="Arial"/>
                <w:b/>
              </w:rPr>
              <w:t>Total</w:t>
            </w:r>
          </w:p>
        </w:tc>
      </w:tr>
      <w:tr w:rsidR="00DE3686" w:rsidRPr="00DC5CDD" w14:paraId="76F98AAB" w14:textId="77777777" w:rsidTr="00C8669D">
        <w:tc>
          <w:tcPr>
            <w:tcW w:w="2965" w:type="dxa"/>
          </w:tcPr>
          <w:p w14:paraId="699AD841" w14:textId="77777777" w:rsidR="00DE3686" w:rsidRPr="00DC5CDD" w:rsidRDefault="00DE3686" w:rsidP="00C8669D">
            <w:pPr>
              <w:jc w:val="both"/>
              <w:rPr>
                <w:rFonts w:ascii="Arial" w:eastAsia="Calibri" w:hAnsi="Arial" w:cs="Arial"/>
              </w:rPr>
            </w:pPr>
            <w:r w:rsidRPr="00DC5CDD">
              <w:rPr>
                <w:rFonts w:ascii="Arial" w:eastAsia="Calibri" w:hAnsi="Arial" w:cs="Arial"/>
              </w:rPr>
              <w:t>SADC-HQ</w:t>
            </w:r>
          </w:p>
        </w:tc>
        <w:tc>
          <w:tcPr>
            <w:tcW w:w="1709" w:type="dxa"/>
          </w:tcPr>
          <w:p w14:paraId="74671C0A" w14:textId="77777777" w:rsidR="00DE3686" w:rsidRPr="00DC5CDD" w:rsidRDefault="00DE3686" w:rsidP="00C8669D">
            <w:pPr>
              <w:jc w:val="center"/>
              <w:rPr>
                <w:rFonts w:ascii="Arial" w:eastAsia="Calibri" w:hAnsi="Arial" w:cs="Arial"/>
              </w:rPr>
            </w:pPr>
            <w:r w:rsidRPr="00DC5CDD">
              <w:rPr>
                <w:rFonts w:ascii="Arial" w:eastAsia="Calibri" w:hAnsi="Arial" w:cs="Arial"/>
              </w:rPr>
              <w:t>18</w:t>
            </w:r>
          </w:p>
        </w:tc>
        <w:tc>
          <w:tcPr>
            <w:tcW w:w="2160" w:type="dxa"/>
          </w:tcPr>
          <w:p w14:paraId="32AB9116" w14:textId="77777777" w:rsidR="00DE3686" w:rsidRPr="00DC5CDD" w:rsidRDefault="00DE3686" w:rsidP="00C8669D">
            <w:pPr>
              <w:jc w:val="center"/>
              <w:rPr>
                <w:rFonts w:ascii="Arial" w:eastAsia="Calibri" w:hAnsi="Arial" w:cs="Arial"/>
              </w:rPr>
            </w:pPr>
            <w:r w:rsidRPr="00DC5CDD">
              <w:rPr>
                <w:rFonts w:ascii="Arial" w:eastAsia="Calibri" w:hAnsi="Arial" w:cs="Arial"/>
              </w:rPr>
              <w:t>10</w:t>
            </w:r>
          </w:p>
        </w:tc>
        <w:tc>
          <w:tcPr>
            <w:tcW w:w="1441" w:type="dxa"/>
          </w:tcPr>
          <w:p w14:paraId="7AE9D0BB" w14:textId="77777777" w:rsidR="00DE3686" w:rsidRPr="00DC5CDD" w:rsidRDefault="00DE3686" w:rsidP="00C8669D">
            <w:pPr>
              <w:jc w:val="center"/>
              <w:rPr>
                <w:rFonts w:ascii="Arial" w:eastAsia="Calibri" w:hAnsi="Arial" w:cs="Arial"/>
              </w:rPr>
            </w:pPr>
            <w:r w:rsidRPr="00DC5CDD">
              <w:rPr>
                <w:rFonts w:ascii="Arial" w:eastAsia="Calibri" w:hAnsi="Arial" w:cs="Arial"/>
              </w:rPr>
              <w:t>28</w:t>
            </w:r>
          </w:p>
        </w:tc>
      </w:tr>
      <w:tr w:rsidR="00DE3686" w:rsidRPr="00DC5CDD" w14:paraId="06E7A9BE" w14:textId="77777777" w:rsidTr="00C8669D">
        <w:tc>
          <w:tcPr>
            <w:tcW w:w="2965" w:type="dxa"/>
          </w:tcPr>
          <w:p w14:paraId="5E49C252" w14:textId="77777777" w:rsidR="00DE3686" w:rsidRPr="00DC5CDD" w:rsidRDefault="00DE3686" w:rsidP="00C8669D">
            <w:pPr>
              <w:jc w:val="both"/>
              <w:rPr>
                <w:rFonts w:ascii="Arial" w:eastAsia="Calibri" w:hAnsi="Arial" w:cs="Arial"/>
              </w:rPr>
            </w:pPr>
            <w:r w:rsidRPr="00DC5CDD">
              <w:rPr>
                <w:rFonts w:ascii="Arial" w:eastAsia="Calibri" w:hAnsi="Arial" w:cs="Arial"/>
              </w:rPr>
              <w:t>i-Towers</w:t>
            </w:r>
          </w:p>
        </w:tc>
        <w:tc>
          <w:tcPr>
            <w:tcW w:w="1709" w:type="dxa"/>
          </w:tcPr>
          <w:p w14:paraId="4EB0BBE6" w14:textId="77777777" w:rsidR="00DE3686" w:rsidRPr="00DC5CDD" w:rsidRDefault="00DE3686" w:rsidP="00C8669D">
            <w:pPr>
              <w:jc w:val="center"/>
              <w:rPr>
                <w:rFonts w:ascii="Arial" w:eastAsia="Calibri" w:hAnsi="Arial" w:cs="Arial"/>
              </w:rPr>
            </w:pPr>
            <w:r w:rsidRPr="00DC5CDD">
              <w:rPr>
                <w:rFonts w:ascii="Arial" w:eastAsia="Calibri" w:hAnsi="Arial" w:cs="Arial"/>
              </w:rPr>
              <w:t>6</w:t>
            </w:r>
          </w:p>
        </w:tc>
        <w:tc>
          <w:tcPr>
            <w:tcW w:w="2160" w:type="dxa"/>
          </w:tcPr>
          <w:p w14:paraId="6D2546E9" w14:textId="77777777" w:rsidR="00DE3686" w:rsidRPr="00DC5CDD" w:rsidRDefault="00DE3686" w:rsidP="00C8669D">
            <w:pPr>
              <w:jc w:val="center"/>
              <w:rPr>
                <w:rFonts w:ascii="Arial" w:eastAsia="Calibri" w:hAnsi="Arial" w:cs="Arial"/>
              </w:rPr>
            </w:pPr>
            <w:r w:rsidRPr="00DC5CDD">
              <w:rPr>
                <w:rFonts w:ascii="Arial" w:eastAsia="Calibri" w:hAnsi="Arial" w:cs="Arial"/>
              </w:rPr>
              <w:t>6</w:t>
            </w:r>
          </w:p>
        </w:tc>
        <w:tc>
          <w:tcPr>
            <w:tcW w:w="1441" w:type="dxa"/>
          </w:tcPr>
          <w:p w14:paraId="4A1E491D" w14:textId="77777777" w:rsidR="00DE3686" w:rsidRPr="00DC5CDD" w:rsidRDefault="00DE3686" w:rsidP="00C8669D">
            <w:pPr>
              <w:jc w:val="center"/>
              <w:rPr>
                <w:rFonts w:ascii="Arial" w:eastAsia="Calibri" w:hAnsi="Arial" w:cs="Arial"/>
              </w:rPr>
            </w:pPr>
            <w:r w:rsidRPr="00DC5CDD">
              <w:rPr>
                <w:rFonts w:ascii="Arial" w:eastAsia="Calibri" w:hAnsi="Arial" w:cs="Arial"/>
              </w:rPr>
              <w:t>12</w:t>
            </w:r>
          </w:p>
        </w:tc>
      </w:tr>
      <w:tr w:rsidR="00DE3686" w:rsidRPr="00DC5CDD" w14:paraId="793F8F13" w14:textId="77777777" w:rsidTr="00C8669D">
        <w:tc>
          <w:tcPr>
            <w:tcW w:w="2965" w:type="dxa"/>
          </w:tcPr>
          <w:p w14:paraId="00678717" w14:textId="77777777" w:rsidR="00DE3686" w:rsidRPr="00DC5CDD" w:rsidRDefault="00DE3686" w:rsidP="00C8669D">
            <w:pPr>
              <w:jc w:val="both"/>
              <w:rPr>
                <w:rFonts w:ascii="Arial" w:eastAsia="Calibri" w:hAnsi="Arial" w:cs="Arial"/>
              </w:rPr>
            </w:pPr>
            <w:r w:rsidRPr="00DC5CDD">
              <w:rPr>
                <w:rFonts w:ascii="Arial" w:eastAsia="Calibri" w:hAnsi="Arial" w:cs="Arial"/>
              </w:rPr>
              <w:t>Sebele</w:t>
            </w:r>
          </w:p>
        </w:tc>
        <w:tc>
          <w:tcPr>
            <w:tcW w:w="1709" w:type="dxa"/>
          </w:tcPr>
          <w:p w14:paraId="1EB61F27"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2160" w:type="dxa"/>
          </w:tcPr>
          <w:p w14:paraId="4BD5CB93"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1441" w:type="dxa"/>
          </w:tcPr>
          <w:p w14:paraId="63EF954D" w14:textId="77777777" w:rsidR="00DE3686" w:rsidRPr="00DC5CDD" w:rsidRDefault="00DE3686" w:rsidP="00C8669D">
            <w:pPr>
              <w:jc w:val="center"/>
              <w:rPr>
                <w:rFonts w:ascii="Arial" w:eastAsia="Calibri" w:hAnsi="Arial" w:cs="Arial"/>
              </w:rPr>
            </w:pPr>
            <w:r w:rsidRPr="00DC5CDD">
              <w:rPr>
                <w:rFonts w:ascii="Arial" w:eastAsia="Calibri" w:hAnsi="Arial" w:cs="Arial"/>
              </w:rPr>
              <w:t>4</w:t>
            </w:r>
          </w:p>
        </w:tc>
      </w:tr>
      <w:tr w:rsidR="00DE3686" w:rsidRPr="00DC5CDD" w14:paraId="1A18C7F4" w14:textId="77777777" w:rsidTr="00C8669D">
        <w:tc>
          <w:tcPr>
            <w:tcW w:w="2965" w:type="dxa"/>
          </w:tcPr>
          <w:p w14:paraId="1660BF85" w14:textId="77777777" w:rsidR="00DE3686" w:rsidRPr="00DC5CDD" w:rsidRDefault="00DE3686" w:rsidP="00C8669D">
            <w:pPr>
              <w:jc w:val="both"/>
              <w:rPr>
                <w:rFonts w:ascii="Arial" w:eastAsia="Calibri" w:hAnsi="Arial" w:cs="Arial"/>
              </w:rPr>
            </w:pPr>
            <w:r w:rsidRPr="00DC5CDD">
              <w:rPr>
                <w:rFonts w:ascii="Arial" w:eastAsia="Calibri" w:hAnsi="Arial" w:cs="Arial"/>
              </w:rPr>
              <w:t>Climate Services Centre</w:t>
            </w:r>
          </w:p>
        </w:tc>
        <w:tc>
          <w:tcPr>
            <w:tcW w:w="1709" w:type="dxa"/>
          </w:tcPr>
          <w:p w14:paraId="18A00F49"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2160" w:type="dxa"/>
          </w:tcPr>
          <w:p w14:paraId="4F771F50"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1441" w:type="dxa"/>
          </w:tcPr>
          <w:p w14:paraId="27F917F5"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r>
      <w:tr w:rsidR="00DE3686" w:rsidRPr="00DC5CDD" w14:paraId="0119BBCB" w14:textId="77777777" w:rsidTr="00C8669D">
        <w:tc>
          <w:tcPr>
            <w:tcW w:w="2965" w:type="dxa"/>
          </w:tcPr>
          <w:p w14:paraId="43BBAD16" w14:textId="77777777" w:rsidR="00DE3686" w:rsidRPr="00DC5CDD" w:rsidRDefault="00DE3686" w:rsidP="00C8669D">
            <w:pPr>
              <w:jc w:val="both"/>
              <w:rPr>
                <w:rFonts w:ascii="Arial" w:eastAsia="Calibri" w:hAnsi="Arial" w:cs="Arial"/>
              </w:rPr>
            </w:pPr>
            <w:r w:rsidRPr="00DC5CDD">
              <w:rPr>
                <w:rFonts w:ascii="Arial" w:eastAsia="Calibri" w:hAnsi="Arial" w:cs="Arial"/>
              </w:rPr>
              <w:t>Capricorn House</w:t>
            </w:r>
          </w:p>
        </w:tc>
        <w:tc>
          <w:tcPr>
            <w:tcW w:w="1709" w:type="dxa"/>
          </w:tcPr>
          <w:p w14:paraId="11EC0FD8"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2160" w:type="dxa"/>
          </w:tcPr>
          <w:p w14:paraId="282885B2"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1441" w:type="dxa"/>
          </w:tcPr>
          <w:p w14:paraId="359DC84B"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r>
      <w:tr w:rsidR="00DE3686" w:rsidRPr="00DC5CDD" w14:paraId="37FBCDC3" w14:textId="77777777" w:rsidTr="00C8669D">
        <w:tc>
          <w:tcPr>
            <w:tcW w:w="2965" w:type="dxa"/>
          </w:tcPr>
          <w:p w14:paraId="5346065A" w14:textId="77777777" w:rsidR="00DE3686" w:rsidRPr="00DC5CDD" w:rsidRDefault="00DE3686" w:rsidP="00C8669D">
            <w:pPr>
              <w:jc w:val="both"/>
              <w:rPr>
                <w:rFonts w:ascii="Arial" w:eastAsia="Calibri" w:hAnsi="Arial" w:cs="Arial"/>
              </w:rPr>
            </w:pPr>
            <w:r w:rsidRPr="00DC5CDD">
              <w:rPr>
                <w:rFonts w:ascii="Arial" w:eastAsia="Calibri" w:hAnsi="Arial" w:cs="Arial"/>
              </w:rPr>
              <w:t>Rasesa Property</w:t>
            </w:r>
          </w:p>
        </w:tc>
        <w:tc>
          <w:tcPr>
            <w:tcW w:w="1709" w:type="dxa"/>
          </w:tcPr>
          <w:p w14:paraId="406E9FF6"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2160" w:type="dxa"/>
          </w:tcPr>
          <w:p w14:paraId="6EFB6992"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1441" w:type="dxa"/>
          </w:tcPr>
          <w:p w14:paraId="3E0DF1A3" w14:textId="77777777" w:rsidR="00DE3686" w:rsidRPr="00DC5CDD" w:rsidRDefault="00DE3686" w:rsidP="00C8669D">
            <w:pPr>
              <w:jc w:val="center"/>
              <w:rPr>
                <w:rFonts w:ascii="Arial" w:eastAsia="Calibri" w:hAnsi="Arial" w:cs="Arial"/>
              </w:rPr>
            </w:pPr>
            <w:r w:rsidRPr="00DC5CDD">
              <w:rPr>
                <w:rFonts w:ascii="Arial" w:eastAsia="Calibri" w:hAnsi="Arial" w:cs="Arial"/>
              </w:rPr>
              <w:t>4</w:t>
            </w:r>
          </w:p>
        </w:tc>
      </w:tr>
      <w:tr w:rsidR="00DE3686" w:rsidRPr="00DC5CDD" w14:paraId="0F2F99D4" w14:textId="77777777" w:rsidTr="00C8669D">
        <w:tc>
          <w:tcPr>
            <w:tcW w:w="2965" w:type="dxa"/>
          </w:tcPr>
          <w:p w14:paraId="5211799F" w14:textId="77777777" w:rsidR="00DE3686" w:rsidRPr="00DC5CDD" w:rsidRDefault="00DE3686" w:rsidP="00C8669D">
            <w:pPr>
              <w:jc w:val="both"/>
              <w:rPr>
                <w:rFonts w:ascii="Arial" w:eastAsia="Calibri" w:hAnsi="Arial" w:cs="Arial"/>
              </w:rPr>
            </w:pPr>
            <w:r w:rsidRPr="00DC5CDD">
              <w:rPr>
                <w:rFonts w:ascii="Arial" w:eastAsia="Calibri" w:hAnsi="Arial" w:cs="Arial"/>
              </w:rPr>
              <w:t>Executive Secretary Residence</w:t>
            </w:r>
          </w:p>
        </w:tc>
        <w:tc>
          <w:tcPr>
            <w:tcW w:w="1709" w:type="dxa"/>
          </w:tcPr>
          <w:p w14:paraId="0373A30E"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2160" w:type="dxa"/>
          </w:tcPr>
          <w:p w14:paraId="0642FED8"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1441" w:type="dxa"/>
          </w:tcPr>
          <w:p w14:paraId="53376522" w14:textId="77777777" w:rsidR="00DE3686" w:rsidRPr="00DC5CDD" w:rsidRDefault="00DE3686" w:rsidP="00C8669D">
            <w:pPr>
              <w:jc w:val="center"/>
              <w:rPr>
                <w:rFonts w:ascii="Arial" w:eastAsia="Calibri" w:hAnsi="Arial" w:cs="Arial"/>
              </w:rPr>
            </w:pPr>
            <w:r w:rsidRPr="00DC5CDD">
              <w:rPr>
                <w:rFonts w:ascii="Arial" w:eastAsia="Calibri" w:hAnsi="Arial" w:cs="Arial"/>
              </w:rPr>
              <w:t>4</w:t>
            </w:r>
          </w:p>
        </w:tc>
      </w:tr>
      <w:tr w:rsidR="00DE3686" w:rsidRPr="00DC5CDD" w14:paraId="6AAD5A0F" w14:textId="77777777" w:rsidTr="00C8669D">
        <w:tc>
          <w:tcPr>
            <w:tcW w:w="2965" w:type="dxa"/>
          </w:tcPr>
          <w:p w14:paraId="302D10A4" w14:textId="77777777" w:rsidR="00DE3686" w:rsidRPr="00DC5CDD" w:rsidRDefault="00DE3686" w:rsidP="00C8669D">
            <w:pPr>
              <w:jc w:val="both"/>
              <w:rPr>
                <w:rFonts w:ascii="Arial" w:eastAsia="Calibri" w:hAnsi="Arial" w:cs="Arial"/>
              </w:rPr>
            </w:pPr>
            <w:r w:rsidRPr="00DC5CDD">
              <w:rPr>
                <w:rFonts w:ascii="Arial" w:eastAsia="Calibri" w:hAnsi="Arial" w:cs="Arial"/>
              </w:rPr>
              <w:t>DES-RI Residence</w:t>
            </w:r>
          </w:p>
        </w:tc>
        <w:tc>
          <w:tcPr>
            <w:tcW w:w="1709" w:type="dxa"/>
          </w:tcPr>
          <w:p w14:paraId="4BE42703"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2160" w:type="dxa"/>
          </w:tcPr>
          <w:p w14:paraId="0AB98A37"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c>
          <w:tcPr>
            <w:tcW w:w="1441" w:type="dxa"/>
          </w:tcPr>
          <w:p w14:paraId="0AF81795" w14:textId="77777777" w:rsidR="00DE3686" w:rsidRPr="00DC5CDD" w:rsidRDefault="00DE3686" w:rsidP="00C8669D">
            <w:pPr>
              <w:jc w:val="center"/>
              <w:rPr>
                <w:rFonts w:ascii="Arial" w:eastAsia="Calibri" w:hAnsi="Arial" w:cs="Arial"/>
              </w:rPr>
            </w:pPr>
            <w:r w:rsidRPr="00DC5CDD">
              <w:rPr>
                <w:rFonts w:ascii="Arial" w:eastAsia="Calibri" w:hAnsi="Arial" w:cs="Arial"/>
              </w:rPr>
              <w:t>4</w:t>
            </w:r>
          </w:p>
        </w:tc>
      </w:tr>
      <w:tr w:rsidR="00DE3686" w:rsidRPr="00DC5CDD" w14:paraId="171A473F" w14:textId="77777777" w:rsidTr="00C8669D">
        <w:tc>
          <w:tcPr>
            <w:tcW w:w="2965" w:type="dxa"/>
          </w:tcPr>
          <w:p w14:paraId="1764F4BA" w14:textId="77777777" w:rsidR="00DE3686" w:rsidRPr="00DC5CDD" w:rsidRDefault="00DE3686" w:rsidP="00C8669D">
            <w:pPr>
              <w:jc w:val="both"/>
              <w:rPr>
                <w:rFonts w:ascii="Arial" w:eastAsia="Calibri" w:hAnsi="Arial" w:cs="Arial"/>
              </w:rPr>
            </w:pPr>
            <w:r w:rsidRPr="00DC5CDD">
              <w:rPr>
                <w:rFonts w:ascii="Arial" w:eastAsia="Calibri" w:hAnsi="Arial" w:cs="Arial"/>
              </w:rPr>
              <w:t>DES-CA Residence</w:t>
            </w:r>
          </w:p>
        </w:tc>
        <w:tc>
          <w:tcPr>
            <w:tcW w:w="1709" w:type="dxa"/>
          </w:tcPr>
          <w:p w14:paraId="170D400A"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2160" w:type="dxa"/>
          </w:tcPr>
          <w:p w14:paraId="725E8982" w14:textId="77777777" w:rsidR="00DE3686" w:rsidRPr="00DC5CDD" w:rsidRDefault="00DE3686" w:rsidP="00C8669D">
            <w:pPr>
              <w:jc w:val="center"/>
              <w:rPr>
                <w:rFonts w:ascii="Arial" w:eastAsia="Calibri" w:hAnsi="Arial" w:cs="Arial"/>
              </w:rPr>
            </w:pPr>
            <w:r w:rsidRPr="00DC5CDD">
              <w:rPr>
                <w:rFonts w:ascii="Arial" w:eastAsia="Calibri" w:hAnsi="Arial" w:cs="Arial"/>
              </w:rPr>
              <w:t>1</w:t>
            </w:r>
          </w:p>
        </w:tc>
        <w:tc>
          <w:tcPr>
            <w:tcW w:w="1441" w:type="dxa"/>
          </w:tcPr>
          <w:p w14:paraId="2FCE442D" w14:textId="77777777" w:rsidR="00DE3686" w:rsidRPr="00DC5CDD" w:rsidRDefault="00DE3686" w:rsidP="00C8669D">
            <w:pPr>
              <w:jc w:val="center"/>
              <w:rPr>
                <w:rFonts w:ascii="Arial" w:eastAsia="Calibri" w:hAnsi="Arial" w:cs="Arial"/>
              </w:rPr>
            </w:pPr>
            <w:r w:rsidRPr="00DC5CDD">
              <w:rPr>
                <w:rFonts w:ascii="Arial" w:eastAsia="Calibri" w:hAnsi="Arial" w:cs="Arial"/>
              </w:rPr>
              <w:t>2</w:t>
            </w:r>
          </w:p>
        </w:tc>
      </w:tr>
      <w:tr w:rsidR="00DC1EC0" w:rsidRPr="00DC5CDD" w14:paraId="56638B4F" w14:textId="77777777" w:rsidTr="00901D5B">
        <w:tc>
          <w:tcPr>
            <w:tcW w:w="2965" w:type="dxa"/>
          </w:tcPr>
          <w:p w14:paraId="541B91C4" w14:textId="579C6FCA" w:rsidR="00DC1EC0" w:rsidRPr="00DC5CDD" w:rsidRDefault="00DC1EC0" w:rsidP="00C8669D">
            <w:pPr>
              <w:jc w:val="both"/>
              <w:rPr>
                <w:rFonts w:ascii="Arial" w:eastAsia="Calibri" w:hAnsi="Arial" w:cs="Arial"/>
              </w:rPr>
            </w:pPr>
            <w:r>
              <w:rPr>
                <w:rFonts w:ascii="Arial" w:eastAsia="Calibri" w:hAnsi="Arial" w:cs="Arial"/>
              </w:rPr>
              <w:t>Rasesa Logistics Depot</w:t>
            </w:r>
          </w:p>
        </w:tc>
        <w:tc>
          <w:tcPr>
            <w:tcW w:w="1709" w:type="dxa"/>
          </w:tcPr>
          <w:p w14:paraId="40B3DDBA" w14:textId="73C60788" w:rsidR="00DC1EC0" w:rsidRPr="00DC5CDD" w:rsidRDefault="005242DA" w:rsidP="00C8669D">
            <w:pPr>
              <w:jc w:val="center"/>
              <w:rPr>
                <w:rFonts w:ascii="Arial" w:eastAsia="Calibri" w:hAnsi="Arial" w:cs="Arial"/>
              </w:rPr>
            </w:pPr>
            <w:r>
              <w:rPr>
                <w:rFonts w:ascii="Arial" w:eastAsia="Calibri" w:hAnsi="Arial" w:cs="Arial"/>
              </w:rPr>
              <w:t>8</w:t>
            </w:r>
          </w:p>
        </w:tc>
        <w:tc>
          <w:tcPr>
            <w:tcW w:w="2160" w:type="dxa"/>
          </w:tcPr>
          <w:p w14:paraId="4F4DF406" w14:textId="483A6016" w:rsidR="00DC1EC0" w:rsidRPr="00DC5CDD" w:rsidRDefault="005242DA" w:rsidP="00C8669D">
            <w:pPr>
              <w:jc w:val="center"/>
              <w:rPr>
                <w:rFonts w:ascii="Arial" w:eastAsia="Calibri" w:hAnsi="Arial" w:cs="Arial"/>
              </w:rPr>
            </w:pPr>
            <w:r>
              <w:rPr>
                <w:rFonts w:ascii="Arial" w:eastAsia="Calibri" w:hAnsi="Arial" w:cs="Arial"/>
              </w:rPr>
              <w:t>8</w:t>
            </w:r>
          </w:p>
        </w:tc>
        <w:tc>
          <w:tcPr>
            <w:tcW w:w="1441" w:type="dxa"/>
          </w:tcPr>
          <w:p w14:paraId="7C9760A5" w14:textId="7F78F40B" w:rsidR="00DC1EC0" w:rsidRPr="00901D5B" w:rsidRDefault="0071253B" w:rsidP="00C8669D">
            <w:pPr>
              <w:jc w:val="center"/>
              <w:rPr>
                <w:rFonts w:ascii="Arial" w:eastAsia="Calibri" w:hAnsi="Arial" w:cs="Arial"/>
              </w:rPr>
            </w:pPr>
            <w:r w:rsidRPr="00901D5B">
              <w:rPr>
                <w:rFonts w:ascii="Arial" w:eastAsia="Calibri" w:hAnsi="Arial" w:cs="Arial"/>
              </w:rPr>
              <w:t>16</w:t>
            </w:r>
          </w:p>
        </w:tc>
      </w:tr>
      <w:tr w:rsidR="00DE3686" w:rsidRPr="00DC5CDD" w14:paraId="5EEA7D9E" w14:textId="77777777" w:rsidTr="00C8669D">
        <w:tc>
          <w:tcPr>
            <w:tcW w:w="2965" w:type="dxa"/>
          </w:tcPr>
          <w:p w14:paraId="662BE7A5" w14:textId="77777777" w:rsidR="00DE3686" w:rsidRPr="00DC5CDD" w:rsidRDefault="00DE3686" w:rsidP="00C8669D">
            <w:pPr>
              <w:jc w:val="both"/>
              <w:rPr>
                <w:rFonts w:ascii="Arial" w:eastAsia="Calibri" w:hAnsi="Arial" w:cs="Arial"/>
              </w:rPr>
            </w:pPr>
          </w:p>
        </w:tc>
        <w:tc>
          <w:tcPr>
            <w:tcW w:w="1709" w:type="dxa"/>
          </w:tcPr>
          <w:p w14:paraId="3D6281C7" w14:textId="77777777" w:rsidR="00DE3686" w:rsidRPr="00DC5CDD" w:rsidRDefault="00DE3686" w:rsidP="00C8669D">
            <w:pPr>
              <w:jc w:val="both"/>
              <w:rPr>
                <w:rFonts w:ascii="Arial" w:eastAsia="Calibri" w:hAnsi="Arial" w:cs="Arial"/>
              </w:rPr>
            </w:pPr>
          </w:p>
        </w:tc>
        <w:tc>
          <w:tcPr>
            <w:tcW w:w="2160" w:type="dxa"/>
          </w:tcPr>
          <w:p w14:paraId="07198B29" w14:textId="77777777" w:rsidR="00DE3686" w:rsidRPr="00DC5CDD" w:rsidRDefault="00DE3686" w:rsidP="00C8669D">
            <w:pPr>
              <w:jc w:val="both"/>
              <w:rPr>
                <w:rFonts w:ascii="Arial" w:eastAsia="Calibri" w:hAnsi="Arial" w:cs="Arial"/>
                <w:b/>
              </w:rPr>
            </w:pPr>
            <w:r w:rsidRPr="00DC5CDD">
              <w:rPr>
                <w:rFonts w:ascii="Arial" w:eastAsia="Calibri" w:hAnsi="Arial" w:cs="Arial"/>
                <w:b/>
              </w:rPr>
              <w:t>GRAND TOTAL</w:t>
            </w:r>
          </w:p>
        </w:tc>
        <w:tc>
          <w:tcPr>
            <w:tcW w:w="1441" w:type="dxa"/>
          </w:tcPr>
          <w:p w14:paraId="79FC4B87" w14:textId="61BE36B3" w:rsidR="00DE3686" w:rsidRPr="00DC5CDD" w:rsidRDefault="007F0949" w:rsidP="00C8669D">
            <w:pPr>
              <w:jc w:val="center"/>
              <w:rPr>
                <w:rFonts w:ascii="Arial" w:eastAsia="Calibri" w:hAnsi="Arial" w:cs="Arial"/>
                <w:b/>
              </w:rPr>
            </w:pPr>
            <w:r>
              <w:rPr>
                <w:rFonts w:ascii="Arial" w:eastAsia="Calibri" w:hAnsi="Arial" w:cs="Arial"/>
                <w:b/>
              </w:rPr>
              <w:t>78</w:t>
            </w:r>
          </w:p>
        </w:tc>
      </w:tr>
    </w:tbl>
    <w:p w14:paraId="4A90A86B" w14:textId="77777777" w:rsidR="00DE3686" w:rsidRPr="00DC5CDD" w:rsidRDefault="00DE3686" w:rsidP="00DE3686">
      <w:pPr>
        <w:spacing w:after="160" w:line="259" w:lineRule="auto"/>
        <w:ind w:left="459" w:firstLine="1701"/>
        <w:jc w:val="both"/>
        <w:rPr>
          <w:rFonts w:ascii="Arial" w:eastAsia="Calibri" w:hAnsi="Arial" w:cs="Arial"/>
        </w:rPr>
      </w:pPr>
    </w:p>
    <w:p w14:paraId="2A99EFF5" w14:textId="77777777" w:rsidR="00DE3686" w:rsidRPr="00780EFF" w:rsidRDefault="00DE3686" w:rsidP="001F06FD">
      <w:pPr>
        <w:spacing w:after="160" w:line="259" w:lineRule="auto"/>
        <w:jc w:val="both"/>
        <w:rPr>
          <w:rFonts w:ascii="Arial" w:eastAsia="Calibri" w:hAnsi="Arial" w:cs="Arial"/>
          <w:b/>
          <w:bCs/>
        </w:rPr>
      </w:pPr>
      <w:r w:rsidRPr="00780EFF">
        <w:rPr>
          <w:rFonts w:ascii="Arial" w:eastAsia="Calibri" w:hAnsi="Arial" w:cs="Arial"/>
          <w:b/>
          <w:bCs/>
        </w:rPr>
        <w:t>4.2.2. SADC-HQ breakdown</w:t>
      </w:r>
    </w:p>
    <w:p w14:paraId="6E9750BC" w14:textId="77777777" w:rsidR="00DE3686" w:rsidRPr="00DC5CDD" w:rsidRDefault="00DE3686" w:rsidP="00215701">
      <w:pPr>
        <w:numPr>
          <w:ilvl w:val="0"/>
          <w:numId w:val="86"/>
        </w:numPr>
        <w:spacing w:after="3" w:line="259" w:lineRule="auto"/>
        <w:jc w:val="both"/>
        <w:rPr>
          <w:rFonts w:ascii="Arial" w:hAnsi="Arial" w:cs="Arial"/>
          <w:b/>
          <w:color w:val="000000"/>
        </w:rPr>
      </w:pPr>
      <w:r w:rsidRPr="00DC5CDD">
        <w:rPr>
          <w:rFonts w:ascii="Arial" w:hAnsi="Arial" w:cs="Arial"/>
          <w:b/>
          <w:color w:val="000000"/>
        </w:rPr>
        <w:t xml:space="preserve">DAYSHIFT </w:t>
      </w:r>
    </w:p>
    <w:p w14:paraId="3E01281E" w14:textId="77777777" w:rsidR="00DE3686" w:rsidRPr="00DC5CDD" w:rsidRDefault="00DE3686" w:rsidP="00DE3686">
      <w:pPr>
        <w:spacing w:after="3" w:line="259" w:lineRule="auto"/>
        <w:jc w:val="both"/>
        <w:rPr>
          <w:rFonts w:ascii="Arial" w:hAnsi="Arial" w:cs="Arial"/>
          <w:b/>
          <w:color w:val="000000"/>
        </w:rPr>
      </w:pPr>
    </w:p>
    <w:tbl>
      <w:tblPr>
        <w:tblW w:w="5631" w:type="dxa"/>
        <w:tblInd w:w="535" w:type="dxa"/>
        <w:tblCellMar>
          <w:top w:w="7" w:type="dxa"/>
          <w:left w:w="110" w:type="dxa"/>
          <w:right w:w="115" w:type="dxa"/>
        </w:tblCellMar>
        <w:tblLook w:val="04A0" w:firstRow="1" w:lastRow="0" w:firstColumn="1" w:lastColumn="0" w:noHBand="0" w:noVBand="1"/>
      </w:tblPr>
      <w:tblGrid>
        <w:gridCol w:w="3960"/>
        <w:gridCol w:w="1671"/>
      </w:tblGrid>
      <w:tr w:rsidR="00DE3686" w:rsidRPr="00DC5CDD" w14:paraId="4E289CD6"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4D6CEF6C" w14:textId="77777777" w:rsidR="00DE3686" w:rsidRPr="00DC5CDD" w:rsidRDefault="00DE3686" w:rsidP="00C8669D">
            <w:pPr>
              <w:jc w:val="both"/>
              <w:rPr>
                <w:rFonts w:ascii="Arial" w:hAnsi="Arial" w:cs="Arial"/>
                <w:b/>
                <w:color w:val="000000"/>
              </w:rPr>
            </w:pPr>
            <w:r w:rsidRPr="00DC5CDD">
              <w:rPr>
                <w:rFonts w:ascii="Arial" w:hAnsi="Arial" w:cs="Arial"/>
                <w:b/>
                <w:color w:val="000000"/>
              </w:rPr>
              <w:t>AREAS</w:t>
            </w:r>
          </w:p>
        </w:tc>
        <w:tc>
          <w:tcPr>
            <w:tcW w:w="1671" w:type="dxa"/>
            <w:tcBorders>
              <w:top w:val="single" w:sz="4" w:space="0" w:color="000000"/>
              <w:left w:val="single" w:sz="4" w:space="0" w:color="000000"/>
              <w:bottom w:val="single" w:sz="4" w:space="0" w:color="000000"/>
              <w:right w:val="single" w:sz="4" w:space="0" w:color="000000"/>
            </w:tcBorders>
          </w:tcPr>
          <w:p w14:paraId="6729EAFB" w14:textId="77777777" w:rsidR="00DE3686" w:rsidRPr="00DC5CDD" w:rsidRDefault="00DE3686" w:rsidP="00C8669D">
            <w:pPr>
              <w:jc w:val="center"/>
              <w:rPr>
                <w:rFonts w:ascii="Arial" w:hAnsi="Arial" w:cs="Arial"/>
                <w:b/>
                <w:color w:val="000000"/>
              </w:rPr>
            </w:pPr>
            <w:r w:rsidRPr="00DC5CDD">
              <w:rPr>
                <w:rFonts w:ascii="Arial" w:hAnsi="Arial" w:cs="Arial"/>
                <w:b/>
                <w:color w:val="000000"/>
              </w:rPr>
              <w:t>NUMBER</w:t>
            </w:r>
          </w:p>
        </w:tc>
      </w:tr>
      <w:tr w:rsidR="00DE3686" w:rsidRPr="00DC5CDD" w14:paraId="2BF409A4"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0715AF0A"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Traffic Booms – Main entrance </w:t>
            </w:r>
          </w:p>
        </w:tc>
        <w:tc>
          <w:tcPr>
            <w:tcW w:w="1671" w:type="dxa"/>
            <w:tcBorders>
              <w:top w:val="single" w:sz="4" w:space="0" w:color="000000"/>
              <w:left w:val="single" w:sz="4" w:space="0" w:color="000000"/>
              <w:bottom w:val="single" w:sz="4" w:space="0" w:color="000000"/>
              <w:right w:val="single" w:sz="4" w:space="0" w:color="000000"/>
            </w:tcBorders>
          </w:tcPr>
          <w:p w14:paraId="65E8B852"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28F883AA"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4C22A8FA"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Gatehouse - Main Entrance </w:t>
            </w:r>
          </w:p>
        </w:tc>
        <w:tc>
          <w:tcPr>
            <w:tcW w:w="1671" w:type="dxa"/>
            <w:tcBorders>
              <w:top w:val="single" w:sz="4" w:space="0" w:color="000000"/>
              <w:left w:val="single" w:sz="4" w:space="0" w:color="000000"/>
              <w:bottom w:val="single" w:sz="4" w:space="0" w:color="000000"/>
              <w:right w:val="single" w:sz="4" w:space="0" w:color="000000"/>
            </w:tcBorders>
          </w:tcPr>
          <w:p w14:paraId="68B954D6"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21E6C7DB"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60DFD624"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Security Room/Help desk</w:t>
            </w:r>
          </w:p>
        </w:tc>
        <w:tc>
          <w:tcPr>
            <w:tcW w:w="1671" w:type="dxa"/>
            <w:tcBorders>
              <w:top w:val="single" w:sz="4" w:space="0" w:color="000000"/>
              <w:left w:val="single" w:sz="4" w:space="0" w:color="000000"/>
              <w:bottom w:val="single" w:sz="4" w:space="0" w:color="000000"/>
              <w:right w:val="single" w:sz="4" w:space="0" w:color="000000"/>
            </w:tcBorders>
          </w:tcPr>
          <w:p w14:paraId="06270490"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14E12732"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2D8DD13C"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Service Entrance </w:t>
            </w:r>
          </w:p>
        </w:tc>
        <w:tc>
          <w:tcPr>
            <w:tcW w:w="1671" w:type="dxa"/>
            <w:tcBorders>
              <w:top w:val="single" w:sz="4" w:space="0" w:color="000000"/>
              <w:left w:val="single" w:sz="4" w:space="0" w:color="000000"/>
              <w:bottom w:val="single" w:sz="4" w:space="0" w:color="000000"/>
              <w:right w:val="single" w:sz="4" w:space="0" w:color="000000"/>
            </w:tcBorders>
          </w:tcPr>
          <w:p w14:paraId="34A0B8E0"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63EE57D6" w14:textId="77777777" w:rsidTr="00C8669D">
        <w:trPr>
          <w:trHeight w:val="288"/>
        </w:trPr>
        <w:tc>
          <w:tcPr>
            <w:tcW w:w="3960" w:type="dxa"/>
            <w:tcBorders>
              <w:top w:val="single" w:sz="4" w:space="0" w:color="000000"/>
              <w:left w:val="single" w:sz="4" w:space="0" w:color="000000"/>
              <w:bottom w:val="single" w:sz="4" w:space="0" w:color="000000"/>
              <w:right w:val="single" w:sz="4" w:space="0" w:color="000000"/>
            </w:tcBorders>
          </w:tcPr>
          <w:p w14:paraId="1CA95706"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2</w:t>
            </w:r>
            <w:r w:rsidRPr="00DC5CDD">
              <w:rPr>
                <w:rFonts w:ascii="Arial" w:hAnsi="Arial" w:cs="Arial"/>
                <w:color w:val="000000"/>
                <w:vertAlign w:val="superscript"/>
              </w:rPr>
              <w:t>nd</w:t>
            </w:r>
            <w:r w:rsidRPr="00DC5CDD">
              <w:rPr>
                <w:rFonts w:ascii="Arial" w:hAnsi="Arial" w:cs="Arial"/>
                <w:color w:val="000000"/>
              </w:rPr>
              <w:t xml:space="preserve"> Floor Service Entrance </w:t>
            </w:r>
          </w:p>
        </w:tc>
        <w:tc>
          <w:tcPr>
            <w:tcW w:w="1671" w:type="dxa"/>
            <w:tcBorders>
              <w:top w:val="single" w:sz="4" w:space="0" w:color="000000"/>
              <w:left w:val="single" w:sz="4" w:space="0" w:color="000000"/>
              <w:bottom w:val="single" w:sz="4" w:space="0" w:color="000000"/>
              <w:right w:val="single" w:sz="4" w:space="0" w:color="000000"/>
            </w:tcBorders>
          </w:tcPr>
          <w:p w14:paraId="277C3AF4"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2BB18EDA"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49ACAB98"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Main Reception </w:t>
            </w:r>
          </w:p>
        </w:tc>
        <w:tc>
          <w:tcPr>
            <w:tcW w:w="1671" w:type="dxa"/>
            <w:tcBorders>
              <w:top w:val="single" w:sz="4" w:space="0" w:color="000000"/>
              <w:left w:val="single" w:sz="4" w:space="0" w:color="000000"/>
              <w:bottom w:val="single" w:sz="4" w:space="0" w:color="000000"/>
              <w:right w:val="single" w:sz="4" w:space="0" w:color="000000"/>
            </w:tcBorders>
          </w:tcPr>
          <w:p w14:paraId="003FD3EB"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4</w:t>
            </w:r>
          </w:p>
        </w:tc>
      </w:tr>
      <w:tr w:rsidR="00DE3686" w:rsidRPr="00DC5CDD" w14:paraId="4AACFBE6"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55C208AD" w14:textId="77777777" w:rsidR="00DE3686" w:rsidRPr="00DC5CDD" w:rsidRDefault="00DE3686" w:rsidP="00C8669D">
            <w:pPr>
              <w:jc w:val="both"/>
              <w:rPr>
                <w:rFonts w:ascii="Arial" w:eastAsia="Calibri" w:hAnsi="Arial" w:cs="Arial"/>
                <w:color w:val="000000"/>
              </w:rPr>
            </w:pPr>
            <w:r w:rsidRPr="00DC5CDD">
              <w:rPr>
                <w:rFonts w:ascii="Arial" w:eastAsia="Calibri" w:hAnsi="Arial" w:cs="Arial"/>
                <w:color w:val="000000"/>
              </w:rPr>
              <w:t>General Car park &amp; surroundings</w:t>
            </w:r>
          </w:p>
        </w:tc>
        <w:tc>
          <w:tcPr>
            <w:tcW w:w="1671" w:type="dxa"/>
            <w:tcBorders>
              <w:top w:val="single" w:sz="4" w:space="0" w:color="000000"/>
              <w:left w:val="single" w:sz="4" w:space="0" w:color="000000"/>
              <w:bottom w:val="single" w:sz="4" w:space="0" w:color="000000"/>
              <w:right w:val="single" w:sz="4" w:space="0" w:color="000000"/>
            </w:tcBorders>
          </w:tcPr>
          <w:p w14:paraId="0FD3C804"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25CB171C"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6948741A"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Basement </w:t>
            </w:r>
          </w:p>
        </w:tc>
        <w:tc>
          <w:tcPr>
            <w:tcW w:w="1671" w:type="dxa"/>
            <w:tcBorders>
              <w:top w:val="single" w:sz="4" w:space="0" w:color="000000"/>
              <w:left w:val="single" w:sz="4" w:space="0" w:color="000000"/>
              <w:bottom w:val="single" w:sz="4" w:space="0" w:color="000000"/>
              <w:right w:val="single" w:sz="4" w:space="0" w:color="000000"/>
            </w:tcBorders>
          </w:tcPr>
          <w:p w14:paraId="1B9B0993"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1BE821EE"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7B424451"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Supervisor</w:t>
            </w:r>
          </w:p>
        </w:tc>
        <w:tc>
          <w:tcPr>
            <w:tcW w:w="1671" w:type="dxa"/>
            <w:tcBorders>
              <w:top w:val="single" w:sz="4" w:space="0" w:color="000000"/>
              <w:left w:val="single" w:sz="4" w:space="0" w:color="000000"/>
              <w:bottom w:val="single" w:sz="4" w:space="0" w:color="000000"/>
              <w:right w:val="single" w:sz="4" w:space="0" w:color="000000"/>
            </w:tcBorders>
          </w:tcPr>
          <w:p w14:paraId="3843CBA4"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16DED54E"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336A68A6" w14:textId="77777777" w:rsidR="00DE3686" w:rsidRPr="00DC5CDD" w:rsidRDefault="00DE3686" w:rsidP="00C8669D">
            <w:pPr>
              <w:jc w:val="both"/>
              <w:rPr>
                <w:rFonts w:ascii="Arial" w:hAnsi="Arial" w:cs="Arial"/>
                <w:color w:val="000000"/>
              </w:rPr>
            </w:pPr>
            <w:r w:rsidRPr="00DC5CDD">
              <w:rPr>
                <w:rFonts w:ascii="Arial" w:hAnsi="Arial" w:cs="Arial"/>
                <w:color w:val="000000"/>
              </w:rPr>
              <w:t>Assistant Supervisor</w:t>
            </w:r>
          </w:p>
        </w:tc>
        <w:tc>
          <w:tcPr>
            <w:tcW w:w="1671" w:type="dxa"/>
            <w:tcBorders>
              <w:top w:val="single" w:sz="4" w:space="0" w:color="000000"/>
              <w:left w:val="single" w:sz="4" w:space="0" w:color="000000"/>
              <w:bottom w:val="single" w:sz="4" w:space="0" w:color="000000"/>
              <w:right w:val="single" w:sz="4" w:space="0" w:color="000000"/>
            </w:tcBorders>
          </w:tcPr>
          <w:p w14:paraId="143D8332" w14:textId="77777777" w:rsidR="00DE3686" w:rsidRPr="00DC5CDD" w:rsidRDefault="00DE3686" w:rsidP="00C8669D">
            <w:pPr>
              <w:jc w:val="center"/>
              <w:rPr>
                <w:rFonts w:ascii="Arial" w:hAnsi="Arial" w:cs="Arial"/>
                <w:color w:val="000000"/>
              </w:rPr>
            </w:pPr>
            <w:r w:rsidRPr="00DC5CDD">
              <w:rPr>
                <w:rFonts w:ascii="Arial" w:hAnsi="Arial" w:cs="Arial"/>
                <w:color w:val="000000"/>
              </w:rPr>
              <w:t>1</w:t>
            </w:r>
          </w:p>
        </w:tc>
      </w:tr>
      <w:tr w:rsidR="00DE3686" w:rsidRPr="00DC5CDD" w14:paraId="11D43939"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7DA9D764" w14:textId="77777777" w:rsidR="00DE3686" w:rsidRPr="00DC5CDD" w:rsidRDefault="00DE3686" w:rsidP="00C8669D">
            <w:pPr>
              <w:jc w:val="both"/>
              <w:rPr>
                <w:rFonts w:ascii="Arial" w:hAnsi="Arial" w:cs="Arial"/>
                <w:color w:val="000000"/>
              </w:rPr>
            </w:pPr>
            <w:r w:rsidRPr="00DC5CDD">
              <w:rPr>
                <w:rFonts w:ascii="Arial" w:hAnsi="Arial" w:cs="Arial"/>
                <w:color w:val="000000"/>
              </w:rPr>
              <w:t>Office unlock and escort</w:t>
            </w:r>
          </w:p>
        </w:tc>
        <w:tc>
          <w:tcPr>
            <w:tcW w:w="1671" w:type="dxa"/>
            <w:tcBorders>
              <w:top w:val="single" w:sz="4" w:space="0" w:color="000000"/>
              <w:left w:val="single" w:sz="4" w:space="0" w:color="000000"/>
              <w:bottom w:val="single" w:sz="4" w:space="0" w:color="000000"/>
              <w:right w:val="single" w:sz="4" w:space="0" w:color="000000"/>
            </w:tcBorders>
          </w:tcPr>
          <w:p w14:paraId="77B91129" w14:textId="77777777" w:rsidR="00DE3686" w:rsidRPr="00DC5CDD" w:rsidRDefault="00DE3686" w:rsidP="00C8669D">
            <w:pPr>
              <w:jc w:val="center"/>
              <w:rPr>
                <w:rFonts w:ascii="Arial" w:hAnsi="Arial" w:cs="Arial"/>
                <w:color w:val="000000"/>
              </w:rPr>
            </w:pPr>
            <w:r w:rsidRPr="00DC5CDD">
              <w:rPr>
                <w:rFonts w:ascii="Arial" w:hAnsi="Arial" w:cs="Arial"/>
                <w:color w:val="000000"/>
              </w:rPr>
              <w:t>1</w:t>
            </w:r>
          </w:p>
        </w:tc>
      </w:tr>
      <w:tr w:rsidR="00DE3686" w:rsidRPr="00DC5CDD" w14:paraId="0D5FC4AA"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15A405C5" w14:textId="77777777" w:rsidR="00DE3686" w:rsidRPr="00DC5CDD" w:rsidRDefault="00DE3686" w:rsidP="00C8669D">
            <w:pPr>
              <w:jc w:val="both"/>
              <w:rPr>
                <w:rFonts w:ascii="Arial" w:eastAsia="Calibri" w:hAnsi="Arial" w:cs="Arial"/>
                <w:color w:val="000000"/>
              </w:rPr>
            </w:pPr>
            <w:r w:rsidRPr="00DC5CDD">
              <w:rPr>
                <w:rFonts w:ascii="Arial" w:hAnsi="Arial" w:cs="Arial"/>
                <w:b/>
                <w:color w:val="000000"/>
              </w:rPr>
              <w:t xml:space="preserve">TOTAL </w:t>
            </w:r>
          </w:p>
        </w:tc>
        <w:tc>
          <w:tcPr>
            <w:tcW w:w="1671" w:type="dxa"/>
            <w:tcBorders>
              <w:top w:val="single" w:sz="4" w:space="0" w:color="000000"/>
              <w:left w:val="single" w:sz="4" w:space="0" w:color="000000"/>
              <w:bottom w:val="single" w:sz="4" w:space="0" w:color="000000"/>
              <w:right w:val="single" w:sz="4" w:space="0" w:color="000000"/>
            </w:tcBorders>
          </w:tcPr>
          <w:p w14:paraId="507E03AC" w14:textId="77777777" w:rsidR="00DE3686" w:rsidRPr="00DC5CDD" w:rsidRDefault="00DE3686" w:rsidP="00C8669D">
            <w:pPr>
              <w:jc w:val="center"/>
              <w:rPr>
                <w:rFonts w:ascii="Arial" w:eastAsia="Calibri" w:hAnsi="Arial" w:cs="Arial"/>
                <w:color w:val="000000"/>
              </w:rPr>
            </w:pPr>
            <w:r w:rsidRPr="00DC5CDD">
              <w:rPr>
                <w:rFonts w:ascii="Arial" w:hAnsi="Arial" w:cs="Arial"/>
                <w:b/>
                <w:color w:val="000000"/>
              </w:rPr>
              <w:t>18</w:t>
            </w:r>
          </w:p>
        </w:tc>
      </w:tr>
    </w:tbl>
    <w:p w14:paraId="2E0865CE" w14:textId="77777777" w:rsidR="00DE3686" w:rsidRPr="00DC5CDD" w:rsidRDefault="00DE3686" w:rsidP="00DE3686">
      <w:pPr>
        <w:spacing w:after="160" w:line="259" w:lineRule="auto"/>
        <w:jc w:val="both"/>
        <w:rPr>
          <w:rFonts w:ascii="Arial" w:eastAsia="Calibri" w:hAnsi="Arial" w:cs="Arial"/>
        </w:rPr>
      </w:pPr>
    </w:p>
    <w:p w14:paraId="13366495" w14:textId="77777777" w:rsidR="00DE3686" w:rsidRPr="00DC5CDD" w:rsidRDefault="00DE3686" w:rsidP="00215701">
      <w:pPr>
        <w:numPr>
          <w:ilvl w:val="0"/>
          <w:numId w:val="87"/>
        </w:numPr>
        <w:spacing w:line="259" w:lineRule="auto"/>
        <w:jc w:val="both"/>
        <w:rPr>
          <w:rFonts w:ascii="Arial" w:eastAsia="Calibri" w:hAnsi="Arial" w:cs="Arial"/>
        </w:rPr>
      </w:pPr>
      <w:r w:rsidRPr="00DC5CDD">
        <w:rPr>
          <w:rFonts w:ascii="Arial" w:hAnsi="Arial" w:cs="Arial"/>
          <w:b/>
        </w:rPr>
        <w:t>NIGHTSHIFT</w:t>
      </w:r>
    </w:p>
    <w:tbl>
      <w:tblPr>
        <w:tblW w:w="5631" w:type="dxa"/>
        <w:tblInd w:w="535" w:type="dxa"/>
        <w:tblCellMar>
          <w:top w:w="6" w:type="dxa"/>
          <w:left w:w="110" w:type="dxa"/>
          <w:right w:w="115" w:type="dxa"/>
        </w:tblCellMar>
        <w:tblLook w:val="04A0" w:firstRow="1" w:lastRow="0" w:firstColumn="1" w:lastColumn="0" w:noHBand="0" w:noVBand="1"/>
      </w:tblPr>
      <w:tblGrid>
        <w:gridCol w:w="3960"/>
        <w:gridCol w:w="1671"/>
      </w:tblGrid>
      <w:tr w:rsidR="00DE3686" w:rsidRPr="00DC5CDD" w14:paraId="0E1E2632" w14:textId="77777777" w:rsidTr="00C8669D">
        <w:trPr>
          <w:trHeight w:val="564"/>
        </w:trPr>
        <w:tc>
          <w:tcPr>
            <w:tcW w:w="3960" w:type="dxa"/>
            <w:tcBorders>
              <w:top w:val="single" w:sz="4" w:space="0" w:color="000000"/>
              <w:left w:val="single" w:sz="4" w:space="0" w:color="000000"/>
              <w:bottom w:val="single" w:sz="4" w:space="0" w:color="000000"/>
              <w:right w:val="single" w:sz="4" w:space="0" w:color="000000"/>
            </w:tcBorders>
          </w:tcPr>
          <w:p w14:paraId="28BD6C51" w14:textId="77777777" w:rsidR="00DE3686" w:rsidRPr="00DC5CDD" w:rsidRDefault="00DE3686" w:rsidP="00C8669D">
            <w:pPr>
              <w:jc w:val="both"/>
              <w:rPr>
                <w:rFonts w:ascii="Arial" w:hAnsi="Arial" w:cs="Arial"/>
                <w:b/>
                <w:color w:val="000000"/>
              </w:rPr>
            </w:pPr>
            <w:r w:rsidRPr="00DC5CDD">
              <w:rPr>
                <w:rFonts w:ascii="Arial" w:hAnsi="Arial" w:cs="Arial"/>
                <w:b/>
                <w:color w:val="000000"/>
              </w:rPr>
              <w:lastRenderedPageBreak/>
              <w:t>AREAS</w:t>
            </w:r>
          </w:p>
        </w:tc>
        <w:tc>
          <w:tcPr>
            <w:tcW w:w="1671" w:type="dxa"/>
            <w:tcBorders>
              <w:top w:val="single" w:sz="4" w:space="0" w:color="000000"/>
              <w:left w:val="single" w:sz="4" w:space="0" w:color="000000"/>
              <w:bottom w:val="single" w:sz="4" w:space="0" w:color="000000"/>
              <w:right w:val="single" w:sz="4" w:space="0" w:color="000000"/>
            </w:tcBorders>
          </w:tcPr>
          <w:p w14:paraId="05F11E25" w14:textId="77777777" w:rsidR="00DE3686" w:rsidRPr="00DC5CDD" w:rsidRDefault="00DE3686" w:rsidP="00C8669D">
            <w:pPr>
              <w:jc w:val="center"/>
              <w:rPr>
                <w:rFonts w:ascii="Arial" w:hAnsi="Arial" w:cs="Arial"/>
                <w:b/>
                <w:color w:val="000000"/>
              </w:rPr>
            </w:pPr>
            <w:r w:rsidRPr="00DC5CDD">
              <w:rPr>
                <w:rFonts w:ascii="Arial" w:hAnsi="Arial" w:cs="Arial"/>
                <w:b/>
                <w:color w:val="000000"/>
              </w:rPr>
              <w:t>NUMBER</w:t>
            </w:r>
          </w:p>
        </w:tc>
      </w:tr>
      <w:tr w:rsidR="00DE3686" w:rsidRPr="00DC5CDD" w14:paraId="535DDFA3" w14:textId="77777777" w:rsidTr="00C8669D">
        <w:trPr>
          <w:trHeight w:val="564"/>
        </w:trPr>
        <w:tc>
          <w:tcPr>
            <w:tcW w:w="3960" w:type="dxa"/>
            <w:tcBorders>
              <w:top w:val="single" w:sz="4" w:space="0" w:color="000000"/>
              <w:left w:val="single" w:sz="4" w:space="0" w:color="000000"/>
              <w:bottom w:val="single" w:sz="4" w:space="0" w:color="000000"/>
              <w:right w:val="single" w:sz="4" w:space="0" w:color="000000"/>
            </w:tcBorders>
          </w:tcPr>
          <w:p w14:paraId="35ABFAD8"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Traffic Booms – Main entrance </w:t>
            </w:r>
          </w:p>
        </w:tc>
        <w:tc>
          <w:tcPr>
            <w:tcW w:w="1671" w:type="dxa"/>
            <w:tcBorders>
              <w:top w:val="single" w:sz="4" w:space="0" w:color="000000"/>
              <w:left w:val="single" w:sz="4" w:space="0" w:color="000000"/>
              <w:bottom w:val="single" w:sz="4" w:space="0" w:color="000000"/>
              <w:right w:val="single" w:sz="4" w:space="0" w:color="000000"/>
            </w:tcBorders>
          </w:tcPr>
          <w:p w14:paraId="21C31087"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293B55D3"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53594CD3"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Gatehouse - Main Entrance </w:t>
            </w:r>
          </w:p>
        </w:tc>
        <w:tc>
          <w:tcPr>
            <w:tcW w:w="1671" w:type="dxa"/>
            <w:tcBorders>
              <w:top w:val="single" w:sz="4" w:space="0" w:color="000000"/>
              <w:left w:val="single" w:sz="4" w:space="0" w:color="000000"/>
              <w:bottom w:val="single" w:sz="4" w:space="0" w:color="000000"/>
              <w:right w:val="single" w:sz="4" w:space="0" w:color="000000"/>
            </w:tcBorders>
          </w:tcPr>
          <w:p w14:paraId="23E527FA" w14:textId="77777777" w:rsidR="00DE3686" w:rsidRPr="00DC5CDD" w:rsidRDefault="00DE3686" w:rsidP="00C8669D">
            <w:pPr>
              <w:jc w:val="center"/>
              <w:rPr>
                <w:rFonts w:ascii="Arial" w:eastAsia="Calibri" w:hAnsi="Arial" w:cs="Arial"/>
                <w:color w:val="000000"/>
              </w:rPr>
            </w:pPr>
            <w:r w:rsidRPr="00DC5CDD">
              <w:rPr>
                <w:rFonts w:ascii="Arial" w:eastAsia="Calibri" w:hAnsi="Arial" w:cs="Arial"/>
                <w:color w:val="000000"/>
              </w:rPr>
              <w:t>1</w:t>
            </w:r>
          </w:p>
        </w:tc>
      </w:tr>
      <w:tr w:rsidR="00DE3686" w:rsidRPr="00DC5CDD" w14:paraId="73B37780"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64583560"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Security Room  </w:t>
            </w:r>
          </w:p>
        </w:tc>
        <w:tc>
          <w:tcPr>
            <w:tcW w:w="1671" w:type="dxa"/>
            <w:tcBorders>
              <w:top w:val="single" w:sz="4" w:space="0" w:color="000000"/>
              <w:left w:val="single" w:sz="4" w:space="0" w:color="000000"/>
              <w:bottom w:val="single" w:sz="4" w:space="0" w:color="000000"/>
              <w:right w:val="single" w:sz="4" w:space="0" w:color="000000"/>
            </w:tcBorders>
          </w:tcPr>
          <w:p w14:paraId="270486C8" w14:textId="77777777" w:rsidR="00DE3686" w:rsidRPr="00DC5CDD" w:rsidRDefault="00DE3686" w:rsidP="00C8669D">
            <w:pPr>
              <w:jc w:val="center"/>
              <w:rPr>
                <w:rFonts w:ascii="Arial" w:eastAsia="Calibri" w:hAnsi="Arial" w:cs="Arial"/>
                <w:color w:val="000000"/>
              </w:rPr>
            </w:pPr>
            <w:r w:rsidRPr="00DC5CDD">
              <w:rPr>
                <w:rFonts w:ascii="Arial" w:eastAsia="Calibri" w:hAnsi="Arial" w:cs="Arial"/>
                <w:color w:val="000000"/>
              </w:rPr>
              <w:t>1</w:t>
            </w:r>
          </w:p>
        </w:tc>
      </w:tr>
      <w:tr w:rsidR="00DE3686" w:rsidRPr="00DC5CDD" w14:paraId="25FF1D7E"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46FC6954"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Service Entrance </w:t>
            </w:r>
          </w:p>
        </w:tc>
        <w:tc>
          <w:tcPr>
            <w:tcW w:w="1671" w:type="dxa"/>
            <w:tcBorders>
              <w:top w:val="single" w:sz="4" w:space="0" w:color="000000"/>
              <w:left w:val="single" w:sz="4" w:space="0" w:color="000000"/>
              <w:bottom w:val="single" w:sz="4" w:space="0" w:color="000000"/>
              <w:right w:val="single" w:sz="4" w:space="0" w:color="000000"/>
            </w:tcBorders>
          </w:tcPr>
          <w:p w14:paraId="5C6190DC" w14:textId="77777777" w:rsidR="00DE3686" w:rsidRPr="00DC5CDD" w:rsidRDefault="00DE3686" w:rsidP="00C8669D">
            <w:pPr>
              <w:jc w:val="center"/>
              <w:rPr>
                <w:rFonts w:ascii="Arial" w:eastAsia="Calibri" w:hAnsi="Arial" w:cs="Arial"/>
                <w:color w:val="000000"/>
              </w:rPr>
            </w:pPr>
          </w:p>
        </w:tc>
      </w:tr>
      <w:tr w:rsidR="00DE3686" w:rsidRPr="00DC5CDD" w14:paraId="224460DA"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471B2EE2"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Main Reception </w:t>
            </w:r>
          </w:p>
        </w:tc>
        <w:tc>
          <w:tcPr>
            <w:tcW w:w="1671" w:type="dxa"/>
            <w:tcBorders>
              <w:top w:val="single" w:sz="4" w:space="0" w:color="000000"/>
              <w:left w:val="single" w:sz="4" w:space="0" w:color="000000"/>
              <w:bottom w:val="single" w:sz="4" w:space="0" w:color="000000"/>
              <w:right w:val="single" w:sz="4" w:space="0" w:color="000000"/>
            </w:tcBorders>
          </w:tcPr>
          <w:p w14:paraId="78E27235"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2</w:t>
            </w:r>
          </w:p>
        </w:tc>
      </w:tr>
      <w:tr w:rsidR="00DE3686" w:rsidRPr="00DC5CDD" w14:paraId="22226561" w14:textId="77777777" w:rsidTr="00C8669D">
        <w:trPr>
          <w:trHeight w:val="564"/>
        </w:trPr>
        <w:tc>
          <w:tcPr>
            <w:tcW w:w="3960" w:type="dxa"/>
            <w:tcBorders>
              <w:top w:val="single" w:sz="4" w:space="0" w:color="000000"/>
              <w:left w:val="single" w:sz="4" w:space="0" w:color="000000"/>
              <w:bottom w:val="single" w:sz="4" w:space="0" w:color="000000"/>
              <w:right w:val="single" w:sz="4" w:space="0" w:color="000000"/>
            </w:tcBorders>
          </w:tcPr>
          <w:p w14:paraId="34445FF1"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General Car park &amp; surroundings </w:t>
            </w:r>
          </w:p>
        </w:tc>
        <w:tc>
          <w:tcPr>
            <w:tcW w:w="1671" w:type="dxa"/>
            <w:tcBorders>
              <w:top w:val="single" w:sz="4" w:space="0" w:color="000000"/>
              <w:left w:val="single" w:sz="4" w:space="0" w:color="000000"/>
              <w:bottom w:val="single" w:sz="4" w:space="0" w:color="000000"/>
              <w:right w:val="single" w:sz="4" w:space="0" w:color="000000"/>
            </w:tcBorders>
          </w:tcPr>
          <w:p w14:paraId="3E2164BC"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34D454B3"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1C97EEFE"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Basement </w:t>
            </w:r>
          </w:p>
        </w:tc>
        <w:tc>
          <w:tcPr>
            <w:tcW w:w="1671" w:type="dxa"/>
            <w:tcBorders>
              <w:top w:val="single" w:sz="4" w:space="0" w:color="000000"/>
              <w:left w:val="single" w:sz="4" w:space="0" w:color="000000"/>
              <w:bottom w:val="single" w:sz="4" w:space="0" w:color="000000"/>
              <w:right w:val="single" w:sz="4" w:space="0" w:color="000000"/>
            </w:tcBorders>
          </w:tcPr>
          <w:p w14:paraId="0BB834F5"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40C1DCD5"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50C22B9F" w14:textId="77777777" w:rsidR="00DE3686" w:rsidRPr="00DC5CDD" w:rsidRDefault="00DE3686" w:rsidP="00C8669D">
            <w:pPr>
              <w:jc w:val="both"/>
              <w:rPr>
                <w:rFonts w:ascii="Arial" w:eastAsia="Calibri" w:hAnsi="Arial" w:cs="Arial"/>
                <w:color w:val="000000"/>
              </w:rPr>
            </w:pPr>
            <w:r w:rsidRPr="00DC5CDD">
              <w:rPr>
                <w:rFonts w:ascii="Arial" w:hAnsi="Arial" w:cs="Arial"/>
                <w:color w:val="000000"/>
              </w:rPr>
              <w:t xml:space="preserve">Supervisor </w:t>
            </w:r>
          </w:p>
        </w:tc>
        <w:tc>
          <w:tcPr>
            <w:tcW w:w="1671" w:type="dxa"/>
            <w:tcBorders>
              <w:top w:val="single" w:sz="4" w:space="0" w:color="000000"/>
              <w:left w:val="single" w:sz="4" w:space="0" w:color="000000"/>
              <w:bottom w:val="single" w:sz="4" w:space="0" w:color="000000"/>
              <w:right w:val="single" w:sz="4" w:space="0" w:color="000000"/>
            </w:tcBorders>
          </w:tcPr>
          <w:p w14:paraId="44104F60" w14:textId="77777777" w:rsidR="00DE3686" w:rsidRPr="00DC5CDD" w:rsidRDefault="00DE3686" w:rsidP="00C8669D">
            <w:pPr>
              <w:jc w:val="center"/>
              <w:rPr>
                <w:rFonts w:ascii="Arial" w:eastAsia="Calibri" w:hAnsi="Arial" w:cs="Arial"/>
                <w:color w:val="000000"/>
              </w:rPr>
            </w:pPr>
            <w:r w:rsidRPr="00DC5CDD">
              <w:rPr>
                <w:rFonts w:ascii="Arial" w:hAnsi="Arial" w:cs="Arial"/>
                <w:color w:val="000000"/>
              </w:rPr>
              <w:t>1</w:t>
            </w:r>
          </w:p>
        </w:tc>
      </w:tr>
      <w:tr w:rsidR="00DE3686" w:rsidRPr="00DC5CDD" w14:paraId="05F3EF15" w14:textId="77777777" w:rsidTr="00C8669D">
        <w:trPr>
          <w:trHeight w:val="562"/>
        </w:trPr>
        <w:tc>
          <w:tcPr>
            <w:tcW w:w="3960" w:type="dxa"/>
            <w:tcBorders>
              <w:top w:val="single" w:sz="4" w:space="0" w:color="000000"/>
              <w:left w:val="single" w:sz="4" w:space="0" w:color="000000"/>
              <w:bottom w:val="single" w:sz="4" w:space="0" w:color="000000"/>
              <w:right w:val="single" w:sz="4" w:space="0" w:color="000000"/>
            </w:tcBorders>
          </w:tcPr>
          <w:p w14:paraId="6841B1BE" w14:textId="77777777" w:rsidR="00DE3686" w:rsidRPr="00DC5CDD" w:rsidRDefault="00DE3686" w:rsidP="00C8669D">
            <w:pPr>
              <w:jc w:val="both"/>
              <w:rPr>
                <w:rFonts w:ascii="Arial" w:hAnsi="Arial" w:cs="Arial"/>
                <w:color w:val="000000"/>
              </w:rPr>
            </w:pPr>
            <w:r w:rsidRPr="00DC5CDD">
              <w:rPr>
                <w:rFonts w:ascii="Arial" w:hAnsi="Arial" w:cs="Arial"/>
                <w:color w:val="000000"/>
              </w:rPr>
              <w:t>Assistant Supervisor</w:t>
            </w:r>
          </w:p>
        </w:tc>
        <w:tc>
          <w:tcPr>
            <w:tcW w:w="1671" w:type="dxa"/>
            <w:tcBorders>
              <w:top w:val="single" w:sz="4" w:space="0" w:color="000000"/>
              <w:left w:val="single" w:sz="4" w:space="0" w:color="000000"/>
              <w:bottom w:val="single" w:sz="4" w:space="0" w:color="000000"/>
              <w:right w:val="single" w:sz="4" w:space="0" w:color="000000"/>
            </w:tcBorders>
          </w:tcPr>
          <w:p w14:paraId="3B4CA21C" w14:textId="77777777" w:rsidR="00DE3686" w:rsidRPr="00DC5CDD" w:rsidRDefault="00DE3686" w:rsidP="00C8669D">
            <w:pPr>
              <w:jc w:val="center"/>
              <w:rPr>
                <w:rFonts w:ascii="Arial" w:hAnsi="Arial" w:cs="Arial"/>
                <w:color w:val="000000"/>
              </w:rPr>
            </w:pPr>
            <w:r w:rsidRPr="00DC5CDD">
              <w:rPr>
                <w:rFonts w:ascii="Arial" w:hAnsi="Arial" w:cs="Arial"/>
                <w:color w:val="000000"/>
              </w:rPr>
              <w:t>1</w:t>
            </w:r>
          </w:p>
        </w:tc>
      </w:tr>
      <w:tr w:rsidR="00DE3686" w:rsidRPr="00DC5CDD" w14:paraId="472DFA58" w14:textId="77777777" w:rsidTr="00C8669D">
        <w:trPr>
          <w:trHeight w:val="286"/>
        </w:trPr>
        <w:tc>
          <w:tcPr>
            <w:tcW w:w="3960" w:type="dxa"/>
            <w:tcBorders>
              <w:top w:val="single" w:sz="4" w:space="0" w:color="000000"/>
              <w:left w:val="single" w:sz="4" w:space="0" w:color="000000"/>
              <w:bottom w:val="single" w:sz="4" w:space="0" w:color="000000"/>
              <w:right w:val="single" w:sz="4" w:space="0" w:color="000000"/>
            </w:tcBorders>
          </w:tcPr>
          <w:p w14:paraId="7A27A31C" w14:textId="77777777" w:rsidR="00DE3686" w:rsidRPr="00DC5CDD" w:rsidRDefault="00DE3686" w:rsidP="00C8669D">
            <w:pPr>
              <w:jc w:val="both"/>
              <w:rPr>
                <w:rFonts w:ascii="Arial" w:eastAsia="Calibri" w:hAnsi="Arial" w:cs="Arial"/>
                <w:color w:val="000000"/>
              </w:rPr>
            </w:pPr>
            <w:r w:rsidRPr="00DC5CDD">
              <w:rPr>
                <w:rFonts w:ascii="Arial" w:hAnsi="Arial" w:cs="Arial"/>
                <w:b/>
                <w:color w:val="000000"/>
              </w:rPr>
              <w:t xml:space="preserve">TOTAL </w:t>
            </w:r>
          </w:p>
        </w:tc>
        <w:tc>
          <w:tcPr>
            <w:tcW w:w="1671" w:type="dxa"/>
            <w:tcBorders>
              <w:top w:val="single" w:sz="4" w:space="0" w:color="000000"/>
              <w:left w:val="single" w:sz="4" w:space="0" w:color="000000"/>
              <w:bottom w:val="single" w:sz="4" w:space="0" w:color="000000"/>
              <w:right w:val="single" w:sz="4" w:space="0" w:color="000000"/>
            </w:tcBorders>
          </w:tcPr>
          <w:p w14:paraId="5DA96900" w14:textId="77777777" w:rsidR="00DE3686" w:rsidRPr="00DC5CDD" w:rsidRDefault="00DE3686" w:rsidP="00C8669D">
            <w:pPr>
              <w:jc w:val="center"/>
              <w:rPr>
                <w:rFonts w:ascii="Arial" w:eastAsia="Calibri" w:hAnsi="Arial" w:cs="Arial"/>
                <w:b/>
                <w:color w:val="000000"/>
              </w:rPr>
            </w:pPr>
            <w:r w:rsidRPr="00DC5CDD">
              <w:rPr>
                <w:rFonts w:ascii="Arial" w:eastAsia="Calibri" w:hAnsi="Arial" w:cs="Arial"/>
                <w:b/>
                <w:color w:val="000000"/>
              </w:rPr>
              <w:t>10</w:t>
            </w:r>
          </w:p>
        </w:tc>
      </w:tr>
    </w:tbl>
    <w:p w14:paraId="49E9D789" w14:textId="77777777" w:rsidR="00DE3686" w:rsidRDefault="00DE3686" w:rsidP="00DE3686">
      <w:pPr>
        <w:spacing w:after="160" w:line="259" w:lineRule="auto"/>
        <w:jc w:val="both"/>
        <w:rPr>
          <w:rFonts w:ascii="Arial" w:eastAsia="Calibri" w:hAnsi="Arial" w:cs="Arial"/>
        </w:rPr>
      </w:pPr>
    </w:p>
    <w:p w14:paraId="142965CD" w14:textId="5F88E6EF" w:rsidR="007F0949" w:rsidRPr="00DC5CDD" w:rsidRDefault="001C0291" w:rsidP="007A214F">
      <w:pPr>
        <w:spacing w:after="160" w:line="259" w:lineRule="auto"/>
        <w:jc w:val="both"/>
        <w:rPr>
          <w:rFonts w:ascii="Arial" w:eastAsia="Calibri" w:hAnsi="Arial" w:cs="Arial"/>
        </w:rPr>
      </w:pPr>
      <w:r>
        <w:rPr>
          <w:rFonts w:ascii="Arial" w:eastAsia="Calibri" w:hAnsi="Arial" w:cs="Arial"/>
        </w:rPr>
        <w:t>I</w:t>
      </w:r>
      <w:r w:rsidRPr="001C0291">
        <w:rPr>
          <w:rFonts w:ascii="Arial" w:eastAsia="Calibri" w:hAnsi="Arial" w:cs="Arial"/>
        </w:rPr>
        <w:t>t is to b</w:t>
      </w:r>
      <w:r>
        <w:rPr>
          <w:rFonts w:ascii="Arial" w:eastAsia="Calibri" w:hAnsi="Arial" w:cs="Arial"/>
        </w:rPr>
        <w:t>e noted</w:t>
      </w:r>
      <w:r w:rsidRPr="001C0291">
        <w:rPr>
          <w:rFonts w:ascii="Arial" w:eastAsia="Calibri" w:hAnsi="Arial" w:cs="Arial"/>
        </w:rPr>
        <w:t xml:space="preserve"> that </w:t>
      </w:r>
      <w:r w:rsidR="007A214F">
        <w:rPr>
          <w:rFonts w:ascii="Arial" w:eastAsia="Calibri" w:hAnsi="Arial" w:cs="Arial"/>
        </w:rPr>
        <w:t>t</w:t>
      </w:r>
      <w:r w:rsidR="007A214F" w:rsidRPr="007A214F">
        <w:rPr>
          <w:rFonts w:ascii="Arial" w:eastAsia="Calibri" w:hAnsi="Arial" w:cs="Arial"/>
        </w:rPr>
        <w:t xml:space="preserve">he number of security guards required for the Rasesa Logistics Depot, currently estimated at eight (8) guards for the day shift and eight (8) guards for the night shift, is provisional and may be varied subject to the actual operational requirements of the Depot once it becomes fully operational. The estimated </w:t>
      </w:r>
      <w:r w:rsidR="00751591">
        <w:rPr>
          <w:rFonts w:ascii="Arial" w:eastAsia="Calibri" w:hAnsi="Arial" w:cs="Arial"/>
        </w:rPr>
        <w:t>guard numbers</w:t>
      </w:r>
      <w:r w:rsidR="007A214F" w:rsidRPr="007A214F">
        <w:rPr>
          <w:rFonts w:ascii="Arial" w:eastAsia="Calibri" w:hAnsi="Arial" w:cs="Arial"/>
        </w:rPr>
        <w:t xml:space="preserve"> is based on the current stage of construction and shall be reviewed and adjusted, where necessary, upon commencement of operations to ensure that the level of security coverage is appropriate to the site’s operational needs. Deployment of security personnel shall commence only when the Depot becomes operational, and payment for security services shall likewise commence upon the deployment of guards</w:t>
      </w:r>
      <w:r w:rsidR="00242326">
        <w:rPr>
          <w:rFonts w:ascii="Arial" w:eastAsia="Calibri" w:hAnsi="Arial" w:cs="Arial"/>
        </w:rPr>
        <w:t>.</w:t>
      </w:r>
    </w:p>
    <w:p w14:paraId="2AFE8D3F" w14:textId="77777777" w:rsidR="00DE3686" w:rsidRPr="00DC5CDD" w:rsidRDefault="00DE3686" w:rsidP="00780EFF">
      <w:pPr>
        <w:keepNext/>
        <w:spacing w:after="160" w:line="259" w:lineRule="auto"/>
        <w:contextualSpacing/>
        <w:jc w:val="both"/>
        <w:outlineLvl w:val="2"/>
        <w:rPr>
          <w:rFonts w:ascii="Arial" w:eastAsia="Calibri" w:hAnsi="Arial" w:cs="Arial"/>
          <w:b/>
          <w:bCs/>
        </w:rPr>
      </w:pPr>
      <w:r w:rsidRPr="00DC5CDD">
        <w:rPr>
          <w:rFonts w:ascii="Arial" w:eastAsia="Calibri" w:hAnsi="Arial" w:cs="Arial"/>
          <w:b/>
          <w:bCs/>
        </w:rPr>
        <w:t>4.2.3. General responsibilities of the security services company</w:t>
      </w:r>
    </w:p>
    <w:p w14:paraId="027D61A3" w14:textId="77777777" w:rsidR="00DE3686" w:rsidRPr="00DC5CDD" w:rsidRDefault="00DE3686" w:rsidP="00DE3686">
      <w:pPr>
        <w:spacing w:after="160" w:line="259" w:lineRule="auto"/>
        <w:contextualSpacing/>
        <w:jc w:val="both"/>
        <w:rPr>
          <w:rFonts w:ascii="Arial" w:eastAsia="Calibri" w:hAnsi="Arial" w:cs="Arial"/>
        </w:rPr>
      </w:pPr>
    </w:p>
    <w:p w14:paraId="1F176316" w14:textId="77777777" w:rsidR="00DE3686" w:rsidRPr="00DC5CDD" w:rsidRDefault="00DE3686" w:rsidP="00DE3686">
      <w:pPr>
        <w:spacing w:after="160" w:line="259" w:lineRule="auto"/>
        <w:ind w:firstLine="360"/>
        <w:jc w:val="both"/>
        <w:rPr>
          <w:rFonts w:ascii="Arial" w:eastAsia="Calibri" w:hAnsi="Arial" w:cs="Arial"/>
        </w:rPr>
      </w:pPr>
      <w:r w:rsidRPr="00DC5CDD">
        <w:rPr>
          <w:rFonts w:ascii="Arial" w:eastAsia="Calibri" w:hAnsi="Arial" w:cs="Arial"/>
        </w:rPr>
        <w:t>Responsibilities include, but are not limited to:</w:t>
      </w:r>
    </w:p>
    <w:p w14:paraId="5F4117A9"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Provide 24-hour, 7 days a week security support services to meet the requirements of the Secretariat stipulated in this scope of work; </w:t>
      </w:r>
    </w:p>
    <w:p w14:paraId="5F35A8FA"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Provide security services in relation to keeping general order, crime and disaster prevention, fire prevention, theft prevention, monitoring movement of people, goods and vehicles in/out of the building, patrolling duties and guard post (entrance), implementing emergency response measures and feedback reporting for the Secretariat’s offices and residences; </w:t>
      </w:r>
    </w:p>
    <w:p w14:paraId="28A05EF4"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Ensure that the security and protection services contracted comply with the Secretariat policies, rules, regulations and guidelines;</w:t>
      </w:r>
    </w:p>
    <w:p w14:paraId="2B679234"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Protect the safety of people on the premises and assist staff when threatened;</w:t>
      </w:r>
    </w:p>
    <w:p w14:paraId="3F60AD62"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lastRenderedPageBreak/>
        <w:t xml:space="preserve">Facilitate access </w:t>
      </w:r>
      <w:proofErr w:type="gramStart"/>
      <w:r w:rsidRPr="00DC5CDD">
        <w:rPr>
          <w:rFonts w:ascii="Arial" w:eastAsia="Calibri" w:hAnsi="Arial" w:cs="Arial"/>
        </w:rPr>
        <w:t>of</w:t>
      </w:r>
      <w:proofErr w:type="gramEnd"/>
      <w:r w:rsidRPr="00DC5CDD">
        <w:rPr>
          <w:rFonts w:ascii="Arial" w:eastAsia="Calibri" w:hAnsi="Arial" w:cs="Arial"/>
        </w:rPr>
        <w:t xml:space="preserve"> staff and visitors at parking sites, entrances, traffic booms, boom gates;</w:t>
      </w:r>
    </w:p>
    <w:p w14:paraId="7AE84FEE"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Escort visitors and contractors;</w:t>
      </w:r>
    </w:p>
    <w:p w14:paraId="3D4F5AAB"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Complete rounds of assigned facilities as needed for each site to inspect the security and safety of the premises;</w:t>
      </w:r>
    </w:p>
    <w:p w14:paraId="285619AE"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A Twenty-four (24) hour mobile supervision responsible for managing and supporting the security agents on sites;</w:t>
      </w:r>
    </w:p>
    <w:p w14:paraId="0A23ED99" w14:textId="0D2A393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Provide clocking </w:t>
      </w:r>
      <w:r w:rsidR="009D1AB2" w:rsidRPr="00DC5CDD">
        <w:rPr>
          <w:rFonts w:ascii="Arial" w:eastAsia="Calibri" w:hAnsi="Arial" w:cs="Arial"/>
        </w:rPr>
        <w:t>devices</w:t>
      </w:r>
      <w:r w:rsidRPr="00DC5CDD">
        <w:rPr>
          <w:rFonts w:ascii="Arial" w:eastAsia="Calibri" w:hAnsi="Arial" w:cs="Arial"/>
        </w:rPr>
        <w:t xml:space="preserve"> for SADC-HQ, Sebele Satellite Office and as needed for other sites.</w:t>
      </w:r>
    </w:p>
    <w:p w14:paraId="1139D5EF" w14:textId="312A63E8" w:rsidR="00DE3686" w:rsidRPr="00C060C3" w:rsidRDefault="00DE3686" w:rsidP="00C060C3">
      <w:pPr>
        <w:numPr>
          <w:ilvl w:val="0"/>
          <w:numId w:val="89"/>
        </w:numPr>
        <w:spacing w:line="259" w:lineRule="auto"/>
        <w:jc w:val="both"/>
        <w:rPr>
          <w:rFonts w:ascii="Arial" w:eastAsia="Calibri" w:hAnsi="Arial" w:cs="Arial"/>
        </w:rPr>
      </w:pPr>
      <w:r w:rsidRPr="00DC5CDD">
        <w:rPr>
          <w:rFonts w:ascii="Arial" w:eastAsia="Calibri" w:hAnsi="Arial" w:cs="Arial"/>
        </w:rPr>
        <w:t>Bring to the attention of the representative of the Administration Unit any faults, discrepancies or situations that require repair or replacements</w:t>
      </w:r>
    </w:p>
    <w:p w14:paraId="72D0E67F"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Ensure proper handling and usage of existing and future acquisition of security systems and equipment;</w:t>
      </w:r>
    </w:p>
    <w:p w14:paraId="53278A93"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Ensure that Security Guards </w:t>
      </w:r>
      <w:proofErr w:type="gramStart"/>
      <w:r w:rsidRPr="00DC5CDD">
        <w:rPr>
          <w:rFonts w:ascii="Arial" w:eastAsia="Calibri" w:hAnsi="Arial" w:cs="Arial"/>
        </w:rPr>
        <w:t>shall at all times</w:t>
      </w:r>
      <w:proofErr w:type="gramEnd"/>
      <w:r w:rsidRPr="00DC5CDD">
        <w:rPr>
          <w:rFonts w:ascii="Arial" w:eastAsia="Calibri" w:hAnsi="Arial" w:cs="Arial"/>
        </w:rPr>
        <w:t xml:space="preserve"> be polite, courteous, respectful, and responsive;</w:t>
      </w:r>
    </w:p>
    <w:p w14:paraId="2EFC0DBC"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Contractor has full responsibility for all works and services performed by its security personnel;</w:t>
      </w:r>
    </w:p>
    <w:p w14:paraId="16A7A118"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Provide qualified, competent, honest and well-trained personnel;</w:t>
      </w:r>
    </w:p>
    <w:p w14:paraId="37DBC73F"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Supervisors are expected to already be part of your workforce and have passed additional training courses </w:t>
      </w:r>
      <w:proofErr w:type="gramStart"/>
      <w:r w:rsidRPr="00DC5CDD">
        <w:rPr>
          <w:rFonts w:ascii="Arial" w:eastAsia="Calibri" w:hAnsi="Arial" w:cs="Arial"/>
        </w:rPr>
        <w:t>such as:</w:t>
      </w:r>
      <w:proofErr w:type="gramEnd"/>
      <w:r w:rsidRPr="00DC5CDD">
        <w:rPr>
          <w:rFonts w:ascii="Arial" w:eastAsia="Calibri" w:hAnsi="Arial" w:cs="Arial"/>
        </w:rPr>
        <w:t xml:space="preserve"> responding to emergency situations; health &amp; Safety at work.</w:t>
      </w:r>
    </w:p>
    <w:p w14:paraId="05779834" w14:textId="77777777" w:rsidR="00DE3686" w:rsidRPr="00DC5CDD" w:rsidRDefault="00DE3686" w:rsidP="00215701">
      <w:pPr>
        <w:numPr>
          <w:ilvl w:val="0"/>
          <w:numId w:val="89"/>
        </w:numPr>
        <w:shd w:val="clear" w:color="auto" w:fill="FFFFFF"/>
        <w:spacing w:line="259" w:lineRule="auto"/>
        <w:jc w:val="both"/>
        <w:rPr>
          <w:rFonts w:ascii="Arial" w:eastAsia="Calibri" w:hAnsi="Arial" w:cs="Arial"/>
        </w:rPr>
      </w:pPr>
      <w:r w:rsidRPr="00DC5CDD">
        <w:rPr>
          <w:rFonts w:ascii="Arial" w:eastAsia="Calibri" w:hAnsi="Arial" w:cs="Arial"/>
        </w:rPr>
        <w:t>Ensure all security guards are vetted and have no criminal convictions. No previous convictions are allowed. Proof of this must be forthcoming once the recruitment phase is complete. List of security personnel allocated to the SADC Secretariat along with their vetting certificates and fingerprints are to be submitted before the commencement of the contract.</w:t>
      </w:r>
    </w:p>
    <w:p w14:paraId="5816ADF9"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Provide its own communication and security equipment for its personnel;</w:t>
      </w:r>
    </w:p>
    <w:p w14:paraId="791D144D"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Provide corporate uniforms, facemasks, equipment (mobile telephone, torch, baton, whistle) to its personnel at contractor’s expense;</w:t>
      </w:r>
    </w:p>
    <w:p w14:paraId="6BA0CEEC"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Liable for any damage caused by its staff willful or by accident to SADC premises, installations, systems, equipment, assets. Liaise with the relevant Facilities Management company and follow its procedures to do repairs.</w:t>
      </w:r>
    </w:p>
    <w:p w14:paraId="132F24CE"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Provide adequate training to its personnel according to SADC building specifications and security requirements;</w:t>
      </w:r>
    </w:p>
    <w:p w14:paraId="12A3AA10" w14:textId="731E314A"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Daily reports on hazardous conditions to the representative of </w:t>
      </w:r>
      <w:r w:rsidR="009D1AB2" w:rsidRPr="00DC5CDD">
        <w:rPr>
          <w:rFonts w:ascii="Arial" w:eastAsia="Calibri" w:hAnsi="Arial" w:cs="Arial"/>
        </w:rPr>
        <w:t>the Administration</w:t>
      </w:r>
      <w:r w:rsidRPr="00DC5CDD">
        <w:rPr>
          <w:rFonts w:ascii="Arial" w:eastAsia="Calibri" w:hAnsi="Arial" w:cs="Arial"/>
        </w:rPr>
        <w:t xml:space="preserve"> unit;</w:t>
      </w:r>
    </w:p>
    <w:p w14:paraId="2BBFD645" w14:textId="4AEC6930"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Produce a full report including the police report to </w:t>
      </w:r>
      <w:r w:rsidR="009D1AB2" w:rsidRPr="00DC5CDD">
        <w:rPr>
          <w:rFonts w:ascii="Arial" w:eastAsia="Calibri" w:hAnsi="Arial" w:cs="Arial"/>
        </w:rPr>
        <w:t>the Administration</w:t>
      </w:r>
      <w:r w:rsidRPr="00DC5CDD">
        <w:rPr>
          <w:rFonts w:ascii="Arial" w:eastAsia="Calibri" w:hAnsi="Arial" w:cs="Arial"/>
        </w:rPr>
        <w:t xml:space="preserve"> Unit within 24 hours in case of </w:t>
      </w:r>
      <w:proofErr w:type="gramStart"/>
      <w:r w:rsidRPr="00DC5CDD">
        <w:rPr>
          <w:rFonts w:ascii="Arial" w:eastAsia="Calibri" w:hAnsi="Arial" w:cs="Arial"/>
        </w:rPr>
        <w:t>incident</w:t>
      </w:r>
      <w:proofErr w:type="gramEnd"/>
      <w:r w:rsidRPr="00DC5CDD">
        <w:rPr>
          <w:rFonts w:ascii="Arial" w:eastAsia="Calibri" w:hAnsi="Arial" w:cs="Arial"/>
        </w:rPr>
        <w:t>;</w:t>
      </w:r>
    </w:p>
    <w:p w14:paraId="798BE037"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Produce monthly reports on service provided together with invoices and </w:t>
      </w:r>
      <w:proofErr w:type="gramStart"/>
      <w:r w:rsidRPr="00DC5CDD">
        <w:rPr>
          <w:rFonts w:ascii="Arial" w:eastAsia="Calibri" w:hAnsi="Arial" w:cs="Arial"/>
        </w:rPr>
        <w:t>submit</w:t>
      </w:r>
      <w:proofErr w:type="gramEnd"/>
      <w:r w:rsidRPr="00DC5CDD">
        <w:rPr>
          <w:rFonts w:ascii="Arial" w:eastAsia="Calibri" w:hAnsi="Arial" w:cs="Arial"/>
        </w:rPr>
        <w:t xml:space="preserve"> to the Administration Unit and;</w:t>
      </w:r>
    </w:p>
    <w:p w14:paraId="0625A54E"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 xml:space="preserve">Rapid response in case of </w:t>
      </w:r>
      <w:proofErr w:type="gramStart"/>
      <w:r w:rsidRPr="00DC5CDD">
        <w:rPr>
          <w:rFonts w:ascii="Arial" w:eastAsia="Calibri" w:hAnsi="Arial" w:cs="Arial"/>
        </w:rPr>
        <w:t>emergency situation</w:t>
      </w:r>
      <w:proofErr w:type="gramEnd"/>
      <w:r w:rsidRPr="00DC5CDD">
        <w:rPr>
          <w:rFonts w:ascii="Arial" w:eastAsia="Calibri" w:hAnsi="Arial" w:cs="Arial"/>
        </w:rPr>
        <w:t>;</w:t>
      </w:r>
    </w:p>
    <w:p w14:paraId="6D43569C"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Have a Security Control Centre fully operational;</w:t>
      </w:r>
    </w:p>
    <w:p w14:paraId="4B5E7E21"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lastRenderedPageBreak/>
        <w:t>Alarm system installation connected to the Control Centre;</w:t>
      </w:r>
    </w:p>
    <w:p w14:paraId="0319A1B7" w14:textId="77777777" w:rsidR="00DE3686" w:rsidRPr="00DC5CDD" w:rsidRDefault="00DE3686" w:rsidP="00215701">
      <w:pPr>
        <w:numPr>
          <w:ilvl w:val="0"/>
          <w:numId w:val="89"/>
        </w:numPr>
        <w:spacing w:line="259" w:lineRule="auto"/>
        <w:jc w:val="both"/>
        <w:rPr>
          <w:rFonts w:ascii="Arial" w:eastAsia="Calibri" w:hAnsi="Arial" w:cs="Arial"/>
        </w:rPr>
      </w:pPr>
      <w:r w:rsidRPr="00DC5CDD">
        <w:rPr>
          <w:rFonts w:ascii="Arial" w:eastAsia="Calibri" w:hAnsi="Arial" w:cs="Arial"/>
        </w:rPr>
        <w:t>Have a quarterly meeting with SADC representative.</w:t>
      </w:r>
    </w:p>
    <w:p w14:paraId="095DA846" w14:textId="77777777" w:rsidR="00DE3686" w:rsidRPr="00DC5CDD" w:rsidRDefault="00DE3686" w:rsidP="00DE3686">
      <w:pPr>
        <w:ind w:left="720"/>
        <w:jc w:val="both"/>
        <w:rPr>
          <w:rFonts w:ascii="Arial" w:eastAsia="Calibri" w:hAnsi="Arial" w:cs="Arial"/>
        </w:rPr>
      </w:pPr>
    </w:p>
    <w:p w14:paraId="690D4126" w14:textId="77777777" w:rsidR="00DE3686" w:rsidRPr="00DC5CDD" w:rsidRDefault="00DE3686" w:rsidP="00780EFF">
      <w:pPr>
        <w:spacing w:after="160" w:line="259" w:lineRule="auto"/>
        <w:contextualSpacing/>
        <w:jc w:val="both"/>
        <w:rPr>
          <w:rFonts w:ascii="Arial" w:eastAsia="Calibri" w:hAnsi="Arial" w:cs="Arial"/>
          <w:b/>
        </w:rPr>
      </w:pPr>
      <w:r w:rsidRPr="00DC5CDD">
        <w:rPr>
          <w:rFonts w:ascii="Arial" w:eastAsia="Calibri" w:hAnsi="Arial" w:cs="Arial"/>
          <w:b/>
        </w:rPr>
        <w:t>4.2.4. Specific responsibilities of the Security Services at SADC-HQ site</w:t>
      </w:r>
    </w:p>
    <w:p w14:paraId="3C8936B9" w14:textId="77777777" w:rsidR="00DE3686" w:rsidRPr="00DC5CDD" w:rsidRDefault="00DE3686" w:rsidP="00DE3686">
      <w:pPr>
        <w:spacing w:after="160" w:line="259" w:lineRule="auto"/>
        <w:ind w:left="720" w:firstLine="720"/>
        <w:contextualSpacing/>
        <w:jc w:val="both"/>
        <w:rPr>
          <w:rFonts w:ascii="Arial" w:eastAsia="Calibri" w:hAnsi="Arial" w:cs="Arial"/>
        </w:rPr>
      </w:pPr>
    </w:p>
    <w:p w14:paraId="77051F49" w14:textId="77777777" w:rsidR="00DE3686" w:rsidRPr="00DC5CDD" w:rsidRDefault="00DE3686" w:rsidP="00780EFF">
      <w:pPr>
        <w:spacing w:after="160"/>
        <w:jc w:val="both"/>
        <w:rPr>
          <w:rFonts w:ascii="Arial" w:eastAsia="Calibri" w:hAnsi="Arial" w:cs="Arial"/>
        </w:rPr>
      </w:pPr>
      <w:r w:rsidRPr="00DC5CDD">
        <w:rPr>
          <w:rFonts w:ascii="Arial" w:eastAsia="Calibri" w:hAnsi="Arial" w:cs="Arial"/>
        </w:rPr>
        <w:t>Specific responsibilities of the Security Services at SADC-HQ include, but are not limited to:</w:t>
      </w:r>
    </w:p>
    <w:p w14:paraId="1A8E29AF" w14:textId="77777777" w:rsidR="00DE3686" w:rsidRPr="00DC5CDD" w:rsidRDefault="00DE3686" w:rsidP="00215701">
      <w:pPr>
        <w:numPr>
          <w:ilvl w:val="0"/>
          <w:numId w:val="90"/>
        </w:numPr>
        <w:contextualSpacing/>
        <w:jc w:val="both"/>
        <w:rPr>
          <w:rFonts w:ascii="Arial" w:eastAsia="Calibri" w:hAnsi="Arial" w:cs="Arial"/>
        </w:rPr>
      </w:pPr>
      <w:r w:rsidRPr="00DC5CDD">
        <w:rPr>
          <w:rFonts w:ascii="Arial" w:eastAsia="Calibri" w:hAnsi="Arial" w:cs="Arial"/>
        </w:rPr>
        <w:t>Search the Cleaners and Security Guards and contractors before leaving the premises;</w:t>
      </w:r>
    </w:p>
    <w:p w14:paraId="5AE1E348" w14:textId="77777777" w:rsidR="00DE3686" w:rsidRPr="00DC5CDD" w:rsidRDefault="00DE3686" w:rsidP="00215701">
      <w:pPr>
        <w:numPr>
          <w:ilvl w:val="0"/>
          <w:numId w:val="90"/>
        </w:numPr>
        <w:contextualSpacing/>
        <w:jc w:val="both"/>
        <w:rPr>
          <w:rFonts w:ascii="Arial" w:eastAsia="Calibri" w:hAnsi="Arial" w:cs="Arial"/>
        </w:rPr>
      </w:pPr>
      <w:r w:rsidRPr="00DC5CDD">
        <w:rPr>
          <w:rFonts w:ascii="Arial" w:eastAsia="Calibri" w:hAnsi="Arial" w:cs="Arial"/>
        </w:rPr>
        <w:t xml:space="preserve">Provide helpdesk services to facilitate opening and locking of offices, entrance </w:t>
      </w:r>
      <w:proofErr w:type="gramStart"/>
      <w:r w:rsidRPr="00DC5CDD">
        <w:rPr>
          <w:rFonts w:ascii="Arial" w:eastAsia="Calibri" w:hAnsi="Arial" w:cs="Arial"/>
        </w:rPr>
        <w:t>of</w:t>
      </w:r>
      <w:proofErr w:type="gramEnd"/>
      <w:r w:rsidRPr="00DC5CDD">
        <w:rPr>
          <w:rFonts w:ascii="Arial" w:eastAsia="Calibri" w:hAnsi="Arial" w:cs="Arial"/>
        </w:rPr>
        <w:t xml:space="preserve"> visitors.</w:t>
      </w:r>
    </w:p>
    <w:p w14:paraId="26D930A7" w14:textId="77777777" w:rsidR="00DE3686" w:rsidRPr="00DC5CDD" w:rsidRDefault="00DE3686" w:rsidP="00215701">
      <w:pPr>
        <w:numPr>
          <w:ilvl w:val="0"/>
          <w:numId w:val="90"/>
        </w:numPr>
        <w:contextualSpacing/>
        <w:jc w:val="both"/>
        <w:rPr>
          <w:rFonts w:ascii="Arial" w:eastAsia="Calibri" w:hAnsi="Arial" w:cs="Arial"/>
        </w:rPr>
      </w:pPr>
      <w:r w:rsidRPr="00DC5CDD">
        <w:rPr>
          <w:rFonts w:ascii="Arial" w:eastAsia="Calibri" w:hAnsi="Arial" w:cs="Arial"/>
        </w:rPr>
        <w:t>Unlock offices &amp; meeting rooms for staff that do not have office keys available;</w:t>
      </w:r>
    </w:p>
    <w:p w14:paraId="752C34EE" w14:textId="77777777" w:rsidR="00DE3686" w:rsidRPr="00DC5CDD" w:rsidRDefault="00DE3686" w:rsidP="00215701">
      <w:pPr>
        <w:numPr>
          <w:ilvl w:val="0"/>
          <w:numId w:val="90"/>
        </w:numPr>
        <w:contextualSpacing/>
        <w:jc w:val="both"/>
        <w:rPr>
          <w:rFonts w:ascii="Arial" w:eastAsia="Calibri" w:hAnsi="Arial" w:cs="Arial"/>
        </w:rPr>
      </w:pPr>
      <w:r w:rsidRPr="00DC5CDD">
        <w:rPr>
          <w:rFonts w:ascii="Arial" w:eastAsia="Calibri" w:hAnsi="Arial" w:cs="Arial"/>
        </w:rPr>
        <w:t>Open boom gates for SADC Executives;</w:t>
      </w:r>
    </w:p>
    <w:p w14:paraId="3BF78C7E" w14:textId="77777777" w:rsidR="00DE3686" w:rsidRPr="00DC5CDD" w:rsidRDefault="00DE3686" w:rsidP="00215701">
      <w:pPr>
        <w:numPr>
          <w:ilvl w:val="0"/>
          <w:numId w:val="90"/>
        </w:numPr>
        <w:contextualSpacing/>
        <w:jc w:val="both"/>
        <w:rPr>
          <w:rFonts w:ascii="Arial" w:eastAsia="Calibri" w:hAnsi="Arial" w:cs="Arial"/>
        </w:rPr>
      </w:pPr>
      <w:proofErr w:type="gramStart"/>
      <w:r w:rsidRPr="00DC5CDD">
        <w:rPr>
          <w:rFonts w:ascii="Arial" w:eastAsia="Calibri" w:hAnsi="Arial" w:cs="Arial"/>
        </w:rPr>
        <w:t>Man</w:t>
      </w:r>
      <w:proofErr w:type="gramEnd"/>
      <w:r w:rsidRPr="00DC5CDD">
        <w:rPr>
          <w:rFonts w:ascii="Arial" w:eastAsia="Calibri" w:hAnsi="Arial" w:cs="Arial"/>
        </w:rPr>
        <w:t xml:space="preserve"> the parking lots and ensure all vehicles are parked in the correct manner (adhering to all rules &amp; regulations);</w:t>
      </w:r>
    </w:p>
    <w:p w14:paraId="22D58555" w14:textId="5BC9AAE7" w:rsidR="00DE3686" w:rsidRPr="00DC5CDD" w:rsidRDefault="00DE3686" w:rsidP="00215701">
      <w:pPr>
        <w:numPr>
          <w:ilvl w:val="0"/>
          <w:numId w:val="90"/>
        </w:numPr>
        <w:contextualSpacing/>
        <w:jc w:val="both"/>
        <w:rPr>
          <w:rFonts w:ascii="Arial" w:eastAsia="Calibri" w:hAnsi="Arial" w:cs="Arial"/>
        </w:rPr>
      </w:pPr>
    </w:p>
    <w:p w14:paraId="7468D342" w14:textId="77777777" w:rsidR="00DE3686" w:rsidRPr="00DC5CDD" w:rsidRDefault="00DE3686" w:rsidP="00215701">
      <w:pPr>
        <w:numPr>
          <w:ilvl w:val="0"/>
          <w:numId w:val="90"/>
        </w:numPr>
        <w:contextualSpacing/>
        <w:jc w:val="both"/>
        <w:rPr>
          <w:rFonts w:ascii="Arial" w:eastAsia="Calibri" w:hAnsi="Arial" w:cs="Arial"/>
        </w:rPr>
      </w:pPr>
      <w:r w:rsidRPr="00DC5CDD">
        <w:rPr>
          <w:rFonts w:ascii="Arial" w:eastAsia="Calibri" w:hAnsi="Arial" w:cs="Arial"/>
        </w:rPr>
        <w:t xml:space="preserve">Assist with reception duties after hours &amp; weekends (i.e. assist with any queries that may reach </w:t>
      </w:r>
      <w:proofErr w:type="gramStart"/>
      <w:r w:rsidRPr="00DC5CDD">
        <w:rPr>
          <w:rFonts w:ascii="Arial" w:eastAsia="Calibri" w:hAnsi="Arial" w:cs="Arial"/>
        </w:rPr>
        <w:t>the reception</w:t>
      </w:r>
      <w:proofErr w:type="gramEnd"/>
      <w:r w:rsidRPr="00DC5CDD">
        <w:rPr>
          <w:rFonts w:ascii="Arial" w:eastAsia="Calibri" w:hAnsi="Arial" w:cs="Arial"/>
        </w:rPr>
        <w:t xml:space="preserve"> during these hours);</w:t>
      </w:r>
    </w:p>
    <w:p w14:paraId="747D92D2" w14:textId="77777777" w:rsidR="00DE3686" w:rsidRPr="00DC5CDD" w:rsidRDefault="00DE3686" w:rsidP="00215701">
      <w:pPr>
        <w:numPr>
          <w:ilvl w:val="0"/>
          <w:numId w:val="90"/>
        </w:numPr>
        <w:contextualSpacing/>
        <w:jc w:val="both"/>
        <w:rPr>
          <w:rFonts w:ascii="Arial" w:eastAsia="Calibri" w:hAnsi="Arial" w:cs="Arial"/>
        </w:rPr>
      </w:pPr>
      <w:proofErr w:type="gramStart"/>
      <w:r w:rsidRPr="00DC5CDD">
        <w:rPr>
          <w:rFonts w:ascii="Arial" w:eastAsia="Calibri" w:hAnsi="Arial" w:cs="Arial"/>
        </w:rPr>
        <w:t>Man</w:t>
      </w:r>
      <w:proofErr w:type="gramEnd"/>
      <w:r w:rsidRPr="00DC5CDD">
        <w:rPr>
          <w:rFonts w:ascii="Arial" w:eastAsia="Calibri" w:hAnsi="Arial" w:cs="Arial"/>
        </w:rPr>
        <w:t xml:space="preserve"> SADC control room </w:t>
      </w:r>
      <w:proofErr w:type="gramStart"/>
      <w:r w:rsidRPr="00DC5CDD">
        <w:rPr>
          <w:rFonts w:ascii="Arial" w:eastAsia="Calibri" w:hAnsi="Arial" w:cs="Arial"/>
        </w:rPr>
        <w:t>at all times</w:t>
      </w:r>
      <w:proofErr w:type="gramEnd"/>
      <w:r w:rsidRPr="00DC5CDD">
        <w:rPr>
          <w:rFonts w:ascii="Arial" w:eastAsia="Calibri" w:hAnsi="Arial" w:cs="Arial"/>
        </w:rPr>
        <w:t xml:space="preserve"> 24/7;</w:t>
      </w:r>
    </w:p>
    <w:p w14:paraId="10766845" w14:textId="77777777" w:rsidR="00DE3686" w:rsidRPr="00DC5CDD" w:rsidRDefault="00DE3686" w:rsidP="00215701">
      <w:pPr>
        <w:numPr>
          <w:ilvl w:val="0"/>
          <w:numId w:val="90"/>
        </w:numPr>
        <w:spacing w:after="160"/>
        <w:jc w:val="both"/>
        <w:rPr>
          <w:rFonts w:ascii="Arial" w:eastAsia="Calibri" w:hAnsi="Arial" w:cs="Arial"/>
        </w:rPr>
      </w:pPr>
      <w:r w:rsidRPr="00DC5CDD">
        <w:rPr>
          <w:rFonts w:ascii="Arial" w:eastAsia="Calibri" w:hAnsi="Arial" w:cs="Arial"/>
        </w:rPr>
        <w:t xml:space="preserve">Monitor CCTV footage to </w:t>
      </w:r>
      <w:proofErr w:type="gramStart"/>
      <w:r w:rsidRPr="00DC5CDD">
        <w:rPr>
          <w:rFonts w:ascii="Arial" w:eastAsia="Calibri" w:hAnsi="Arial" w:cs="Arial"/>
        </w:rPr>
        <w:t>ensure nothing suspicious takes place within the building at all times</w:t>
      </w:r>
      <w:proofErr w:type="gramEnd"/>
      <w:r w:rsidRPr="00DC5CDD">
        <w:rPr>
          <w:rFonts w:ascii="Arial" w:eastAsia="Calibri" w:hAnsi="Arial" w:cs="Arial"/>
        </w:rPr>
        <w:t xml:space="preserve"> 24/7;</w:t>
      </w:r>
    </w:p>
    <w:p w14:paraId="298ADAC9" w14:textId="77777777" w:rsidR="00DE3686" w:rsidRPr="00DC5CDD" w:rsidRDefault="00DE3686" w:rsidP="00215701">
      <w:pPr>
        <w:numPr>
          <w:ilvl w:val="0"/>
          <w:numId w:val="90"/>
        </w:numPr>
        <w:spacing w:after="160"/>
        <w:contextualSpacing/>
        <w:jc w:val="both"/>
        <w:rPr>
          <w:rFonts w:ascii="Arial" w:eastAsia="Calibri" w:hAnsi="Arial" w:cs="Arial"/>
        </w:rPr>
      </w:pPr>
      <w:proofErr w:type="gramStart"/>
      <w:r w:rsidRPr="00DC5CDD">
        <w:rPr>
          <w:rFonts w:ascii="Arial" w:eastAsia="Calibri" w:hAnsi="Arial" w:cs="Arial"/>
        </w:rPr>
        <w:t>Man</w:t>
      </w:r>
      <w:proofErr w:type="gramEnd"/>
      <w:r w:rsidRPr="00DC5CDD">
        <w:rPr>
          <w:rFonts w:ascii="Arial" w:eastAsia="Calibri" w:hAnsi="Arial" w:cs="Arial"/>
        </w:rPr>
        <w:t xml:space="preserve"> the search area;</w:t>
      </w:r>
    </w:p>
    <w:p w14:paraId="4EF821F1" w14:textId="77777777" w:rsidR="00DE3686" w:rsidRPr="00DC5CDD" w:rsidRDefault="00DE3686" w:rsidP="00215701">
      <w:pPr>
        <w:numPr>
          <w:ilvl w:val="0"/>
          <w:numId w:val="90"/>
        </w:numPr>
        <w:spacing w:after="160"/>
        <w:contextualSpacing/>
        <w:jc w:val="both"/>
        <w:rPr>
          <w:rFonts w:ascii="Arial" w:eastAsia="Calibri" w:hAnsi="Arial" w:cs="Arial"/>
        </w:rPr>
      </w:pPr>
      <w:r w:rsidRPr="00DC5CDD">
        <w:rPr>
          <w:rFonts w:ascii="Arial" w:eastAsia="Calibri" w:hAnsi="Arial" w:cs="Arial"/>
        </w:rPr>
        <w:t xml:space="preserve">Assist with </w:t>
      </w:r>
      <w:proofErr w:type="gramStart"/>
      <w:r w:rsidRPr="00DC5CDD">
        <w:rPr>
          <w:rFonts w:ascii="Arial" w:eastAsia="Calibri" w:hAnsi="Arial" w:cs="Arial"/>
        </w:rPr>
        <w:t>opening up</w:t>
      </w:r>
      <w:proofErr w:type="gramEnd"/>
      <w:r w:rsidRPr="00DC5CDD">
        <w:rPr>
          <w:rFonts w:ascii="Arial" w:eastAsia="Calibri" w:hAnsi="Arial" w:cs="Arial"/>
        </w:rPr>
        <w:t xml:space="preserve"> for deliveries;</w:t>
      </w:r>
    </w:p>
    <w:p w14:paraId="203AFAFC" w14:textId="070F92FE" w:rsidR="00DE3686" w:rsidRPr="00DC5CDD" w:rsidRDefault="00DE3686" w:rsidP="00215701">
      <w:pPr>
        <w:numPr>
          <w:ilvl w:val="0"/>
          <w:numId w:val="90"/>
        </w:numPr>
        <w:spacing w:after="160"/>
        <w:contextualSpacing/>
        <w:jc w:val="both"/>
        <w:rPr>
          <w:rFonts w:ascii="Arial" w:eastAsia="Calibri" w:hAnsi="Arial" w:cs="Arial"/>
        </w:rPr>
      </w:pPr>
      <w:r w:rsidRPr="005C14C9">
        <w:rPr>
          <w:rFonts w:ascii="Arial" w:eastAsia="Calibri" w:hAnsi="Arial" w:cs="Arial"/>
        </w:rPr>
        <w:t xml:space="preserve">Escort all contractors that do any service or maintenance </w:t>
      </w:r>
      <w:proofErr w:type="gramStart"/>
      <w:r w:rsidRPr="005C14C9">
        <w:rPr>
          <w:rFonts w:ascii="Arial" w:eastAsia="Calibri" w:hAnsi="Arial" w:cs="Arial"/>
        </w:rPr>
        <w:t>works</w:t>
      </w:r>
      <w:proofErr w:type="gramEnd"/>
      <w:r w:rsidRPr="005C14C9">
        <w:rPr>
          <w:rFonts w:ascii="Arial" w:eastAsia="Calibri" w:hAnsi="Arial" w:cs="Arial"/>
        </w:rPr>
        <w:t xml:space="preserve"> (together with a </w:t>
      </w:r>
      <w:r w:rsidR="005C14C9" w:rsidRPr="005C14C9">
        <w:rPr>
          <w:rFonts w:ascii="Arial" w:eastAsia="Calibri" w:hAnsi="Arial" w:cs="Arial"/>
        </w:rPr>
        <w:t xml:space="preserve">Facility </w:t>
      </w:r>
      <w:r w:rsidR="00901D5B" w:rsidRPr="005C14C9">
        <w:rPr>
          <w:rFonts w:ascii="Arial" w:eastAsia="Calibri" w:hAnsi="Arial" w:cs="Arial"/>
        </w:rPr>
        <w:t>Management staff</w:t>
      </w:r>
      <w:r w:rsidRPr="005C14C9">
        <w:rPr>
          <w:rFonts w:ascii="Arial" w:eastAsia="Calibri" w:hAnsi="Arial" w:cs="Arial"/>
        </w:rPr>
        <w:t xml:space="preserve"> member for maintenance </w:t>
      </w:r>
      <w:proofErr w:type="gramStart"/>
      <w:r w:rsidRPr="005C14C9">
        <w:rPr>
          <w:rFonts w:ascii="Arial" w:eastAsia="Calibri" w:hAnsi="Arial" w:cs="Arial"/>
        </w:rPr>
        <w:t>works</w:t>
      </w:r>
      <w:proofErr w:type="gramEnd"/>
      <w:r w:rsidRPr="005C14C9">
        <w:rPr>
          <w:rFonts w:ascii="Arial" w:eastAsia="Calibri" w:hAnsi="Arial" w:cs="Arial"/>
        </w:rPr>
        <w:t>) to ensure</w:t>
      </w:r>
      <w:r w:rsidRPr="00DC5CDD">
        <w:rPr>
          <w:rFonts w:ascii="Arial" w:eastAsia="Calibri" w:hAnsi="Arial" w:cs="Arial"/>
        </w:rPr>
        <w:t xml:space="preserve"> that they do not damage any equipment or property;</w:t>
      </w:r>
    </w:p>
    <w:p w14:paraId="11BB669F" w14:textId="77777777" w:rsidR="00DE3686" w:rsidRPr="00DC5CDD" w:rsidRDefault="00DE3686" w:rsidP="00215701">
      <w:pPr>
        <w:numPr>
          <w:ilvl w:val="0"/>
          <w:numId w:val="90"/>
        </w:numPr>
        <w:spacing w:after="160"/>
        <w:contextualSpacing/>
        <w:jc w:val="both"/>
        <w:rPr>
          <w:rFonts w:ascii="Arial" w:eastAsia="Calibri" w:hAnsi="Arial" w:cs="Arial"/>
        </w:rPr>
      </w:pPr>
      <w:r w:rsidRPr="00DC5CDD">
        <w:rPr>
          <w:rFonts w:ascii="Arial" w:eastAsia="Calibri" w:hAnsi="Arial" w:cs="Arial"/>
        </w:rPr>
        <w:t>Facilitate the opening and locking of offices for cleaners and escort them;</w:t>
      </w:r>
    </w:p>
    <w:p w14:paraId="5D5CA9C4" w14:textId="77777777" w:rsidR="00DE3686" w:rsidRPr="00DC5CDD" w:rsidRDefault="00DE3686" w:rsidP="00215701">
      <w:pPr>
        <w:numPr>
          <w:ilvl w:val="0"/>
          <w:numId w:val="90"/>
        </w:numPr>
        <w:spacing w:after="160"/>
        <w:contextualSpacing/>
        <w:jc w:val="both"/>
        <w:rPr>
          <w:rFonts w:ascii="Arial" w:eastAsia="Calibri" w:hAnsi="Arial" w:cs="Arial"/>
        </w:rPr>
      </w:pPr>
      <w:r w:rsidRPr="00DC5CDD">
        <w:rPr>
          <w:rFonts w:ascii="Arial" w:eastAsia="Calibri" w:hAnsi="Arial" w:cs="Arial"/>
        </w:rPr>
        <w:t>Patrolling the premises every hour with a clocking device on day shift and patrolling every 30 minutes on night shift;</w:t>
      </w:r>
    </w:p>
    <w:p w14:paraId="46E9B366" w14:textId="77777777" w:rsidR="00DE3686" w:rsidRPr="00DC5CDD" w:rsidRDefault="00DE3686" w:rsidP="00215701">
      <w:pPr>
        <w:numPr>
          <w:ilvl w:val="0"/>
          <w:numId w:val="90"/>
        </w:numPr>
        <w:spacing w:after="160"/>
        <w:contextualSpacing/>
        <w:jc w:val="both"/>
        <w:rPr>
          <w:rFonts w:ascii="Arial" w:eastAsia="Calibri" w:hAnsi="Arial" w:cs="Arial"/>
        </w:rPr>
      </w:pPr>
      <w:r w:rsidRPr="00DC5CDD">
        <w:rPr>
          <w:rFonts w:ascii="Arial" w:eastAsia="Calibri" w:hAnsi="Arial" w:cs="Arial"/>
        </w:rPr>
        <w:t>Assist Facilities Management with emergency evacuation and;</w:t>
      </w:r>
    </w:p>
    <w:p w14:paraId="0E9418D0" w14:textId="77777777" w:rsidR="00DE3686" w:rsidRPr="00DC5CDD" w:rsidRDefault="00DE3686" w:rsidP="00215701">
      <w:pPr>
        <w:numPr>
          <w:ilvl w:val="0"/>
          <w:numId w:val="90"/>
        </w:numPr>
        <w:spacing w:after="160"/>
        <w:jc w:val="both"/>
        <w:rPr>
          <w:rFonts w:ascii="Arial" w:eastAsia="Calibri" w:hAnsi="Arial" w:cs="Arial"/>
        </w:rPr>
      </w:pPr>
      <w:r w:rsidRPr="00DC5CDD">
        <w:rPr>
          <w:rFonts w:ascii="Arial" w:eastAsia="Calibri" w:hAnsi="Arial" w:cs="Arial"/>
        </w:rPr>
        <w:t xml:space="preserve">Raise and lower Member States flags </w:t>
      </w:r>
      <w:proofErr w:type="gramStart"/>
      <w:r w:rsidRPr="00DC5CDD">
        <w:rPr>
          <w:rFonts w:ascii="Arial" w:eastAsia="Calibri" w:hAnsi="Arial" w:cs="Arial"/>
        </w:rPr>
        <w:t>on a daily basis</w:t>
      </w:r>
      <w:proofErr w:type="gramEnd"/>
      <w:r w:rsidRPr="00DC5CDD">
        <w:rPr>
          <w:rFonts w:ascii="Arial" w:eastAsia="Calibri" w:hAnsi="Arial" w:cs="Arial"/>
        </w:rPr>
        <w:t xml:space="preserve"> (twice daily).</w:t>
      </w:r>
    </w:p>
    <w:p w14:paraId="6288A559" w14:textId="77777777" w:rsidR="00DE3686" w:rsidRPr="00DC5CDD" w:rsidRDefault="00DE3686" w:rsidP="00DE3686">
      <w:pPr>
        <w:pStyle w:val="Text2"/>
        <w:ind w:left="0"/>
        <w:rPr>
          <w:rFonts w:cs="Arial"/>
          <w:lang w:val="en-US"/>
        </w:rPr>
      </w:pPr>
    </w:p>
    <w:p w14:paraId="2F3C339B" w14:textId="77777777" w:rsidR="00DE3686" w:rsidRPr="00DC5CDD" w:rsidRDefault="00DE3686" w:rsidP="00215701">
      <w:pPr>
        <w:pStyle w:val="Heading2"/>
        <w:numPr>
          <w:ilvl w:val="1"/>
          <w:numId w:val="94"/>
        </w:numPr>
        <w:tabs>
          <w:tab w:val="clear" w:pos="619"/>
          <w:tab w:val="num" w:pos="600"/>
        </w:tabs>
        <w:spacing w:before="120" w:after="240"/>
        <w:ind w:left="600" w:hanging="600"/>
        <w:jc w:val="both"/>
        <w:rPr>
          <w:rFonts w:ascii="Arial" w:hAnsi="Arial" w:cs="Arial"/>
        </w:rPr>
      </w:pPr>
      <w:r w:rsidRPr="00DC5CDD">
        <w:rPr>
          <w:rFonts w:ascii="Arial" w:hAnsi="Arial" w:cs="Arial"/>
        </w:rPr>
        <w:t>Project management</w:t>
      </w:r>
    </w:p>
    <w:p w14:paraId="339486D8" w14:textId="77777777" w:rsidR="00DE3686" w:rsidRPr="006214D0" w:rsidRDefault="00DE3686" w:rsidP="00215701">
      <w:pPr>
        <w:pStyle w:val="Heading3"/>
        <w:numPr>
          <w:ilvl w:val="2"/>
          <w:numId w:val="94"/>
        </w:numPr>
        <w:tabs>
          <w:tab w:val="num" w:pos="720"/>
        </w:tabs>
        <w:ind w:left="540" w:hanging="547"/>
        <w:rPr>
          <w:rFonts w:ascii="Arial" w:hAnsi="Arial" w:cs="Arial"/>
          <w:b/>
          <w:bCs/>
        </w:rPr>
      </w:pPr>
      <w:r w:rsidRPr="006214D0">
        <w:rPr>
          <w:rFonts w:ascii="Arial" w:hAnsi="Arial" w:cs="Arial"/>
          <w:b/>
          <w:bCs/>
        </w:rPr>
        <w:t>Responsible body</w:t>
      </w:r>
    </w:p>
    <w:p w14:paraId="6405D586" w14:textId="75365107" w:rsidR="00DE3686" w:rsidRDefault="00DE3686" w:rsidP="00DE3686">
      <w:pPr>
        <w:jc w:val="both"/>
        <w:rPr>
          <w:rFonts w:ascii="Arial" w:hAnsi="Arial" w:cs="Arial"/>
        </w:rPr>
      </w:pPr>
      <w:r w:rsidRPr="00DC5CDD">
        <w:rPr>
          <w:rFonts w:ascii="Arial" w:hAnsi="Arial" w:cs="Arial"/>
        </w:rPr>
        <w:t xml:space="preserve">The contract will be managed by the Administration Unit in collaboration with all relevant </w:t>
      </w:r>
      <w:r w:rsidR="003D0EBD" w:rsidRPr="00DC5CDD">
        <w:rPr>
          <w:rFonts w:ascii="Arial" w:hAnsi="Arial" w:cs="Arial"/>
        </w:rPr>
        <w:t>units,</w:t>
      </w:r>
      <w:r w:rsidRPr="00DC5CDD">
        <w:rPr>
          <w:rFonts w:ascii="Arial" w:hAnsi="Arial" w:cs="Arial"/>
        </w:rPr>
        <w:t xml:space="preserve"> particularly ICT, Procurement, Finance, Audit and Risk Management and the SADC security committee.</w:t>
      </w:r>
    </w:p>
    <w:p w14:paraId="41B70748" w14:textId="77777777" w:rsidR="00E17864" w:rsidRDefault="00E17864" w:rsidP="00DE3686">
      <w:pPr>
        <w:jc w:val="both"/>
        <w:rPr>
          <w:rFonts w:ascii="Arial" w:hAnsi="Arial" w:cs="Arial"/>
        </w:rPr>
      </w:pPr>
    </w:p>
    <w:p w14:paraId="67D4D30E" w14:textId="285226BD" w:rsidR="00E17864" w:rsidRDefault="00E17864" w:rsidP="00DE3686">
      <w:pPr>
        <w:jc w:val="both"/>
        <w:rPr>
          <w:rFonts w:ascii="Arial" w:hAnsi="Arial" w:cs="Arial"/>
        </w:rPr>
      </w:pPr>
      <w:r w:rsidRPr="00E31E21">
        <w:rPr>
          <w:rFonts w:ascii="Arial" w:hAnsi="Arial" w:cs="Arial"/>
        </w:rPr>
        <w:t xml:space="preserve">Further, </w:t>
      </w:r>
      <w:r w:rsidR="003967C9" w:rsidRPr="00E31E21">
        <w:rPr>
          <w:rFonts w:ascii="Arial" w:hAnsi="Arial" w:cs="Arial"/>
        </w:rPr>
        <w:t xml:space="preserve">by extension </w:t>
      </w:r>
      <w:r w:rsidRPr="00E31E21">
        <w:rPr>
          <w:rFonts w:ascii="Arial" w:hAnsi="Arial" w:cs="Arial"/>
        </w:rPr>
        <w:t xml:space="preserve">the </w:t>
      </w:r>
      <w:r w:rsidR="00E77AB0" w:rsidRPr="00E31E21">
        <w:rPr>
          <w:rFonts w:ascii="Arial" w:hAnsi="Arial" w:cs="Arial"/>
        </w:rPr>
        <w:t xml:space="preserve">Security company will be </w:t>
      </w:r>
      <w:r w:rsidR="003967C9" w:rsidRPr="00E31E21">
        <w:rPr>
          <w:rFonts w:ascii="Arial" w:hAnsi="Arial" w:cs="Arial"/>
        </w:rPr>
        <w:t xml:space="preserve">managed and </w:t>
      </w:r>
      <w:r w:rsidR="00E77AB0" w:rsidRPr="00E31E21">
        <w:rPr>
          <w:rFonts w:ascii="Arial" w:hAnsi="Arial" w:cs="Arial"/>
        </w:rPr>
        <w:t>supervised by the resident Facilities Management Company at SADC Secretariat</w:t>
      </w:r>
      <w:r w:rsidR="00803713" w:rsidRPr="00E31E21">
        <w:rPr>
          <w:rFonts w:ascii="Arial" w:hAnsi="Arial" w:cs="Arial"/>
        </w:rPr>
        <w:t xml:space="preserve">. The </w:t>
      </w:r>
      <w:r w:rsidR="00B40539" w:rsidRPr="00E31E21">
        <w:rPr>
          <w:rFonts w:ascii="Arial" w:hAnsi="Arial" w:cs="Arial"/>
        </w:rPr>
        <w:t xml:space="preserve">Administration </w:t>
      </w:r>
      <w:r w:rsidR="00B40539" w:rsidRPr="00E31E21">
        <w:rPr>
          <w:rFonts w:ascii="Arial" w:hAnsi="Arial" w:cs="Arial"/>
        </w:rPr>
        <w:lastRenderedPageBreak/>
        <w:t xml:space="preserve">Unit and </w:t>
      </w:r>
      <w:r w:rsidR="00AB73FE" w:rsidRPr="00E31E21">
        <w:rPr>
          <w:rFonts w:ascii="Arial" w:hAnsi="Arial" w:cs="Arial"/>
        </w:rPr>
        <w:t>security personnel as will be specified in the contract will have overall supervision responsibility.</w:t>
      </w:r>
    </w:p>
    <w:p w14:paraId="72CA5DE7" w14:textId="77777777" w:rsidR="00803713" w:rsidRDefault="00803713" w:rsidP="00DE3686">
      <w:pPr>
        <w:jc w:val="both"/>
        <w:rPr>
          <w:rFonts w:ascii="Arial" w:hAnsi="Arial" w:cs="Arial"/>
        </w:rPr>
      </w:pPr>
    </w:p>
    <w:p w14:paraId="4EDD5357" w14:textId="77777777" w:rsidR="00DE3686" w:rsidRPr="00DC5CDD" w:rsidRDefault="00DE3686" w:rsidP="00DE3686">
      <w:pPr>
        <w:jc w:val="both"/>
        <w:rPr>
          <w:rFonts w:ascii="Arial" w:hAnsi="Arial" w:cs="Arial"/>
        </w:rPr>
      </w:pPr>
    </w:p>
    <w:p w14:paraId="1BD30C65" w14:textId="77777777" w:rsidR="00DE3686" w:rsidRPr="00497CB8" w:rsidRDefault="00DE3686" w:rsidP="00215701">
      <w:pPr>
        <w:pStyle w:val="Heading3"/>
        <w:numPr>
          <w:ilvl w:val="2"/>
          <w:numId w:val="94"/>
        </w:numPr>
        <w:tabs>
          <w:tab w:val="num" w:pos="720"/>
        </w:tabs>
        <w:ind w:left="540" w:hanging="547"/>
        <w:rPr>
          <w:rFonts w:ascii="Arial" w:hAnsi="Arial" w:cs="Arial"/>
          <w:b/>
          <w:bCs/>
        </w:rPr>
      </w:pPr>
      <w:r w:rsidRPr="00497CB8">
        <w:rPr>
          <w:rFonts w:ascii="Arial" w:hAnsi="Arial" w:cs="Arial"/>
          <w:b/>
          <w:bCs/>
        </w:rPr>
        <w:t>Facilities to be provided by the contracting authority and/or other parties</w:t>
      </w:r>
    </w:p>
    <w:p w14:paraId="0A8F45BA" w14:textId="77777777" w:rsidR="00DE3686" w:rsidRDefault="00DE3686" w:rsidP="00DE3686">
      <w:pPr>
        <w:jc w:val="both"/>
        <w:rPr>
          <w:rFonts w:ascii="Arial" w:hAnsi="Arial" w:cs="Arial"/>
          <w:szCs w:val="24"/>
        </w:rPr>
      </w:pPr>
      <w:r w:rsidRPr="00DC5CDD">
        <w:rPr>
          <w:rFonts w:ascii="Arial" w:hAnsi="Arial" w:cs="Arial"/>
          <w:szCs w:val="24"/>
        </w:rPr>
        <w:t xml:space="preserve">No office space will be provided </w:t>
      </w:r>
      <w:proofErr w:type="gramStart"/>
      <w:r w:rsidRPr="00DC5CDD">
        <w:rPr>
          <w:rFonts w:ascii="Arial" w:hAnsi="Arial" w:cs="Arial"/>
          <w:szCs w:val="24"/>
        </w:rPr>
        <w:t>to</w:t>
      </w:r>
      <w:proofErr w:type="gramEnd"/>
      <w:r w:rsidRPr="00DC5CDD">
        <w:rPr>
          <w:rFonts w:ascii="Arial" w:hAnsi="Arial" w:cs="Arial"/>
          <w:szCs w:val="24"/>
        </w:rPr>
        <w:t xml:space="preserve"> the service provider.</w:t>
      </w:r>
    </w:p>
    <w:p w14:paraId="545A0163" w14:textId="77777777" w:rsidR="006E1C3F" w:rsidRDefault="006E1C3F" w:rsidP="00DE3686">
      <w:pPr>
        <w:jc w:val="both"/>
        <w:rPr>
          <w:rFonts w:ascii="Arial" w:hAnsi="Arial" w:cs="Arial"/>
          <w:szCs w:val="24"/>
        </w:rPr>
      </w:pPr>
    </w:p>
    <w:p w14:paraId="7E201B0C" w14:textId="77777777" w:rsidR="006E1C3F" w:rsidRDefault="006E1C3F" w:rsidP="00DE3686">
      <w:pPr>
        <w:jc w:val="both"/>
        <w:rPr>
          <w:rFonts w:ascii="Arial" w:hAnsi="Arial" w:cs="Arial"/>
          <w:szCs w:val="24"/>
        </w:rPr>
      </w:pPr>
    </w:p>
    <w:p w14:paraId="3572AB8A" w14:textId="77777777" w:rsidR="00DE3686" w:rsidRPr="00DC5CDD" w:rsidRDefault="00DE3686" w:rsidP="00DE3686">
      <w:pPr>
        <w:jc w:val="both"/>
        <w:rPr>
          <w:rFonts w:ascii="Arial" w:hAnsi="Arial" w:cs="Arial"/>
          <w:szCs w:val="24"/>
        </w:rPr>
      </w:pPr>
    </w:p>
    <w:p w14:paraId="0B2BA51A" w14:textId="77777777" w:rsidR="00DE3686" w:rsidRPr="00DC5CDD" w:rsidRDefault="00DE3686" w:rsidP="00215701">
      <w:pPr>
        <w:pStyle w:val="Heading1"/>
        <w:numPr>
          <w:ilvl w:val="0"/>
          <w:numId w:val="94"/>
        </w:numPr>
        <w:tabs>
          <w:tab w:val="num" w:pos="600"/>
        </w:tabs>
        <w:ind w:left="600" w:hanging="600"/>
        <w:jc w:val="both"/>
        <w:rPr>
          <w:rFonts w:ascii="Arial" w:hAnsi="Arial" w:cs="Arial"/>
        </w:rPr>
      </w:pPr>
      <w:r w:rsidRPr="00DC5CDD">
        <w:rPr>
          <w:rFonts w:ascii="Arial" w:hAnsi="Arial" w:cs="Arial"/>
        </w:rPr>
        <w:t>LOGISTICS AND TIMING</w:t>
      </w:r>
    </w:p>
    <w:p w14:paraId="2469935D" w14:textId="77777777" w:rsidR="00DE3686" w:rsidRPr="00DC5CDD" w:rsidRDefault="00DE3686" w:rsidP="00DE3686">
      <w:pPr>
        <w:pStyle w:val="Heading2"/>
        <w:numPr>
          <w:ilvl w:val="1"/>
          <w:numId w:val="0"/>
        </w:numPr>
        <w:tabs>
          <w:tab w:val="num" w:pos="500"/>
        </w:tabs>
        <w:spacing w:before="120" w:after="240"/>
        <w:ind w:left="499" w:hanging="499"/>
        <w:jc w:val="both"/>
        <w:rPr>
          <w:rFonts w:ascii="Arial" w:hAnsi="Arial" w:cs="Arial"/>
        </w:rPr>
      </w:pPr>
      <w:r>
        <w:rPr>
          <w:rFonts w:ascii="Arial" w:hAnsi="Arial" w:cs="Arial"/>
        </w:rPr>
        <w:t xml:space="preserve">5.1. </w:t>
      </w:r>
      <w:r w:rsidRPr="00DC5CDD">
        <w:rPr>
          <w:rFonts w:ascii="Arial" w:hAnsi="Arial" w:cs="Arial"/>
        </w:rPr>
        <w:t>Location</w:t>
      </w:r>
    </w:p>
    <w:p w14:paraId="0147241E" w14:textId="77777777" w:rsidR="00DE3686" w:rsidRPr="00DC5CDD" w:rsidRDefault="00DE3686" w:rsidP="00DE3686">
      <w:pPr>
        <w:pStyle w:val="Text2"/>
        <w:ind w:left="0"/>
        <w:rPr>
          <w:rFonts w:cs="Arial"/>
          <w:sz w:val="24"/>
          <w:szCs w:val="24"/>
        </w:rPr>
      </w:pPr>
      <w:r w:rsidRPr="00DC5CDD">
        <w:rPr>
          <w:rFonts w:cs="Arial"/>
          <w:sz w:val="24"/>
          <w:szCs w:val="24"/>
        </w:rPr>
        <w:t xml:space="preserve">The contract will be executed </w:t>
      </w:r>
      <w:bookmarkStart w:id="277" w:name="_Hlk236815152"/>
      <w:r w:rsidRPr="00DC5CDD">
        <w:rPr>
          <w:rFonts w:cs="Arial"/>
          <w:sz w:val="24"/>
          <w:szCs w:val="24"/>
        </w:rPr>
        <w:t>at SADC Secretariat Headquarters, i-Towers, Sebele Climate Service Centre and Capricorn House offices, Rasesa, and the three Executive Residences in Gaborone area.</w:t>
      </w:r>
    </w:p>
    <w:bookmarkEnd w:id="277"/>
    <w:p w14:paraId="21413165" w14:textId="77777777" w:rsidR="00DE3686" w:rsidRPr="00DC5CDD" w:rsidRDefault="00DE3686" w:rsidP="00DE3686">
      <w:pPr>
        <w:pStyle w:val="Heading2"/>
        <w:numPr>
          <w:ilvl w:val="1"/>
          <w:numId w:val="0"/>
        </w:numPr>
        <w:tabs>
          <w:tab w:val="num" w:pos="500"/>
        </w:tabs>
        <w:spacing w:before="120" w:after="240"/>
        <w:ind w:left="499" w:hanging="499"/>
        <w:jc w:val="both"/>
        <w:rPr>
          <w:rFonts w:ascii="Arial" w:hAnsi="Arial" w:cs="Arial"/>
        </w:rPr>
      </w:pPr>
      <w:r>
        <w:rPr>
          <w:rFonts w:ascii="Arial" w:hAnsi="Arial" w:cs="Arial"/>
        </w:rPr>
        <w:t xml:space="preserve">5.2. </w:t>
      </w:r>
      <w:r w:rsidRPr="00DC5CDD">
        <w:rPr>
          <w:rFonts w:ascii="Arial" w:hAnsi="Arial" w:cs="Arial"/>
        </w:rPr>
        <w:t>Start date &amp; period of implementation of tasks</w:t>
      </w:r>
    </w:p>
    <w:p w14:paraId="5D10C6C2" w14:textId="77777777" w:rsidR="00DE3686" w:rsidRDefault="00DE3686" w:rsidP="00DE3686">
      <w:pPr>
        <w:pStyle w:val="Text2"/>
        <w:ind w:left="0"/>
        <w:rPr>
          <w:rFonts w:cs="Arial"/>
          <w:sz w:val="24"/>
          <w:szCs w:val="24"/>
        </w:rPr>
      </w:pPr>
      <w:r w:rsidRPr="00DC5CDD">
        <w:rPr>
          <w:rFonts w:cs="Arial"/>
          <w:sz w:val="24"/>
          <w:szCs w:val="24"/>
        </w:rPr>
        <w:t xml:space="preserve">The intended start date is 01 </w:t>
      </w:r>
      <w:r>
        <w:rPr>
          <w:rFonts w:cs="Arial"/>
          <w:sz w:val="24"/>
          <w:szCs w:val="24"/>
        </w:rPr>
        <w:t>November</w:t>
      </w:r>
      <w:r w:rsidRPr="00DC5CDD">
        <w:rPr>
          <w:rFonts w:cs="Arial"/>
          <w:sz w:val="24"/>
          <w:szCs w:val="24"/>
        </w:rPr>
        <w:t xml:space="preserve"> 202</w:t>
      </w:r>
      <w:r>
        <w:rPr>
          <w:rFonts w:cs="Arial"/>
          <w:sz w:val="24"/>
          <w:szCs w:val="24"/>
        </w:rPr>
        <w:t>6</w:t>
      </w:r>
      <w:r w:rsidRPr="00DC5CDD">
        <w:rPr>
          <w:rFonts w:cs="Arial"/>
          <w:sz w:val="24"/>
          <w:szCs w:val="24"/>
        </w:rPr>
        <w:t xml:space="preserve"> and the period of implementation of the contract will be for three (3) years.</w:t>
      </w:r>
    </w:p>
    <w:p w14:paraId="2D64D58C" w14:textId="77777777" w:rsidR="006E1C3F" w:rsidRPr="00DC5CDD" w:rsidRDefault="006E1C3F" w:rsidP="00DE3686">
      <w:pPr>
        <w:pStyle w:val="Text2"/>
        <w:ind w:left="0"/>
        <w:rPr>
          <w:rFonts w:cs="Arial"/>
          <w:sz w:val="24"/>
          <w:szCs w:val="24"/>
        </w:rPr>
      </w:pPr>
    </w:p>
    <w:p w14:paraId="67A5E85D" w14:textId="77777777" w:rsidR="00DE3686" w:rsidRPr="00DC5CDD" w:rsidRDefault="00DE3686" w:rsidP="00215701">
      <w:pPr>
        <w:pStyle w:val="Heading1"/>
        <w:numPr>
          <w:ilvl w:val="0"/>
          <w:numId w:val="94"/>
        </w:numPr>
        <w:tabs>
          <w:tab w:val="num" w:pos="600"/>
        </w:tabs>
        <w:ind w:left="600" w:hanging="600"/>
        <w:jc w:val="both"/>
        <w:rPr>
          <w:rFonts w:ascii="Arial" w:hAnsi="Arial" w:cs="Arial"/>
        </w:rPr>
      </w:pPr>
      <w:r w:rsidRPr="00DC5CDD">
        <w:rPr>
          <w:rFonts w:ascii="Arial" w:hAnsi="Arial" w:cs="Arial"/>
        </w:rPr>
        <w:t>REQUIREMENTS</w:t>
      </w:r>
    </w:p>
    <w:p w14:paraId="62D01EE2"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Staff</w:t>
      </w:r>
    </w:p>
    <w:p w14:paraId="653DC1E7" w14:textId="77777777" w:rsidR="00DE3686" w:rsidRPr="00DC5CDD" w:rsidRDefault="00DE3686" w:rsidP="00DE3686">
      <w:pPr>
        <w:autoSpaceDE w:val="0"/>
        <w:autoSpaceDN w:val="0"/>
        <w:adjustRightInd w:val="0"/>
        <w:jc w:val="both"/>
        <w:rPr>
          <w:rFonts w:ascii="Arial" w:hAnsi="Arial" w:cs="Arial"/>
          <w:szCs w:val="24"/>
        </w:rPr>
      </w:pPr>
      <w:r w:rsidRPr="00DC5CDD">
        <w:rPr>
          <w:rFonts w:ascii="Arial" w:hAnsi="Arial" w:cs="Arial"/>
          <w:szCs w:val="24"/>
        </w:rPr>
        <w:t>Note that civil servants and other staff of the public administration of the partner country, or of international/regional organisations based in the country, shall only be approved to work as experts if well justified. The justification should be submitted with the tender and shall include information on the added value the expert will bring as well as proof that the expert is seconded or on personal leave.</w:t>
      </w:r>
    </w:p>
    <w:p w14:paraId="0D44BA26" w14:textId="77777777" w:rsidR="00DE3686" w:rsidRPr="00DC5CDD" w:rsidRDefault="00DE3686" w:rsidP="00DE3686">
      <w:pPr>
        <w:autoSpaceDE w:val="0"/>
        <w:autoSpaceDN w:val="0"/>
        <w:adjustRightInd w:val="0"/>
        <w:jc w:val="both"/>
        <w:rPr>
          <w:rFonts w:ascii="Arial" w:hAnsi="Arial" w:cs="Arial"/>
          <w:szCs w:val="24"/>
        </w:rPr>
      </w:pPr>
    </w:p>
    <w:p w14:paraId="20A6079E" w14:textId="77777777" w:rsidR="00DE3686" w:rsidRPr="00DC5CDD" w:rsidRDefault="00DE3686" w:rsidP="00DE3686">
      <w:pPr>
        <w:autoSpaceDE w:val="0"/>
        <w:autoSpaceDN w:val="0"/>
        <w:adjustRightInd w:val="0"/>
        <w:jc w:val="both"/>
        <w:rPr>
          <w:rFonts w:ascii="Arial" w:hAnsi="Arial" w:cs="Arial"/>
          <w:sz w:val="22"/>
          <w:szCs w:val="22"/>
        </w:rPr>
      </w:pPr>
    </w:p>
    <w:p w14:paraId="1C7EFAA3" w14:textId="77777777" w:rsidR="00DE3686" w:rsidRDefault="00DE3686" w:rsidP="00215701">
      <w:pPr>
        <w:numPr>
          <w:ilvl w:val="2"/>
          <w:numId w:val="95"/>
        </w:numPr>
        <w:tabs>
          <w:tab w:val="left" w:pos="720"/>
          <w:tab w:val="left" w:pos="1260"/>
        </w:tabs>
        <w:autoSpaceDE w:val="0"/>
        <w:autoSpaceDN w:val="0"/>
        <w:adjustRightInd w:val="0"/>
        <w:ind w:left="720"/>
        <w:jc w:val="both"/>
        <w:rPr>
          <w:rFonts w:ascii="Arial" w:hAnsi="Arial" w:cs="Arial"/>
          <w:b/>
        </w:rPr>
      </w:pPr>
      <w:r w:rsidRPr="00DC5CDD">
        <w:rPr>
          <w:rFonts w:ascii="Arial" w:hAnsi="Arial" w:cs="Arial"/>
          <w:b/>
        </w:rPr>
        <w:t>Experts</w:t>
      </w:r>
    </w:p>
    <w:p w14:paraId="4E620892" w14:textId="77777777" w:rsidR="00DE3686" w:rsidRPr="00DC5CDD" w:rsidRDefault="00DE3686" w:rsidP="00DE3686">
      <w:pPr>
        <w:autoSpaceDE w:val="0"/>
        <w:autoSpaceDN w:val="0"/>
        <w:adjustRightInd w:val="0"/>
        <w:ind w:left="1440"/>
        <w:jc w:val="both"/>
        <w:rPr>
          <w:rFonts w:ascii="Arial" w:hAnsi="Arial" w:cs="Arial"/>
          <w:b/>
        </w:rPr>
      </w:pPr>
    </w:p>
    <w:p w14:paraId="21EF9C36" w14:textId="77777777" w:rsidR="00DE3686" w:rsidRPr="00DC5CDD" w:rsidRDefault="00DE3686" w:rsidP="001751E6">
      <w:pPr>
        <w:autoSpaceDE w:val="0"/>
        <w:autoSpaceDN w:val="0"/>
        <w:adjustRightInd w:val="0"/>
        <w:jc w:val="both"/>
        <w:rPr>
          <w:rFonts w:ascii="Arial" w:hAnsi="Arial" w:cs="Arial"/>
          <w:b/>
          <w:i/>
          <w:u w:val="single"/>
        </w:rPr>
      </w:pPr>
      <w:r w:rsidRPr="00DC5CDD">
        <w:rPr>
          <w:rFonts w:ascii="Arial" w:hAnsi="Arial" w:cs="Arial"/>
          <w:b/>
          <w:i/>
          <w:u w:val="single"/>
        </w:rPr>
        <w:t>Key Expert 1: Contract Manager - one (1) – 30 points</w:t>
      </w:r>
    </w:p>
    <w:p w14:paraId="00488EED" w14:textId="77777777" w:rsidR="00DE3686" w:rsidRPr="00DC5CDD" w:rsidRDefault="00DE3686" w:rsidP="001751E6">
      <w:pPr>
        <w:autoSpaceDE w:val="0"/>
        <w:autoSpaceDN w:val="0"/>
        <w:adjustRightInd w:val="0"/>
        <w:jc w:val="both"/>
        <w:rPr>
          <w:rFonts w:ascii="Arial" w:hAnsi="Arial" w:cs="Arial"/>
          <w:b/>
          <w:szCs w:val="24"/>
        </w:rPr>
      </w:pPr>
    </w:p>
    <w:p w14:paraId="7A9FBC43"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Qualifications and skills (10 points)</w:t>
      </w:r>
    </w:p>
    <w:p w14:paraId="5D064FF3" w14:textId="0AC29FA4"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 xml:space="preserve">Have a </w:t>
      </w:r>
      <w:r w:rsidR="001751E6">
        <w:rPr>
          <w:rFonts w:ascii="Arial" w:hAnsi="Arial" w:cs="Arial"/>
          <w:szCs w:val="24"/>
        </w:rPr>
        <w:t>U</w:t>
      </w:r>
      <w:r w:rsidRPr="00DC5CDD">
        <w:rPr>
          <w:rFonts w:ascii="Arial" w:hAnsi="Arial" w:cs="Arial"/>
          <w:szCs w:val="24"/>
        </w:rPr>
        <w:t>niversity Degree and training certificates in security services management or related programmes</w:t>
      </w:r>
    </w:p>
    <w:p w14:paraId="5635FE02"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In-depth knowledge of security procedures and surveillance equipment</w:t>
      </w:r>
    </w:p>
    <w:p w14:paraId="705E7FAB"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lastRenderedPageBreak/>
        <w:t>Leadership and organizational abilities</w:t>
      </w:r>
    </w:p>
    <w:p w14:paraId="7454C75E"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General professional experience (5 points)</w:t>
      </w:r>
    </w:p>
    <w:p w14:paraId="737151EA"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 xml:space="preserve">Extensive experience in security industries </w:t>
      </w:r>
    </w:p>
    <w:p w14:paraId="5D606615"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Specific professional experience (15 points)</w:t>
      </w:r>
    </w:p>
    <w:p w14:paraId="56391901"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Have at least 5 years’ experience managing similar contracts (Provide 3 references).</w:t>
      </w:r>
    </w:p>
    <w:p w14:paraId="67813259" w14:textId="77777777" w:rsidR="00DE3686" w:rsidRPr="00DC5CDD" w:rsidRDefault="00DE3686" w:rsidP="001751E6">
      <w:pPr>
        <w:autoSpaceDE w:val="0"/>
        <w:autoSpaceDN w:val="0"/>
        <w:adjustRightInd w:val="0"/>
        <w:jc w:val="both"/>
        <w:rPr>
          <w:rFonts w:ascii="Arial" w:hAnsi="Arial" w:cs="Arial"/>
          <w:b/>
          <w:i/>
          <w:szCs w:val="24"/>
          <w:u w:val="single"/>
        </w:rPr>
      </w:pPr>
      <w:r w:rsidRPr="00DC5CDD">
        <w:rPr>
          <w:rFonts w:ascii="Arial" w:hAnsi="Arial" w:cs="Arial"/>
          <w:b/>
          <w:i/>
          <w:szCs w:val="24"/>
          <w:u w:val="single"/>
        </w:rPr>
        <w:t>Key expert 2: Supervisors - one (1) day and one (1) night – 15 points</w:t>
      </w:r>
    </w:p>
    <w:p w14:paraId="62756B41" w14:textId="77777777" w:rsidR="00DE3686" w:rsidRDefault="00DE3686" w:rsidP="001751E6">
      <w:pPr>
        <w:autoSpaceDE w:val="0"/>
        <w:autoSpaceDN w:val="0"/>
        <w:adjustRightInd w:val="0"/>
        <w:jc w:val="both"/>
        <w:rPr>
          <w:rFonts w:ascii="Arial" w:hAnsi="Arial" w:cs="Arial"/>
          <w:b/>
          <w:szCs w:val="24"/>
        </w:rPr>
      </w:pPr>
    </w:p>
    <w:p w14:paraId="4DA07E2B"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Qualifications and skills (2.5 points)</w:t>
      </w:r>
    </w:p>
    <w:p w14:paraId="2115247E"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 xml:space="preserve">Senior High School education </w:t>
      </w:r>
    </w:p>
    <w:p w14:paraId="4325CCB1"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color w:val="000000"/>
          <w:szCs w:val="24"/>
          <w:shd w:val="clear" w:color="auto" w:fill="FFFFFF"/>
        </w:rPr>
        <w:t>Knowledge of security protocol and procedures</w:t>
      </w:r>
    </w:p>
    <w:p w14:paraId="1C2A70C1"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proofErr w:type="gramStart"/>
      <w:r w:rsidRPr="00DC5CDD">
        <w:rPr>
          <w:rFonts w:ascii="Arial" w:hAnsi="Arial" w:cs="Arial"/>
          <w:szCs w:val="24"/>
        </w:rPr>
        <w:t>Qualification</w:t>
      </w:r>
      <w:proofErr w:type="gramEnd"/>
      <w:r w:rsidRPr="00DC5CDD">
        <w:rPr>
          <w:rFonts w:ascii="Arial" w:hAnsi="Arial" w:cs="Arial"/>
          <w:szCs w:val="24"/>
        </w:rPr>
        <w:t xml:space="preserve"> in security training</w:t>
      </w:r>
    </w:p>
    <w:p w14:paraId="23345669"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General professional experience (2.5 points)</w:t>
      </w:r>
    </w:p>
    <w:p w14:paraId="29E3B9C3"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 xml:space="preserve">Extensive experience in security industries </w:t>
      </w:r>
    </w:p>
    <w:p w14:paraId="205A297C"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Experience in surveillance systems</w:t>
      </w:r>
    </w:p>
    <w:p w14:paraId="3DF64400"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Specific professional experience (10 points)</w:t>
      </w:r>
    </w:p>
    <w:p w14:paraId="2B9B988E"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b/>
          <w:szCs w:val="24"/>
        </w:rPr>
      </w:pPr>
      <w:r w:rsidRPr="00DC5CDD">
        <w:rPr>
          <w:rFonts w:ascii="Arial" w:hAnsi="Arial" w:cs="Arial"/>
          <w:szCs w:val="24"/>
        </w:rPr>
        <w:t xml:space="preserve">Have a least 5 years of </w:t>
      </w:r>
      <w:proofErr w:type="gramStart"/>
      <w:r w:rsidRPr="00DC5CDD">
        <w:rPr>
          <w:rFonts w:ascii="Arial" w:hAnsi="Arial" w:cs="Arial"/>
          <w:szCs w:val="24"/>
        </w:rPr>
        <w:t>experiences</w:t>
      </w:r>
      <w:proofErr w:type="gramEnd"/>
      <w:r w:rsidRPr="00DC5CDD">
        <w:rPr>
          <w:rFonts w:ascii="Arial" w:hAnsi="Arial" w:cs="Arial"/>
          <w:szCs w:val="24"/>
        </w:rPr>
        <w:t xml:space="preserve"> in supervising security guards in a similar environment. (Provide 3 references)</w:t>
      </w:r>
    </w:p>
    <w:p w14:paraId="0B38504A" w14:textId="32528F44" w:rsidR="00DE3686" w:rsidRPr="00DC5CDD" w:rsidRDefault="00DE3686" w:rsidP="001751E6">
      <w:pPr>
        <w:shd w:val="clear" w:color="auto" w:fill="FFFFFF"/>
        <w:spacing w:before="150" w:after="150"/>
        <w:jc w:val="both"/>
        <w:rPr>
          <w:rFonts w:ascii="Arial" w:hAnsi="Arial" w:cs="Arial"/>
          <w:b/>
          <w:i/>
          <w:color w:val="000000"/>
          <w:szCs w:val="24"/>
          <w:u w:val="single"/>
        </w:rPr>
      </w:pPr>
      <w:r w:rsidRPr="00901D5B">
        <w:rPr>
          <w:rFonts w:ascii="Arial" w:hAnsi="Arial" w:cs="Arial"/>
          <w:b/>
          <w:i/>
          <w:color w:val="000000"/>
          <w:szCs w:val="24"/>
          <w:u w:val="single"/>
        </w:rPr>
        <w:t xml:space="preserve">Key expert 3: Guards Security Guards </w:t>
      </w:r>
      <w:r w:rsidR="00901D5B" w:rsidRPr="00901D5B">
        <w:rPr>
          <w:rFonts w:ascii="Arial" w:hAnsi="Arial" w:cs="Arial"/>
          <w:b/>
          <w:i/>
          <w:color w:val="000000"/>
          <w:szCs w:val="24"/>
          <w:u w:val="single"/>
        </w:rPr>
        <w:t>–</w:t>
      </w:r>
      <w:r w:rsidRPr="00901D5B">
        <w:rPr>
          <w:rFonts w:ascii="Arial" w:hAnsi="Arial" w:cs="Arial"/>
          <w:b/>
          <w:i/>
          <w:color w:val="000000"/>
          <w:szCs w:val="24"/>
          <w:u w:val="single"/>
        </w:rPr>
        <w:t xml:space="preserve"> S</w:t>
      </w:r>
      <w:r w:rsidR="00901D5B" w:rsidRPr="00901D5B">
        <w:rPr>
          <w:rFonts w:ascii="Arial" w:hAnsi="Arial" w:cs="Arial"/>
          <w:b/>
          <w:i/>
          <w:color w:val="000000"/>
          <w:szCs w:val="24"/>
          <w:u w:val="single"/>
        </w:rPr>
        <w:t xml:space="preserve">eventy-eight </w:t>
      </w:r>
      <w:r w:rsidRPr="00901D5B">
        <w:rPr>
          <w:rFonts w:ascii="Arial" w:hAnsi="Arial" w:cs="Arial"/>
          <w:b/>
          <w:i/>
          <w:color w:val="000000"/>
          <w:szCs w:val="24"/>
          <w:u w:val="single"/>
        </w:rPr>
        <w:t>(</w:t>
      </w:r>
      <w:r w:rsidR="00901D5B" w:rsidRPr="00901D5B">
        <w:rPr>
          <w:rFonts w:ascii="Arial" w:hAnsi="Arial" w:cs="Arial"/>
          <w:b/>
          <w:i/>
          <w:color w:val="000000"/>
          <w:szCs w:val="24"/>
          <w:u w:val="single"/>
        </w:rPr>
        <w:t>78</w:t>
      </w:r>
      <w:r w:rsidRPr="00901D5B">
        <w:rPr>
          <w:rFonts w:ascii="Arial" w:hAnsi="Arial" w:cs="Arial"/>
          <w:b/>
          <w:i/>
          <w:color w:val="000000"/>
          <w:szCs w:val="24"/>
          <w:u w:val="single"/>
        </w:rPr>
        <w:t>)</w:t>
      </w:r>
      <w:r w:rsidRPr="00DC5CDD">
        <w:rPr>
          <w:rFonts w:ascii="Arial" w:hAnsi="Arial" w:cs="Arial"/>
          <w:b/>
          <w:i/>
          <w:color w:val="000000"/>
          <w:szCs w:val="24"/>
          <w:u w:val="single"/>
        </w:rPr>
        <w:t xml:space="preserve"> – 15 points</w:t>
      </w:r>
    </w:p>
    <w:p w14:paraId="0A6CCC0D" w14:textId="77777777" w:rsidR="00DE3686" w:rsidRDefault="00DE3686" w:rsidP="001751E6">
      <w:pPr>
        <w:autoSpaceDE w:val="0"/>
        <w:autoSpaceDN w:val="0"/>
        <w:adjustRightInd w:val="0"/>
        <w:jc w:val="both"/>
        <w:rPr>
          <w:rFonts w:ascii="Arial" w:hAnsi="Arial" w:cs="Arial"/>
          <w:b/>
          <w:szCs w:val="24"/>
        </w:rPr>
      </w:pPr>
    </w:p>
    <w:p w14:paraId="0ADCC5CC"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Qualifications and skills (2.5 points)</w:t>
      </w:r>
    </w:p>
    <w:p w14:paraId="529CE9FE"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 xml:space="preserve">High School education </w:t>
      </w:r>
    </w:p>
    <w:p w14:paraId="68C988AB" w14:textId="77777777" w:rsidR="00DE3686" w:rsidRPr="00DC5CDD" w:rsidRDefault="00DE3686" w:rsidP="00215701">
      <w:pPr>
        <w:numPr>
          <w:ilvl w:val="0"/>
          <w:numId w:val="91"/>
        </w:numPr>
        <w:autoSpaceDE w:val="0"/>
        <w:autoSpaceDN w:val="0"/>
        <w:adjustRightInd w:val="0"/>
        <w:spacing w:after="240"/>
        <w:ind w:left="567"/>
        <w:jc w:val="both"/>
        <w:rPr>
          <w:rFonts w:ascii="Arial" w:hAnsi="Arial" w:cs="Arial"/>
          <w:szCs w:val="24"/>
        </w:rPr>
      </w:pPr>
      <w:r w:rsidRPr="00DC5CDD">
        <w:rPr>
          <w:rFonts w:ascii="Arial" w:hAnsi="Arial" w:cs="Arial"/>
          <w:szCs w:val="24"/>
        </w:rPr>
        <w:t>Qualifications in security training</w:t>
      </w:r>
    </w:p>
    <w:p w14:paraId="168CE855"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General professional experience (2.5 points)</w:t>
      </w:r>
    </w:p>
    <w:p w14:paraId="36B9C10C" w14:textId="77777777" w:rsidR="00DE3686" w:rsidRPr="00DC5CDD" w:rsidRDefault="00DE3686" w:rsidP="00215701">
      <w:pPr>
        <w:numPr>
          <w:ilvl w:val="0"/>
          <w:numId w:val="91"/>
        </w:numPr>
        <w:autoSpaceDE w:val="0"/>
        <w:autoSpaceDN w:val="0"/>
        <w:adjustRightInd w:val="0"/>
        <w:spacing w:after="240"/>
        <w:ind w:left="709"/>
        <w:jc w:val="both"/>
        <w:rPr>
          <w:rFonts w:ascii="Arial" w:hAnsi="Arial" w:cs="Arial"/>
          <w:szCs w:val="24"/>
        </w:rPr>
      </w:pPr>
      <w:r w:rsidRPr="00DC5CDD">
        <w:rPr>
          <w:rFonts w:ascii="Arial" w:hAnsi="Arial" w:cs="Arial"/>
          <w:szCs w:val="24"/>
        </w:rPr>
        <w:t xml:space="preserve">Extensive experience as a Security Guard  </w:t>
      </w:r>
    </w:p>
    <w:p w14:paraId="0F2FBDBB" w14:textId="77777777" w:rsidR="00DE3686" w:rsidRPr="00DC5CDD" w:rsidRDefault="00DE3686" w:rsidP="001751E6">
      <w:pPr>
        <w:autoSpaceDE w:val="0"/>
        <w:autoSpaceDN w:val="0"/>
        <w:adjustRightInd w:val="0"/>
        <w:jc w:val="both"/>
        <w:rPr>
          <w:rFonts w:ascii="Arial" w:hAnsi="Arial" w:cs="Arial"/>
          <w:b/>
          <w:szCs w:val="24"/>
        </w:rPr>
      </w:pPr>
      <w:r w:rsidRPr="00DC5CDD">
        <w:rPr>
          <w:rFonts w:ascii="Arial" w:hAnsi="Arial" w:cs="Arial"/>
          <w:b/>
          <w:szCs w:val="24"/>
        </w:rPr>
        <w:t>Specific professional experience (10 points)</w:t>
      </w:r>
    </w:p>
    <w:p w14:paraId="358E76A4" w14:textId="77777777" w:rsidR="00DE3686" w:rsidRPr="00DC5CDD" w:rsidRDefault="00DE3686" w:rsidP="00215701">
      <w:pPr>
        <w:numPr>
          <w:ilvl w:val="0"/>
          <w:numId w:val="91"/>
        </w:numPr>
        <w:shd w:val="clear" w:color="auto" w:fill="FFFFFF"/>
        <w:spacing w:before="150" w:after="150"/>
        <w:ind w:left="709"/>
        <w:jc w:val="both"/>
        <w:rPr>
          <w:rFonts w:ascii="Arial" w:hAnsi="Arial" w:cs="Arial"/>
          <w:b/>
          <w:color w:val="000000"/>
          <w:szCs w:val="24"/>
        </w:rPr>
      </w:pPr>
      <w:r w:rsidRPr="00DC5CDD">
        <w:rPr>
          <w:rFonts w:ascii="Arial" w:hAnsi="Arial" w:cs="Arial"/>
          <w:szCs w:val="24"/>
        </w:rPr>
        <w:t>At least 5 years of experience in the security field of work</w:t>
      </w:r>
    </w:p>
    <w:p w14:paraId="356A44E6" w14:textId="77777777" w:rsidR="00DE3686" w:rsidRDefault="00DE3686" w:rsidP="00DE3686">
      <w:pPr>
        <w:autoSpaceDE w:val="0"/>
        <w:autoSpaceDN w:val="0"/>
        <w:adjustRightInd w:val="0"/>
        <w:jc w:val="both"/>
        <w:rPr>
          <w:rFonts w:ascii="Arial" w:hAnsi="Arial" w:cs="Arial"/>
          <w:sz w:val="22"/>
          <w:szCs w:val="22"/>
        </w:rPr>
      </w:pPr>
    </w:p>
    <w:p w14:paraId="48E204CB" w14:textId="4FADB1C8" w:rsidR="00DE3686" w:rsidRDefault="00DE3686" w:rsidP="00DE3686">
      <w:pPr>
        <w:autoSpaceDE w:val="0"/>
        <w:autoSpaceDN w:val="0"/>
        <w:adjustRightInd w:val="0"/>
        <w:jc w:val="both"/>
        <w:rPr>
          <w:rFonts w:ascii="Arial" w:hAnsi="Arial" w:cs="Arial"/>
          <w:sz w:val="22"/>
          <w:szCs w:val="22"/>
        </w:rPr>
      </w:pPr>
      <w:r>
        <w:rPr>
          <w:rFonts w:ascii="Arial" w:hAnsi="Arial" w:cs="Arial"/>
          <w:sz w:val="22"/>
          <w:szCs w:val="22"/>
        </w:rPr>
        <w:t xml:space="preserve">Bidders will also be assessed on the following catering for the other 40 </w:t>
      </w:r>
      <w:r w:rsidR="00D5158D">
        <w:rPr>
          <w:rFonts w:ascii="Arial" w:hAnsi="Arial" w:cs="Arial"/>
          <w:sz w:val="22"/>
          <w:szCs w:val="22"/>
        </w:rPr>
        <w:t>points: -</w:t>
      </w:r>
    </w:p>
    <w:p w14:paraId="21DEC666" w14:textId="77777777" w:rsidR="00DE3686" w:rsidRPr="00DC5CDD" w:rsidRDefault="00DE3686" w:rsidP="00DE3686">
      <w:pPr>
        <w:autoSpaceDE w:val="0"/>
        <w:autoSpaceDN w:val="0"/>
        <w:adjustRightInd w:val="0"/>
        <w:jc w:val="both"/>
        <w:rPr>
          <w:rFonts w:ascii="Arial" w:hAnsi="Arial" w:cs="Arial"/>
          <w:sz w:val="22"/>
          <w:szCs w:val="22"/>
        </w:rPr>
      </w:pPr>
    </w:p>
    <w:p w14:paraId="7A6E0B0C" w14:textId="77777777" w:rsidR="00DE3686" w:rsidRPr="00DC5CDD" w:rsidRDefault="00DE3686" w:rsidP="00DE3686">
      <w:pPr>
        <w:pStyle w:val="Heading3"/>
        <w:ind w:left="720"/>
        <w:rPr>
          <w:rFonts w:ascii="Arial" w:hAnsi="Arial" w:cs="Arial"/>
        </w:rPr>
      </w:pPr>
      <w:r w:rsidRPr="00DC5CDD">
        <w:rPr>
          <w:rFonts w:ascii="Arial" w:hAnsi="Arial" w:cs="Arial"/>
        </w:rPr>
        <w:t>ORGANISATION AND METHODOLOGY: (40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3"/>
        <w:gridCol w:w="2275"/>
      </w:tblGrid>
      <w:tr w:rsidR="00DE3686" w:rsidRPr="00DC5CDD" w14:paraId="5F050841" w14:textId="77777777" w:rsidTr="00C8669D">
        <w:tc>
          <w:tcPr>
            <w:tcW w:w="5913" w:type="dxa"/>
          </w:tcPr>
          <w:p w14:paraId="6AAABCF3" w14:textId="77777777" w:rsidR="00DE3686" w:rsidRPr="00DC5CDD" w:rsidRDefault="00DE3686" w:rsidP="00C8669D">
            <w:pPr>
              <w:jc w:val="both"/>
              <w:rPr>
                <w:rFonts w:ascii="Arial" w:hAnsi="Arial" w:cs="Arial"/>
                <w:b/>
              </w:rPr>
            </w:pPr>
            <w:r w:rsidRPr="00DC5CDD">
              <w:rPr>
                <w:rFonts w:ascii="Arial" w:hAnsi="Arial" w:cs="Arial"/>
                <w:b/>
              </w:rPr>
              <w:t>CRITERIA</w:t>
            </w:r>
          </w:p>
        </w:tc>
        <w:tc>
          <w:tcPr>
            <w:tcW w:w="2275" w:type="dxa"/>
          </w:tcPr>
          <w:p w14:paraId="331F9E34" w14:textId="77777777" w:rsidR="00DE3686" w:rsidRPr="00DC5CDD" w:rsidRDefault="00DE3686" w:rsidP="00C8669D">
            <w:pPr>
              <w:jc w:val="both"/>
              <w:rPr>
                <w:rFonts w:ascii="Arial" w:hAnsi="Arial" w:cs="Arial"/>
                <w:b/>
              </w:rPr>
            </w:pPr>
            <w:r w:rsidRPr="00DC5CDD">
              <w:rPr>
                <w:rFonts w:ascii="Arial" w:hAnsi="Arial" w:cs="Arial"/>
                <w:b/>
              </w:rPr>
              <w:t>POINTS</w:t>
            </w:r>
          </w:p>
        </w:tc>
      </w:tr>
      <w:tr w:rsidR="00DE3686" w:rsidRPr="00DC5CDD" w14:paraId="50F3328F" w14:textId="77777777" w:rsidTr="00C8669D">
        <w:tc>
          <w:tcPr>
            <w:tcW w:w="5913" w:type="dxa"/>
          </w:tcPr>
          <w:p w14:paraId="5F1A9DDF" w14:textId="77777777" w:rsidR="00DE3686" w:rsidRPr="00DC5CDD" w:rsidRDefault="00DE3686" w:rsidP="00C8669D">
            <w:pPr>
              <w:jc w:val="both"/>
              <w:rPr>
                <w:rFonts w:ascii="Arial" w:hAnsi="Arial" w:cs="Arial"/>
              </w:rPr>
            </w:pPr>
            <w:r w:rsidRPr="00DC5CDD">
              <w:rPr>
                <w:rFonts w:ascii="Arial" w:hAnsi="Arial" w:cs="Arial"/>
              </w:rPr>
              <w:t>1. Understanding of the ToR</w:t>
            </w:r>
          </w:p>
        </w:tc>
        <w:tc>
          <w:tcPr>
            <w:tcW w:w="2275" w:type="dxa"/>
          </w:tcPr>
          <w:p w14:paraId="1B27624F" w14:textId="77777777" w:rsidR="00DE3686" w:rsidRPr="00DC5CDD" w:rsidRDefault="00DE3686" w:rsidP="00C8669D">
            <w:pPr>
              <w:jc w:val="center"/>
              <w:rPr>
                <w:rFonts w:ascii="Arial" w:hAnsi="Arial" w:cs="Arial"/>
              </w:rPr>
            </w:pPr>
            <w:r w:rsidRPr="00DC5CDD">
              <w:rPr>
                <w:rFonts w:ascii="Arial" w:hAnsi="Arial" w:cs="Arial"/>
              </w:rPr>
              <w:t>5</w:t>
            </w:r>
          </w:p>
        </w:tc>
      </w:tr>
      <w:tr w:rsidR="00DE3686" w:rsidRPr="00DC5CDD" w14:paraId="45833F69" w14:textId="77777777" w:rsidTr="00C8669D">
        <w:tc>
          <w:tcPr>
            <w:tcW w:w="5913" w:type="dxa"/>
          </w:tcPr>
          <w:p w14:paraId="1CE78B31" w14:textId="77777777" w:rsidR="00DE3686" w:rsidRPr="00DC5CDD" w:rsidRDefault="00DE3686" w:rsidP="00C8669D">
            <w:pPr>
              <w:jc w:val="both"/>
              <w:rPr>
                <w:rFonts w:ascii="Arial" w:hAnsi="Arial" w:cs="Arial"/>
              </w:rPr>
            </w:pPr>
            <w:r w:rsidRPr="00DC5CDD">
              <w:rPr>
                <w:rFonts w:ascii="Arial" w:hAnsi="Arial" w:cs="Arial"/>
              </w:rPr>
              <w:lastRenderedPageBreak/>
              <w:t>2.Proposed Methodology, Approach and Implementation Plan</w:t>
            </w:r>
          </w:p>
        </w:tc>
        <w:tc>
          <w:tcPr>
            <w:tcW w:w="2275" w:type="dxa"/>
          </w:tcPr>
          <w:p w14:paraId="79D39836" w14:textId="77777777" w:rsidR="00DE3686" w:rsidRPr="00DC5CDD" w:rsidRDefault="00DE3686" w:rsidP="00C8669D">
            <w:pPr>
              <w:jc w:val="center"/>
              <w:rPr>
                <w:rFonts w:ascii="Arial" w:hAnsi="Arial" w:cs="Arial"/>
              </w:rPr>
            </w:pPr>
            <w:r w:rsidRPr="00DC5CDD">
              <w:rPr>
                <w:rFonts w:ascii="Arial" w:hAnsi="Arial" w:cs="Arial"/>
              </w:rPr>
              <w:t>15</w:t>
            </w:r>
          </w:p>
        </w:tc>
      </w:tr>
      <w:tr w:rsidR="00DE3686" w:rsidRPr="00DC5CDD" w14:paraId="17E73E4C" w14:textId="77777777" w:rsidTr="00C8669D">
        <w:tc>
          <w:tcPr>
            <w:tcW w:w="5913" w:type="dxa"/>
          </w:tcPr>
          <w:p w14:paraId="57247948" w14:textId="77777777" w:rsidR="00DE3686" w:rsidRPr="00DC5CDD" w:rsidRDefault="00DE3686" w:rsidP="00C8669D">
            <w:pPr>
              <w:jc w:val="both"/>
              <w:rPr>
                <w:rFonts w:ascii="Arial" w:hAnsi="Arial" w:cs="Arial"/>
              </w:rPr>
            </w:pPr>
            <w:r w:rsidRPr="00DC5CDD">
              <w:rPr>
                <w:rFonts w:ascii="Arial" w:hAnsi="Arial" w:cs="Arial"/>
              </w:rPr>
              <w:t>3.Workplan</w:t>
            </w:r>
          </w:p>
        </w:tc>
        <w:tc>
          <w:tcPr>
            <w:tcW w:w="2275" w:type="dxa"/>
          </w:tcPr>
          <w:p w14:paraId="2D4DACB4" w14:textId="77777777" w:rsidR="00DE3686" w:rsidRPr="00DC5CDD" w:rsidRDefault="00DE3686" w:rsidP="00C8669D">
            <w:pPr>
              <w:jc w:val="center"/>
              <w:rPr>
                <w:rFonts w:ascii="Arial" w:hAnsi="Arial" w:cs="Arial"/>
              </w:rPr>
            </w:pPr>
            <w:r w:rsidRPr="00DC5CDD">
              <w:rPr>
                <w:rFonts w:ascii="Arial" w:hAnsi="Arial" w:cs="Arial"/>
              </w:rPr>
              <w:t>5</w:t>
            </w:r>
          </w:p>
        </w:tc>
      </w:tr>
      <w:tr w:rsidR="00DE3686" w:rsidRPr="00DC5CDD" w14:paraId="2BDA11EE" w14:textId="77777777" w:rsidTr="00C8669D">
        <w:tc>
          <w:tcPr>
            <w:tcW w:w="5913" w:type="dxa"/>
          </w:tcPr>
          <w:p w14:paraId="1D4DB956" w14:textId="77777777" w:rsidR="00DE3686" w:rsidRPr="00DC5CDD" w:rsidRDefault="00DE3686" w:rsidP="00C8669D">
            <w:pPr>
              <w:jc w:val="both"/>
              <w:rPr>
                <w:rFonts w:ascii="Arial" w:hAnsi="Arial" w:cs="Arial"/>
              </w:rPr>
            </w:pPr>
            <w:r w:rsidRPr="00DC5CDD">
              <w:rPr>
                <w:rFonts w:ascii="Arial" w:hAnsi="Arial" w:cs="Arial"/>
              </w:rPr>
              <w:t>4.Organization and staffing</w:t>
            </w:r>
          </w:p>
        </w:tc>
        <w:tc>
          <w:tcPr>
            <w:tcW w:w="2275" w:type="dxa"/>
          </w:tcPr>
          <w:p w14:paraId="49CBD5E8" w14:textId="77777777" w:rsidR="00DE3686" w:rsidRPr="00DC5CDD" w:rsidRDefault="00DE3686" w:rsidP="00C8669D">
            <w:pPr>
              <w:jc w:val="center"/>
              <w:rPr>
                <w:rFonts w:ascii="Arial" w:hAnsi="Arial" w:cs="Arial"/>
              </w:rPr>
            </w:pPr>
            <w:r w:rsidRPr="00DC5CDD">
              <w:rPr>
                <w:rFonts w:ascii="Arial" w:hAnsi="Arial" w:cs="Arial"/>
              </w:rPr>
              <w:t>5</w:t>
            </w:r>
          </w:p>
        </w:tc>
      </w:tr>
      <w:tr w:rsidR="00DE3686" w:rsidRPr="00DC5CDD" w14:paraId="771F1219" w14:textId="77777777" w:rsidTr="00C8669D">
        <w:tc>
          <w:tcPr>
            <w:tcW w:w="5913" w:type="dxa"/>
          </w:tcPr>
          <w:p w14:paraId="67EE9978" w14:textId="77777777" w:rsidR="00DE3686" w:rsidRPr="00DC5CDD" w:rsidRDefault="00DE3686" w:rsidP="00C8669D">
            <w:pPr>
              <w:jc w:val="both"/>
              <w:rPr>
                <w:rFonts w:ascii="Arial" w:hAnsi="Arial" w:cs="Arial"/>
              </w:rPr>
            </w:pPr>
            <w:r w:rsidRPr="00DC5CDD">
              <w:rPr>
                <w:rFonts w:ascii="Arial" w:hAnsi="Arial" w:cs="Arial"/>
              </w:rPr>
              <w:t>5. Proof of vetting by Police/Security authorities and record of not having a criminal background for all Experts (Contract Manager, Supervisors, and Security Guards)</w:t>
            </w:r>
          </w:p>
        </w:tc>
        <w:tc>
          <w:tcPr>
            <w:tcW w:w="2275" w:type="dxa"/>
          </w:tcPr>
          <w:p w14:paraId="478291C5" w14:textId="77777777" w:rsidR="00DE3686" w:rsidRPr="00DC5CDD" w:rsidRDefault="00DE3686" w:rsidP="00C8669D">
            <w:pPr>
              <w:jc w:val="center"/>
              <w:rPr>
                <w:rFonts w:ascii="Arial" w:hAnsi="Arial" w:cs="Arial"/>
              </w:rPr>
            </w:pPr>
            <w:r w:rsidRPr="00DC5CDD">
              <w:rPr>
                <w:rFonts w:ascii="Arial" w:hAnsi="Arial" w:cs="Arial"/>
              </w:rPr>
              <w:t>10</w:t>
            </w:r>
          </w:p>
        </w:tc>
      </w:tr>
      <w:tr w:rsidR="00DE3686" w:rsidRPr="00DC5CDD" w14:paraId="7FDF48DB" w14:textId="77777777" w:rsidTr="00C8669D">
        <w:tc>
          <w:tcPr>
            <w:tcW w:w="5913" w:type="dxa"/>
          </w:tcPr>
          <w:p w14:paraId="7E06399F" w14:textId="77777777" w:rsidR="00DE3686" w:rsidRPr="00DC5CDD" w:rsidRDefault="00DE3686" w:rsidP="00C8669D">
            <w:pPr>
              <w:jc w:val="both"/>
              <w:rPr>
                <w:rFonts w:ascii="Arial" w:hAnsi="Arial" w:cs="Arial"/>
                <w:b/>
              </w:rPr>
            </w:pPr>
            <w:r w:rsidRPr="00DC5CDD">
              <w:rPr>
                <w:rFonts w:ascii="Arial" w:hAnsi="Arial" w:cs="Arial"/>
                <w:b/>
              </w:rPr>
              <w:t xml:space="preserve">TOTAL </w:t>
            </w:r>
          </w:p>
        </w:tc>
        <w:tc>
          <w:tcPr>
            <w:tcW w:w="2275" w:type="dxa"/>
          </w:tcPr>
          <w:p w14:paraId="4FDD825F" w14:textId="77777777" w:rsidR="00DE3686" w:rsidRPr="00DC5CDD" w:rsidRDefault="00DE3686" w:rsidP="00215701">
            <w:pPr>
              <w:numPr>
                <w:ilvl w:val="0"/>
                <w:numId w:val="92"/>
              </w:numPr>
              <w:spacing w:after="240"/>
              <w:jc w:val="center"/>
              <w:rPr>
                <w:rFonts w:ascii="Arial" w:hAnsi="Arial" w:cs="Arial"/>
                <w:b/>
              </w:rPr>
            </w:pPr>
          </w:p>
        </w:tc>
      </w:tr>
    </w:tbl>
    <w:p w14:paraId="33FAEB4D" w14:textId="77777777" w:rsidR="00DE3686" w:rsidRPr="00DC5CDD" w:rsidRDefault="00DE3686" w:rsidP="00DE3686">
      <w:pPr>
        <w:jc w:val="both"/>
        <w:rPr>
          <w:rFonts w:ascii="Arial" w:hAnsi="Arial" w:cs="Arial"/>
        </w:rPr>
      </w:pPr>
    </w:p>
    <w:p w14:paraId="3C21B89F" w14:textId="77777777" w:rsidR="00DE3686" w:rsidRPr="005D24C8" w:rsidRDefault="00DE3686" w:rsidP="005D24C8">
      <w:pPr>
        <w:pStyle w:val="Heading3"/>
        <w:ind w:left="0"/>
        <w:rPr>
          <w:rFonts w:ascii="Arial" w:hAnsi="Arial" w:cs="Arial"/>
          <w:b/>
          <w:bCs/>
        </w:rPr>
      </w:pPr>
      <w:r w:rsidRPr="005D24C8">
        <w:rPr>
          <w:rFonts w:ascii="Arial" w:hAnsi="Arial" w:cs="Arial"/>
          <w:b/>
          <w:bCs/>
        </w:rPr>
        <w:t>6.1.2. Other experts, support staff &amp; backstopping</w:t>
      </w:r>
    </w:p>
    <w:p w14:paraId="74B488D2" w14:textId="77777777" w:rsidR="00DE3686" w:rsidRDefault="00DE3686" w:rsidP="00DE3686">
      <w:pPr>
        <w:jc w:val="both"/>
        <w:rPr>
          <w:rFonts w:ascii="Arial" w:hAnsi="Arial" w:cs="Arial"/>
        </w:rPr>
      </w:pPr>
      <w:r w:rsidRPr="00DC5CDD">
        <w:rPr>
          <w:rFonts w:ascii="Arial" w:hAnsi="Arial" w:cs="Arial"/>
        </w:rPr>
        <w:t>The contractor will provide support facilities for their team of experts (back-stopping) during the implementation of the contract.</w:t>
      </w:r>
    </w:p>
    <w:p w14:paraId="33E7C88D" w14:textId="77777777" w:rsidR="005D24C8" w:rsidRPr="00DC5CDD" w:rsidRDefault="005D24C8" w:rsidP="00DE3686">
      <w:pPr>
        <w:jc w:val="both"/>
        <w:rPr>
          <w:rFonts w:ascii="Arial" w:hAnsi="Arial" w:cs="Arial"/>
        </w:rPr>
      </w:pPr>
    </w:p>
    <w:p w14:paraId="4CF1D10E" w14:textId="77777777" w:rsidR="00DE3686" w:rsidRDefault="00DE3686" w:rsidP="00DE3686">
      <w:pPr>
        <w:jc w:val="both"/>
        <w:rPr>
          <w:rFonts w:ascii="Arial" w:hAnsi="Arial" w:cs="Arial"/>
        </w:rPr>
      </w:pPr>
      <w:r w:rsidRPr="00DC5CDD">
        <w:rPr>
          <w:rFonts w:ascii="Arial" w:hAnsi="Arial" w:cs="Arial"/>
        </w:rPr>
        <w:t xml:space="preserve">Backstopping and support staff costs must be included in the price.  </w:t>
      </w:r>
    </w:p>
    <w:p w14:paraId="18421A84" w14:textId="77777777" w:rsidR="005D24C8" w:rsidRPr="00DC5CDD" w:rsidRDefault="005D24C8" w:rsidP="00DE3686">
      <w:pPr>
        <w:jc w:val="both"/>
        <w:rPr>
          <w:rFonts w:ascii="Arial" w:hAnsi="Arial" w:cs="Arial"/>
        </w:rPr>
      </w:pPr>
    </w:p>
    <w:p w14:paraId="73EDEE29"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Office accommodation</w:t>
      </w:r>
    </w:p>
    <w:p w14:paraId="09D68034" w14:textId="77777777" w:rsidR="00DE3686" w:rsidRDefault="00DE3686" w:rsidP="00DE3686">
      <w:pPr>
        <w:jc w:val="both"/>
        <w:rPr>
          <w:rFonts w:ascii="Arial" w:hAnsi="Arial" w:cs="Arial"/>
          <w:szCs w:val="24"/>
        </w:rPr>
      </w:pPr>
      <w:r w:rsidRPr="00DC5CDD">
        <w:rPr>
          <w:rFonts w:ascii="Arial" w:hAnsi="Arial" w:cs="Arial"/>
          <w:szCs w:val="24"/>
        </w:rPr>
        <w:t xml:space="preserve"> No office accommodation is to be provided by the Contracting Authority during the contract period.</w:t>
      </w:r>
    </w:p>
    <w:p w14:paraId="0724C80F" w14:textId="77777777" w:rsidR="005D24C8" w:rsidRPr="00DC5CDD" w:rsidRDefault="005D24C8" w:rsidP="00DE3686">
      <w:pPr>
        <w:jc w:val="both"/>
        <w:rPr>
          <w:rFonts w:ascii="Arial" w:hAnsi="Arial" w:cs="Arial"/>
          <w:szCs w:val="24"/>
        </w:rPr>
      </w:pPr>
    </w:p>
    <w:p w14:paraId="0500EE30"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szCs w:val="24"/>
        </w:rPr>
      </w:pPr>
      <w:r w:rsidRPr="00DC5CDD">
        <w:rPr>
          <w:rFonts w:ascii="Arial" w:hAnsi="Arial" w:cs="Arial"/>
          <w:szCs w:val="24"/>
        </w:rPr>
        <w:t>Facilities to be provided by the contractor</w:t>
      </w:r>
    </w:p>
    <w:p w14:paraId="0FBE49C2" w14:textId="4E2ED256" w:rsidR="00DE3686" w:rsidRPr="00DC5CDD" w:rsidRDefault="00DE3686" w:rsidP="00DE3686">
      <w:pPr>
        <w:jc w:val="both"/>
        <w:rPr>
          <w:rFonts w:ascii="Arial" w:hAnsi="Arial" w:cs="Arial"/>
          <w:szCs w:val="24"/>
        </w:rPr>
      </w:pPr>
      <w:r w:rsidRPr="00DC5CDD">
        <w:rPr>
          <w:rFonts w:ascii="Arial" w:hAnsi="Arial" w:cs="Arial"/>
          <w:szCs w:val="24"/>
        </w:rPr>
        <w:t xml:space="preserve">The contractor shall ensure that experts are adequately supported and equipped. In </w:t>
      </w:r>
      <w:r w:rsidR="00E31E21" w:rsidRPr="00DC5CDD">
        <w:rPr>
          <w:rFonts w:ascii="Arial" w:hAnsi="Arial" w:cs="Arial"/>
          <w:szCs w:val="24"/>
        </w:rPr>
        <w:t>particularity</w:t>
      </w:r>
      <w:r w:rsidRPr="00DC5CDD">
        <w:rPr>
          <w:rFonts w:ascii="Arial" w:hAnsi="Arial" w:cs="Arial"/>
          <w:szCs w:val="24"/>
        </w:rPr>
        <w:t xml:space="preserve"> must ensure that there is sufficient administrative, secretarial and interpreting provision to enable experts to concentrate on their primary responsibilities. It must also transfer funds as necessary to support their work under the contract and to ensure that its employees are paid regularly and in a timely fashion.</w:t>
      </w:r>
    </w:p>
    <w:p w14:paraId="1220524C" w14:textId="77777777" w:rsidR="00DE3686" w:rsidRPr="00DC5CDD" w:rsidRDefault="00DE3686" w:rsidP="00DE3686">
      <w:pPr>
        <w:jc w:val="both"/>
        <w:rPr>
          <w:rFonts w:ascii="Arial" w:hAnsi="Arial" w:cs="Arial"/>
          <w:szCs w:val="24"/>
        </w:rPr>
      </w:pPr>
    </w:p>
    <w:p w14:paraId="7D01F7A3" w14:textId="07AB81A2" w:rsidR="00DE3686" w:rsidRPr="00DC5CDD" w:rsidRDefault="00DE3686" w:rsidP="00DE3686">
      <w:pPr>
        <w:jc w:val="both"/>
        <w:rPr>
          <w:rFonts w:ascii="Arial" w:hAnsi="Arial" w:cs="Arial"/>
          <w:szCs w:val="24"/>
        </w:rPr>
      </w:pPr>
      <w:r w:rsidRPr="00DC5CDD">
        <w:rPr>
          <w:rFonts w:ascii="Arial" w:hAnsi="Arial" w:cs="Arial"/>
          <w:szCs w:val="24"/>
        </w:rPr>
        <w:t xml:space="preserve">The Contracting Authority shall ensure that the security firm is adequately supported and will be </w:t>
      </w:r>
      <w:r w:rsidR="00E31E21" w:rsidRPr="00DC5CDD">
        <w:rPr>
          <w:rFonts w:ascii="Arial" w:hAnsi="Arial" w:cs="Arial"/>
          <w:szCs w:val="24"/>
        </w:rPr>
        <w:t>provided with</w:t>
      </w:r>
      <w:r w:rsidRPr="00DC5CDD">
        <w:rPr>
          <w:rFonts w:ascii="Arial" w:hAnsi="Arial" w:cs="Arial"/>
          <w:szCs w:val="24"/>
        </w:rPr>
        <w:t xml:space="preserve"> access to relevant security systems and equipment.</w:t>
      </w:r>
    </w:p>
    <w:p w14:paraId="4F8613BC" w14:textId="77777777" w:rsidR="00DE3686" w:rsidRPr="00DC5CDD" w:rsidRDefault="00DE3686" w:rsidP="00DE3686">
      <w:pPr>
        <w:jc w:val="both"/>
        <w:rPr>
          <w:rFonts w:ascii="Arial" w:hAnsi="Arial" w:cs="Arial"/>
          <w:szCs w:val="24"/>
        </w:rPr>
      </w:pPr>
    </w:p>
    <w:p w14:paraId="65B0064F"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Equipment</w:t>
      </w:r>
    </w:p>
    <w:p w14:paraId="2CEEFDEF" w14:textId="77777777" w:rsidR="00DE3686" w:rsidRDefault="00DE3686" w:rsidP="00DE3686">
      <w:pPr>
        <w:jc w:val="both"/>
        <w:rPr>
          <w:rFonts w:ascii="Arial" w:hAnsi="Arial" w:cs="Arial"/>
          <w:szCs w:val="24"/>
        </w:rPr>
      </w:pPr>
      <w:r w:rsidRPr="00DC5CDD">
        <w:rPr>
          <w:rFonts w:ascii="Arial" w:hAnsi="Arial" w:cs="Arial"/>
          <w:szCs w:val="24"/>
        </w:rPr>
        <w:t>No equipment is to be purchased on behalf of the Contracting Authority as part of this service contract or transferred to the Contracting Authority at the end of this contract.</w:t>
      </w:r>
    </w:p>
    <w:p w14:paraId="02F4DF90" w14:textId="77777777" w:rsidR="000A7629" w:rsidRPr="000A7629" w:rsidRDefault="000A7629" w:rsidP="00DE3686">
      <w:pPr>
        <w:jc w:val="both"/>
        <w:rPr>
          <w:rFonts w:ascii="Arial" w:hAnsi="Arial" w:cs="Arial"/>
          <w:b/>
          <w:bCs/>
          <w:szCs w:val="24"/>
        </w:rPr>
      </w:pPr>
    </w:p>
    <w:p w14:paraId="22992A62" w14:textId="1579F362" w:rsidR="000A7629" w:rsidRPr="000A7629" w:rsidRDefault="000A7629" w:rsidP="000A7629">
      <w:pPr>
        <w:jc w:val="both"/>
        <w:rPr>
          <w:rFonts w:ascii="Arial" w:hAnsi="Arial" w:cs="Arial"/>
          <w:b/>
          <w:bCs/>
          <w:sz w:val="36"/>
          <w:szCs w:val="36"/>
          <w:lang w:val="en-BW"/>
        </w:rPr>
      </w:pPr>
      <w:r w:rsidRPr="000A7629">
        <w:rPr>
          <w:rFonts w:ascii="Arial" w:hAnsi="Arial" w:cs="Arial"/>
          <w:b/>
          <w:bCs/>
          <w:sz w:val="36"/>
          <w:szCs w:val="36"/>
          <w:lang w:val="en-GB"/>
        </w:rPr>
        <w:t>6.5 Reimbursable expenditures</w:t>
      </w:r>
      <w:r w:rsidRPr="000A7629">
        <w:rPr>
          <w:rFonts w:ascii="Arial" w:hAnsi="Arial" w:cs="Arial"/>
          <w:b/>
          <w:bCs/>
          <w:sz w:val="36"/>
          <w:szCs w:val="36"/>
          <w:lang w:val="en-BW"/>
        </w:rPr>
        <w:t> </w:t>
      </w:r>
    </w:p>
    <w:p w14:paraId="770E5241" w14:textId="05299B50" w:rsidR="000A7629" w:rsidRPr="000A7629" w:rsidRDefault="000A7629" w:rsidP="000A7629">
      <w:pPr>
        <w:jc w:val="both"/>
        <w:rPr>
          <w:rFonts w:ascii="Arial" w:hAnsi="Arial" w:cs="Arial"/>
          <w:szCs w:val="24"/>
          <w:lang w:val="en-GB"/>
        </w:rPr>
      </w:pPr>
      <w:r w:rsidRPr="000A7629">
        <w:rPr>
          <w:rFonts w:ascii="Arial" w:hAnsi="Arial" w:cs="Arial"/>
          <w:szCs w:val="24"/>
          <w:lang w:val="en-GB"/>
        </w:rPr>
        <w:t>Reimbursable expenses are not applicable since this is a Global price tender. All applicable cost</w:t>
      </w:r>
      <w:r w:rsidR="00A570A8">
        <w:rPr>
          <w:rFonts w:ascii="Arial" w:hAnsi="Arial" w:cs="Arial"/>
          <w:szCs w:val="24"/>
          <w:lang w:val="en-GB"/>
        </w:rPr>
        <w:t xml:space="preserve">s </w:t>
      </w:r>
      <w:r w:rsidRPr="000A7629">
        <w:rPr>
          <w:rFonts w:ascii="Arial" w:hAnsi="Arial" w:cs="Arial"/>
          <w:szCs w:val="24"/>
          <w:lang w:val="en-GB"/>
        </w:rPr>
        <w:t>should be included in the lump sum amount.</w:t>
      </w:r>
    </w:p>
    <w:p w14:paraId="0469D460" w14:textId="30CBCCBB" w:rsidR="000A7629" w:rsidRDefault="000A7629" w:rsidP="000A7629">
      <w:pPr>
        <w:jc w:val="both"/>
        <w:rPr>
          <w:rFonts w:ascii="Arial" w:hAnsi="Arial" w:cs="Arial"/>
          <w:szCs w:val="24"/>
          <w:lang w:val="en-BW"/>
        </w:rPr>
      </w:pPr>
    </w:p>
    <w:p w14:paraId="1C069EC3" w14:textId="77777777" w:rsidR="000A7629" w:rsidRPr="000A7629" w:rsidRDefault="000A7629" w:rsidP="000A7629">
      <w:pPr>
        <w:jc w:val="both"/>
        <w:rPr>
          <w:rFonts w:ascii="Arial" w:hAnsi="Arial" w:cs="Arial"/>
          <w:szCs w:val="24"/>
          <w:lang w:val="en-BW"/>
        </w:rPr>
      </w:pPr>
    </w:p>
    <w:p w14:paraId="6B0506DE" w14:textId="77777777" w:rsidR="000A7629" w:rsidRPr="000A7629" w:rsidRDefault="000A7629" w:rsidP="000A7629">
      <w:pPr>
        <w:jc w:val="both"/>
        <w:rPr>
          <w:rFonts w:ascii="Arial" w:hAnsi="Arial" w:cs="Arial"/>
          <w:b/>
          <w:bCs/>
          <w:sz w:val="36"/>
          <w:szCs w:val="36"/>
          <w:lang w:val="en-BW"/>
        </w:rPr>
      </w:pPr>
      <w:r w:rsidRPr="000A7629">
        <w:rPr>
          <w:rFonts w:ascii="Arial" w:hAnsi="Arial" w:cs="Arial"/>
          <w:b/>
          <w:bCs/>
          <w:sz w:val="36"/>
          <w:szCs w:val="36"/>
          <w:lang w:val="en-GB"/>
        </w:rPr>
        <w:lastRenderedPageBreak/>
        <w:t>6.6 Expenditure verification</w:t>
      </w:r>
      <w:r w:rsidRPr="000A7629">
        <w:rPr>
          <w:rFonts w:ascii="Arial" w:hAnsi="Arial" w:cs="Arial"/>
          <w:b/>
          <w:bCs/>
          <w:sz w:val="36"/>
          <w:szCs w:val="36"/>
          <w:lang w:val="en-BW"/>
        </w:rPr>
        <w:t> </w:t>
      </w:r>
    </w:p>
    <w:p w14:paraId="7CA04C24" w14:textId="77777777" w:rsidR="000A7629" w:rsidRPr="000A7629" w:rsidRDefault="000A7629" w:rsidP="000A7629">
      <w:pPr>
        <w:jc w:val="both"/>
        <w:rPr>
          <w:rFonts w:ascii="Arial" w:hAnsi="Arial" w:cs="Arial"/>
          <w:szCs w:val="24"/>
          <w:lang w:val="en-BW"/>
        </w:rPr>
      </w:pPr>
    </w:p>
    <w:p w14:paraId="3AE561FE" w14:textId="6A428EB3" w:rsidR="000A7629" w:rsidRPr="000A7629" w:rsidRDefault="000A7629" w:rsidP="000A7629">
      <w:pPr>
        <w:jc w:val="both"/>
        <w:rPr>
          <w:rFonts w:ascii="Arial" w:hAnsi="Arial" w:cs="Arial"/>
          <w:szCs w:val="24"/>
          <w:lang w:val="en-BW"/>
        </w:rPr>
      </w:pPr>
      <w:r w:rsidRPr="000A7629">
        <w:rPr>
          <w:rFonts w:ascii="Arial" w:hAnsi="Arial" w:cs="Arial"/>
          <w:szCs w:val="24"/>
          <w:lang w:val="en-GB"/>
        </w:rPr>
        <w:t>No expenditure verification report is required</w:t>
      </w:r>
      <w:r w:rsidRPr="000A7629">
        <w:rPr>
          <w:rFonts w:ascii="Arial" w:hAnsi="Arial" w:cs="Arial"/>
          <w:szCs w:val="24"/>
          <w:lang w:val="en-BW"/>
        </w:rPr>
        <w:t> </w:t>
      </w:r>
    </w:p>
    <w:p w14:paraId="399EF4CE" w14:textId="77777777" w:rsidR="00DE3686" w:rsidRDefault="00DE3686" w:rsidP="00DE3686">
      <w:pPr>
        <w:jc w:val="both"/>
        <w:rPr>
          <w:rFonts w:ascii="Arial" w:hAnsi="Arial" w:cs="Arial"/>
          <w:szCs w:val="24"/>
        </w:rPr>
      </w:pPr>
    </w:p>
    <w:p w14:paraId="1947A1AC" w14:textId="77777777" w:rsidR="00DE3686" w:rsidRPr="00DC5CDD" w:rsidRDefault="00DE3686" w:rsidP="00DE3686">
      <w:pPr>
        <w:jc w:val="both"/>
        <w:rPr>
          <w:rFonts w:ascii="Arial" w:hAnsi="Arial" w:cs="Arial"/>
          <w:szCs w:val="24"/>
        </w:rPr>
      </w:pPr>
    </w:p>
    <w:p w14:paraId="67908F9D" w14:textId="77777777" w:rsidR="00DE3686" w:rsidRPr="00DC5CDD" w:rsidRDefault="00DE3686" w:rsidP="00215701">
      <w:pPr>
        <w:pStyle w:val="Heading1"/>
        <w:numPr>
          <w:ilvl w:val="0"/>
          <w:numId w:val="95"/>
        </w:numPr>
        <w:tabs>
          <w:tab w:val="num" w:pos="600"/>
        </w:tabs>
        <w:ind w:left="600" w:hanging="600"/>
        <w:jc w:val="both"/>
        <w:rPr>
          <w:rFonts w:ascii="Arial" w:hAnsi="Arial" w:cs="Arial"/>
        </w:rPr>
      </w:pPr>
      <w:r w:rsidRPr="00DC5CDD">
        <w:rPr>
          <w:rFonts w:ascii="Arial" w:hAnsi="Arial" w:cs="Arial"/>
        </w:rPr>
        <w:t>REPORTS</w:t>
      </w:r>
    </w:p>
    <w:p w14:paraId="2FE2796A"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Reporting requirements</w:t>
      </w:r>
    </w:p>
    <w:p w14:paraId="1E58A942" w14:textId="77777777" w:rsidR="00DE3686" w:rsidRPr="00DC5CDD" w:rsidRDefault="00DE3686" w:rsidP="005D24C8">
      <w:pPr>
        <w:pStyle w:val="Text2"/>
        <w:ind w:left="0"/>
        <w:rPr>
          <w:rFonts w:cs="Arial"/>
          <w:sz w:val="24"/>
          <w:szCs w:val="24"/>
        </w:rPr>
      </w:pPr>
      <w:r w:rsidRPr="00DC5CDD">
        <w:rPr>
          <w:rFonts w:cs="Arial"/>
          <w:sz w:val="24"/>
          <w:szCs w:val="24"/>
        </w:rPr>
        <w:t>The Contractor will submit the following reports.</w:t>
      </w:r>
    </w:p>
    <w:p w14:paraId="4A6202F9" w14:textId="77777777" w:rsidR="00DE3686" w:rsidRPr="00DC5CDD" w:rsidRDefault="00DE3686" w:rsidP="00215701">
      <w:pPr>
        <w:pStyle w:val="Text2"/>
        <w:numPr>
          <w:ilvl w:val="0"/>
          <w:numId w:val="96"/>
        </w:numPr>
        <w:tabs>
          <w:tab w:val="clear" w:pos="2161"/>
          <w:tab w:val="left" w:pos="900"/>
        </w:tabs>
        <w:ind w:left="900" w:hanging="540"/>
        <w:rPr>
          <w:rFonts w:cs="Arial"/>
          <w:sz w:val="24"/>
          <w:szCs w:val="24"/>
        </w:rPr>
      </w:pPr>
      <w:r w:rsidRPr="00DC5CDD">
        <w:rPr>
          <w:rFonts w:cs="Arial"/>
          <w:sz w:val="24"/>
          <w:szCs w:val="24"/>
        </w:rPr>
        <w:t xml:space="preserve">Daily report on hazardous conditions to the representative of Administration </w:t>
      </w:r>
      <w:proofErr w:type="gramStart"/>
      <w:r w:rsidRPr="00DC5CDD">
        <w:rPr>
          <w:rFonts w:cs="Arial"/>
          <w:sz w:val="24"/>
          <w:szCs w:val="24"/>
        </w:rPr>
        <w:t>unit;</w:t>
      </w:r>
      <w:proofErr w:type="gramEnd"/>
    </w:p>
    <w:p w14:paraId="2D18D490" w14:textId="77777777" w:rsidR="00DE3686" w:rsidRPr="00DC5CDD" w:rsidRDefault="00DE3686" w:rsidP="00215701">
      <w:pPr>
        <w:pStyle w:val="Text2"/>
        <w:numPr>
          <w:ilvl w:val="0"/>
          <w:numId w:val="96"/>
        </w:numPr>
        <w:tabs>
          <w:tab w:val="clear" w:pos="2161"/>
          <w:tab w:val="left" w:pos="900"/>
        </w:tabs>
        <w:ind w:left="900" w:hanging="540"/>
        <w:rPr>
          <w:rFonts w:cs="Arial"/>
          <w:sz w:val="24"/>
          <w:szCs w:val="24"/>
        </w:rPr>
      </w:pPr>
      <w:r w:rsidRPr="00DC5CDD">
        <w:rPr>
          <w:rFonts w:cs="Arial"/>
          <w:sz w:val="24"/>
          <w:szCs w:val="24"/>
        </w:rPr>
        <w:t xml:space="preserve">Full report including the police report to Administration Unit within 24 hours in case of </w:t>
      </w:r>
      <w:proofErr w:type="gramStart"/>
      <w:r w:rsidRPr="00DC5CDD">
        <w:rPr>
          <w:rFonts w:cs="Arial"/>
          <w:sz w:val="24"/>
          <w:szCs w:val="24"/>
        </w:rPr>
        <w:t>incident;</w:t>
      </w:r>
      <w:proofErr w:type="gramEnd"/>
    </w:p>
    <w:p w14:paraId="2C9F6471" w14:textId="77777777" w:rsidR="00DE3686" w:rsidRPr="00DC5CDD" w:rsidRDefault="00DE3686" w:rsidP="00215701">
      <w:pPr>
        <w:pStyle w:val="Text2"/>
        <w:numPr>
          <w:ilvl w:val="0"/>
          <w:numId w:val="96"/>
        </w:numPr>
        <w:tabs>
          <w:tab w:val="clear" w:pos="2161"/>
          <w:tab w:val="left" w:pos="900"/>
        </w:tabs>
        <w:ind w:left="900" w:hanging="540"/>
        <w:rPr>
          <w:rFonts w:cs="Arial"/>
          <w:sz w:val="24"/>
          <w:szCs w:val="24"/>
        </w:rPr>
      </w:pPr>
      <w:r w:rsidRPr="00DC5CDD">
        <w:rPr>
          <w:rFonts w:cs="Arial"/>
          <w:sz w:val="24"/>
          <w:szCs w:val="24"/>
        </w:rPr>
        <w:t>Monthly report on service provided; and</w:t>
      </w:r>
    </w:p>
    <w:p w14:paraId="79DD0B81" w14:textId="77777777" w:rsidR="00DE3686" w:rsidRPr="00DC5CDD" w:rsidRDefault="00DE3686" w:rsidP="00215701">
      <w:pPr>
        <w:pStyle w:val="Text2"/>
        <w:numPr>
          <w:ilvl w:val="0"/>
          <w:numId w:val="96"/>
        </w:numPr>
        <w:tabs>
          <w:tab w:val="clear" w:pos="2161"/>
          <w:tab w:val="left" w:pos="900"/>
        </w:tabs>
        <w:ind w:left="900" w:hanging="540"/>
        <w:rPr>
          <w:rFonts w:cs="Arial"/>
          <w:sz w:val="24"/>
          <w:szCs w:val="24"/>
        </w:rPr>
      </w:pPr>
      <w:r w:rsidRPr="00DC5CDD">
        <w:rPr>
          <w:rFonts w:cs="Arial"/>
          <w:sz w:val="24"/>
          <w:szCs w:val="24"/>
        </w:rPr>
        <w:t>Timely submission of report requested by the Contracting Authority.</w:t>
      </w:r>
    </w:p>
    <w:p w14:paraId="300F4681" w14:textId="77777777" w:rsidR="00DE3686" w:rsidRPr="00DC5CDD" w:rsidRDefault="00DE3686" w:rsidP="00DE3686">
      <w:pPr>
        <w:pStyle w:val="Text2"/>
        <w:tabs>
          <w:tab w:val="clear" w:pos="2161"/>
          <w:tab w:val="left" w:pos="900"/>
        </w:tabs>
        <w:ind w:left="900"/>
        <w:rPr>
          <w:rFonts w:cs="Arial"/>
        </w:rPr>
      </w:pPr>
    </w:p>
    <w:p w14:paraId="55109968"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Submission and approval of reports</w:t>
      </w:r>
    </w:p>
    <w:p w14:paraId="78D9FCC0" w14:textId="37D328F2" w:rsidR="00DE3686" w:rsidRDefault="00DE3686" w:rsidP="00DE3686">
      <w:pPr>
        <w:jc w:val="both"/>
        <w:rPr>
          <w:rFonts w:ascii="Arial" w:hAnsi="Arial" w:cs="Arial"/>
          <w:szCs w:val="24"/>
        </w:rPr>
      </w:pPr>
      <w:r w:rsidRPr="00DC5CDD">
        <w:rPr>
          <w:rFonts w:ascii="Arial" w:hAnsi="Arial" w:cs="Arial"/>
          <w:szCs w:val="24"/>
        </w:rPr>
        <w:t>The contractor will submit timely the reports to the Administration Unit</w:t>
      </w:r>
      <w:r w:rsidR="00585821">
        <w:rPr>
          <w:rFonts w:ascii="Arial" w:hAnsi="Arial" w:cs="Arial"/>
          <w:szCs w:val="24"/>
        </w:rPr>
        <w:t xml:space="preserve"> and </w:t>
      </w:r>
      <w:r w:rsidR="001952B2">
        <w:rPr>
          <w:rFonts w:ascii="Arial" w:hAnsi="Arial" w:cs="Arial"/>
          <w:szCs w:val="24"/>
        </w:rPr>
        <w:t xml:space="preserve">the reports will </w:t>
      </w:r>
      <w:r w:rsidR="001952B2" w:rsidRPr="000E08C4">
        <w:rPr>
          <w:rFonts w:ascii="Arial" w:hAnsi="Arial" w:cs="Arial"/>
          <w:szCs w:val="24"/>
        </w:rPr>
        <w:t xml:space="preserve">be </w:t>
      </w:r>
      <w:r w:rsidR="000E08C4" w:rsidRPr="000E08C4">
        <w:rPr>
          <w:rFonts w:ascii="Arial" w:hAnsi="Arial" w:cs="Arial"/>
          <w:szCs w:val="24"/>
        </w:rPr>
        <w:t>approved by</w:t>
      </w:r>
      <w:r w:rsidR="001952B2">
        <w:rPr>
          <w:rFonts w:ascii="Arial" w:hAnsi="Arial" w:cs="Arial"/>
          <w:szCs w:val="24"/>
        </w:rPr>
        <w:t xml:space="preserve"> the project manager prior to payment.</w:t>
      </w:r>
    </w:p>
    <w:p w14:paraId="0E2C601F" w14:textId="77777777" w:rsidR="00DE3686" w:rsidRDefault="00DE3686" w:rsidP="00DE3686">
      <w:pPr>
        <w:jc w:val="both"/>
        <w:rPr>
          <w:rFonts w:ascii="Arial" w:hAnsi="Arial" w:cs="Arial"/>
          <w:szCs w:val="24"/>
        </w:rPr>
      </w:pPr>
    </w:p>
    <w:p w14:paraId="09514469" w14:textId="77777777" w:rsidR="00DE3686" w:rsidRPr="00DC5CDD" w:rsidRDefault="00DE3686" w:rsidP="00DE3686">
      <w:pPr>
        <w:jc w:val="both"/>
        <w:rPr>
          <w:rFonts w:ascii="Arial" w:hAnsi="Arial" w:cs="Arial"/>
          <w:szCs w:val="24"/>
        </w:rPr>
      </w:pPr>
    </w:p>
    <w:p w14:paraId="5DC24703" w14:textId="77777777" w:rsidR="00DE3686" w:rsidRPr="00DC5CDD" w:rsidRDefault="00DE3686" w:rsidP="00215701">
      <w:pPr>
        <w:pStyle w:val="Heading1"/>
        <w:numPr>
          <w:ilvl w:val="0"/>
          <w:numId w:val="95"/>
        </w:numPr>
        <w:tabs>
          <w:tab w:val="num" w:pos="600"/>
        </w:tabs>
        <w:ind w:left="600" w:hanging="600"/>
        <w:jc w:val="both"/>
        <w:rPr>
          <w:rFonts w:ascii="Arial" w:hAnsi="Arial" w:cs="Arial"/>
        </w:rPr>
      </w:pPr>
      <w:r w:rsidRPr="00DC5CDD">
        <w:rPr>
          <w:rFonts w:ascii="Arial" w:hAnsi="Arial" w:cs="Arial"/>
        </w:rPr>
        <w:t>MONITORING AND EVALUATION</w:t>
      </w:r>
    </w:p>
    <w:p w14:paraId="012B2246" w14:textId="77777777" w:rsidR="00DE3686" w:rsidRPr="00DC5CDD" w:rsidRDefault="00DE3686" w:rsidP="00215701">
      <w:pPr>
        <w:pStyle w:val="Heading2"/>
        <w:numPr>
          <w:ilvl w:val="1"/>
          <w:numId w:val="95"/>
        </w:numPr>
        <w:tabs>
          <w:tab w:val="clear" w:pos="619"/>
          <w:tab w:val="num" w:pos="600"/>
        </w:tabs>
        <w:spacing w:before="120" w:after="240"/>
        <w:ind w:left="600" w:hanging="600"/>
        <w:jc w:val="both"/>
        <w:rPr>
          <w:rFonts w:ascii="Arial" w:hAnsi="Arial" w:cs="Arial"/>
        </w:rPr>
      </w:pPr>
      <w:r w:rsidRPr="00DC5CDD">
        <w:rPr>
          <w:rFonts w:ascii="Arial" w:hAnsi="Arial" w:cs="Arial"/>
        </w:rPr>
        <w:t>Definition of indicators</w:t>
      </w:r>
    </w:p>
    <w:p w14:paraId="6ECE8549" w14:textId="77777777" w:rsidR="00DE3686" w:rsidRPr="00DC5CDD" w:rsidRDefault="00DE3686" w:rsidP="00DE3686">
      <w:pPr>
        <w:pStyle w:val="Text2"/>
        <w:ind w:left="0"/>
        <w:rPr>
          <w:rFonts w:cs="Arial"/>
          <w:sz w:val="24"/>
          <w:szCs w:val="24"/>
        </w:rPr>
      </w:pPr>
      <w:r w:rsidRPr="00DC5CDD">
        <w:rPr>
          <w:rFonts w:cs="Arial"/>
          <w:sz w:val="24"/>
          <w:szCs w:val="24"/>
        </w:rPr>
        <w:t>The monitoring and evaluation of the contractor will be based on the followings:</w:t>
      </w:r>
    </w:p>
    <w:p w14:paraId="03DC21A8" w14:textId="77777777" w:rsidR="00DE3686" w:rsidRPr="00DC5CDD" w:rsidRDefault="00DE3686" w:rsidP="00215701">
      <w:pPr>
        <w:pStyle w:val="Text2"/>
        <w:numPr>
          <w:ilvl w:val="0"/>
          <w:numId w:val="97"/>
        </w:numPr>
        <w:tabs>
          <w:tab w:val="clear" w:pos="2161"/>
          <w:tab w:val="left" w:pos="567"/>
        </w:tabs>
        <w:rPr>
          <w:rFonts w:cs="Arial"/>
          <w:sz w:val="24"/>
          <w:szCs w:val="24"/>
        </w:rPr>
      </w:pPr>
      <w:r w:rsidRPr="00DC5CDD">
        <w:rPr>
          <w:rFonts w:cs="Arial"/>
          <w:sz w:val="24"/>
          <w:szCs w:val="24"/>
        </w:rPr>
        <w:t>Reports submitted on time.</w:t>
      </w:r>
    </w:p>
    <w:p w14:paraId="2F03EAD8" w14:textId="77777777" w:rsidR="00DE3686" w:rsidRPr="00DC5CDD" w:rsidRDefault="00DE3686" w:rsidP="00215701">
      <w:pPr>
        <w:pStyle w:val="Text2"/>
        <w:numPr>
          <w:ilvl w:val="0"/>
          <w:numId w:val="97"/>
        </w:numPr>
        <w:tabs>
          <w:tab w:val="clear" w:pos="2161"/>
          <w:tab w:val="left" w:pos="567"/>
        </w:tabs>
        <w:rPr>
          <w:rFonts w:cs="Arial"/>
          <w:sz w:val="24"/>
          <w:szCs w:val="24"/>
        </w:rPr>
      </w:pPr>
      <w:r w:rsidRPr="00DC5CDD">
        <w:rPr>
          <w:rFonts w:cs="Arial"/>
          <w:sz w:val="24"/>
          <w:szCs w:val="24"/>
        </w:rPr>
        <w:t>Compliance to contractual obligations.</w:t>
      </w:r>
    </w:p>
    <w:p w14:paraId="44553EE1" w14:textId="77777777" w:rsidR="00DE3686" w:rsidRPr="00DC5CDD" w:rsidRDefault="00DE3686" w:rsidP="00215701">
      <w:pPr>
        <w:pStyle w:val="Text2"/>
        <w:numPr>
          <w:ilvl w:val="0"/>
          <w:numId w:val="97"/>
        </w:numPr>
        <w:tabs>
          <w:tab w:val="clear" w:pos="2161"/>
          <w:tab w:val="left" w:pos="540"/>
        </w:tabs>
        <w:ind w:left="540" w:hanging="180"/>
        <w:rPr>
          <w:rFonts w:cs="Arial"/>
          <w:sz w:val="24"/>
          <w:szCs w:val="24"/>
        </w:rPr>
      </w:pPr>
      <w:r w:rsidRPr="00DC5CDD">
        <w:rPr>
          <w:rFonts w:cs="Arial"/>
          <w:sz w:val="24"/>
          <w:szCs w:val="24"/>
        </w:rPr>
        <w:t>Implementation of SADC policies, regulations and procedures related to security.</w:t>
      </w:r>
    </w:p>
    <w:p w14:paraId="155A127C" w14:textId="77777777" w:rsidR="00DE3686" w:rsidRPr="00DC5CDD" w:rsidRDefault="00DE3686" w:rsidP="00215701">
      <w:pPr>
        <w:pStyle w:val="Text2"/>
        <w:numPr>
          <w:ilvl w:val="0"/>
          <w:numId w:val="97"/>
        </w:numPr>
        <w:tabs>
          <w:tab w:val="clear" w:pos="2161"/>
          <w:tab w:val="left" w:pos="567"/>
        </w:tabs>
        <w:rPr>
          <w:rFonts w:cs="Arial"/>
          <w:sz w:val="24"/>
          <w:szCs w:val="24"/>
        </w:rPr>
      </w:pPr>
      <w:r w:rsidRPr="00DC5CDD">
        <w:rPr>
          <w:rFonts w:cs="Arial"/>
          <w:sz w:val="24"/>
          <w:szCs w:val="24"/>
        </w:rPr>
        <w:t xml:space="preserve">Enhancement of security procedures and the safety of SADC premises. </w:t>
      </w:r>
    </w:p>
    <w:p w14:paraId="3B83E33B" w14:textId="77777777" w:rsidR="00DE3686" w:rsidRPr="00DC5CDD" w:rsidRDefault="00DE3686" w:rsidP="00215701">
      <w:pPr>
        <w:pStyle w:val="Text2"/>
        <w:numPr>
          <w:ilvl w:val="0"/>
          <w:numId w:val="97"/>
        </w:numPr>
        <w:tabs>
          <w:tab w:val="clear" w:pos="2161"/>
          <w:tab w:val="left" w:pos="567"/>
        </w:tabs>
        <w:rPr>
          <w:rFonts w:cs="Arial"/>
          <w:sz w:val="24"/>
          <w:szCs w:val="24"/>
        </w:rPr>
      </w:pPr>
      <w:r w:rsidRPr="00DC5CDD">
        <w:rPr>
          <w:rFonts w:cs="Arial"/>
          <w:sz w:val="24"/>
          <w:szCs w:val="24"/>
        </w:rPr>
        <w:t>Number of complaints received.</w:t>
      </w:r>
    </w:p>
    <w:p w14:paraId="4DB13383" w14:textId="77777777" w:rsidR="00DE3686" w:rsidRPr="00DC5CDD" w:rsidRDefault="00DE3686" w:rsidP="00215701">
      <w:pPr>
        <w:pStyle w:val="Text2"/>
        <w:numPr>
          <w:ilvl w:val="0"/>
          <w:numId w:val="97"/>
        </w:numPr>
        <w:tabs>
          <w:tab w:val="clear" w:pos="2161"/>
          <w:tab w:val="left" w:pos="567"/>
        </w:tabs>
        <w:rPr>
          <w:rFonts w:cs="Arial"/>
          <w:sz w:val="24"/>
          <w:szCs w:val="24"/>
        </w:rPr>
      </w:pPr>
      <w:r w:rsidRPr="00DC5CDD">
        <w:rPr>
          <w:rFonts w:cs="Arial"/>
          <w:sz w:val="24"/>
          <w:szCs w:val="24"/>
        </w:rPr>
        <w:lastRenderedPageBreak/>
        <w:t>Issues solved within acceptable timeframe.</w:t>
      </w:r>
    </w:p>
    <w:p w14:paraId="2F90DF90" w14:textId="221203B4" w:rsidR="00A32B78" w:rsidRDefault="00A32B78" w:rsidP="569A5FCD">
      <w:pPr>
        <w:pStyle w:val="SectionVIHeader"/>
        <w:rPr>
          <w:rFonts w:ascii="Arial" w:hAnsi="Arial" w:cs="Arial"/>
        </w:rPr>
      </w:pPr>
      <w:r w:rsidRPr="0012474B">
        <w:rPr>
          <w:rFonts w:ascii="Arial" w:hAnsi="Arial" w:cs="Arial"/>
        </w:rPr>
        <w:tab/>
      </w:r>
    </w:p>
    <w:p w14:paraId="29BBE3E5" w14:textId="77777777" w:rsidR="003F624B" w:rsidRDefault="003F624B" w:rsidP="569A5FCD">
      <w:pPr>
        <w:pStyle w:val="SectionVIHeader"/>
        <w:rPr>
          <w:rFonts w:ascii="Arial" w:hAnsi="Arial" w:cs="Arial"/>
        </w:rPr>
      </w:pPr>
    </w:p>
    <w:p w14:paraId="50E8DE85" w14:textId="77777777" w:rsidR="003F624B" w:rsidRDefault="003F624B" w:rsidP="569A5FCD">
      <w:pPr>
        <w:pStyle w:val="SectionVIHeader"/>
        <w:rPr>
          <w:rFonts w:ascii="Arial" w:hAnsi="Arial" w:cs="Arial"/>
        </w:rPr>
      </w:pPr>
    </w:p>
    <w:p w14:paraId="6B6743AC" w14:textId="77777777" w:rsidR="003F624B" w:rsidRDefault="003F624B" w:rsidP="569A5FCD">
      <w:pPr>
        <w:pStyle w:val="SectionVIHeader"/>
        <w:rPr>
          <w:rFonts w:ascii="Arial" w:hAnsi="Arial" w:cs="Arial"/>
        </w:rPr>
      </w:pPr>
    </w:p>
    <w:p w14:paraId="432F4885" w14:textId="77777777" w:rsidR="003F624B" w:rsidRDefault="003F624B" w:rsidP="569A5FCD">
      <w:pPr>
        <w:pStyle w:val="SectionVIHeader"/>
        <w:rPr>
          <w:rFonts w:ascii="Arial" w:hAnsi="Arial" w:cs="Arial"/>
        </w:rPr>
      </w:pPr>
    </w:p>
    <w:p w14:paraId="34AAF7ED" w14:textId="77777777" w:rsidR="003F624B" w:rsidRDefault="003F624B" w:rsidP="569A5FCD">
      <w:pPr>
        <w:pStyle w:val="SectionVIHeader"/>
        <w:rPr>
          <w:rFonts w:ascii="Arial" w:hAnsi="Arial" w:cs="Arial"/>
        </w:rPr>
      </w:pPr>
    </w:p>
    <w:p w14:paraId="1ECC73C5" w14:textId="77777777" w:rsidR="003F624B" w:rsidRPr="0012474B" w:rsidRDefault="003F624B" w:rsidP="569A5FCD">
      <w:pPr>
        <w:pStyle w:val="SectionVIHeader"/>
        <w:rPr>
          <w:rFonts w:ascii="Arial" w:hAnsi="Arial" w:cs="Arial"/>
          <w:highlight w:val="yellow"/>
        </w:rPr>
      </w:pPr>
    </w:p>
    <w:p w14:paraId="648449AE" w14:textId="261F7641" w:rsidR="00A32B78" w:rsidRPr="0012474B" w:rsidRDefault="2C50D1B9" w:rsidP="00A32B78">
      <w:pPr>
        <w:pStyle w:val="SectionVIHeader"/>
        <w:rPr>
          <w:rFonts w:ascii="Arial" w:hAnsi="Arial" w:cs="Arial"/>
        </w:rPr>
      </w:pPr>
      <w:r w:rsidRPr="0012474B">
        <w:rPr>
          <w:rFonts w:ascii="Arial" w:hAnsi="Arial" w:cs="Arial"/>
        </w:rPr>
        <w:t xml:space="preserve">3B: </w:t>
      </w:r>
      <w:r w:rsidR="00A32B78" w:rsidRPr="0012474B">
        <w:rPr>
          <w:rFonts w:ascii="Arial" w:hAnsi="Arial" w:cs="Arial"/>
        </w:rPr>
        <w:t>Technical Specifications</w:t>
      </w:r>
      <w:bookmarkEnd w:id="276"/>
    </w:p>
    <w:p w14:paraId="47FFDA45" w14:textId="5E275458" w:rsidR="7BEE9CEF" w:rsidRPr="00E31E21" w:rsidRDefault="7BEE9CEF" w:rsidP="569A5FCD">
      <w:pPr>
        <w:pStyle w:val="SectionVIHeader"/>
        <w:rPr>
          <w:rFonts w:ascii="Arial" w:hAnsi="Arial" w:cs="Arial"/>
        </w:rPr>
      </w:pPr>
      <w:r w:rsidRPr="00E31E21">
        <w:rPr>
          <w:rFonts w:ascii="Arial" w:hAnsi="Arial" w:cs="Arial"/>
        </w:rPr>
        <w:t>“Insert specifications for related goods if applicable”</w:t>
      </w:r>
    </w:p>
    <w:p w14:paraId="4B66D365" w14:textId="77777777" w:rsidR="007B62C7" w:rsidRPr="0012474B" w:rsidRDefault="007B62C7" w:rsidP="007B62C7">
      <w:pPr>
        <w:suppressAutoHyphens/>
        <w:jc w:val="both"/>
        <w:rPr>
          <w:rFonts w:ascii="Arial" w:hAnsi="Arial" w:cs="Arial"/>
        </w:rPr>
      </w:pPr>
    </w:p>
    <w:p w14:paraId="42C8A148" w14:textId="7F07AA10" w:rsidR="007B62C7" w:rsidRPr="0012474B" w:rsidRDefault="007B62C7" w:rsidP="5C0D3977">
      <w:pPr>
        <w:suppressAutoHyphens/>
        <w:spacing w:after="180"/>
        <w:jc w:val="both"/>
        <w:rPr>
          <w:rFonts w:ascii="Arial" w:hAnsi="Arial" w:cs="Arial"/>
          <w:i/>
          <w:iCs/>
        </w:rPr>
      </w:pPr>
      <w:proofErr w:type="gramStart"/>
      <w:r w:rsidRPr="0012474B">
        <w:rPr>
          <w:rFonts w:ascii="Arial" w:hAnsi="Arial" w:cs="Arial"/>
          <w:i/>
          <w:iCs/>
        </w:rPr>
        <w:t>The purpose of the Technical Specifications (TS),</w:t>
      </w:r>
      <w:proofErr w:type="gramEnd"/>
      <w:r w:rsidRPr="0012474B">
        <w:rPr>
          <w:rFonts w:ascii="Arial" w:hAnsi="Arial" w:cs="Arial"/>
          <w:i/>
          <w:iCs/>
        </w:rPr>
        <w:t xml:space="preserve"> is to define the technical characteristics of the required</w:t>
      </w:r>
      <w:r w:rsidR="0050730F">
        <w:rPr>
          <w:rFonts w:ascii="Arial" w:hAnsi="Arial" w:cs="Arial"/>
          <w:i/>
          <w:iCs/>
        </w:rPr>
        <w:t xml:space="preserve"> Goods</w:t>
      </w:r>
      <w:r w:rsidRPr="0012474B">
        <w:rPr>
          <w:rFonts w:ascii="Arial" w:hAnsi="Arial" w:cs="Arial"/>
          <w:i/>
          <w:iCs/>
        </w:rPr>
        <w:t xml:space="preserve"> by the Procuring Entity. The Procuring Entity shall prepare the detailed TS </w:t>
      </w:r>
      <w:proofErr w:type="gramStart"/>
      <w:r w:rsidRPr="0012474B">
        <w:rPr>
          <w:rFonts w:ascii="Arial" w:hAnsi="Arial" w:cs="Arial"/>
          <w:i/>
          <w:iCs/>
        </w:rPr>
        <w:t>tak</w:t>
      </w:r>
      <w:r w:rsidR="0073458B" w:rsidRPr="0012474B">
        <w:rPr>
          <w:rFonts w:ascii="Arial" w:hAnsi="Arial" w:cs="Arial"/>
          <w:i/>
          <w:iCs/>
        </w:rPr>
        <w:t>ing</w:t>
      </w:r>
      <w:r w:rsidRPr="0012474B">
        <w:rPr>
          <w:rFonts w:ascii="Arial" w:hAnsi="Arial" w:cs="Arial"/>
          <w:i/>
          <w:iCs/>
        </w:rPr>
        <w:t xml:space="preserve"> into account</w:t>
      </w:r>
      <w:proofErr w:type="gramEnd"/>
      <w:r w:rsidRPr="0012474B">
        <w:rPr>
          <w:rFonts w:ascii="Arial" w:hAnsi="Arial" w:cs="Arial"/>
          <w:i/>
          <w:iCs/>
        </w:rPr>
        <w:t xml:space="preserve"> that:   </w:t>
      </w:r>
    </w:p>
    <w:p w14:paraId="25E02DF6" w14:textId="77777777" w:rsidR="007B62C7" w:rsidRPr="0012474B" w:rsidRDefault="007B62C7" w:rsidP="00215701">
      <w:pPr>
        <w:numPr>
          <w:ilvl w:val="0"/>
          <w:numId w:val="79"/>
        </w:numPr>
        <w:suppressAutoHyphens/>
        <w:spacing w:after="180"/>
        <w:jc w:val="both"/>
        <w:rPr>
          <w:rFonts w:ascii="Arial" w:hAnsi="Arial" w:cs="Arial"/>
          <w:i/>
          <w:iCs/>
        </w:rPr>
      </w:pPr>
      <w:r w:rsidRPr="0012474B">
        <w:rPr>
          <w:rFonts w:ascii="Arial" w:hAnsi="Arial" w:cs="Arial"/>
          <w:i/>
          <w:iCs/>
        </w:rPr>
        <w:t xml:space="preserve">The TS constitute the benchmarks against which the Procuring Entity will verify the technical responsiveness of bids and subsequently evaluate the bids.  Therefore, well-defined TS will facilitate preparation of responsive bids by </w:t>
      </w:r>
      <w:proofErr w:type="gramStart"/>
      <w:r w:rsidRPr="0012474B">
        <w:rPr>
          <w:rFonts w:ascii="Arial" w:hAnsi="Arial" w:cs="Arial"/>
          <w:i/>
          <w:iCs/>
        </w:rPr>
        <w:t>bidders</w:t>
      </w:r>
      <w:proofErr w:type="gramEnd"/>
      <w:r w:rsidRPr="0012474B">
        <w:rPr>
          <w:rFonts w:ascii="Arial" w:hAnsi="Arial" w:cs="Arial"/>
          <w:i/>
          <w:iCs/>
        </w:rPr>
        <w:t xml:space="preserve">, as well as examination, evaluation, and comparison of the bids by the Procuring Entity. </w:t>
      </w:r>
    </w:p>
    <w:p w14:paraId="244FF1F0" w14:textId="72F45FFC" w:rsidR="007B62C7" w:rsidRPr="0012474B" w:rsidRDefault="007B62C7" w:rsidP="00215701">
      <w:pPr>
        <w:numPr>
          <w:ilvl w:val="0"/>
          <w:numId w:val="78"/>
        </w:numPr>
        <w:suppressAutoHyphens/>
        <w:spacing w:after="180"/>
        <w:jc w:val="both"/>
        <w:rPr>
          <w:rFonts w:ascii="Arial" w:hAnsi="Arial" w:cs="Arial"/>
          <w:i/>
          <w:iCs/>
        </w:rPr>
      </w:pPr>
      <w:r w:rsidRPr="0012474B">
        <w:rPr>
          <w:rFonts w:ascii="Arial" w:hAnsi="Arial" w:cs="Arial"/>
          <w:i/>
          <w:iCs/>
        </w:rPr>
        <w:t xml:space="preserve">The TS shall require that </w:t>
      </w:r>
      <w:proofErr w:type="gramStart"/>
      <w:r w:rsidRPr="0012474B">
        <w:rPr>
          <w:rFonts w:ascii="Arial" w:hAnsi="Arial" w:cs="Arial"/>
          <w:i/>
          <w:iCs/>
        </w:rPr>
        <w:t>all and</w:t>
      </w:r>
      <w:proofErr w:type="gramEnd"/>
      <w:r w:rsidRPr="0012474B">
        <w:rPr>
          <w:rFonts w:ascii="Arial" w:hAnsi="Arial" w:cs="Arial"/>
          <w:i/>
          <w:iCs/>
        </w:rPr>
        <w:t xml:space="preserve"> materials to be incorporated </w:t>
      </w:r>
      <w:proofErr w:type="gramStart"/>
      <w:r w:rsidRPr="0012474B">
        <w:rPr>
          <w:rFonts w:ascii="Arial" w:hAnsi="Arial" w:cs="Arial"/>
          <w:i/>
          <w:iCs/>
        </w:rPr>
        <w:t>in</w:t>
      </w:r>
      <w:proofErr w:type="gramEnd"/>
      <w:r w:rsidRPr="0012474B">
        <w:rPr>
          <w:rFonts w:ascii="Arial" w:hAnsi="Arial" w:cs="Arial"/>
          <w:i/>
          <w:iCs/>
        </w:rPr>
        <w:t xml:space="preserve"> </w:t>
      </w:r>
      <w:proofErr w:type="gramStart"/>
      <w:r w:rsidR="00161646" w:rsidRPr="0012474B">
        <w:rPr>
          <w:rFonts w:ascii="Arial" w:hAnsi="Arial" w:cs="Arial"/>
          <w:i/>
          <w:iCs/>
        </w:rPr>
        <w:t>the be</w:t>
      </w:r>
      <w:proofErr w:type="gramEnd"/>
      <w:r w:rsidRPr="0012474B">
        <w:rPr>
          <w:rFonts w:ascii="Arial" w:hAnsi="Arial" w:cs="Arial"/>
          <w:i/>
          <w:iCs/>
        </w:rPr>
        <w:t xml:space="preserve"> new, unused, and of the most recent or current models, and that they incorporate all recent improvements in design and materials, unless </w:t>
      </w:r>
      <w:proofErr w:type="gramStart"/>
      <w:r w:rsidRPr="0012474B">
        <w:rPr>
          <w:rFonts w:ascii="Arial" w:hAnsi="Arial" w:cs="Arial"/>
          <w:i/>
          <w:iCs/>
        </w:rPr>
        <w:t>provided for</w:t>
      </w:r>
      <w:proofErr w:type="gramEnd"/>
      <w:r w:rsidRPr="0012474B">
        <w:rPr>
          <w:rFonts w:ascii="Arial" w:hAnsi="Arial" w:cs="Arial"/>
          <w:i/>
          <w:iCs/>
        </w:rPr>
        <w:t xml:space="preserve"> otherwise in the contract.</w:t>
      </w:r>
    </w:p>
    <w:p w14:paraId="2A01472D" w14:textId="77777777" w:rsidR="007B62C7" w:rsidRPr="0012474B" w:rsidRDefault="007B62C7" w:rsidP="00215701">
      <w:pPr>
        <w:numPr>
          <w:ilvl w:val="0"/>
          <w:numId w:val="78"/>
        </w:numPr>
        <w:suppressAutoHyphens/>
        <w:spacing w:after="180"/>
        <w:jc w:val="both"/>
        <w:rPr>
          <w:rFonts w:ascii="Arial" w:hAnsi="Arial" w:cs="Arial"/>
          <w:i/>
          <w:iCs/>
        </w:rPr>
      </w:pPr>
      <w:r w:rsidRPr="0012474B">
        <w:rPr>
          <w:rFonts w:ascii="Arial" w:hAnsi="Arial" w:cs="Arial"/>
          <w:i/>
          <w:iCs/>
        </w:rPr>
        <w:t>The TS shall make use of best practices. Samples of specifications from successful similar procurements in the same country or sector may provide a sound basis for drafting the TS.</w:t>
      </w:r>
    </w:p>
    <w:p w14:paraId="0E144BAA" w14:textId="77777777" w:rsidR="007B62C7" w:rsidRPr="0012474B" w:rsidRDefault="007B62C7" w:rsidP="00215701">
      <w:pPr>
        <w:numPr>
          <w:ilvl w:val="0"/>
          <w:numId w:val="78"/>
        </w:numPr>
        <w:suppressAutoHyphens/>
        <w:spacing w:after="180"/>
        <w:jc w:val="both"/>
        <w:rPr>
          <w:rFonts w:ascii="Arial" w:hAnsi="Arial" w:cs="Arial"/>
          <w:i/>
          <w:iCs/>
        </w:rPr>
      </w:pPr>
      <w:r w:rsidRPr="0012474B">
        <w:rPr>
          <w:rFonts w:ascii="Arial" w:hAnsi="Arial" w:cs="Arial"/>
          <w:i/>
          <w:iCs/>
        </w:rPr>
        <w:t>The use of metric units is requested.</w:t>
      </w:r>
    </w:p>
    <w:p w14:paraId="3BA762B8" w14:textId="698128FC" w:rsidR="007B62C7" w:rsidRPr="0012474B" w:rsidRDefault="007B62C7" w:rsidP="00215701">
      <w:pPr>
        <w:numPr>
          <w:ilvl w:val="0"/>
          <w:numId w:val="80"/>
        </w:numPr>
        <w:suppressAutoHyphens/>
        <w:spacing w:after="180"/>
        <w:jc w:val="both"/>
        <w:rPr>
          <w:rFonts w:ascii="Arial" w:hAnsi="Arial" w:cs="Arial"/>
          <w:i/>
          <w:iCs/>
        </w:rPr>
      </w:pPr>
      <w:r w:rsidRPr="0012474B">
        <w:rPr>
          <w:rFonts w:ascii="Arial" w:hAnsi="Arial" w:cs="Arial"/>
          <w:i/>
          <w:iCs/>
        </w:rPr>
        <w:t xml:space="preserve">Standardizing technical specifications may be advantageous, depending on the complexity and the repetitiveness of the type of procurement.  Technical </w:t>
      </w:r>
      <w:r w:rsidRPr="0012474B">
        <w:rPr>
          <w:rFonts w:ascii="Arial" w:hAnsi="Arial" w:cs="Arial"/>
          <w:i/>
          <w:iCs/>
        </w:rPr>
        <w:lastRenderedPageBreak/>
        <w:t>Specifications should be broad enough to avoid restrictions on workmanship, materials, and equipment commonly used in manufacturing</w:t>
      </w:r>
      <w:r w:rsidR="183355B6" w:rsidRPr="0012474B">
        <w:rPr>
          <w:rFonts w:ascii="Arial" w:hAnsi="Arial" w:cs="Arial"/>
          <w:i/>
          <w:iCs/>
        </w:rPr>
        <w:t>.</w:t>
      </w:r>
    </w:p>
    <w:p w14:paraId="1F82FBE5" w14:textId="77777777" w:rsidR="007B62C7" w:rsidRPr="0012474B" w:rsidRDefault="007B62C7" w:rsidP="00215701">
      <w:pPr>
        <w:numPr>
          <w:ilvl w:val="0"/>
          <w:numId w:val="81"/>
        </w:numPr>
        <w:spacing w:after="180"/>
        <w:jc w:val="both"/>
        <w:rPr>
          <w:rFonts w:ascii="Arial" w:hAnsi="Arial" w:cs="Arial"/>
          <w:i/>
          <w:iCs/>
        </w:rPr>
      </w:pPr>
      <w:r w:rsidRPr="0012474B">
        <w:rPr>
          <w:rFonts w:ascii="Arial" w:hAnsi="Arial" w:cs="Arial"/>
          <w:i/>
          <w:iCs/>
        </w:rPr>
        <w:t xml:space="preserve">Standards for equipment, materials, and workmanship specified in the Bidding Documents shall not be restrictive.  Recognized international standards should be specified as much as possible. Reference to brand names, catalogue numbers, or other details that limit any materials or items to a specific manufacturer should be avoided as far as possible.  Where unavoidable, such item description should always be followed by the words “or substantially equivalent.”  When other </w:t>
      </w:r>
      <w:proofErr w:type="gramStart"/>
      <w:r w:rsidRPr="0012474B">
        <w:rPr>
          <w:rFonts w:ascii="Arial" w:hAnsi="Arial" w:cs="Arial"/>
          <w:i/>
          <w:iCs/>
        </w:rPr>
        <w:t>particular standards</w:t>
      </w:r>
      <w:proofErr w:type="gramEnd"/>
      <w:r w:rsidRPr="0012474B">
        <w:rPr>
          <w:rFonts w:ascii="Arial" w:hAnsi="Arial" w:cs="Arial"/>
          <w:i/>
          <w:iCs/>
        </w:rPr>
        <w:t xml:space="preserve"> or codes of practice are referred to in the TS, whether from the Procuring Entity’s or from other eligible countries, a statement should follow other authoritative standards that ensure at least </w:t>
      </w:r>
      <w:proofErr w:type="gramStart"/>
      <w:r w:rsidRPr="0012474B">
        <w:rPr>
          <w:rFonts w:ascii="Arial" w:hAnsi="Arial" w:cs="Arial"/>
          <w:i/>
          <w:iCs/>
        </w:rPr>
        <w:t>a substantially</w:t>
      </w:r>
      <w:proofErr w:type="gramEnd"/>
      <w:r w:rsidRPr="0012474B">
        <w:rPr>
          <w:rFonts w:ascii="Arial" w:hAnsi="Arial" w:cs="Arial"/>
          <w:i/>
          <w:iCs/>
        </w:rPr>
        <w:t xml:space="preserve"> equal quality, then the standards mentioned in the TS will also be acceptable.</w:t>
      </w:r>
    </w:p>
    <w:p w14:paraId="7F064BDE" w14:textId="77777777" w:rsidR="007B62C7" w:rsidRPr="0012474B" w:rsidRDefault="007B62C7" w:rsidP="00215701">
      <w:pPr>
        <w:numPr>
          <w:ilvl w:val="0"/>
          <w:numId w:val="81"/>
        </w:numPr>
        <w:spacing w:after="180"/>
        <w:jc w:val="both"/>
        <w:rPr>
          <w:rFonts w:ascii="Arial" w:hAnsi="Arial" w:cs="Arial"/>
          <w:i/>
          <w:iCs/>
        </w:rPr>
      </w:pPr>
      <w:r w:rsidRPr="0012474B">
        <w:rPr>
          <w:rFonts w:ascii="Arial" w:hAnsi="Arial" w:cs="Arial"/>
          <w:i/>
          <w:iCs/>
        </w:rPr>
        <w:t>Reference to brand names and catalogue numbers should be avoided as far as possible; where unavoidable the words “or at least equivalent” shall always follow such references.</w:t>
      </w:r>
    </w:p>
    <w:p w14:paraId="2F996F06" w14:textId="77777777" w:rsidR="007B62C7" w:rsidRPr="0012474B" w:rsidRDefault="007B62C7" w:rsidP="00215701">
      <w:pPr>
        <w:numPr>
          <w:ilvl w:val="0"/>
          <w:numId w:val="81"/>
        </w:numPr>
        <w:spacing w:after="180"/>
        <w:jc w:val="both"/>
        <w:rPr>
          <w:rFonts w:ascii="Arial" w:hAnsi="Arial" w:cs="Arial"/>
          <w:i/>
          <w:iCs/>
        </w:rPr>
      </w:pPr>
      <w:r w:rsidRPr="0012474B">
        <w:rPr>
          <w:rFonts w:ascii="Arial" w:hAnsi="Arial" w:cs="Arial"/>
          <w:i/>
          <w:iCs/>
        </w:rPr>
        <w:t>Technical Specifications shall be fully descriptive of the requirements in respect of, but not limited to, the following:</w:t>
      </w:r>
    </w:p>
    <w:p w14:paraId="2C44F7E5" w14:textId="3E4B5ADE" w:rsidR="007B62C7" w:rsidRPr="0012474B" w:rsidRDefault="007B62C7" w:rsidP="5C0D3977">
      <w:pPr>
        <w:spacing w:after="180"/>
        <w:ind w:left="1411" w:hanging="720"/>
        <w:jc w:val="both"/>
        <w:rPr>
          <w:rFonts w:ascii="Arial" w:hAnsi="Arial" w:cs="Arial"/>
          <w:i/>
          <w:iCs/>
        </w:rPr>
      </w:pPr>
      <w:r w:rsidRPr="0012474B">
        <w:rPr>
          <w:rFonts w:ascii="Arial" w:hAnsi="Arial" w:cs="Arial"/>
          <w:i/>
          <w:iCs/>
        </w:rPr>
        <w:t>(a)</w:t>
      </w:r>
      <w:r w:rsidRPr="0012474B">
        <w:rPr>
          <w:rFonts w:ascii="Arial" w:hAnsi="Arial" w:cs="Arial"/>
        </w:rPr>
        <w:tab/>
      </w:r>
      <w:r w:rsidRPr="0012474B">
        <w:rPr>
          <w:rFonts w:ascii="Arial" w:hAnsi="Arial" w:cs="Arial"/>
          <w:i/>
          <w:iCs/>
        </w:rPr>
        <w:t xml:space="preserve">Standards of materials and workmanship required for the production and manufacturing of the </w:t>
      </w:r>
    </w:p>
    <w:p w14:paraId="6CE6E74D" w14:textId="77777777" w:rsidR="007B62C7" w:rsidRPr="0012474B" w:rsidRDefault="007B62C7" w:rsidP="007B62C7">
      <w:pPr>
        <w:spacing w:after="180"/>
        <w:ind w:left="1411" w:hanging="720"/>
        <w:jc w:val="both"/>
        <w:rPr>
          <w:rFonts w:ascii="Arial" w:hAnsi="Arial" w:cs="Arial"/>
          <w:i/>
          <w:iCs/>
        </w:rPr>
      </w:pPr>
      <w:r w:rsidRPr="0012474B">
        <w:rPr>
          <w:rFonts w:ascii="Arial" w:hAnsi="Arial" w:cs="Arial"/>
          <w:i/>
          <w:iCs/>
        </w:rPr>
        <w:t>(b)</w:t>
      </w:r>
      <w:r w:rsidRPr="0012474B">
        <w:rPr>
          <w:rFonts w:ascii="Arial" w:hAnsi="Arial" w:cs="Arial"/>
          <w:i/>
          <w:iCs/>
        </w:rPr>
        <w:tab/>
        <w:t>Detailed tests required (type and number).</w:t>
      </w:r>
    </w:p>
    <w:p w14:paraId="71447060" w14:textId="1B0E313A" w:rsidR="007B62C7" w:rsidRPr="0012474B" w:rsidRDefault="007B62C7" w:rsidP="5C0D3977">
      <w:pPr>
        <w:spacing w:after="180"/>
        <w:ind w:left="1411" w:hanging="720"/>
        <w:jc w:val="both"/>
        <w:rPr>
          <w:rFonts w:ascii="Arial" w:hAnsi="Arial" w:cs="Arial"/>
          <w:i/>
          <w:iCs/>
        </w:rPr>
      </w:pPr>
      <w:r w:rsidRPr="0012474B">
        <w:rPr>
          <w:rFonts w:ascii="Arial" w:hAnsi="Arial" w:cs="Arial"/>
          <w:i/>
          <w:iCs/>
        </w:rPr>
        <w:t>(c)</w:t>
      </w:r>
      <w:r w:rsidRPr="0012474B">
        <w:rPr>
          <w:rFonts w:ascii="Arial" w:hAnsi="Arial" w:cs="Arial"/>
        </w:rPr>
        <w:tab/>
      </w:r>
      <w:r w:rsidRPr="0012474B">
        <w:rPr>
          <w:rFonts w:ascii="Arial" w:hAnsi="Arial" w:cs="Arial"/>
          <w:i/>
          <w:iCs/>
        </w:rPr>
        <w:t>Other additional work and/or required to achieve full delivery/completion.</w:t>
      </w:r>
    </w:p>
    <w:p w14:paraId="6998195E" w14:textId="77777777" w:rsidR="007B62C7" w:rsidRPr="0012474B" w:rsidRDefault="007B62C7" w:rsidP="007B62C7">
      <w:pPr>
        <w:spacing w:after="180"/>
        <w:ind w:left="1411" w:hanging="720"/>
        <w:jc w:val="both"/>
        <w:rPr>
          <w:rFonts w:ascii="Arial" w:hAnsi="Arial" w:cs="Arial"/>
          <w:i/>
          <w:iCs/>
        </w:rPr>
      </w:pPr>
      <w:proofErr w:type="gramStart"/>
      <w:r w:rsidRPr="0012474B">
        <w:rPr>
          <w:rFonts w:ascii="Arial" w:hAnsi="Arial" w:cs="Arial"/>
          <w:i/>
          <w:iCs/>
        </w:rPr>
        <w:t>(d)</w:t>
      </w:r>
      <w:r w:rsidRPr="0012474B">
        <w:rPr>
          <w:rFonts w:ascii="Arial" w:hAnsi="Arial" w:cs="Arial"/>
          <w:i/>
          <w:iCs/>
        </w:rPr>
        <w:tab/>
        <w:t>Detailed activities</w:t>
      </w:r>
      <w:proofErr w:type="gramEnd"/>
      <w:r w:rsidRPr="0012474B">
        <w:rPr>
          <w:rFonts w:ascii="Arial" w:hAnsi="Arial" w:cs="Arial"/>
          <w:i/>
          <w:iCs/>
        </w:rPr>
        <w:t xml:space="preserve"> to be performed by the Supplier, and participation of the Procuring Entity thereon.</w:t>
      </w:r>
    </w:p>
    <w:p w14:paraId="0B122D27" w14:textId="77777777" w:rsidR="007B62C7" w:rsidRPr="0012474B" w:rsidRDefault="007B62C7" w:rsidP="007B62C7">
      <w:pPr>
        <w:tabs>
          <w:tab w:val="left" w:pos="1440"/>
        </w:tabs>
        <w:spacing w:after="180"/>
        <w:ind w:left="1440" w:hanging="720"/>
        <w:jc w:val="both"/>
        <w:rPr>
          <w:rFonts w:ascii="Arial" w:hAnsi="Arial" w:cs="Arial"/>
          <w:i/>
          <w:iCs/>
        </w:rPr>
      </w:pPr>
      <w:r w:rsidRPr="0012474B">
        <w:rPr>
          <w:rFonts w:ascii="Arial" w:hAnsi="Arial" w:cs="Arial"/>
          <w:i/>
          <w:iCs/>
        </w:rPr>
        <w:t>(e)</w:t>
      </w:r>
      <w:r w:rsidRPr="0012474B">
        <w:rPr>
          <w:rFonts w:ascii="Arial" w:hAnsi="Arial" w:cs="Arial"/>
          <w:i/>
          <w:iCs/>
        </w:rPr>
        <w:tab/>
        <w:t xml:space="preserve">List of detailed functional guarantees covered by the Warranty and the specification of the liquidated damages to be applied </w:t>
      </w:r>
      <w:proofErr w:type="gramStart"/>
      <w:r w:rsidRPr="0012474B">
        <w:rPr>
          <w:rFonts w:ascii="Arial" w:hAnsi="Arial" w:cs="Arial"/>
          <w:i/>
          <w:iCs/>
        </w:rPr>
        <w:t>in the event that</w:t>
      </w:r>
      <w:proofErr w:type="gramEnd"/>
      <w:r w:rsidRPr="0012474B">
        <w:rPr>
          <w:rFonts w:ascii="Arial" w:hAnsi="Arial" w:cs="Arial"/>
          <w:i/>
          <w:iCs/>
        </w:rPr>
        <w:t xml:space="preserve"> such guarantees are not met.</w:t>
      </w:r>
    </w:p>
    <w:p w14:paraId="535AEA43" w14:textId="77777777" w:rsidR="007B62C7" w:rsidRPr="0012474B" w:rsidRDefault="007B62C7" w:rsidP="00215701">
      <w:pPr>
        <w:numPr>
          <w:ilvl w:val="0"/>
          <w:numId w:val="82"/>
        </w:numPr>
        <w:spacing w:after="180"/>
        <w:jc w:val="both"/>
        <w:rPr>
          <w:rFonts w:ascii="Arial" w:hAnsi="Arial" w:cs="Arial"/>
          <w:i/>
          <w:iCs/>
        </w:rPr>
      </w:pPr>
      <w:r w:rsidRPr="0012474B">
        <w:rPr>
          <w:rFonts w:ascii="Arial" w:hAnsi="Arial" w:cs="Arial"/>
          <w:i/>
          <w:iCs/>
        </w:rPr>
        <w:t>The TS shall specify all essential technical and performance characteristics and requirements, including guaranteed or acceptable maximum or minimum values, as appropriate.  Whenever necessary, the Procuring Entity shall include an additional ad-hoc bidding form (to be an Attachment to the Bid Submission Sheet), where the Bidder shall provide detailed information on such technical performance characteristics in respect to the corresponding acceptable or guaranteed values.</w:t>
      </w:r>
    </w:p>
    <w:p w14:paraId="61D9F5E9" w14:textId="77777777" w:rsidR="007B62C7" w:rsidRPr="0012474B" w:rsidRDefault="007B62C7" w:rsidP="007B62C7">
      <w:pPr>
        <w:suppressAutoHyphens/>
        <w:spacing w:after="180"/>
        <w:jc w:val="both"/>
        <w:rPr>
          <w:rFonts w:ascii="Arial" w:hAnsi="Arial" w:cs="Arial"/>
          <w:i/>
          <w:iCs/>
        </w:rPr>
      </w:pPr>
      <w:r w:rsidRPr="0012474B">
        <w:rPr>
          <w:rFonts w:ascii="Arial" w:hAnsi="Arial" w:cs="Arial"/>
          <w:i/>
          <w:iCs/>
        </w:rPr>
        <w:t xml:space="preserve">When the Procuring Entity requests that the Bidder provides in its bid a part or </w:t>
      </w:r>
      <w:proofErr w:type="gramStart"/>
      <w:r w:rsidRPr="0012474B">
        <w:rPr>
          <w:rFonts w:ascii="Arial" w:hAnsi="Arial" w:cs="Arial"/>
          <w:i/>
          <w:iCs/>
        </w:rPr>
        <w:t>all of</w:t>
      </w:r>
      <w:proofErr w:type="gramEnd"/>
      <w:r w:rsidRPr="0012474B">
        <w:rPr>
          <w:rFonts w:ascii="Arial" w:hAnsi="Arial" w:cs="Arial"/>
          <w:i/>
          <w:iCs/>
        </w:rPr>
        <w:t xml:space="preserve"> the Technical Specifications, technical schedules, or other technical information, the Procuring Entity shall specify in detail the nature and extent of the required information and the </w:t>
      </w:r>
      <w:proofErr w:type="gramStart"/>
      <w:r w:rsidRPr="0012474B">
        <w:rPr>
          <w:rFonts w:ascii="Arial" w:hAnsi="Arial" w:cs="Arial"/>
          <w:i/>
          <w:iCs/>
        </w:rPr>
        <w:t>manner in which</w:t>
      </w:r>
      <w:proofErr w:type="gramEnd"/>
      <w:r w:rsidRPr="0012474B">
        <w:rPr>
          <w:rFonts w:ascii="Arial" w:hAnsi="Arial" w:cs="Arial"/>
          <w:i/>
          <w:iCs/>
        </w:rPr>
        <w:t xml:space="preserve"> it </w:t>
      </w:r>
      <w:proofErr w:type="gramStart"/>
      <w:r w:rsidRPr="0012474B">
        <w:rPr>
          <w:rFonts w:ascii="Arial" w:hAnsi="Arial" w:cs="Arial"/>
          <w:i/>
          <w:iCs/>
        </w:rPr>
        <w:t>has to</w:t>
      </w:r>
      <w:proofErr w:type="gramEnd"/>
      <w:r w:rsidRPr="0012474B">
        <w:rPr>
          <w:rFonts w:ascii="Arial" w:hAnsi="Arial" w:cs="Arial"/>
          <w:i/>
          <w:iCs/>
        </w:rPr>
        <w:t xml:space="preserve"> be presented by the Bidder in its bid.</w:t>
      </w:r>
    </w:p>
    <w:p w14:paraId="01BBE93A" w14:textId="77777777" w:rsidR="007B62C7" w:rsidRPr="0012474B" w:rsidRDefault="007B62C7" w:rsidP="007B62C7">
      <w:pPr>
        <w:spacing w:after="180"/>
        <w:jc w:val="both"/>
        <w:rPr>
          <w:rFonts w:ascii="Arial" w:hAnsi="Arial" w:cs="Arial"/>
          <w:i/>
          <w:iCs/>
        </w:rPr>
      </w:pPr>
      <w:r w:rsidRPr="0012474B">
        <w:rPr>
          <w:rFonts w:ascii="Arial" w:hAnsi="Arial" w:cs="Arial"/>
          <w:i/>
          <w:iCs/>
        </w:rPr>
        <w:t xml:space="preserve">[If a summary of the Technical Specifications (TS) </w:t>
      </w:r>
      <w:proofErr w:type="gramStart"/>
      <w:r w:rsidRPr="0012474B">
        <w:rPr>
          <w:rFonts w:ascii="Arial" w:hAnsi="Arial" w:cs="Arial"/>
          <w:i/>
          <w:iCs/>
        </w:rPr>
        <w:t>has to</w:t>
      </w:r>
      <w:proofErr w:type="gramEnd"/>
      <w:r w:rsidRPr="0012474B">
        <w:rPr>
          <w:rFonts w:ascii="Arial" w:hAnsi="Arial" w:cs="Arial"/>
          <w:i/>
          <w:iCs/>
        </w:rPr>
        <w:t xml:space="preserve"> be provided, the Procuring Entity shall insert information in the table below. The Bidder shall prepare a similar table to justify compliance with the requirements] </w:t>
      </w:r>
    </w:p>
    <w:p w14:paraId="20EF1A08" w14:textId="558A2989" w:rsidR="007B62C7" w:rsidRPr="0012474B" w:rsidRDefault="007B62C7" w:rsidP="5C0D3977">
      <w:pPr>
        <w:spacing w:after="180"/>
        <w:jc w:val="both"/>
        <w:rPr>
          <w:rFonts w:ascii="Arial" w:hAnsi="Arial" w:cs="Arial"/>
          <w:i/>
          <w:iCs/>
        </w:rPr>
      </w:pPr>
      <w:r w:rsidRPr="0012474B">
        <w:rPr>
          <w:rFonts w:ascii="Arial" w:hAnsi="Arial" w:cs="Arial"/>
          <w:i/>
          <w:iCs/>
        </w:rPr>
        <w:lastRenderedPageBreak/>
        <w:t>“</w:t>
      </w:r>
      <w:r w:rsidRPr="0012474B">
        <w:rPr>
          <w:rFonts w:ascii="Arial" w:hAnsi="Arial" w:cs="Arial"/>
          <w:b/>
          <w:bCs/>
          <w:i/>
          <w:iCs/>
        </w:rPr>
        <w:t>Summary of Technical Specifications</w:t>
      </w:r>
      <w:r w:rsidRPr="0012474B">
        <w:rPr>
          <w:rFonts w:ascii="Arial" w:hAnsi="Arial" w:cs="Arial"/>
          <w:i/>
          <w:iCs/>
        </w:rPr>
        <w:t xml:space="preserve">. The </w:t>
      </w:r>
      <w:r w:rsidR="43055E01" w:rsidRPr="0012474B">
        <w:rPr>
          <w:rFonts w:ascii="Arial" w:hAnsi="Arial" w:cs="Arial"/>
          <w:i/>
          <w:iCs/>
        </w:rPr>
        <w:t>Goods</w:t>
      </w:r>
      <w:r w:rsidRPr="0012474B">
        <w:rPr>
          <w:rFonts w:ascii="Arial" w:hAnsi="Arial" w:cs="Arial"/>
          <w:i/>
          <w:iCs/>
        </w:rPr>
        <w:t xml:space="preserve"> shall comply with following Technical Specifications and Standards: </w:t>
      </w:r>
    </w:p>
    <w:tbl>
      <w:tblPr>
        <w:tblW w:w="921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35"/>
        <w:gridCol w:w="3273"/>
        <w:gridCol w:w="4608"/>
      </w:tblGrid>
      <w:tr w:rsidR="007B62C7" w:rsidRPr="0012474B" w14:paraId="387C7F9C" w14:textId="77777777" w:rsidTr="008D62CE">
        <w:tc>
          <w:tcPr>
            <w:tcW w:w="1335" w:type="dxa"/>
          </w:tcPr>
          <w:p w14:paraId="0FC67516" w14:textId="77777777" w:rsidR="007B62C7" w:rsidRPr="0012474B" w:rsidRDefault="007B62C7">
            <w:pPr>
              <w:spacing w:before="120" w:after="120"/>
              <w:jc w:val="both"/>
              <w:rPr>
                <w:rFonts w:ascii="Arial" w:hAnsi="Arial" w:cs="Arial"/>
                <w:b/>
                <w:i/>
                <w:iCs/>
                <w:sz w:val="22"/>
              </w:rPr>
            </w:pPr>
            <w:r w:rsidRPr="0012474B">
              <w:rPr>
                <w:rFonts w:ascii="Arial" w:hAnsi="Arial" w:cs="Arial"/>
                <w:b/>
                <w:i/>
                <w:iCs/>
                <w:sz w:val="22"/>
              </w:rPr>
              <w:t>Item No</w:t>
            </w:r>
          </w:p>
        </w:tc>
        <w:tc>
          <w:tcPr>
            <w:tcW w:w="3273" w:type="dxa"/>
          </w:tcPr>
          <w:p w14:paraId="4B867EBF" w14:textId="5B97E681" w:rsidR="007B62C7" w:rsidRPr="0012474B" w:rsidRDefault="007B62C7" w:rsidP="5C0D3977">
            <w:pPr>
              <w:spacing w:before="120" w:after="120"/>
              <w:jc w:val="both"/>
              <w:rPr>
                <w:rFonts w:ascii="Arial" w:hAnsi="Arial" w:cs="Arial"/>
                <w:b/>
                <w:bCs/>
                <w:i/>
                <w:iCs/>
                <w:sz w:val="22"/>
                <w:szCs w:val="22"/>
              </w:rPr>
            </w:pPr>
            <w:r w:rsidRPr="0012474B">
              <w:rPr>
                <w:rFonts w:ascii="Arial" w:hAnsi="Arial" w:cs="Arial"/>
                <w:b/>
                <w:bCs/>
                <w:i/>
                <w:iCs/>
                <w:sz w:val="22"/>
                <w:szCs w:val="22"/>
              </w:rPr>
              <w:t xml:space="preserve">Name of </w:t>
            </w:r>
            <w:proofErr w:type="gramStart"/>
            <w:r w:rsidRPr="0012474B">
              <w:rPr>
                <w:rFonts w:ascii="Arial" w:hAnsi="Arial" w:cs="Arial"/>
                <w:b/>
                <w:bCs/>
                <w:i/>
                <w:iCs/>
                <w:sz w:val="22"/>
                <w:szCs w:val="22"/>
              </w:rPr>
              <w:t>or</w:t>
            </w:r>
            <w:proofErr w:type="gramEnd"/>
            <w:r w:rsidRPr="0012474B">
              <w:rPr>
                <w:rFonts w:ascii="Arial" w:hAnsi="Arial" w:cs="Arial"/>
                <w:b/>
                <w:bCs/>
                <w:i/>
                <w:iCs/>
                <w:sz w:val="22"/>
                <w:szCs w:val="22"/>
              </w:rPr>
              <w:t xml:space="preserve"> Related Service</w:t>
            </w:r>
          </w:p>
        </w:tc>
        <w:tc>
          <w:tcPr>
            <w:tcW w:w="4608" w:type="dxa"/>
          </w:tcPr>
          <w:p w14:paraId="01B9303F" w14:textId="77777777" w:rsidR="007B62C7" w:rsidRPr="0012474B" w:rsidRDefault="007B62C7">
            <w:pPr>
              <w:spacing w:before="120" w:after="120"/>
              <w:jc w:val="both"/>
              <w:rPr>
                <w:rFonts w:ascii="Arial" w:hAnsi="Arial" w:cs="Arial"/>
                <w:b/>
                <w:i/>
                <w:iCs/>
                <w:sz w:val="22"/>
              </w:rPr>
            </w:pPr>
            <w:r w:rsidRPr="0012474B">
              <w:rPr>
                <w:rFonts w:ascii="Arial" w:hAnsi="Arial" w:cs="Arial"/>
                <w:b/>
                <w:i/>
                <w:iCs/>
                <w:sz w:val="22"/>
              </w:rPr>
              <w:t>Technical Specifications and Standards</w:t>
            </w:r>
          </w:p>
        </w:tc>
      </w:tr>
      <w:tr w:rsidR="007B62C7" w:rsidRPr="0012474B" w14:paraId="6242CCD8" w14:textId="77777777" w:rsidTr="008D62CE">
        <w:tc>
          <w:tcPr>
            <w:tcW w:w="1335" w:type="dxa"/>
          </w:tcPr>
          <w:p w14:paraId="1B384949" w14:textId="3D814478" w:rsidR="007B62C7" w:rsidRPr="00E31E21" w:rsidRDefault="0050730F">
            <w:pPr>
              <w:spacing w:before="120" w:after="120"/>
              <w:jc w:val="both"/>
              <w:rPr>
                <w:rFonts w:ascii="Arial" w:hAnsi="Arial" w:cs="Arial"/>
                <w:b/>
                <w:bCs/>
                <w:i/>
                <w:iCs/>
                <w:sz w:val="22"/>
              </w:rPr>
            </w:pPr>
            <w:r w:rsidRPr="00E31E21">
              <w:rPr>
                <w:rFonts w:ascii="Arial" w:hAnsi="Arial" w:cs="Arial"/>
                <w:b/>
                <w:bCs/>
                <w:i/>
                <w:iCs/>
                <w:sz w:val="22"/>
              </w:rPr>
              <w:t>N/A</w:t>
            </w:r>
          </w:p>
        </w:tc>
        <w:tc>
          <w:tcPr>
            <w:tcW w:w="3273" w:type="dxa"/>
          </w:tcPr>
          <w:p w14:paraId="5960362E" w14:textId="0358BE63" w:rsidR="007B62C7" w:rsidRPr="00E31E21" w:rsidRDefault="0050730F">
            <w:pPr>
              <w:spacing w:before="120" w:after="120"/>
              <w:jc w:val="both"/>
              <w:rPr>
                <w:rFonts w:ascii="Arial" w:hAnsi="Arial" w:cs="Arial"/>
                <w:b/>
                <w:bCs/>
                <w:i/>
                <w:iCs/>
                <w:sz w:val="22"/>
              </w:rPr>
            </w:pPr>
            <w:r w:rsidRPr="00E31E21">
              <w:rPr>
                <w:rFonts w:ascii="Arial" w:hAnsi="Arial" w:cs="Arial"/>
                <w:b/>
                <w:bCs/>
                <w:i/>
                <w:iCs/>
                <w:sz w:val="22"/>
              </w:rPr>
              <w:t>N/A</w:t>
            </w:r>
          </w:p>
        </w:tc>
        <w:tc>
          <w:tcPr>
            <w:tcW w:w="4608" w:type="dxa"/>
          </w:tcPr>
          <w:p w14:paraId="5B0B798C" w14:textId="0CCB8F85" w:rsidR="007B62C7" w:rsidRPr="00E31E21" w:rsidRDefault="0050730F">
            <w:pPr>
              <w:spacing w:before="120" w:after="120"/>
              <w:jc w:val="both"/>
              <w:rPr>
                <w:rFonts w:ascii="Arial" w:hAnsi="Arial" w:cs="Arial"/>
                <w:b/>
                <w:bCs/>
                <w:i/>
                <w:iCs/>
                <w:sz w:val="22"/>
              </w:rPr>
            </w:pPr>
            <w:r w:rsidRPr="00E31E21">
              <w:rPr>
                <w:rFonts w:ascii="Arial" w:hAnsi="Arial" w:cs="Arial"/>
                <w:b/>
                <w:bCs/>
                <w:i/>
                <w:iCs/>
                <w:sz w:val="22"/>
              </w:rPr>
              <w:t>N/A</w:t>
            </w:r>
          </w:p>
        </w:tc>
      </w:tr>
      <w:tr w:rsidR="007B62C7" w:rsidRPr="0012474B" w14:paraId="26455456" w14:textId="77777777" w:rsidTr="008D62CE">
        <w:tc>
          <w:tcPr>
            <w:tcW w:w="1335" w:type="dxa"/>
          </w:tcPr>
          <w:p w14:paraId="37B96445" w14:textId="77777777" w:rsidR="007B62C7" w:rsidRPr="0012474B" w:rsidRDefault="007B62C7">
            <w:pPr>
              <w:spacing w:before="120" w:after="120"/>
              <w:jc w:val="both"/>
              <w:rPr>
                <w:rFonts w:ascii="Arial" w:hAnsi="Arial" w:cs="Arial"/>
                <w:i/>
                <w:iCs/>
                <w:sz w:val="22"/>
                <w:highlight w:val="cyan"/>
              </w:rPr>
            </w:pPr>
          </w:p>
        </w:tc>
        <w:tc>
          <w:tcPr>
            <w:tcW w:w="3273" w:type="dxa"/>
          </w:tcPr>
          <w:p w14:paraId="5E4870D3" w14:textId="77777777" w:rsidR="007B62C7" w:rsidRPr="0012474B" w:rsidRDefault="007B62C7">
            <w:pPr>
              <w:spacing w:before="120" w:after="120"/>
              <w:jc w:val="both"/>
              <w:rPr>
                <w:rFonts w:ascii="Arial" w:hAnsi="Arial" w:cs="Arial"/>
                <w:i/>
                <w:iCs/>
                <w:sz w:val="22"/>
                <w:highlight w:val="cyan"/>
              </w:rPr>
            </w:pPr>
          </w:p>
        </w:tc>
        <w:tc>
          <w:tcPr>
            <w:tcW w:w="4608" w:type="dxa"/>
          </w:tcPr>
          <w:p w14:paraId="1C1D2C9D" w14:textId="77777777" w:rsidR="007B62C7" w:rsidRPr="0012474B" w:rsidRDefault="007B62C7">
            <w:pPr>
              <w:spacing w:before="120" w:after="120"/>
              <w:jc w:val="both"/>
              <w:rPr>
                <w:rFonts w:ascii="Arial" w:hAnsi="Arial" w:cs="Arial"/>
                <w:i/>
                <w:iCs/>
                <w:sz w:val="22"/>
                <w:highlight w:val="cyan"/>
              </w:rPr>
            </w:pPr>
          </w:p>
        </w:tc>
      </w:tr>
      <w:tr w:rsidR="007B62C7" w:rsidRPr="0012474B" w14:paraId="5FB35981" w14:textId="77777777" w:rsidTr="008D62CE">
        <w:tc>
          <w:tcPr>
            <w:tcW w:w="1335" w:type="dxa"/>
          </w:tcPr>
          <w:p w14:paraId="4CC11DCA" w14:textId="77777777" w:rsidR="007B62C7" w:rsidRPr="0012474B" w:rsidRDefault="007B62C7">
            <w:pPr>
              <w:spacing w:before="120" w:after="120"/>
              <w:jc w:val="both"/>
              <w:rPr>
                <w:rFonts w:ascii="Arial" w:hAnsi="Arial" w:cs="Arial"/>
                <w:i/>
                <w:iCs/>
                <w:sz w:val="22"/>
                <w:highlight w:val="cyan"/>
              </w:rPr>
            </w:pPr>
          </w:p>
        </w:tc>
        <w:tc>
          <w:tcPr>
            <w:tcW w:w="3273" w:type="dxa"/>
          </w:tcPr>
          <w:p w14:paraId="27A0B137" w14:textId="77777777" w:rsidR="007B62C7" w:rsidRPr="0012474B" w:rsidRDefault="007B62C7">
            <w:pPr>
              <w:spacing w:before="120" w:after="120"/>
              <w:jc w:val="both"/>
              <w:rPr>
                <w:rFonts w:ascii="Arial" w:hAnsi="Arial" w:cs="Arial"/>
                <w:i/>
                <w:iCs/>
                <w:sz w:val="22"/>
                <w:highlight w:val="cyan"/>
              </w:rPr>
            </w:pPr>
          </w:p>
        </w:tc>
        <w:tc>
          <w:tcPr>
            <w:tcW w:w="4608" w:type="dxa"/>
          </w:tcPr>
          <w:p w14:paraId="5ABB54DC" w14:textId="77777777" w:rsidR="007B62C7" w:rsidRPr="0012474B" w:rsidRDefault="007B62C7">
            <w:pPr>
              <w:spacing w:before="120" w:after="120"/>
              <w:jc w:val="both"/>
              <w:rPr>
                <w:rFonts w:ascii="Arial" w:hAnsi="Arial" w:cs="Arial"/>
                <w:i/>
                <w:iCs/>
                <w:sz w:val="22"/>
                <w:highlight w:val="cyan"/>
              </w:rPr>
            </w:pPr>
          </w:p>
        </w:tc>
      </w:tr>
      <w:tr w:rsidR="007B62C7" w:rsidRPr="0012474B" w14:paraId="168BB838" w14:textId="77777777" w:rsidTr="008D62CE">
        <w:tc>
          <w:tcPr>
            <w:tcW w:w="1335" w:type="dxa"/>
          </w:tcPr>
          <w:p w14:paraId="7E7DA50B" w14:textId="77777777" w:rsidR="007B62C7" w:rsidRPr="0012474B" w:rsidRDefault="007B62C7">
            <w:pPr>
              <w:spacing w:before="120" w:after="120"/>
              <w:jc w:val="both"/>
              <w:rPr>
                <w:rFonts w:ascii="Arial" w:hAnsi="Arial" w:cs="Arial"/>
                <w:i/>
                <w:iCs/>
                <w:sz w:val="22"/>
                <w:highlight w:val="cyan"/>
              </w:rPr>
            </w:pPr>
          </w:p>
        </w:tc>
        <w:tc>
          <w:tcPr>
            <w:tcW w:w="3273" w:type="dxa"/>
          </w:tcPr>
          <w:p w14:paraId="35318883" w14:textId="77777777" w:rsidR="007B62C7" w:rsidRPr="0012474B" w:rsidRDefault="007B62C7">
            <w:pPr>
              <w:spacing w:before="120" w:after="120"/>
              <w:jc w:val="both"/>
              <w:rPr>
                <w:rFonts w:ascii="Arial" w:hAnsi="Arial" w:cs="Arial"/>
                <w:i/>
                <w:iCs/>
                <w:sz w:val="22"/>
                <w:highlight w:val="cyan"/>
              </w:rPr>
            </w:pPr>
          </w:p>
        </w:tc>
        <w:tc>
          <w:tcPr>
            <w:tcW w:w="4608" w:type="dxa"/>
          </w:tcPr>
          <w:p w14:paraId="484EEA9F" w14:textId="77777777" w:rsidR="007B62C7" w:rsidRPr="0012474B" w:rsidRDefault="007B62C7">
            <w:pPr>
              <w:spacing w:before="120" w:after="120"/>
              <w:jc w:val="both"/>
              <w:rPr>
                <w:rFonts w:ascii="Arial" w:hAnsi="Arial" w:cs="Arial"/>
                <w:i/>
                <w:iCs/>
                <w:sz w:val="22"/>
                <w:highlight w:val="cyan"/>
              </w:rPr>
            </w:pPr>
          </w:p>
        </w:tc>
      </w:tr>
    </w:tbl>
    <w:p w14:paraId="092709C0" w14:textId="77777777" w:rsidR="007B62C7" w:rsidRPr="0012474B" w:rsidRDefault="007B62C7" w:rsidP="007B62C7">
      <w:pPr>
        <w:jc w:val="both"/>
        <w:rPr>
          <w:rFonts w:ascii="Arial" w:hAnsi="Arial" w:cs="Arial"/>
          <w:i/>
          <w:iCs/>
          <w:highlight w:val="cyan"/>
        </w:rPr>
      </w:pPr>
    </w:p>
    <w:p w14:paraId="39ADB037" w14:textId="77777777" w:rsidR="007B62C7" w:rsidRPr="0012474B" w:rsidRDefault="007B62C7" w:rsidP="007B62C7">
      <w:pPr>
        <w:suppressAutoHyphens/>
        <w:spacing w:after="160"/>
        <w:jc w:val="both"/>
        <w:rPr>
          <w:rFonts w:ascii="Arial" w:hAnsi="Arial" w:cs="Arial"/>
          <w:bCs/>
          <w:i/>
          <w:iCs/>
        </w:rPr>
      </w:pPr>
      <w:r w:rsidRPr="0012474B">
        <w:rPr>
          <w:rFonts w:ascii="Arial" w:hAnsi="Arial" w:cs="Arial"/>
          <w:bCs/>
          <w:i/>
          <w:iCs/>
        </w:rPr>
        <w:t xml:space="preserve">Detailed Technical Specifications and Standards [whenever necessary]. </w:t>
      </w:r>
    </w:p>
    <w:p w14:paraId="574E00ED" w14:textId="02C97D2F" w:rsidR="007B62C7" w:rsidRPr="0012474B" w:rsidRDefault="007B62C7" w:rsidP="007B62C7">
      <w:pPr>
        <w:ind w:left="720"/>
        <w:jc w:val="both"/>
        <w:rPr>
          <w:rFonts w:ascii="Arial" w:hAnsi="Arial" w:cs="Arial"/>
        </w:rPr>
      </w:pPr>
      <w:r w:rsidRPr="0012474B">
        <w:rPr>
          <w:rFonts w:ascii="Arial" w:hAnsi="Arial" w:cs="Arial"/>
          <w:bCs/>
          <w:i/>
          <w:iCs/>
        </w:rPr>
        <w:t>[Insert detailed description of TS]</w:t>
      </w:r>
      <w:r w:rsidRPr="0012474B">
        <w:rPr>
          <w:rFonts w:ascii="Arial" w:hAnsi="Arial" w:cs="Arial"/>
          <w:i/>
          <w:iCs/>
        </w:rPr>
        <w:t xml:space="preserve"> _________________________________________________________________________________________________________________________________________________________________________________________________________]</w:t>
      </w:r>
    </w:p>
    <w:p w14:paraId="00F62762" w14:textId="1CCA8510" w:rsidR="001C7C6F" w:rsidRPr="0012474B" w:rsidRDefault="007B62C7" w:rsidP="003D5E13">
      <w:pPr>
        <w:pStyle w:val="BodyText"/>
        <w:spacing w:before="1"/>
        <w:rPr>
          <w:rFonts w:ascii="Arial" w:hAnsi="Arial" w:cs="Arial"/>
          <w:b/>
          <w:bCs/>
        </w:rPr>
      </w:pPr>
      <w:r w:rsidRPr="0012474B">
        <w:rPr>
          <w:rFonts w:ascii="Arial" w:hAnsi="Arial" w:cs="Arial"/>
        </w:rPr>
        <w:br w:type="page"/>
      </w:r>
      <w:r w:rsidR="00F7232C" w:rsidRPr="0012474B">
        <w:rPr>
          <w:rFonts w:ascii="Arial" w:hAnsi="Arial" w:cs="Arial"/>
        </w:rPr>
        <w:lastRenderedPageBreak/>
        <w:t>Goods</w:t>
      </w:r>
      <w:r w:rsidR="00E31E21">
        <w:rPr>
          <w:rFonts w:ascii="Arial" w:hAnsi="Arial" w:cs="Arial"/>
        </w:rPr>
        <w:t xml:space="preserve"> </w:t>
      </w:r>
      <w:r w:rsidR="00F7232C" w:rsidRPr="0012474B">
        <w:rPr>
          <w:rFonts w:ascii="Arial" w:hAnsi="Arial" w:cs="Arial"/>
        </w:rPr>
        <w:t>Related Services</w:t>
      </w:r>
      <w:bookmarkStart w:id="278" w:name="_Toc68320561"/>
      <w:r w:rsidR="001952B2">
        <w:rPr>
          <w:rFonts w:ascii="Arial" w:hAnsi="Arial" w:cs="Arial"/>
        </w:rPr>
        <w:t xml:space="preserve"> (N/A)</w:t>
      </w:r>
    </w:p>
    <w:p w14:paraId="01DE0131" w14:textId="77777777" w:rsidR="001B393D" w:rsidRPr="0012474B" w:rsidRDefault="001B393D" w:rsidP="001B393D">
      <w:pPr>
        <w:pStyle w:val="BodyText"/>
        <w:spacing w:before="1"/>
        <w:ind w:left="1440"/>
        <w:rPr>
          <w:rFonts w:ascii="Arial" w:hAnsi="Arial" w:cs="Arial"/>
          <w:b/>
        </w:rPr>
      </w:pPr>
    </w:p>
    <w:p w14:paraId="0FD6CF2E" w14:textId="4D839934" w:rsidR="00A32B78" w:rsidRPr="0012474B" w:rsidRDefault="00A32B78" w:rsidP="0002299A">
      <w:pPr>
        <w:pStyle w:val="SectionVIHeader"/>
        <w:jc w:val="both"/>
        <w:rPr>
          <w:rFonts w:ascii="Arial" w:hAnsi="Arial" w:cs="Arial"/>
        </w:rPr>
      </w:pPr>
      <w:r w:rsidRPr="0012474B">
        <w:rPr>
          <w:rFonts w:ascii="Arial" w:hAnsi="Arial" w:cs="Arial"/>
        </w:rPr>
        <w:t>4. Drawings</w:t>
      </w:r>
      <w:bookmarkEnd w:id="278"/>
    </w:p>
    <w:p w14:paraId="37469054" w14:textId="77777777" w:rsidR="00DD2439" w:rsidRPr="0012474B" w:rsidRDefault="00DD2439" w:rsidP="00DD2439">
      <w:pPr>
        <w:spacing w:after="200"/>
        <w:rPr>
          <w:rFonts w:ascii="Arial" w:hAnsi="Arial" w:cs="Arial"/>
        </w:rPr>
      </w:pPr>
      <w:r w:rsidRPr="0012474B">
        <w:rPr>
          <w:rFonts w:ascii="Arial" w:hAnsi="Arial" w:cs="Arial"/>
        </w:rPr>
        <w:t xml:space="preserve">These Bidding Documents includes </w:t>
      </w:r>
      <w:r w:rsidRPr="0012474B">
        <w:rPr>
          <w:rFonts w:ascii="Arial" w:hAnsi="Arial" w:cs="Arial"/>
          <w:i/>
          <w:iCs/>
        </w:rPr>
        <w:t>[insert</w:t>
      </w:r>
      <w:r w:rsidRPr="0012474B">
        <w:rPr>
          <w:rFonts w:ascii="Arial" w:hAnsi="Arial" w:cs="Arial"/>
          <w:b/>
          <w:i/>
          <w:iCs/>
        </w:rPr>
        <w:t xml:space="preserve"> </w:t>
      </w:r>
      <w:r w:rsidRPr="0012474B">
        <w:rPr>
          <w:rFonts w:ascii="Arial" w:hAnsi="Arial" w:cs="Arial"/>
          <w:bCs/>
          <w:i/>
          <w:iCs/>
        </w:rPr>
        <w:t>“the following”</w:t>
      </w:r>
      <w:r w:rsidRPr="0012474B">
        <w:rPr>
          <w:rFonts w:ascii="Arial" w:hAnsi="Arial" w:cs="Arial"/>
          <w:b/>
          <w:i/>
          <w:iCs/>
        </w:rPr>
        <w:t xml:space="preserve"> </w:t>
      </w:r>
      <w:r w:rsidRPr="0012474B">
        <w:rPr>
          <w:rFonts w:ascii="Arial" w:hAnsi="Arial" w:cs="Arial"/>
          <w:i/>
          <w:iCs/>
        </w:rPr>
        <w:t>or “no”]</w:t>
      </w:r>
      <w:r w:rsidRPr="0012474B">
        <w:rPr>
          <w:rFonts w:ascii="Arial" w:hAnsi="Arial" w:cs="Arial"/>
        </w:rPr>
        <w:t xml:space="preserve"> drawings. </w:t>
      </w:r>
    </w:p>
    <w:p w14:paraId="291BB917" w14:textId="77777777" w:rsidR="00DD2439" w:rsidRPr="0012474B" w:rsidRDefault="00DD2439" w:rsidP="00DD2439">
      <w:pPr>
        <w:spacing w:after="200"/>
        <w:rPr>
          <w:rFonts w:ascii="Arial" w:hAnsi="Arial" w:cs="Arial"/>
          <w:i/>
          <w:iCs/>
        </w:rPr>
      </w:pPr>
      <w:r w:rsidRPr="0012474B">
        <w:rPr>
          <w:rFonts w:ascii="Arial" w:hAnsi="Arial" w:cs="Arial"/>
          <w:i/>
          <w:iCs/>
        </w:rPr>
        <w:t>[If documents shall be included, insert the following List of Drawings]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80"/>
        <w:gridCol w:w="4158"/>
      </w:tblGrid>
      <w:tr w:rsidR="00DD2439" w:rsidRPr="0012474B" w14:paraId="1BD8A3EE" w14:textId="77777777">
        <w:trPr>
          <w:cantSplit/>
          <w:trHeight w:val="600"/>
        </w:trPr>
        <w:tc>
          <w:tcPr>
            <w:tcW w:w="9216" w:type="dxa"/>
            <w:gridSpan w:val="3"/>
          </w:tcPr>
          <w:p w14:paraId="27986147" w14:textId="77777777" w:rsidR="00DD2439" w:rsidRPr="0012474B" w:rsidRDefault="00DD2439">
            <w:pPr>
              <w:spacing w:before="120"/>
              <w:jc w:val="center"/>
              <w:rPr>
                <w:rFonts w:ascii="Arial" w:hAnsi="Arial" w:cs="Arial"/>
                <w:b/>
                <w:sz w:val="28"/>
              </w:rPr>
            </w:pPr>
            <w:r w:rsidRPr="0012474B">
              <w:rPr>
                <w:rFonts w:ascii="Arial" w:hAnsi="Arial" w:cs="Arial"/>
                <w:b/>
                <w:sz w:val="28"/>
              </w:rPr>
              <w:t>List of Drawings</w:t>
            </w:r>
          </w:p>
        </w:tc>
      </w:tr>
      <w:tr w:rsidR="00DD2439" w:rsidRPr="0012474B" w14:paraId="792ED790" w14:textId="77777777">
        <w:trPr>
          <w:trHeight w:val="600"/>
        </w:trPr>
        <w:tc>
          <w:tcPr>
            <w:tcW w:w="2178" w:type="dxa"/>
          </w:tcPr>
          <w:p w14:paraId="6115B1B5" w14:textId="77777777" w:rsidR="00DD2439" w:rsidRPr="0012474B" w:rsidRDefault="00DD2439">
            <w:pPr>
              <w:pStyle w:val="titulo"/>
              <w:spacing w:after="0"/>
              <w:rPr>
                <w:rFonts w:ascii="Arial" w:hAnsi="Arial" w:cs="Arial"/>
                <w:sz w:val="22"/>
              </w:rPr>
            </w:pPr>
          </w:p>
          <w:p w14:paraId="184F5B33" w14:textId="77777777" w:rsidR="00DD2439" w:rsidRPr="0012474B" w:rsidRDefault="00DD2439">
            <w:pPr>
              <w:pStyle w:val="titulo"/>
              <w:spacing w:after="0"/>
              <w:rPr>
                <w:rFonts w:ascii="Arial" w:hAnsi="Arial" w:cs="Arial"/>
                <w:sz w:val="22"/>
              </w:rPr>
            </w:pPr>
            <w:r w:rsidRPr="0012474B">
              <w:rPr>
                <w:rFonts w:ascii="Arial" w:hAnsi="Arial" w:cs="Arial"/>
                <w:sz w:val="22"/>
              </w:rPr>
              <w:t>Drawing Nr.</w:t>
            </w:r>
          </w:p>
          <w:p w14:paraId="376A8354" w14:textId="77777777" w:rsidR="00DD2439" w:rsidRPr="0012474B" w:rsidRDefault="00DD2439">
            <w:pPr>
              <w:pStyle w:val="titulo"/>
              <w:spacing w:after="0"/>
              <w:rPr>
                <w:rFonts w:ascii="Arial" w:hAnsi="Arial" w:cs="Arial"/>
                <w:sz w:val="22"/>
              </w:rPr>
            </w:pPr>
          </w:p>
        </w:tc>
        <w:tc>
          <w:tcPr>
            <w:tcW w:w="2880" w:type="dxa"/>
          </w:tcPr>
          <w:p w14:paraId="0C3CF227" w14:textId="77777777" w:rsidR="00DD2439" w:rsidRPr="0012474B" w:rsidRDefault="00DD2439">
            <w:pPr>
              <w:jc w:val="center"/>
              <w:rPr>
                <w:rFonts w:ascii="Arial" w:hAnsi="Arial" w:cs="Arial"/>
                <w:b/>
                <w:sz w:val="22"/>
              </w:rPr>
            </w:pPr>
          </w:p>
          <w:p w14:paraId="19228455" w14:textId="77777777" w:rsidR="00DD2439" w:rsidRPr="0012474B" w:rsidRDefault="00DD2439">
            <w:pPr>
              <w:jc w:val="center"/>
              <w:rPr>
                <w:rFonts w:ascii="Arial" w:hAnsi="Arial" w:cs="Arial"/>
                <w:b/>
                <w:sz w:val="22"/>
              </w:rPr>
            </w:pPr>
            <w:r w:rsidRPr="0012474B">
              <w:rPr>
                <w:rFonts w:ascii="Arial" w:hAnsi="Arial" w:cs="Arial"/>
                <w:b/>
                <w:sz w:val="22"/>
              </w:rPr>
              <w:t>Drawing Name</w:t>
            </w:r>
          </w:p>
        </w:tc>
        <w:tc>
          <w:tcPr>
            <w:tcW w:w="4158" w:type="dxa"/>
          </w:tcPr>
          <w:p w14:paraId="5C3B7344" w14:textId="77777777" w:rsidR="00DD2439" w:rsidRPr="0012474B" w:rsidRDefault="00DD2439">
            <w:pPr>
              <w:jc w:val="center"/>
              <w:rPr>
                <w:rFonts w:ascii="Arial" w:hAnsi="Arial" w:cs="Arial"/>
                <w:b/>
                <w:sz w:val="22"/>
              </w:rPr>
            </w:pPr>
          </w:p>
          <w:p w14:paraId="6FC1CEFE" w14:textId="77777777" w:rsidR="00DD2439" w:rsidRPr="0012474B" w:rsidRDefault="00DD2439">
            <w:pPr>
              <w:jc w:val="center"/>
              <w:rPr>
                <w:rFonts w:ascii="Arial" w:hAnsi="Arial" w:cs="Arial"/>
                <w:b/>
                <w:sz w:val="22"/>
              </w:rPr>
            </w:pPr>
            <w:r w:rsidRPr="0012474B">
              <w:rPr>
                <w:rFonts w:ascii="Arial" w:hAnsi="Arial" w:cs="Arial"/>
                <w:b/>
                <w:sz w:val="22"/>
              </w:rPr>
              <w:t>Purpose</w:t>
            </w:r>
          </w:p>
        </w:tc>
      </w:tr>
      <w:tr w:rsidR="00DD2439" w:rsidRPr="0012474B" w14:paraId="31D88DC3" w14:textId="77777777">
        <w:trPr>
          <w:trHeight w:val="600"/>
        </w:trPr>
        <w:tc>
          <w:tcPr>
            <w:tcW w:w="2178" w:type="dxa"/>
          </w:tcPr>
          <w:p w14:paraId="1510A1BB" w14:textId="00BDACE0" w:rsidR="00DD2439" w:rsidRPr="00E31E21" w:rsidRDefault="0050730F">
            <w:pPr>
              <w:rPr>
                <w:rFonts w:ascii="Arial" w:hAnsi="Arial" w:cs="Arial"/>
                <w:b/>
                <w:bCs/>
                <w:sz w:val="22"/>
              </w:rPr>
            </w:pPr>
            <w:r w:rsidRPr="00E31E21">
              <w:rPr>
                <w:rFonts w:ascii="Arial" w:hAnsi="Arial" w:cs="Arial"/>
                <w:b/>
                <w:bCs/>
                <w:sz w:val="22"/>
              </w:rPr>
              <w:t>N/A</w:t>
            </w:r>
          </w:p>
        </w:tc>
        <w:tc>
          <w:tcPr>
            <w:tcW w:w="2880" w:type="dxa"/>
          </w:tcPr>
          <w:p w14:paraId="3A19447F" w14:textId="763A69DB" w:rsidR="00DD2439" w:rsidRPr="00E31E21" w:rsidRDefault="0050730F">
            <w:pPr>
              <w:rPr>
                <w:rFonts w:ascii="Arial" w:hAnsi="Arial" w:cs="Arial"/>
                <w:b/>
                <w:bCs/>
                <w:sz w:val="22"/>
              </w:rPr>
            </w:pPr>
            <w:r w:rsidRPr="00E31E21">
              <w:rPr>
                <w:rFonts w:ascii="Arial" w:hAnsi="Arial" w:cs="Arial"/>
                <w:b/>
                <w:bCs/>
                <w:sz w:val="22"/>
              </w:rPr>
              <w:t>N/A</w:t>
            </w:r>
          </w:p>
        </w:tc>
        <w:tc>
          <w:tcPr>
            <w:tcW w:w="4158" w:type="dxa"/>
          </w:tcPr>
          <w:p w14:paraId="76659380" w14:textId="0B7FEE0F" w:rsidR="00DD2439" w:rsidRPr="00E31E21" w:rsidRDefault="0050730F">
            <w:pPr>
              <w:rPr>
                <w:rFonts w:ascii="Arial" w:hAnsi="Arial" w:cs="Arial"/>
                <w:b/>
                <w:bCs/>
                <w:sz w:val="22"/>
              </w:rPr>
            </w:pPr>
            <w:r w:rsidRPr="00E31E21">
              <w:rPr>
                <w:rFonts w:ascii="Arial" w:hAnsi="Arial" w:cs="Arial"/>
                <w:b/>
                <w:bCs/>
                <w:sz w:val="22"/>
              </w:rPr>
              <w:t>N/A</w:t>
            </w:r>
          </w:p>
        </w:tc>
      </w:tr>
      <w:tr w:rsidR="00DD2439" w:rsidRPr="0012474B" w14:paraId="2B9515D1" w14:textId="77777777">
        <w:trPr>
          <w:trHeight w:val="600"/>
        </w:trPr>
        <w:tc>
          <w:tcPr>
            <w:tcW w:w="2178" w:type="dxa"/>
          </w:tcPr>
          <w:p w14:paraId="5BC339D8" w14:textId="77777777" w:rsidR="00DD2439" w:rsidRPr="0012474B" w:rsidRDefault="00DD2439">
            <w:pPr>
              <w:rPr>
                <w:rFonts w:ascii="Arial" w:hAnsi="Arial" w:cs="Arial"/>
                <w:sz w:val="22"/>
              </w:rPr>
            </w:pPr>
          </w:p>
        </w:tc>
        <w:tc>
          <w:tcPr>
            <w:tcW w:w="2880" w:type="dxa"/>
          </w:tcPr>
          <w:p w14:paraId="6B8F02A9" w14:textId="77777777" w:rsidR="00DD2439" w:rsidRPr="0012474B" w:rsidRDefault="00DD2439">
            <w:pPr>
              <w:rPr>
                <w:rFonts w:ascii="Arial" w:hAnsi="Arial" w:cs="Arial"/>
                <w:sz w:val="22"/>
              </w:rPr>
            </w:pPr>
          </w:p>
        </w:tc>
        <w:tc>
          <w:tcPr>
            <w:tcW w:w="4158" w:type="dxa"/>
          </w:tcPr>
          <w:p w14:paraId="6865FC83" w14:textId="77777777" w:rsidR="00DD2439" w:rsidRPr="0012474B" w:rsidRDefault="00DD2439">
            <w:pPr>
              <w:rPr>
                <w:rFonts w:ascii="Arial" w:hAnsi="Arial" w:cs="Arial"/>
                <w:sz w:val="22"/>
              </w:rPr>
            </w:pPr>
          </w:p>
        </w:tc>
      </w:tr>
      <w:tr w:rsidR="00DD2439" w:rsidRPr="0012474B" w14:paraId="185E285A" w14:textId="77777777">
        <w:trPr>
          <w:trHeight w:val="600"/>
        </w:trPr>
        <w:tc>
          <w:tcPr>
            <w:tcW w:w="2178" w:type="dxa"/>
          </w:tcPr>
          <w:p w14:paraId="1172BFCE" w14:textId="77777777" w:rsidR="00DD2439" w:rsidRPr="0012474B" w:rsidRDefault="00DD2439">
            <w:pPr>
              <w:rPr>
                <w:rFonts w:ascii="Arial" w:hAnsi="Arial" w:cs="Arial"/>
                <w:sz w:val="22"/>
              </w:rPr>
            </w:pPr>
          </w:p>
        </w:tc>
        <w:tc>
          <w:tcPr>
            <w:tcW w:w="2880" w:type="dxa"/>
          </w:tcPr>
          <w:p w14:paraId="7A35033F" w14:textId="77777777" w:rsidR="00DD2439" w:rsidRPr="0012474B" w:rsidRDefault="00DD2439">
            <w:pPr>
              <w:rPr>
                <w:rFonts w:ascii="Arial" w:hAnsi="Arial" w:cs="Arial"/>
                <w:sz w:val="22"/>
              </w:rPr>
            </w:pPr>
          </w:p>
        </w:tc>
        <w:tc>
          <w:tcPr>
            <w:tcW w:w="4158" w:type="dxa"/>
          </w:tcPr>
          <w:p w14:paraId="5ECA77AE" w14:textId="77777777" w:rsidR="00DD2439" w:rsidRPr="0012474B" w:rsidRDefault="00DD2439">
            <w:pPr>
              <w:rPr>
                <w:rFonts w:ascii="Arial" w:hAnsi="Arial" w:cs="Arial"/>
                <w:sz w:val="22"/>
              </w:rPr>
            </w:pPr>
          </w:p>
        </w:tc>
      </w:tr>
      <w:tr w:rsidR="00DD2439" w:rsidRPr="0012474B" w14:paraId="41F679A8" w14:textId="77777777">
        <w:trPr>
          <w:trHeight w:val="600"/>
        </w:trPr>
        <w:tc>
          <w:tcPr>
            <w:tcW w:w="2178" w:type="dxa"/>
          </w:tcPr>
          <w:p w14:paraId="6F3ECBE0" w14:textId="77777777" w:rsidR="00DD2439" w:rsidRPr="0012474B" w:rsidRDefault="00DD2439">
            <w:pPr>
              <w:rPr>
                <w:rFonts w:ascii="Arial" w:hAnsi="Arial" w:cs="Arial"/>
                <w:sz w:val="22"/>
              </w:rPr>
            </w:pPr>
          </w:p>
        </w:tc>
        <w:tc>
          <w:tcPr>
            <w:tcW w:w="2880" w:type="dxa"/>
          </w:tcPr>
          <w:p w14:paraId="57203FA4" w14:textId="77777777" w:rsidR="00DD2439" w:rsidRPr="0012474B" w:rsidRDefault="00DD2439">
            <w:pPr>
              <w:rPr>
                <w:rFonts w:ascii="Arial" w:hAnsi="Arial" w:cs="Arial"/>
                <w:sz w:val="22"/>
              </w:rPr>
            </w:pPr>
          </w:p>
        </w:tc>
        <w:tc>
          <w:tcPr>
            <w:tcW w:w="4158" w:type="dxa"/>
          </w:tcPr>
          <w:p w14:paraId="0B366CBE" w14:textId="77777777" w:rsidR="00DD2439" w:rsidRPr="0012474B" w:rsidRDefault="00DD2439">
            <w:pPr>
              <w:rPr>
                <w:rFonts w:ascii="Arial" w:hAnsi="Arial" w:cs="Arial"/>
                <w:sz w:val="22"/>
              </w:rPr>
            </w:pPr>
          </w:p>
        </w:tc>
      </w:tr>
      <w:tr w:rsidR="00DD2439" w:rsidRPr="0012474B" w14:paraId="5C6BC6B2" w14:textId="77777777">
        <w:trPr>
          <w:trHeight w:val="600"/>
        </w:trPr>
        <w:tc>
          <w:tcPr>
            <w:tcW w:w="2178" w:type="dxa"/>
          </w:tcPr>
          <w:p w14:paraId="27A60A8F" w14:textId="77777777" w:rsidR="00DD2439" w:rsidRPr="0012474B" w:rsidRDefault="00DD2439">
            <w:pPr>
              <w:rPr>
                <w:rFonts w:ascii="Arial" w:hAnsi="Arial" w:cs="Arial"/>
                <w:sz w:val="22"/>
              </w:rPr>
            </w:pPr>
          </w:p>
        </w:tc>
        <w:tc>
          <w:tcPr>
            <w:tcW w:w="2880" w:type="dxa"/>
          </w:tcPr>
          <w:p w14:paraId="27EFD256" w14:textId="77777777" w:rsidR="00DD2439" w:rsidRPr="0012474B" w:rsidRDefault="00DD2439">
            <w:pPr>
              <w:rPr>
                <w:rFonts w:ascii="Arial" w:hAnsi="Arial" w:cs="Arial"/>
                <w:sz w:val="22"/>
              </w:rPr>
            </w:pPr>
          </w:p>
        </w:tc>
        <w:tc>
          <w:tcPr>
            <w:tcW w:w="4158" w:type="dxa"/>
          </w:tcPr>
          <w:p w14:paraId="36650489" w14:textId="77777777" w:rsidR="00DD2439" w:rsidRPr="0012474B" w:rsidRDefault="00DD2439">
            <w:pPr>
              <w:rPr>
                <w:rFonts w:ascii="Arial" w:hAnsi="Arial" w:cs="Arial"/>
                <w:sz w:val="22"/>
              </w:rPr>
            </w:pPr>
          </w:p>
        </w:tc>
      </w:tr>
    </w:tbl>
    <w:p w14:paraId="52F4C1BB" w14:textId="5B969ECD" w:rsidR="00A32B78" w:rsidRPr="0012474B" w:rsidRDefault="00DD2439" w:rsidP="008F4B99">
      <w:pPr>
        <w:pStyle w:val="SectionVIHeader"/>
        <w:rPr>
          <w:rFonts w:ascii="Arial" w:hAnsi="Arial" w:cs="Arial"/>
        </w:rPr>
      </w:pPr>
      <w:r w:rsidRPr="0012474B">
        <w:rPr>
          <w:rFonts w:ascii="Arial" w:hAnsi="Arial" w:cs="Arial"/>
        </w:rPr>
        <w:br w:type="page"/>
      </w:r>
      <w:bookmarkStart w:id="279" w:name="_Toc68320562"/>
      <w:r w:rsidR="00A32B78" w:rsidRPr="0012474B">
        <w:rPr>
          <w:rFonts w:ascii="Arial" w:hAnsi="Arial" w:cs="Arial"/>
        </w:rPr>
        <w:lastRenderedPageBreak/>
        <w:t>5. Inspections and Tests</w:t>
      </w:r>
      <w:bookmarkEnd w:id="279"/>
    </w:p>
    <w:p w14:paraId="79741795" w14:textId="653713FA" w:rsidR="00426C6C" w:rsidRDefault="00426C6C" w:rsidP="00426C6C">
      <w:pPr>
        <w:rPr>
          <w:rFonts w:ascii="Arial" w:hAnsi="Arial" w:cs="Arial"/>
          <w:b/>
          <w:bCs/>
        </w:rPr>
      </w:pPr>
      <w:r w:rsidRPr="0012474B">
        <w:rPr>
          <w:rFonts w:ascii="Arial" w:hAnsi="Arial" w:cs="Arial"/>
        </w:rPr>
        <w:t xml:space="preserve">The following inspections and tests shall be </w:t>
      </w:r>
      <w:r w:rsidRPr="00E31E21">
        <w:rPr>
          <w:rFonts w:ascii="Arial" w:hAnsi="Arial" w:cs="Arial"/>
        </w:rPr>
        <w:t xml:space="preserve">performed: </w:t>
      </w:r>
      <w:r w:rsidR="0050730F" w:rsidRPr="00E31E21">
        <w:rPr>
          <w:rFonts w:ascii="Arial" w:hAnsi="Arial" w:cs="Arial"/>
          <w:b/>
          <w:bCs/>
        </w:rPr>
        <w:t>N/A</w:t>
      </w:r>
      <w:r w:rsidR="0050730F">
        <w:rPr>
          <w:rFonts w:ascii="Arial" w:hAnsi="Arial" w:cs="Arial"/>
          <w:b/>
          <w:bCs/>
        </w:rPr>
        <w:t xml:space="preserve"> </w:t>
      </w:r>
    </w:p>
    <w:p w14:paraId="45440107" w14:textId="77777777" w:rsidR="0050730F" w:rsidRDefault="0050730F" w:rsidP="00426C6C">
      <w:pPr>
        <w:rPr>
          <w:rFonts w:ascii="Arial" w:hAnsi="Arial" w:cs="Arial"/>
          <w:b/>
          <w:bCs/>
        </w:rPr>
      </w:pPr>
    </w:p>
    <w:p w14:paraId="569E8A90" w14:textId="77777777" w:rsidR="0050730F" w:rsidRDefault="0050730F" w:rsidP="00426C6C">
      <w:pPr>
        <w:rPr>
          <w:rFonts w:ascii="Arial" w:hAnsi="Arial" w:cs="Arial"/>
          <w:b/>
          <w:bCs/>
        </w:rPr>
      </w:pPr>
    </w:p>
    <w:p w14:paraId="1ABA5203" w14:textId="77777777" w:rsidR="0050730F" w:rsidRDefault="0050730F" w:rsidP="00426C6C">
      <w:pPr>
        <w:rPr>
          <w:rFonts w:ascii="Arial" w:hAnsi="Arial" w:cs="Arial"/>
          <w:b/>
          <w:bCs/>
        </w:rPr>
      </w:pPr>
    </w:p>
    <w:p w14:paraId="1AD202D1" w14:textId="77777777" w:rsidR="0050730F" w:rsidRPr="0012474B" w:rsidRDefault="0050730F" w:rsidP="00426C6C">
      <w:pPr>
        <w:rPr>
          <w:rFonts w:ascii="Arial" w:hAnsi="Arial" w:cs="Arial"/>
          <w:i/>
          <w:iCs/>
        </w:rPr>
      </w:pPr>
    </w:p>
    <w:p w14:paraId="75B9A763" w14:textId="77777777" w:rsidR="00426C6C" w:rsidRPr="0012474B" w:rsidRDefault="00426C6C" w:rsidP="00426C6C">
      <w:pPr>
        <w:rPr>
          <w:rFonts w:ascii="Arial" w:hAnsi="Arial" w:cs="Arial"/>
        </w:rPr>
      </w:pPr>
    </w:p>
    <w:p w14:paraId="1635DD3F" w14:textId="77777777" w:rsidR="00A32B78" w:rsidRPr="0012474B" w:rsidRDefault="00A32B78" w:rsidP="00A32B78">
      <w:pPr>
        <w:rPr>
          <w:rFonts w:ascii="Arial" w:hAnsi="Arial" w:cs="Arial"/>
        </w:rPr>
        <w:sectPr w:rsidR="00A32B78" w:rsidRPr="0012474B" w:rsidSect="001B6FE2">
          <w:headerReference w:type="first" r:id="rId42"/>
          <w:pgSz w:w="12240" w:h="15840" w:code="1"/>
          <w:pgMar w:top="1440" w:right="1440" w:bottom="1440" w:left="1800" w:header="720" w:footer="720" w:gutter="0"/>
          <w:paperSrc w:first="15" w:other="15"/>
          <w:pgNumType w:chapStyle="1"/>
          <w:cols w:space="720"/>
          <w:titlePg/>
        </w:sectPr>
      </w:pPr>
    </w:p>
    <w:p w14:paraId="2B75644D" w14:textId="77777777" w:rsidR="00A32B78" w:rsidRPr="0012474B" w:rsidRDefault="00A32B78" w:rsidP="00A32B78">
      <w:pPr>
        <w:rPr>
          <w:rFonts w:ascii="Arial" w:hAnsi="Arial" w:cs="Arial"/>
        </w:rPr>
      </w:pPr>
    </w:p>
    <w:p w14:paraId="5195A11C" w14:textId="77777777" w:rsidR="00A32B78" w:rsidRPr="0012474B" w:rsidRDefault="00A32B78" w:rsidP="00A32B78">
      <w:pPr>
        <w:rPr>
          <w:rFonts w:ascii="Arial" w:hAnsi="Arial" w:cs="Arial"/>
        </w:rPr>
      </w:pPr>
    </w:p>
    <w:p w14:paraId="74527F6B" w14:textId="77777777" w:rsidR="00A32B78" w:rsidRPr="0012474B" w:rsidRDefault="00A32B78" w:rsidP="00A32B78">
      <w:pPr>
        <w:rPr>
          <w:rFonts w:ascii="Arial" w:hAnsi="Arial" w:cs="Arial"/>
        </w:rPr>
      </w:pPr>
    </w:p>
    <w:p w14:paraId="1EE60591" w14:textId="77777777" w:rsidR="00A32B78" w:rsidRPr="0012474B" w:rsidRDefault="00A32B78" w:rsidP="008B66E7">
      <w:pPr>
        <w:pStyle w:val="Heading1"/>
        <w:rPr>
          <w:rFonts w:ascii="Arial" w:hAnsi="Arial" w:cs="Arial"/>
        </w:rPr>
      </w:pPr>
      <w:bookmarkStart w:id="280" w:name="_Toc438529605"/>
      <w:bookmarkStart w:id="281" w:name="_Toc438725761"/>
      <w:bookmarkStart w:id="282" w:name="_Toc438817756"/>
      <w:bookmarkStart w:id="283" w:name="_Toc438954450"/>
      <w:bookmarkStart w:id="284" w:name="_Toc461939623"/>
      <w:bookmarkStart w:id="285" w:name="_Toc488411759"/>
      <w:bookmarkStart w:id="286" w:name="_Toc286741826"/>
      <w:r w:rsidRPr="0012474B">
        <w:rPr>
          <w:rFonts w:ascii="Arial" w:hAnsi="Arial" w:cs="Arial"/>
        </w:rPr>
        <w:t>PART 3 - Contract</w:t>
      </w:r>
      <w:bookmarkEnd w:id="280"/>
      <w:bookmarkEnd w:id="281"/>
      <w:bookmarkEnd w:id="282"/>
      <w:bookmarkEnd w:id="283"/>
      <w:bookmarkEnd w:id="284"/>
      <w:bookmarkEnd w:id="285"/>
      <w:bookmarkEnd w:id="286"/>
    </w:p>
    <w:p w14:paraId="347BD35C" w14:textId="77777777" w:rsidR="006C6A77" w:rsidRPr="0012474B" w:rsidRDefault="006C6A77">
      <w:pPr>
        <w:rPr>
          <w:rFonts w:ascii="Arial" w:hAnsi="Arial" w:cs="Arial"/>
        </w:rPr>
      </w:pPr>
    </w:p>
    <w:p w14:paraId="0D6839A1" w14:textId="77777777" w:rsidR="006C6A77" w:rsidRPr="0012474B" w:rsidRDefault="006C6A77">
      <w:pPr>
        <w:rPr>
          <w:rFonts w:ascii="Arial" w:hAnsi="Arial" w:cs="Arial"/>
        </w:rPr>
      </w:pPr>
    </w:p>
    <w:p w14:paraId="72779AB8" w14:textId="77777777" w:rsidR="006C6A77" w:rsidRPr="0012474B" w:rsidRDefault="006C6A77">
      <w:pPr>
        <w:rPr>
          <w:rFonts w:ascii="Arial" w:hAnsi="Arial" w:cs="Arial"/>
        </w:rPr>
      </w:pPr>
    </w:p>
    <w:p w14:paraId="71777EC0" w14:textId="77777777" w:rsidR="006C6A77" w:rsidRPr="0012474B" w:rsidRDefault="006C6A77">
      <w:pPr>
        <w:rPr>
          <w:rFonts w:ascii="Arial" w:hAnsi="Arial" w:cs="Arial"/>
        </w:rPr>
      </w:pPr>
    </w:p>
    <w:p w14:paraId="2FE055B7" w14:textId="36C1D90A" w:rsidR="006C6A77" w:rsidRPr="00235B75" w:rsidRDefault="006C6A77" w:rsidP="00235B75">
      <w:pPr>
        <w:suppressAutoHyphens/>
        <w:jc w:val="center"/>
        <w:rPr>
          <w:rFonts w:ascii="Arial" w:hAnsi="Arial" w:cs="Arial"/>
          <w:b/>
          <w:bCs/>
          <w:spacing w:val="60"/>
          <w:sz w:val="40"/>
        </w:rPr>
      </w:pPr>
      <w:r w:rsidRPr="00235B75">
        <w:rPr>
          <w:rFonts w:ascii="Arial" w:hAnsi="Arial" w:cs="Arial"/>
          <w:b/>
          <w:bCs/>
          <w:spacing w:val="60"/>
          <w:sz w:val="40"/>
        </w:rPr>
        <w:t xml:space="preserve">STANDARD CONTRACT FOR </w:t>
      </w:r>
      <w:r w:rsidR="00607B6F" w:rsidRPr="00235B75">
        <w:rPr>
          <w:rFonts w:ascii="Arial" w:hAnsi="Arial" w:cs="Arial"/>
          <w:b/>
          <w:bCs/>
          <w:spacing w:val="60"/>
          <w:sz w:val="40"/>
        </w:rPr>
        <w:t>NON-CONSULTING SERVICES</w:t>
      </w:r>
    </w:p>
    <w:p w14:paraId="4C451749" w14:textId="77777777" w:rsidR="006C6A77" w:rsidRPr="0012474B" w:rsidRDefault="006C6A77" w:rsidP="006C6A77">
      <w:pPr>
        <w:suppressAutoHyphens/>
        <w:rPr>
          <w:rFonts w:ascii="Arial" w:hAnsi="Arial" w:cs="Arial"/>
        </w:rPr>
      </w:pPr>
    </w:p>
    <w:p w14:paraId="119B2224" w14:textId="77777777" w:rsidR="006C6A77" w:rsidRPr="0012474B" w:rsidRDefault="006C6A77" w:rsidP="006C6A77">
      <w:pPr>
        <w:suppressAutoHyphens/>
        <w:rPr>
          <w:rFonts w:ascii="Arial" w:hAnsi="Arial" w:cs="Arial"/>
        </w:rPr>
      </w:pPr>
    </w:p>
    <w:p w14:paraId="4A50386C" w14:textId="77777777" w:rsidR="006C6A77" w:rsidRDefault="006C6A77" w:rsidP="006C6A77">
      <w:pPr>
        <w:jc w:val="center"/>
        <w:rPr>
          <w:rFonts w:ascii="Arial" w:hAnsi="Arial" w:cs="Arial"/>
          <w:b/>
          <w:u w:val="single"/>
          <w:lang w:val="en-GB"/>
        </w:rPr>
      </w:pPr>
    </w:p>
    <w:p w14:paraId="4EF2DBCA" w14:textId="77777777" w:rsidR="00AC7AF8" w:rsidRDefault="00AC7AF8" w:rsidP="006C6A77">
      <w:pPr>
        <w:jc w:val="center"/>
        <w:rPr>
          <w:rFonts w:ascii="Arial" w:hAnsi="Arial" w:cs="Arial"/>
          <w:b/>
          <w:u w:val="single"/>
          <w:lang w:val="en-GB"/>
        </w:rPr>
      </w:pPr>
    </w:p>
    <w:p w14:paraId="0F2C4192" w14:textId="77777777" w:rsidR="00AC7AF8" w:rsidRDefault="00AC7AF8" w:rsidP="006C6A77">
      <w:pPr>
        <w:jc w:val="center"/>
        <w:rPr>
          <w:rFonts w:ascii="Arial" w:hAnsi="Arial" w:cs="Arial"/>
          <w:b/>
          <w:u w:val="single"/>
          <w:lang w:val="en-GB"/>
        </w:rPr>
      </w:pPr>
    </w:p>
    <w:p w14:paraId="2D86E513" w14:textId="77777777" w:rsidR="00AC7AF8" w:rsidRDefault="00AC7AF8" w:rsidP="006C6A77">
      <w:pPr>
        <w:jc w:val="center"/>
        <w:rPr>
          <w:rFonts w:ascii="Arial" w:hAnsi="Arial" w:cs="Arial"/>
          <w:b/>
          <w:u w:val="single"/>
          <w:lang w:val="en-GB"/>
        </w:rPr>
      </w:pPr>
    </w:p>
    <w:p w14:paraId="7389159C" w14:textId="77777777" w:rsidR="00AC7AF8" w:rsidRDefault="00AC7AF8" w:rsidP="006C6A77">
      <w:pPr>
        <w:jc w:val="center"/>
        <w:rPr>
          <w:rFonts w:ascii="Arial" w:hAnsi="Arial" w:cs="Arial"/>
          <w:b/>
          <w:u w:val="single"/>
          <w:lang w:val="en-GB"/>
        </w:rPr>
      </w:pPr>
    </w:p>
    <w:p w14:paraId="7115DF28" w14:textId="77777777" w:rsidR="00AC7AF8" w:rsidRDefault="00AC7AF8" w:rsidP="006C6A77">
      <w:pPr>
        <w:jc w:val="center"/>
        <w:rPr>
          <w:rFonts w:ascii="Arial" w:hAnsi="Arial" w:cs="Arial"/>
          <w:b/>
          <w:u w:val="single"/>
          <w:lang w:val="en-GB"/>
        </w:rPr>
      </w:pPr>
    </w:p>
    <w:p w14:paraId="134D5E27" w14:textId="77777777" w:rsidR="00AC7AF8" w:rsidRDefault="00AC7AF8" w:rsidP="006C6A77">
      <w:pPr>
        <w:jc w:val="center"/>
        <w:rPr>
          <w:rFonts w:ascii="Arial" w:hAnsi="Arial" w:cs="Arial"/>
          <w:b/>
          <w:u w:val="single"/>
          <w:lang w:val="en-GB"/>
        </w:rPr>
      </w:pPr>
    </w:p>
    <w:p w14:paraId="1838E92B" w14:textId="77777777" w:rsidR="00AC7AF8" w:rsidRDefault="00AC7AF8" w:rsidP="006C6A77">
      <w:pPr>
        <w:jc w:val="center"/>
        <w:rPr>
          <w:rFonts w:ascii="Arial" w:hAnsi="Arial" w:cs="Arial"/>
          <w:b/>
          <w:u w:val="single"/>
          <w:lang w:val="en-GB"/>
        </w:rPr>
      </w:pPr>
    </w:p>
    <w:p w14:paraId="2C7581DF" w14:textId="77777777" w:rsidR="00AC7AF8" w:rsidRDefault="00AC7AF8" w:rsidP="006C6A77">
      <w:pPr>
        <w:jc w:val="center"/>
        <w:rPr>
          <w:rFonts w:ascii="Arial" w:hAnsi="Arial" w:cs="Arial"/>
          <w:b/>
          <w:u w:val="single"/>
          <w:lang w:val="en-GB"/>
        </w:rPr>
      </w:pPr>
    </w:p>
    <w:p w14:paraId="3D0722BC" w14:textId="77777777" w:rsidR="00AC7AF8" w:rsidRDefault="00AC7AF8" w:rsidP="006C6A77">
      <w:pPr>
        <w:jc w:val="center"/>
        <w:rPr>
          <w:rFonts w:ascii="Arial" w:hAnsi="Arial" w:cs="Arial"/>
          <w:b/>
          <w:u w:val="single"/>
          <w:lang w:val="en-GB"/>
        </w:rPr>
      </w:pPr>
    </w:p>
    <w:p w14:paraId="1C2F34C9" w14:textId="77777777" w:rsidR="00AC7AF8" w:rsidRDefault="00AC7AF8" w:rsidP="006C6A77">
      <w:pPr>
        <w:jc w:val="center"/>
        <w:rPr>
          <w:rFonts w:ascii="Arial" w:hAnsi="Arial" w:cs="Arial"/>
          <w:b/>
          <w:u w:val="single"/>
          <w:lang w:val="en-GB"/>
        </w:rPr>
      </w:pPr>
    </w:p>
    <w:p w14:paraId="1EFCCD64" w14:textId="77777777" w:rsidR="00AC7AF8" w:rsidRDefault="00AC7AF8" w:rsidP="006C6A77">
      <w:pPr>
        <w:jc w:val="center"/>
        <w:rPr>
          <w:rFonts w:ascii="Arial" w:hAnsi="Arial" w:cs="Arial"/>
          <w:b/>
          <w:u w:val="single"/>
          <w:lang w:val="en-GB"/>
        </w:rPr>
      </w:pPr>
    </w:p>
    <w:p w14:paraId="7F5FC696" w14:textId="77777777" w:rsidR="00AC7AF8" w:rsidRDefault="00AC7AF8" w:rsidP="006C6A77">
      <w:pPr>
        <w:jc w:val="center"/>
        <w:rPr>
          <w:rFonts w:ascii="Arial" w:hAnsi="Arial" w:cs="Arial"/>
          <w:b/>
          <w:u w:val="single"/>
          <w:lang w:val="en-GB"/>
        </w:rPr>
      </w:pPr>
    </w:p>
    <w:p w14:paraId="29C9E5F8" w14:textId="77777777" w:rsidR="00AC7AF8" w:rsidRDefault="00AC7AF8" w:rsidP="006C6A77">
      <w:pPr>
        <w:jc w:val="center"/>
        <w:rPr>
          <w:rFonts w:ascii="Arial" w:hAnsi="Arial" w:cs="Arial"/>
          <w:b/>
          <w:u w:val="single"/>
          <w:lang w:val="en-GB"/>
        </w:rPr>
      </w:pPr>
    </w:p>
    <w:p w14:paraId="1DD44F7F" w14:textId="77777777" w:rsidR="00AC7AF8" w:rsidRDefault="00AC7AF8" w:rsidP="006C6A77">
      <w:pPr>
        <w:jc w:val="center"/>
        <w:rPr>
          <w:rFonts w:ascii="Arial" w:hAnsi="Arial" w:cs="Arial"/>
          <w:b/>
          <w:u w:val="single"/>
          <w:lang w:val="en-GB"/>
        </w:rPr>
      </w:pPr>
    </w:p>
    <w:p w14:paraId="46AEABFE" w14:textId="77777777" w:rsidR="00AC7AF8" w:rsidRDefault="00AC7AF8" w:rsidP="006C6A77">
      <w:pPr>
        <w:jc w:val="center"/>
        <w:rPr>
          <w:rFonts w:ascii="Arial" w:hAnsi="Arial" w:cs="Arial"/>
          <w:b/>
          <w:u w:val="single"/>
          <w:lang w:val="en-GB"/>
        </w:rPr>
      </w:pPr>
    </w:p>
    <w:p w14:paraId="122880CC" w14:textId="77777777" w:rsidR="00AC7AF8" w:rsidRDefault="00AC7AF8" w:rsidP="006C6A77">
      <w:pPr>
        <w:jc w:val="center"/>
        <w:rPr>
          <w:rFonts w:ascii="Arial" w:hAnsi="Arial" w:cs="Arial"/>
          <w:b/>
          <w:u w:val="single"/>
          <w:lang w:val="en-GB"/>
        </w:rPr>
      </w:pPr>
    </w:p>
    <w:p w14:paraId="11D57598" w14:textId="77777777" w:rsidR="00AC7AF8" w:rsidRDefault="00AC7AF8" w:rsidP="006C6A77">
      <w:pPr>
        <w:jc w:val="center"/>
        <w:rPr>
          <w:rFonts w:ascii="Arial" w:hAnsi="Arial" w:cs="Arial"/>
          <w:b/>
          <w:u w:val="single"/>
          <w:lang w:val="en-GB"/>
        </w:rPr>
      </w:pPr>
    </w:p>
    <w:p w14:paraId="1ECD2594" w14:textId="77777777" w:rsidR="00AC7AF8" w:rsidRDefault="00AC7AF8" w:rsidP="006C6A77">
      <w:pPr>
        <w:jc w:val="center"/>
        <w:rPr>
          <w:rFonts w:ascii="Arial" w:hAnsi="Arial" w:cs="Arial"/>
          <w:b/>
          <w:u w:val="single"/>
          <w:lang w:val="en-GB"/>
        </w:rPr>
      </w:pPr>
    </w:p>
    <w:p w14:paraId="65AA023E" w14:textId="77777777" w:rsidR="00AC7AF8" w:rsidRDefault="00AC7AF8" w:rsidP="006C6A77">
      <w:pPr>
        <w:jc w:val="center"/>
        <w:rPr>
          <w:rFonts w:ascii="Arial" w:hAnsi="Arial" w:cs="Arial"/>
          <w:b/>
          <w:u w:val="single"/>
          <w:lang w:val="en-GB"/>
        </w:rPr>
      </w:pPr>
    </w:p>
    <w:p w14:paraId="102B5F2F" w14:textId="77777777" w:rsidR="00AC7AF8" w:rsidRDefault="00AC7AF8" w:rsidP="006C6A77">
      <w:pPr>
        <w:jc w:val="center"/>
        <w:rPr>
          <w:rFonts w:ascii="Arial" w:hAnsi="Arial" w:cs="Arial"/>
          <w:b/>
          <w:u w:val="single"/>
          <w:lang w:val="en-GB"/>
        </w:rPr>
      </w:pPr>
    </w:p>
    <w:p w14:paraId="78594864" w14:textId="77777777" w:rsidR="00AC7AF8" w:rsidRDefault="00AC7AF8" w:rsidP="006C6A77">
      <w:pPr>
        <w:jc w:val="center"/>
        <w:rPr>
          <w:rFonts w:ascii="Arial" w:hAnsi="Arial" w:cs="Arial"/>
          <w:b/>
          <w:u w:val="single"/>
          <w:lang w:val="en-GB"/>
        </w:rPr>
      </w:pPr>
    </w:p>
    <w:p w14:paraId="3A90D731" w14:textId="77777777" w:rsidR="00AC7AF8" w:rsidRDefault="00AC7AF8" w:rsidP="006C6A77">
      <w:pPr>
        <w:jc w:val="center"/>
        <w:rPr>
          <w:rFonts w:ascii="Arial" w:hAnsi="Arial" w:cs="Arial"/>
          <w:b/>
          <w:u w:val="single"/>
          <w:lang w:val="en-GB"/>
        </w:rPr>
      </w:pPr>
    </w:p>
    <w:p w14:paraId="4146C301" w14:textId="77777777" w:rsidR="00AC7AF8" w:rsidRDefault="00AC7AF8" w:rsidP="006C6A77">
      <w:pPr>
        <w:jc w:val="center"/>
        <w:rPr>
          <w:rFonts w:ascii="Arial" w:hAnsi="Arial" w:cs="Arial"/>
          <w:b/>
          <w:u w:val="single"/>
          <w:lang w:val="en-GB"/>
        </w:rPr>
      </w:pPr>
    </w:p>
    <w:p w14:paraId="587915E1" w14:textId="77777777" w:rsidR="00AC7AF8" w:rsidRDefault="00AC7AF8" w:rsidP="006C6A77">
      <w:pPr>
        <w:jc w:val="center"/>
        <w:rPr>
          <w:rFonts w:ascii="Arial" w:hAnsi="Arial" w:cs="Arial"/>
          <w:b/>
          <w:u w:val="single"/>
          <w:lang w:val="en-GB"/>
        </w:rPr>
      </w:pPr>
    </w:p>
    <w:p w14:paraId="6E8D2240" w14:textId="77777777" w:rsidR="00AC7AF8" w:rsidRDefault="00AC7AF8" w:rsidP="006C6A77">
      <w:pPr>
        <w:jc w:val="center"/>
        <w:rPr>
          <w:rFonts w:ascii="Arial" w:hAnsi="Arial" w:cs="Arial"/>
          <w:b/>
          <w:u w:val="single"/>
          <w:lang w:val="en-GB"/>
        </w:rPr>
      </w:pPr>
    </w:p>
    <w:p w14:paraId="266DC5EE" w14:textId="77777777" w:rsidR="00AC7AF8" w:rsidRDefault="00AC7AF8" w:rsidP="006C6A77">
      <w:pPr>
        <w:jc w:val="center"/>
        <w:rPr>
          <w:rFonts w:ascii="Arial" w:hAnsi="Arial" w:cs="Arial"/>
          <w:b/>
          <w:u w:val="single"/>
          <w:lang w:val="en-GB"/>
        </w:rPr>
      </w:pPr>
    </w:p>
    <w:p w14:paraId="5FE5A8AC" w14:textId="77777777" w:rsidR="00AC7AF8" w:rsidRDefault="00AC7AF8" w:rsidP="006C6A77">
      <w:pPr>
        <w:jc w:val="center"/>
        <w:rPr>
          <w:rFonts w:ascii="Arial" w:hAnsi="Arial" w:cs="Arial"/>
          <w:b/>
          <w:u w:val="single"/>
          <w:lang w:val="en-GB"/>
        </w:rPr>
      </w:pPr>
    </w:p>
    <w:p w14:paraId="641AAB3F" w14:textId="77777777" w:rsidR="00AC7AF8" w:rsidRDefault="00AC7AF8" w:rsidP="006C6A77">
      <w:pPr>
        <w:jc w:val="center"/>
        <w:rPr>
          <w:rFonts w:ascii="Arial" w:hAnsi="Arial" w:cs="Arial"/>
          <w:b/>
          <w:u w:val="single"/>
          <w:lang w:val="en-GB"/>
        </w:rPr>
      </w:pPr>
    </w:p>
    <w:p w14:paraId="2066EAFE" w14:textId="77777777" w:rsidR="00AC7AF8" w:rsidRDefault="00AC7AF8" w:rsidP="006C6A77">
      <w:pPr>
        <w:jc w:val="center"/>
        <w:rPr>
          <w:rFonts w:ascii="Arial" w:hAnsi="Arial" w:cs="Arial"/>
          <w:b/>
          <w:u w:val="single"/>
          <w:lang w:val="en-GB"/>
        </w:rPr>
      </w:pPr>
    </w:p>
    <w:p w14:paraId="0AD0BDBF" w14:textId="77777777" w:rsidR="00AC7AF8" w:rsidRDefault="00AC7AF8" w:rsidP="006C6A77">
      <w:pPr>
        <w:jc w:val="center"/>
        <w:rPr>
          <w:rFonts w:ascii="Arial" w:hAnsi="Arial" w:cs="Arial"/>
          <w:b/>
          <w:u w:val="single"/>
          <w:lang w:val="en-GB"/>
        </w:rPr>
      </w:pPr>
    </w:p>
    <w:p w14:paraId="3AE37B44" w14:textId="77777777" w:rsidR="00AC7AF8" w:rsidRDefault="00AC7AF8" w:rsidP="006C6A77">
      <w:pPr>
        <w:jc w:val="center"/>
        <w:rPr>
          <w:rFonts w:ascii="Arial" w:hAnsi="Arial" w:cs="Arial"/>
          <w:b/>
          <w:u w:val="single"/>
          <w:lang w:val="en-GB"/>
        </w:rPr>
      </w:pPr>
    </w:p>
    <w:p w14:paraId="4D9B46E1" w14:textId="77777777" w:rsidR="00AC7AF8" w:rsidRDefault="00AC7AF8" w:rsidP="006C6A77">
      <w:pPr>
        <w:jc w:val="center"/>
        <w:rPr>
          <w:rFonts w:ascii="Arial" w:hAnsi="Arial" w:cs="Arial"/>
          <w:b/>
          <w:u w:val="single"/>
          <w:lang w:val="en-GB"/>
        </w:rPr>
      </w:pPr>
    </w:p>
    <w:p w14:paraId="31E08EC8" w14:textId="77777777" w:rsidR="00AC7AF8" w:rsidRDefault="00AC7AF8" w:rsidP="006C6A77">
      <w:pPr>
        <w:jc w:val="center"/>
        <w:rPr>
          <w:rFonts w:ascii="Arial" w:hAnsi="Arial" w:cs="Arial"/>
          <w:b/>
          <w:u w:val="single"/>
          <w:lang w:val="en-GB"/>
        </w:rPr>
      </w:pPr>
    </w:p>
    <w:p w14:paraId="370B7850" w14:textId="77777777" w:rsidR="00AC7AF8" w:rsidRDefault="00AC7AF8" w:rsidP="006C6A77">
      <w:pPr>
        <w:jc w:val="center"/>
        <w:rPr>
          <w:rFonts w:ascii="Arial" w:hAnsi="Arial" w:cs="Arial"/>
          <w:b/>
          <w:u w:val="single"/>
          <w:lang w:val="en-GB"/>
        </w:rPr>
      </w:pPr>
    </w:p>
    <w:p w14:paraId="1834552E" w14:textId="77777777" w:rsidR="00AC7AF8" w:rsidRPr="00B92899" w:rsidRDefault="00AC7AF8" w:rsidP="00AC7AF8">
      <w:pPr>
        <w:suppressAutoHyphens/>
        <w:jc w:val="center"/>
        <w:rPr>
          <w:rFonts w:ascii="Arial" w:hAnsi="Arial" w:cs="Arial"/>
          <w:b/>
          <w:bCs/>
          <w:sz w:val="28"/>
          <w:szCs w:val="28"/>
        </w:rPr>
      </w:pPr>
    </w:p>
    <w:p w14:paraId="2AB47CDC"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STANDARD CONTRACT</w:t>
      </w:r>
    </w:p>
    <w:p w14:paraId="6926D1C5" w14:textId="77777777" w:rsidR="00AC7AF8" w:rsidRPr="00B92899" w:rsidRDefault="00AC7AF8" w:rsidP="00AC7AF8">
      <w:pPr>
        <w:suppressAutoHyphens/>
        <w:jc w:val="center"/>
        <w:rPr>
          <w:rFonts w:ascii="Arial" w:hAnsi="Arial" w:cs="Arial"/>
          <w:b/>
          <w:bCs/>
          <w:sz w:val="28"/>
          <w:szCs w:val="28"/>
        </w:rPr>
      </w:pPr>
    </w:p>
    <w:p w14:paraId="114A6835" w14:textId="77777777" w:rsidR="00AC7AF8" w:rsidRPr="00B92899" w:rsidRDefault="00AC7AF8" w:rsidP="00AC7AF8">
      <w:pPr>
        <w:suppressAutoHyphens/>
        <w:jc w:val="center"/>
        <w:rPr>
          <w:rFonts w:ascii="Arial" w:hAnsi="Arial" w:cs="Arial"/>
          <w:b/>
          <w:bCs/>
          <w:sz w:val="28"/>
          <w:szCs w:val="28"/>
        </w:rPr>
      </w:pPr>
    </w:p>
    <w:p w14:paraId="6E8C7378"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FOR</w:t>
      </w:r>
    </w:p>
    <w:p w14:paraId="1D36C7F8" w14:textId="77777777" w:rsidR="00AC7AF8" w:rsidRPr="00B92899" w:rsidRDefault="00AC7AF8" w:rsidP="00AC7AF8">
      <w:pPr>
        <w:suppressAutoHyphens/>
        <w:jc w:val="center"/>
        <w:rPr>
          <w:rFonts w:ascii="Arial" w:hAnsi="Arial" w:cs="Arial"/>
          <w:b/>
          <w:bCs/>
          <w:sz w:val="28"/>
          <w:szCs w:val="28"/>
        </w:rPr>
      </w:pPr>
    </w:p>
    <w:p w14:paraId="59A234DB" w14:textId="77777777" w:rsidR="00AC7AF8" w:rsidRPr="00B92899" w:rsidRDefault="00AC7AF8" w:rsidP="00AC7AF8">
      <w:pPr>
        <w:suppressAutoHyphens/>
        <w:jc w:val="center"/>
        <w:rPr>
          <w:rFonts w:ascii="Arial" w:hAnsi="Arial" w:cs="Arial"/>
          <w:b/>
          <w:bCs/>
          <w:sz w:val="28"/>
          <w:szCs w:val="28"/>
        </w:rPr>
      </w:pPr>
    </w:p>
    <w:p w14:paraId="3ED2A580"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SERVICES</w:t>
      </w:r>
    </w:p>
    <w:p w14:paraId="32240794" w14:textId="77777777" w:rsidR="00AC7AF8" w:rsidRPr="00B92899" w:rsidRDefault="00AC7AF8" w:rsidP="00AC7AF8">
      <w:pPr>
        <w:suppressAutoHyphens/>
        <w:jc w:val="center"/>
        <w:rPr>
          <w:rFonts w:ascii="Arial" w:hAnsi="Arial" w:cs="Arial"/>
          <w:b/>
          <w:bCs/>
          <w:sz w:val="28"/>
          <w:szCs w:val="28"/>
        </w:rPr>
      </w:pPr>
    </w:p>
    <w:p w14:paraId="2B4377B5" w14:textId="77777777" w:rsidR="00AC7AF8" w:rsidRPr="00B92899" w:rsidRDefault="00AC7AF8" w:rsidP="00AC7AF8">
      <w:pPr>
        <w:suppressAutoHyphens/>
        <w:jc w:val="center"/>
        <w:rPr>
          <w:rFonts w:ascii="Arial" w:hAnsi="Arial" w:cs="Arial"/>
          <w:b/>
          <w:bCs/>
          <w:sz w:val="28"/>
          <w:szCs w:val="28"/>
        </w:rPr>
      </w:pPr>
    </w:p>
    <w:p w14:paraId="750598D2" w14:textId="2C2477F0" w:rsidR="00AC7AF8" w:rsidRDefault="000E08C4" w:rsidP="00AC7AF8">
      <w:pPr>
        <w:suppressAutoHyphens/>
        <w:jc w:val="center"/>
        <w:rPr>
          <w:rFonts w:ascii="Arial" w:hAnsi="Arial" w:cs="Arial"/>
          <w:b/>
          <w:bCs/>
          <w:sz w:val="28"/>
          <w:szCs w:val="28"/>
        </w:rPr>
      </w:pPr>
      <w:r w:rsidRPr="000E08C4">
        <w:rPr>
          <w:rFonts w:ascii="Arial" w:hAnsi="Arial" w:cs="Arial"/>
          <w:b/>
          <w:bCs/>
          <w:sz w:val="28"/>
          <w:szCs w:val="28"/>
        </w:rPr>
        <w:t xml:space="preserve">PROVISION OF SECURITY SERVICES AT SADC SECRETARIAT HQ, I-TOWERS, SEBELE CLIMATE SERVICE CENTRE AND CAPRICORN HOUSE </w:t>
      </w:r>
      <w:r w:rsidR="00161646" w:rsidRPr="000E08C4">
        <w:rPr>
          <w:rFonts w:ascii="Arial" w:hAnsi="Arial" w:cs="Arial"/>
          <w:b/>
          <w:bCs/>
          <w:sz w:val="28"/>
          <w:szCs w:val="28"/>
        </w:rPr>
        <w:t>OFFICES, RASESA</w:t>
      </w:r>
      <w:r w:rsidRPr="000E08C4">
        <w:rPr>
          <w:rFonts w:ascii="Arial" w:hAnsi="Arial" w:cs="Arial"/>
          <w:b/>
          <w:bCs/>
          <w:sz w:val="28"/>
          <w:szCs w:val="28"/>
        </w:rPr>
        <w:t xml:space="preserve"> </w:t>
      </w:r>
      <w:r w:rsidR="00D5158D" w:rsidRPr="000E08C4">
        <w:rPr>
          <w:rFonts w:ascii="Arial" w:hAnsi="Arial" w:cs="Arial"/>
          <w:b/>
          <w:bCs/>
          <w:sz w:val="28"/>
          <w:szCs w:val="28"/>
        </w:rPr>
        <w:t>AND THREE</w:t>
      </w:r>
      <w:r w:rsidRPr="000E08C4">
        <w:rPr>
          <w:rFonts w:ascii="Arial" w:hAnsi="Arial" w:cs="Arial"/>
          <w:b/>
          <w:bCs/>
          <w:sz w:val="28"/>
          <w:szCs w:val="28"/>
        </w:rPr>
        <w:t xml:space="preserve"> EXECUTIVE RESIDENCES IN GABORONE AREA</w:t>
      </w:r>
    </w:p>
    <w:p w14:paraId="7D10A26B" w14:textId="77777777" w:rsidR="000E08C4" w:rsidRPr="00B92899" w:rsidRDefault="000E08C4" w:rsidP="00AC7AF8">
      <w:pPr>
        <w:suppressAutoHyphens/>
        <w:jc w:val="center"/>
        <w:rPr>
          <w:rFonts w:ascii="Arial" w:hAnsi="Arial" w:cs="Arial"/>
          <w:b/>
          <w:bCs/>
          <w:sz w:val="28"/>
          <w:szCs w:val="28"/>
        </w:rPr>
      </w:pPr>
    </w:p>
    <w:p w14:paraId="72C4B7D5"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 xml:space="preserve">Number: </w:t>
      </w:r>
      <w:r w:rsidRPr="00B92899">
        <w:rPr>
          <w:rFonts w:ascii="Arial" w:hAnsi="Arial" w:cs="Arial"/>
          <w:b/>
          <w:bCs/>
          <w:sz w:val="28"/>
          <w:szCs w:val="28"/>
          <w:lang w:val="en-ZW"/>
        </w:rPr>
        <w:t>SADC/</w:t>
      </w:r>
      <w:r>
        <w:rPr>
          <w:rFonts w:ascii="Arial" w:hAnsi="Arial" w:cs="Arial"/>
          <w:b/>
          <w:bCs/>
          <w:sz w:val="28"/>
          <w:szCs w:val="28"/>
          <w:lang w:val="en-ZW"/>
        </w:rPr>
        <w:t>3/5/4/120</w:t>
      </w:r>
    </w:p>
    <w:p w14:paraId="7FCD56D8" w14:textId="77777777" w:rsidR="00AC7AF8" w:rsidRPr="00B92899" w:rsidRDefault="00AC7AF8" w:rsidP="00AC7AF8">
      <w:pPr>
        <w:suppressAutoHyphens/>
        <w:rPr>
          <w:rFonts w:ascii="Arial" w:hAnsi="Arial" w:cs="Arial"/>
          <w:b/>
          <w:bCs/>
          <w:sz w:val="28"/>
          <w:szCs w:val="28"/>
        </w:rPr>
      </w:pPr>
    </w:p>
    <w:p w14:paraId="03898F0A" w14:textId="77777777" w:rsidR="00AC7AF8" w:rsidRPr="00B92899" w:rsidRDefault="00AC7AF8" w:rsidP="00AC7AF8">
      <w:pPr>
        <w:suppressAutoHyphens/>
        <w:rPr>
          <w:rFonts w:ascii="Arial" w:hAnsi="Arial" w:cs="Arial"/>
          <w:b/>
          <w:bCs/>
          <w:sz w:val="28"/>
          <w:szCs w:val="28"/>
        </w:rPr>
      </w:pPr>
    </w:p>
    <w:p w14:paraId="4F411BC5"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 xml:space="preserve">BETWEEN </w:t>
      </w:r>
    </w:p>
    <w:p w14:paraId="0FD323B2" w14:textId="77777777" w:rsidR="00AC7AF8" w:rsidRPr="00B92899" w:rsidRDefault="00AC7AF8" w:rsidP="00AC7AF8">
      <w:pPr>
        <w:suppressAutoHyphens/>
        <w:jc w:val="center"/>
        <w:rPr>
          <w:rFonts w:ascii="Arial" w:hAnsi="Arial" w:cs="Arial"/>
          <w:b/>
          <w:bCs/>
          <w:sz w:val="28"/>
          <w:szCs w:val="28"/>
        </w:rPr>
      </w:pPr>
    </w:p>
    <w:p w14:paraId="320D0FF3"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THE SADC SECRETARIAT</w:t>
      </w:r>
    </w:p>
    <w:p w14:paraId="3A299E2A" w14:textId="77777777" w:rsidR="00AC7AF8" w:rsidRPr="00B92899" w:rsidRDefault="00AC7AF8" w:rsidP="00AC7AF8">
      <w:pPr>
        <w:suppressAutoHyphens/>
        <w:jc w:val="center"/>
        <w:rPr>
          <w:rFonts w:ascii="Arial" w:hAnsi="Arial" w:cs="Arial"/>
          <w:b/>
          <w:bCs/>
          <w:sz w:val="28"/>
          <w:szCs w:val="28"/>
        </w:rPr>
      </w:pPr>
    </w:p>
    <w:p w14:paraId="69A596A2"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(‘THE CONTRACTING AUTHORITY’),</w:t>
      </w:r>
    </w:p>
    <w:p w14:paraId="1090BBD7" w14:textId="77777777" w:rsidR="00AC7AF8" w:rsidRPr="00B92899" w:rsidRDefault="00AC7AF8" w:rsidP="00AC7AF8">
      <w:pPr>
        <w:suppressAutoHyphens/>
        <w:jc w:val="center"/>
        <w:rPr>
          <w:rFonts w:ascii="Arial" w:hAnsi="Arial" w:cs="Arial"/>
          <w:b/>
          <w:bCs/>
          <w:sz w:val="28"/>
          <w:szCs w:val="28"/>
        </w:rPr>
      </w:pPr>
    </w:p>
    <w:p w14:paraId="1B82EBAB"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AND</w:t>
      </w:r>
    </w:p>
    <w:p w14:paraId="0897BA51" w14:textId="77777777" w:rsidR="00AC7AF8" w:rsidRPr="00B92899" w:rsidRDefault="00AC7AF8" w:rsidP="00AC7AF8">
      <w:pPr>
        <w:suppressAutoHyphens/>
        <w:jc w:val="center"/>
        <w:rPr>
          <w:rFonts w:ascii="Arial" w:hAnsi="Arial" w:cs="Arial"/>
          <w:b/>
          <w:bCs/>
          <w:sz w:val="28"/>
          <w:szCs w:val="28"/>
        </w:rPr>
      </w:pPr>
    </w:p>
    <w:p w14:paraId="3FD37BEF" w14:textId="77777777" w:rsidR="00AC7AF8" w:rsidRPr="00B92899" w:rsidRDefault="00AC7AF8" w:rsidP="00AC7AF8">
      <w:pPr>
        <w:suppressAutoHyphens/>
        <w:jc w:val="center"/>
        <w:rPr>
          <w:rFonts w:ascii="Arial" w:hAnsi="Arial" w:cs="Arial"/>
          <w:b/>
          <w:bCs/>
          <w:sz w:val="28"/>
          <w:szCs w:val="28"/>
        </w:rPr>
      </w:pPr>
      <w:r>
        <w:rPr>
          <w:rFonts w:ascii="Arial" w:hAnsi="Arial" w:cs="Arial"/>
          <w:b/>
          <w:bCs/>
          <w:sz w:val="28"/>
          <w:szCs w:val="28"/>
        </w:rPr>
        <w:t xml:space="preserve">XXXXXXXXX </w:t>
      </w:r>
      <w:proofErr w:type="spellStart"/>
      <w:r>
        <w:rPr>
          <w:rFonts w:ascii="Arial" w:hAnsi="Arial" w:cs="Arial"/>
          <w:b/>
          <w:bCs/>
          <w:sz w:val="28"/>
          <w:szCs w:val="28"/>
        </w:rPr>
        <w:t>XXXXXXXXX</w:t>
      </w:r>
      <w:proofErr w:type="spellEnd"/>
      <w:r w:rsidRPr="00B92899">
        <w:rPr>
          <w:rFonts w:ascii="Arial" w:hAnsi="Arial" w:cs="Arial"/>
          <w:b/>
          <w:bCs/>
          <w:sz w:val="28"/>
          <w:szCs w:val="28"/>
        </w:rPr>
        <w:t xml:space="preserve"> </w:t>
      </w:r>
    </w:p>
    <w:p w14:paraId="2F4656BE" w14:textId="77777777" w:rsidR="00AC7AF8" w:rsidRPr="00B92899" w:rsidRDefault="00AC7AF8" w:rsidP="00AC7AF8">
      <w:pPr>
        <w:suppressAutoHyphens/>
        <w:jc w:val="center"/>
        <w:rPr>
          <w:rFonts w:ascii="Arial" w:hAnsi="Arial" w:cs="Arial"/>
          <w:b/>
          <w:bCs/>
          <w:sz w:val="28"/>
          <w:szCs w:val="28"/>
        </w:rPr>
      </w:pPr>
      <w:r w:rsidRPr="00B92899">
        <w:rPr>
          <w:rFonts w:ascii="Arial" w:hAnsi="Arial" w:cs="Arial"/>
          <w:b/>
          <w:bCs/>
          <w:sz w:val="28"/>
          <w:szCs w:val="28"/>
        </w:rPr>
        <w:t xml:space="preserve"> (“the Service Provider”)</w:t>
      </w:r>
    </w:p>
    <w:p w14:paraId="387A8579" w14:textId="77777777" w:rsidR="00AC7AF8" w:rsidRPr="00B92899" w:rsidRDefault="00AC7AF8" w:rsidP="00AC7AF8">
      <w:pPr>
        <w:suppressAutoHyphens/>
        <w:rPr>
          <w:rFonts w:ascii="Arial" w:hAnsi="Arial" w:cs="Arial"/>
          <w:b/>
          <w:bCs/>
          <w:sz w:val="28"/>
          <w:szCs w:val="28"/>
        </w:rPr>
      </w:pPr>
    </w:p>
    <w:p w14:paraId="4F5F539D" w14:textId="77777777" w:rsidR="00AC7AF8" w:rsidRPr="00B92899" w:rsidRDefault="00AC7AF8" w:rsidP="00AC7AF8">
      <w:pPr>
        <w:suppressAutoHyphens/>
        <w:rPr>
          <w:rFonts w:ascii="Arial" w:hAnsi="Arial" w:cs="Arial"/>
          <w:b/>
          <w:bCs/>
          <w:sz w:val="28"/>
          <w:szCs w:val="28"/>
        </w:rPr>
      </w:pPr>
    </w:p>
    <w:p w14:paraId="17179404" w14:textId="77777777" w:rsidR="00AC7AF8" w:rsidRPr="00B92899" w:rsidRDefault="00AC7AF8" w:rsidP="00AC7AF8">
      <w:pPr>
        <w:suppressAutoHyphens/>
        <w:rPr>
          <w:rFonts w:ascii="Arial" w:hAnsi="Arial" w:cs="Arial"/>
          <w:b/>
          <w:bCs/>
          <w:sz w:val="28"/>
          <w:szCs w:val="28"/>
        </w:rPr>
      </w:pPr>
    </w:p>
    <w:p w14:paraId="7E961918" w14:textId="77777777" w:rsidR="00AC7AF8" w:rsidRPr="00B92899" w:rsidRDefault="00AC7AF8" w:rsidP="00AC7AF8">
      <w:pPr>
        <w:rPr>
          <w:rFonts w:ascii="Arial" w:hAnsi="Arial" w:cs="Arial"/>
          <w:b/>
          <w:bCs/>
          <w:sz w:val="28"/>
          <w:szCs w:val="28"/>
        </w:rPr>
      </w:pPr>
    </w:p>
    <w:p w14:paraId="5F4D9E09" w14:textId="77777777" w:rsidR="00AC7AF8" w:rsidRPr="00B92899" w:rsidRDefault="00AC7AF8" w:rsidP="00AC7AF8">
      <w:pPr>
        <w:rPr>
          <w:szCs w:val="24"/>
        </w:rPr>
        <w:sectPr w:rsidR="00AC7AF8" w:rsidRPr="00B92899" w:rsidSect="00AC7AF8">
          <w:headerReference w:type="even" r:id="rId43"/>
          <w:headerReference w:type="default" r:id="rId44"/>
          <w:footerReference w:type="default" r:id="rId45"/>
          <w:pgSz w:w="12242" w:h="15842" w:code="1"/>
          <w:pgMar w:top="1440" w:right="1440" w:bottom="1440" w:left="1800" w:header="720" w:footer="720" w:gutter="0"/>
          <w:paperSrc w:first="15" w:other="15"/>
          <w:cols w:space="720"/>
          <w:noEndnote/>
          <w:titlePg/>
        </w:sectPr>
      </w:pPr>
    </w:p>
    <w:p w14:paraId="3FB4A3E6" w14:textId="77777777" w:rsidR="00AC7AF8" w:rsidRPr="00B92899" w:rsidRDefault="00AC7AF8" w:rsidP="00AC7AF8">
      <w:pPr>
        <w:rPr>
          <w:szCs w:val="24"/>
        </w:rPr>
      </w:pPr>
    </w:p>
    <w:p w14:paraId="10008639" w14:textId="77777777" w:rsidR="00AC7AF8" w:rsidRPr="00B92899" w:rsidRDefault="00AC7AF8" w:rsidP="00AC7AF8">
      <w:pPr>
        <w:jc w:val="center"/>
        <w:rPr>
          <w:rFonts w:ascii="Arial" w:hAnsi="Arial" w:cs="Arial"/>
          <w:szCs w:val="24"/>
        </w:rPr>
      </w:pPr>
      <w:r w:rsidRPr="00B92899">
        <w:rPr>
          <w:rFonts w:ascii="Arial" w:hAnsi="Arial" w:cs="Arial"/>
          <w:b/>
          <w:bCs/>
          <w:sz w:val="32"/>
          <w:szCs w:val="24"/>
        </w:rPr>
        <w:t>Contents</w:t>
      </w:r>
    </w:p>
    <w:p w14:paraId="7F2A001C" w14:textId="77777777" w:rsidR="00AC7AF8" w:rsidRPr="00B92899" w:rsidRDefault="00AC7AF8" w:rsidP="00AC7AF8">
      <w:pPr>
        <w:tabs>
          <w:tab w:val="right" w:pos="9000"/>
        </w:tabs>
        <w:rPr>
          <w:rFonts w:ascii="Arial" w:hAnsi="Arial" w:cs="Arial"/>
          <w:szCs w:val="24"/>
        </w:rPr>
      </w:pPr>
    </w:p>
    <w:p w14:paraId="09533659" w14:textId="77777777" w:rsidR="00AC7AF8" w:rsidRPr="00B92899" w:rsidRDefault="00AC7AF8" w:rsidP="00AC7AF8">
      <w:pPr>
        <w:tabs>
          <w:tab w:val="right" w:pos="9000"/>
        </w:tabs>
        <w:rPr>
          <w:rFonts w:ascii="Arial" w:hAnsi="Arial" w:cs="Arial"/>
          <w:szCs w:val="24"/>
        </w:rPr>
      </w:pPr>
    </w:p>
    <w:p w14:paraId="5858B7B1" w14:textId="77777777" w:rsidR="00AC7AF8" w:rsidRPr="00B92899" w:rsidRDefault="00AC7AF8" w:rsidP="00AC7AF8">
      <w:pPr>
        <w:tabs>
          <w:tab w:val="right" w:leader="dot" w:pos="9000"/>
        </w:tabs>
        <w:spacing w:after="120"/>
        <w:rPr>
          <w:rFonts w:ascii="Arial" w:hAnsi="Arial" w:cs="Arial"/>
          <w:noProof/>
          <w:sz w:val="22"/>
          <w:szCs w:val="22"/>
          <w:lang w:val="en-GB" w:eastAsia="en-GB"/>
        </w:rPr>
      </w:pPr>
      <w:r w:rsidRPr="00B92899">
        <w:rPr>
          <w:rFonts w:ascii="Arial" w:hAnsi="Arial" w:cs="Arial"/>
          <w:noProof/>
          <w:szCs w:val="24"/>
          <w:lang w:val="en-GB"/>
        </w:rPr>
        <w:fldChar w:fldCharType="begin"/>
      </w:r>
      <w:r w:rsidRPr="00B92899">
        <w:rPr>
          <w:rFonts w:ascii="Arial" w:hAnsi="Arial" w:cs="Arial"/>
          <w:noProof/>
          <w:szCs w:val="24"/>
          <w:lang w:val="en-GB"/>
        </w:rPr>
        <w:instrText xml:space="preserve"> TOC \h \z \t "A1-Heading1,1,A1-Heading2,2,A1-Heading 3,3" </w:instrText>
      </w:r>
      <w:r w:rsidRPr="00B92899">
        <w:rPr>
          <w:rFonts w:ascii="Arial" w:hAnsi="Arial" w:cs="Arial"/>
          <w:noProof/>
          <w:szCs w:val="24"/>
          <w:lang w:val="en-GB"/>
        </w:rPr>
        <w:fldChar w:fldCharType="separate"/>
      </w:r>
      <w:hyperlink w:anchor="_Toc272168549" w:history="1">
        <w:r w:rsidRPr="00B92899">
          <w:rPr>
            <w:rFonts w:ascii="Arial" w:hAnsi="Arial" w:cs="Arial"/>
            <w:noProof/>
            <w:color w:val="0000FF"/>
            <w:szCs w:val="24"/>
            <w:u w:val="single"/>
            <w:lang w:val="en-GB"/>
          </w:rPr>
          <w:t>I.  Form of Contract</w:t>
        </w:r>
        <w:r w:rsidRPr="00B92899">
          <w:rPr>
            <w:rFonts w:ascii="Arial" w:hAnsi="Arial" w:cs="Arial"/>
            <w:noProof/>
            <w:webHidden/>
            <w:szCs w:val="24"/>
            <w:lang w:val="en-GB"/>
          </w:rPr>
          <w:tab/>
        </w:r>
        <w:r w:rsidRPr="00B92899">
          <w:rPr>
            <w:rFonts w:ascii="Arial" w:hAnsi="Arial" w:cs="Arial"/>
            <w:noProof/>
            <w:webHidden/>
            <w:szCs w:val="24"/>
            <w:lang w:val="en-GB"/>
          </w:rPr>
          <w:fldChar w:fldCharType="begin"/>
        </w:r>
        <w:r w:rsidRPr="00B92899">
          <w:rPr>
            <w:rFonts w:ascii="Arial" w:hAnsi="Arial" w:cs="Arial"/>
            <w:noProof/>
            <w:webHidden/>
            <w:szCs w:val="24"/>
            <w:lang w:val="en-GB"/>
          </w:rPr>
          <w:instrText xml:space="preserve"> PAGEREF _Toc272168549 \h </w:instrText>
        </w:r>
        <w:r w:rsidRPr="00B92899">
          <w:rPr>
            <w:rFonts w:ascii="Arial" w:hAnsi="Arial" w:cs="Arial"/>
            <w:noProof/>
            <w:webHidden/>
            <w:szCs w:val="24"/>
            <w:lang w:val="en-GB"/>
          </w:rPr>
        </w:r>
        <w:r w:rsidRPr="00B92899">
          <w:rPr>
            <w:rFonts w:ascii="Arial" w:hAnsi="Arial" w:cs="Arial"/>
            <w:noProof/>
            <w:webHidden/>
            <w:szCs w:val="24"/>
            <w:lang w:val="en-GB"/>
          </w:rPr>
          <w:fldChar w:fldCharType="separate"/>
        </w:r>
        <w:r w:rsidRPr="00B92899">
          <w:rPr>
            <w:rFonts w:ascii="Arial" w:hAnsi="Arial" w:cs="Arial"/>
            <w:noProof/>
            <w:webHidden/>
            <w:szCs w:val="24"/>
            <w:lang w:val="en-GB"/>
          </w:rPr>
          <w:t>5</w:t>
        </w:r>
        <w:r w:rsidRPr="00B92899">
          <w:rPr>
            <w:rFonts w:ascii="Arial" w:hAnsi="Arial" w:cs="Arial"/>
            <w:noProof/>
            <w:webHidden/>
            <w:szCs w:val="24"/>
            <w:lang w:val="en-GB"/>
          </w:rPr>
          <w:fldChar w:fldCharType="end"/>
        </w:r>
      </w:hyperlink>
    </w:p>
    <w:p w14:paraId="5E8BE674" w14:textId="77777777" w:rsidR="00AC7AF8" w:rsidRPr="00B92899" w:rsidRDefault="00AC7AF8" w:rsidP="00AC7AF8">
      <w:pPr>
        <w:tabs>
          <w:tab w:val="right" w:leader="dot" w:pos="9000"/>
        </w:tabs>
        <w:spacing w:after="120"/>
        <w:rPr>
          <w:rFonts w:ascii="Arial" w:hAnsi="Arial" w:cs="Arial"/>
          <w:noProof/>
          <w:sz w:val="22"/>
          <w:szCs w:val="22"/>
          <w:lang w:val="en-GB" w:eastAsia="en-GB"/>
        </w:rPr>
      </w:pPr>
      <w:hyperlink w:anchor="_Toc272168550" w:history="1">
        <w:r w:rsidRPr="00B92899">
          <w:rPr>
            <w:rFonts w:ascii="Arial" w:hAnsi="Arial" w:cs="Arial"/>
            <w:noProof/>
            <w:color w:val="0000FF"/>
            <w:szCs w:val="24"/>
            <w:u w:val="single"/>
            <w:lang w:val="en-GB"/>
          </w:rPr>
          <w:t>II.  General Conditions of Contract</w:t>
        </w:r>
        <w:r w:rsidRPr="00B92899">
          <w:rPr>
            <w:rFonts w:ascii="Arial" w:hAnsi="Arial" w:cs="Arial"/>
            <w:noProof/>
            <w:webHidden/>
            <w:szCs w:val="24"/>
            <w:lang w:val="en-GB"/>
          </w:rPr>
          <w:tab/>
        </w:r>
        <w:r w:rsidRPr="00B92899">
          <w:rPr>
            <w:rFonts w:ascii="Arial" w:hAnsi="Arial" w:cs="Arial"/>
            <w:noProof/>
            <w:webHidden/>
            <w:szCs w:val="24"/>
            <w:lang w:val="en-GB"/>
          </w:rPr>
          <w:fldChar w:fldCharType="begin"/>
        </w:r>
        <w:r w:rsidRPr="00B92899">
          <w:rPr>
            <w:rFonts w:ascii="Arial" w:hAnsi="Arial" w:cs="Arial"/>
            <w:noProof/>
            <w:webHidden/>
            <w:szCs w:val="24"/>
            <w:lang w:val="en-GB"/>
          </w:rPr>
          <w:instrText xml:space="preserve"> PAGEREF _Toc272168550 \h </w:instrText>
        </w:r>
        <w:r w:rsidRPr="00B92899">
          <w:rPr>
            <w:rFonts w:ascii="Arial" w:hAnsi="Arial" w:cs="Arial"/>
            <w:noProof/>
            <w:webHidden/>
            <w:szCs w:val="24"/>
            <w:lang w:val="en-GB"/>
          </w:rPr>
        </w:r>
        <w:r w:rsidRPr="00B92899">
          <w:rPr>
            <w:rFonts w:ascii="Arial" w:hAnsi="Arial" w:cs="Arial"/>
            <w:noProof/>
            <w:webHidden/>
            <w:szCs w:val="24"/>
            <w:lang w:val="en-GB"/>
          </w:rPr>
          <w:fldChar w:fldCharType="separate"/>
        </w:r>
        <w:r w:rsidRPr="00B92899">
          <w:rPr>
            <w:rFonts w:ascii="Arial" w:hAnsi="Arial" w:cs="Arial"/>
            <w:noProof/>
            <w:webHidden/>
            <w:szCs w:val="24"/>
            <w:lang w:val="en-GB"/>
          </w:rPr>
          <w:t>7</w:t>
        </w:r>
        <w:r w:rsidRPr="00B92899">
          <w:rPr>
            <w:rFonts w:ascii="Arial" w:hAnsi="Arial" w:cs="Arial"/>
            <w:noProof/>
            <w:webHidden/>
            <w:szCs w:val="24"/>
            <w:lang w:val="en-GB"/>
          </w:rPr>
          <w:fldChar w:fldCharType="end"/>
        </w:r>
      </w:hyperlink>
    </w:p>
    <w:p w14:paraId="3814D239"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1" w:history="1">
        <w:r w:rsidRPr="00B92899">
          <w:rPr>
            <w:rFonts w:ascii="Arial" w:hAnsi="Arial" w:cs="Arial"/>
            <w:noProof/>
            <w:color w:val="0000FF"/>
            <w:u w:val="single"/>
          </w:rPr>
          <w:t>1.1</w:t>
        </w:r>
        <w:r w:rsidRPr="00B92899">
          <w:rPr>
            <w:rFonts w:ascii="Arial" w:hAnsi="Arial" w:cs="Arial"/>
            <w:noProof/>
            <w:sz w:val="22"/>
            <w:szCs w:val="22"/>
            <w:lang w:val="en-GB" w:eastAsia="en-GB"/>
          </w:rPr>
          <w:tab/>
        </w:r>
        <w:r w:rsidRPr="00B92899">
          <w:rPr>
            <w:rFonts w:ascii="Arial" w:hAnsi="Arial" w:cs="Arial"/>
            <w:noProof/>
            <w:color w:val="0000FF"/>
            <w:u w:val="single"/>
          </w:rPr>
          <w:t>Definitions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7</w:t>
        </w:r>
        <w:r w:rsidRPr="00B92899">
          <w:rPr>
            <w:rFonts w:ascii="Arial" w:hAnsi="Arial" w:cs="Arial"/>
            <w:noProof/>
            <w:webHidden/>
          </w:rPr>
          <w:fldChar w:fldCharType="end"/>
        </w:r>
      </w:hyperlink>
    </w:p>
    <w:p w14:paraId="11D1A5A2"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2" w:history="1">
        <w:r w:rsidRPr="00B92899">
          <w:rPr>
            <w:rFonts w:ascii="Arial" w:hAnsi="Arial" w:cs="Arial"/>
            <w:noProof/>
            <w:color w:val="0000FF"/>
            <w:u w:val="single"/>
          </w:rPr>
          <w:t>1.2</w:t>
        </w:r>
        <w:r w:rsidRPr="00B92899">
          <w:rPr>
            <w:rFonts w:ascii="Arial" w:hAnsi="Arial" w:cs="Arial"/>
            <w:noProof/>
            <w:sz w:val="22"/>
            <w:szCs w:val="22"/>
            <w:lang w:val="en-GB" w:eastAsia="en-GB"/>
          </w:rPr>
          <w:tab/>
        </w:r>
        <w:r w:rsidRPr="00B92899">
          <w:rPr>
            <w:rFonts w:ascii="Arial" w:hAnsi="Arial" w:cs="Arial"/>
            <w:noProof/>
            <w:color w:val="0000FF"/>
            <w:u w:val="single"/>
          </w:rPr>
          <w:t>Relationship  Between the Parties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_Toc272168552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8</w:t>
        </w:r>
        <w:r w:rsidRPr="00B92899">
          <w:rPr>
            <w:rFonts w:ascii="Arial" w:hAnsi="Arial" w:cs="Arial"/>
            <w:noProof/>
            <w:webHidden/>
          </w:rPr>
          <w:fldChar w:fldCharType="end"/>
        </w:r>
      </w:hyperlink>
    </w:p>
    <w:p w14:paraId="32CBF1EC"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3" w:history="1">
        <w:r w:rsidRPr="00B92899">
          <w:rPr>
            <w:rFonts w:ascii="Arial" w:hAnsi="Arial" w:cs="Arial"/>
            <w:noProof/>
            <w:color w:val="0000FF"/>
            <w:u w:val="single"/>
          </w:rPr>
          <w:t>1.3</w:t>
        </w:r>
        <w:r w:rsidRPr="00B92899">
          <w:rPr>
            <w:rFonts w:ascii="Arial" w:hAnsi="Arial" w:cs="Arial"/>
            <w:noProof/>
            <w:sz w:val="22"/>
            <w:szCs w:val="22"/>
            <w:lang w:val="en-GB" w:eastAsia="en-GB"/>
          </w:rPr>
          <w:tab/>
        </w:r>
        <w:r w:rsidRPr="00B92899">
          <w:rPr>
            <w:rFonts w:ascii="Arial" w:hAnsi="Arial" w:cs="Arial"/>
            <w:noProof/>
            <w:color w:val="0000FF"/>
            <w:u w:val="single"/>
          </w:rPr>
          <w:t>Law Governing Contract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_Toc272168553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8</w:t>
        </w:r>
        <w:r w:rsidRPr="00B92899">
          <w:rPr>
            <w:rFonts w:ascii="Arial" w:hAnsi="Arial" w:cs="Arial"/>
            <w:noProof/>
            <w:webHidden/>
          </w:rPr>
          <w:fldChar w:fldCharType="end"/>
        </w:r>
      </w:hyperlink>
    </w:p>
    <w:p w14:paraId="550CBBCE"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4" w:history="1">
        <w:r w:rsidRPr="00B92899">
          <w:rPr>
            <w:rFonts w:ascii="Arial" w:hAnsi="Arial" w:cs="Arial"/>
            <w:noProof/>
            <w:color w:val="0000FF"/>
            <w:u w:val="single"/>
          </w:rPr>
          <w:t>1.4</w:t>
        </w:r>
        <w:r w:rsidRPr="00B92899">
          <w:rPr>
            <w:rFonts w:ascii="Arial" w:hAnsi="Arial" w:cs="Arial"/>
            <w:noProof/>
            <w:sz w:val="22"/>
            <w:szCs w:val="22"/>
            <w:lang w:val="en-GB" w:eastAsia="en-GB"/>
          </w:rPr>
          <w:tab/>
        </w:r>
        <w:r w:rsidRPr="00B92899">
          <w:rPr>
            <w:rFonts w:ascii="Arial" w:hAnsi="Arial" w:cs="Arial"/>
            <w:noProof/>
            <w:color w:val="0000FF"/>
            <w:u w:val="single"/>
          </w:rPr>
          <w:t>Language</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_Toc272168554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8</w:t>
        </w:r>
        <w:r w:rsidRPr="00B92899">
          <w:rPr>
            <w:rFonts w:ascii="Arial" w:hAnsi="Arial" w:cs="Arial"/>
            <w:noProof/>
            <w:webHidden/>
          </w:rPr>
          <w:fldChar w:fldCharType="end"/>
        </w:r>
      </w:hyperlink>
    </w:p>
    <w:p w14:paraId="648DBC34"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5" w:history="1">
        <w:r w:rsidRPr="00B92899">
          <w:rPr>
            <w:rFonts w:ascii="Arial" w:hAnsi="Arial" w:cs="Arial"/>
            <w:noProof/>
            <w:color w:val="0000FF"/>
            <w:u w:val="single"/>
          </w:rPr>
          <w:t>1.5</w:t>
        </w:r>
        <w:r w:rsidRPr="00B92899">
          <w:rPr>
            <w:rFonts w:ascii="Arial" w:hAnsi="Arial" w:cs="Arial"/>
            <w:noProof/>
            <w:sz w:val="22"/>
            <w:szCs w:val="22"/>
            <w:lang w:val="en-GB" w:eastAsia="en-GB"/>
          </w:rPr>
          <w:tab/>
        </w:r>
        <w:r w:rsidRPr="00B92899">
          <w:rPr>
            <w:rFonts w:ascii="Arial" w:hAnsi="Arial" w:cs="Arial"/>
            <w:noProof/>
            <w:color w:val="0000FF"/>
            <w:u w:val="single"/>
          </w:rPr>
          <w:t>Headings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_Toc272168555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8</w:t>
        </w:r>
        <w:r w:rsidRPr="00B92899">
          <w:rPr>
            <w:rFonts w:ascii="Arial" w:hAnsi="Arial" w:cs="Arial"/>
            <w:noProof/>
            <w:webHidden/>
          </w:rPr>
          <w:fldChar w:fldCharType="end"/>
        </w:r>
      </w:hyperlink>
    </w:p>
    <w:p w14:paraId="2C7A0616"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6" w:history="1">
        <w:r w:rsidRPr="00B92899">
          <w:rPr>
            <w:rFonts w:ascii="Arial" w:hAnsi="Arial" w:cs="Arial"/>
            <w:noProof/>
            <w:color w:val="0000FF"/>
            <w:u w:val="single"/>
          </w:rPr>
          <w:t>1.6</w:t>
        </w:r>
        <w:r w:rsidRPr="00B92899">
          <w:rPr>
            <w:rFonts w:ascii="Arial" w:hAnsi="Arial" w:cs="Arial"/>
            <w:noProof/>
            <w:sz w:val="22"/>
            <w:szCs w:val="22"/>
            <w:lang w:val="en-GB" w:eastAsia="en-GB"/>
          </w:rPr>
          <w:tab/>
        </w:r>
        <w:r w:rsidRPr="00B92899">
          <w:rPr>
            <w:rFonts w:ascii="Arial" w:hAnsi="Arial" w:cs="Arial"/>
            <w:noProof/>
            <w:color w:val="0000FF"/>
            <w:u w:val="single"/>
          </w:rPr>
          <w:t>Notices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_Toc272168556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8</w:t>
        </w:r>
        <w:r w:rsidRPr="00B92899">
          <w:rPr>
            <w:rFonts w:ascii="Arial" w:hAnsi="Arial" w:cs="Arial"/>
            <w:noProof/>
            <w:webHidden/>
          </w:rPr>
          <w:fldChar w:fldCharType="end"/>
        </w:r>
      </w:hyperlink>
    </w:p>
    <w:p w14:paraId="604842BF"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7" w:history="1">
        <w:r w:rsidRPr="00B92899">
          <w:rPr>
            <w:rFonts w:ascii="Arial" w:hAnsi="Arial" w:cs="Arial"/>
            <w:noProof/>
            <w:color w:val="0000FF"/>
            <w:u w:val="single"/>
          </w:rPr>
          <w:t>1.7</w:t>
        </w:r>
        <w:r w:rsidRPr="00B92899">
          <w:rPr>
            <w:rFonts w:ascii="Arial" w:hAnsi="Arial" w:cs="Arial"/>
            <w:noProof/>
            <w:sz w:val="22"/>
            <w:szCs w:val="22"/>
            <w:lang w:val="en-GB" w:eastAsia="en-GB"/>
          </w:rPr>
          <w:tab/>
        </w:r>
        <w:r w:rsidRPr="00B92899">
          <w:rPr>
            <w:rFonts w:ascii="Arial" w:hAnsi="Arial" w:cs="Arial"/>
            <w:noProof/>
            <w:color w:val="0000FF"/>
            <w:u w:val="single"/>
          </w:rPr>
          <w:t>Location</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_Toc272168557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9</w:t>
        </w:r>
        <w:r w:rsidRPr="00B92899">
          <w:rPr>
            <w:rFonts w:ascii="Arial" w:hAnsi="Arial" w:cs="Arial"/>
            <w:noProof/>
            <w:webHidden/>
          </w:rPr>
          <w:fldChar w:fldCharType="end"/>
        </w:r>
      </w:hyperlink>
    </w:p>
    <w:p w14:paraId="4F358189"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8" w:history="1">
        <w:r w:rsidRPr="00B92899">
          <w:rPr>
            <w:rFonts w:ascii="Arial" w:hAnsi="Arial" w:cs="Arial"/>
            <w:noProof/>
            <w:color w:val="0000FF"/>
            <w:u w:val="single"/>
          </w:rPr>
          <w:t>1.8</w:t>
        </w:r>
        <w:r w:rsidRPr="00B92899">
          <w:rPr>
            <w:rFonts w:ascii="Arial" w:hAnsi="Arial" w:cs="Arial"/>
            <w:noProof/>
            <w:sz w:val="22"/>
            <w:szCs w:val="22"/>
            <w:lang w:val="en-GB" w:eastAsia="en-GB"/>
          </w:rPr>
          <w:tab/>
        </w:r>
        <w:r w:rsidRPr="00B92899">
          <w:rPr>
            <w:rFonts w:ascii="Arial" w:hAnsi="Arial" w:cs="Arial"/>
            <w:noProof/>
            <w:color w:val="0000FF"/>
            <w:u w:val="single"/>
          </w:rPr>
          <w:t>Authority of Member in Charge</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_Toc272168558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9</w:t>
        </w:r>
        <w:r w:rsidRPr="00B92899">
          <w:rPr>
            <w:rFonts w:ascii="Arial" w:hAnsi="Arial" w:cs="Arial"/>
            <w:noProof/>
            <w:webHidden/>
          </w:rPr>
          <w:fldChar w:fldCharType="end"/>
        </w:r>
      </w:hyperlink>
    </w:p>
    <w:p w14:paraId="52B7510A"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59" w:history="1">
        <w:r w:rsidRPr="00B92899">
          <w:rPr>
            <w:rFonts w:ascii="Arial" w:hAnsi="Arial" w:cs="Arial"/>
            <w:noProof/>
            <w:color w:val="0000FF"/>
            <w:u w:val="single"/>
          </w:rPr>
          <w:t>1.9</w:t>
        </w:r>
        <w:r w:rsidRPr="00B92899">
          <w:rPr>
            <w:rFonts w:ascii="Arial" w:hAnsi="Arial" w:cs="Arial"/>
            <w:noProof/>
            <w:sz w:val="22"/>
            <w:szCs w:val="22"/>
            <w:lang w:val="en-GB" w:eastAsia="en-GB"/>
          </w:rPr>
          <w:tab/>
        </w:r>
        <w:r w:rsidRPr="00B92899">
          <w:rPr>
            <w:rFonts w:ascii="Arial" w:hAnsi="Arial" w:cs="Arial"/>
            <w:noProof/>
            <w:color w:val="0000FF"/>
            <w:u w:val="single"/>
          </w:rPr>
          <w:t>Authorized Representatives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_Toc272168559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9</w:t>
        </w:r>
        <w:r w:rsidRPr="00B92899">
          <w:rPr>
            <w:rFonts w:ascii="Arial" w:hAnsi="Arial" w:cs="Arial"/>
            <w:noProof/>
            <w:webHidden/>
          </w:rPr>
          <w:fldChar w:fldCharType="end"/>
        </w:r>
      </w:hyperlink>
    </w:p>
    <w:p w14:paraId="5DACD887"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0" w:history="1">
        <w:r w:rsidRPr="00B92899">
          <w:rPr>
            <w:rFonts w:ascii="Arial" w:hAnsi="Arial" w:cs="Arial"/>
            <w:noProof/>
            <w:color w:val="0000FF"/>
            <w:u w:val="single"/>
          </w:rPr>
          <w:t>1.10</w:t>
        </w:r>
        <w:r w:rsidRPr="00B92899">
          <w:rPr>
            <w:rFonts w:ascii="Arial" w:hAnsi="Arial" w:cs="Arial"/>
            <w:noProof/>
            <w:sz w:val="22"/>
            <w:szCs w:val="22"/>
            <w:lang w:val="en-GB" w:eastAsia="en-GB"/>
          </w:rPr>
          <w:tab/>
        </w:r>
        <w:r w:rsidRPr="00B92899">
          <w:rPr>
            <w:rFonts w:ascii="Arial" w:hAnsi="Arial" w:cs="Arial"/>
            <w:noProof/>
            <w:color w:val="0000FF"/>
            <w:u w:val="single"/>
          </w:rPr>
          <w:t>Taxes and Duties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_Toc272168560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9</w:t>
        </w:r>
        <w:r w:rsidRPr="00B92899">
          <w:rPr>
            <w:rFonts w:ascii="Arial" w:hAnsi="Arial" w:cs="Arial"/>
            <w:noProof/>
            <w:webHidden/>
          </w:rPr>
          <w:fldChar w:fldCharType="end"/>
        </w:r>
      </w:hyperlink>
    </w:p>
    <w:p w14:paraId="4AFBA276"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1" w:history="1">
        <w:r w:rsidRPr="00B92899">
          <w:rPr>
            <w:rFonts w:ascii="Arial" w:hAnsi="Arial" w:cs="Arial"/>
            <w:noProof/>
            <w:color w:val="0000FF"/>
            <w:u w:val="single"/>
          </w:rPr>
          <w:t>1.11</w:t>
        </w:r>
        <w:r w:rsidRPr="00B92899">
          <w:rPr>
            <w:rFonts w:ascii="Arial" w:hAnsi="Arial" w:cs="Arial"/>
            <w:noProof/>
            <w:sz w:val="22"/>
            <w:szCs w:val="22"/>
            <w:lang w:val="en-GB" w:eastAsia="en-GB"/>
          </w:rPr>
          <w:tab/>
        </w:r>
        <w:r w:rsidRPr="00B92899">
          <w:rPr>
            <w:rFonts w:ascii="Arial" w:hAnsi="Arial" w:cs="Arial"/>
            <w:noProof/>
            <w:color w:val="0000FF"/>
            <w:u w:val="single"/>
          </w:rPr>
          <w:t>Fraud and Corruption</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9</w:t>
        </w:r>
        <w:r w:rsidRPr="00B92899">
          <w:rPr>
            <w:rFonts w:ascii="Arial" w:hAnsi="Arial" w:cs="Arial"/>
            <w:noProof/>
            <w:webHidden/>
          </w:rPr>
          <w:fldChar w:fldCharType="end"/>
        </w:r>
      </w:hyperlink>
    </w:p>
    <w:p w14:paraId="32946687"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2" w:history="1">
        <w:r w:rsidRPr="00B92899">
          <w:rPr>
            <w:rFonts w:ascii="Arial" w:hAnsi="Arial" w:cs="Arial"/>
            <w:noProof/>
            <w:color w:val="0000FF"/>
            <w:u w:val="single"/>
          </w:rPr>
          <w:t>2.1</w:t>
        </w:r>
        <w:r w:rsidRPr="00B92899">
          <w:rPr>
            <w:rFonts w:ascii="Arial" w:hAnsi="Arial" w:cs="Arial"/>
            <w:noProof/>
            <w:sz w:val="22"/>
            <w:szCs w:val="22"/>
            <w:lang w:val="en-GB" w:eastAsia="en-GB"/>
          </w:rPr>
          <w:tab/>
        </w:r>
        <w:r w:rsidRPr="00B92899">
          <w:rPr>
            <w:rFonts w:ascii="Arial" w:hAnsi="Arial" w:cs="Arial"/>
            <w:noProof/>
            <w:color w:val="0000FF"/>
            <w:u w:val="single"/>
          </w:rPr>
          <w:t>Effectiveness of Contract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_Toc272168562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022E24D6"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3" w:history="1">
        <w:r w:rsidRPr="00B92899">
          <w:rPr>
            <w:rFonts w:ascii="Arial" w:hAnsi="Arial" w:cs="Arial"/>
            <w:noProof/>
            <w:color w:val="0000FF"/>
            <w:u w:val="single"/>
          </w:rPr>
          <w:t>2.2</w:t>
        </w:r>
        <w:r w:rsidRPr="00B92899">
          <w:rPr>
            <w:rFonts w:ascii="Arial" w:hAnsi="Arial" w:cs="Arial"/>
            <w:noProof/>
            <w:sz w:val="22"/>
            <w:szCs w:val="22"/>
            <w:lang w:val="en-GB" w:eastAsia="en-GB"/>
          </w:rPr>
          <w:tab/>
        </w:r>
        <w:r w:rsidRPr="00B92899">
          <w:rPr>
            <w:rFonts w:ascii="Arial" w:hAnsi="Arial" w:cs="Arial"/>
            <w:noProof/>
            <w:color w:val="0000FF"/>
            <w:u w:val="single"/>
          </w:rPr>
          <w:t>Termination of Contract for Failure to Become Effective</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_Toc272168563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3F47C669"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4" w:history="1">
        <w:r w:rsidRPr="00B92899">
          <w:rPr>
            <w:rFonts w:ascii="Arial" w:hAnsi="Arial" w:cs="Arial"/>
            <w:noProof/>
            <w:color w:val="0000FF"/>
            <w:u w:val="single"/>
          </w:rPr>
          <w:t>2.3</w:t>
        </w:r>
        <w:r w:rsidRPr="00B92899">
          <w:rPr>
            <w:rFonts w:ascii="Arial" w:hAnsi="Arial" w:cs="Arial"/>
            <w:noProof/>
            <w:sz w:val="22"/>
            <w:szCs w:val="22"/>
            <w:lang w:val="en-GB" w:eastAsia="en-GB"/>
          </w:rPr>
          <w:tab/>
        </w:r>
        <w:r w:rsidRPr="00B92899">
          <w:rPr>
            <w:rFonts w:ascii="Arial" w:hAnsi="Arial" w:cs="Arial"/>
            <w:noProof/>
            <w:color w:val="0000FF"/>
            <w:u w:val="single"/>
          </w:rPr>
          <w:t>Commencement of Services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_Toc272168564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3F938B7B"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5" w:history="1">
        <w:r w:rsidRPr="00B92899">
          <w:rPr>
            <w:rFonts w:ascii="Arial" w:hAnsi="Arial" w:cs="Arial"/>
            <w:noProof/>
            <w:color w:val="0000FF"/>
            <w:u w:val="single"/>
          </w:rPr>
          <w:t>2.4</w:t>
        </w:r>
        <w:r w:rsidRPr="00B92899">
          <w:rPr>
            <w:rFonts w:ascii="Arial" w:hAnsi="Arial" w:cs="Arial"/>
            <w:noProof/>
            <w:sz w:val="22"/>
            <w:szCs w:val="22"/>
            <w:lang w:val="en-GB" w:eastAsia="en-GB"/>
          </w:rPr>
          <w:tab/>
        </w:r>
        <w:r w:rsidRPr="00B92899">
          <w:rPr>
            <w:rFonts w:ascii="Arial" w:hAnsi="Arial" w:cs="Arial"/>
            <w:noProof/>
            <w:color w:val="0000FF"/>
            <w:u w:val="single"/>
          </w:rPr>
          <w:t>Expiration of Contract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_Toc272168565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1A5AB64B"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6" w:history="1">
        <w:r w:rsidRPr="00B92899">
          <w:rPr>
            <w:rFonts w:ascii="Arial" w:hAnsi="Arial" w:cs="Arial"/>
            <w:noProof/>
            <w:color w:val="0000FF"/>
            <w:u w:val="single"/>
          </w:rPr>
          <w:t>2.5</w:t>
        </w:r>
        <w:r w:rsidRPr="00B92899">
          <w:rPr>
            <w:rFonts w:ascii="Arial" w:hAnsi="Arial" w:cs="Arial"/>
            <w:noProof/>
            <w:sz w:val="22"/>
            <w:szCs w:val="22"/>
            <w:lang w:val="en-GB" w:eastAsia="en-GB"/>
          </w:rPr>
          <w:tab/>
        </w:r>
        <w:r w:rsidRPr="00B92899">
          <w:rPr>
            <w:rFonts w:ascii="Arial" w:hAnsi="Arial" w:cs="Arial"/>
            <w:noProof/>
            <w:color w:val="0000FF"/>
            <w:u w:val="single"/>
          </w:rPr>
          <w:t>Entire Agreement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_Toc272168566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25100F19"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7" w:history="1">
        <w:r w:rsidRPr="00B92899">
          <w:rPr>
            <w:rFonts w:ascii="Arial" w:hAnsi="Arial" w:cs="Arial"/>
            <w:noProof/>
            <w:color w:val="0000FF"/>
            <w:u w:val="single"/>
          </w:rPr>
          <w:t>2.6</w:t>
        </w:r>
        <w:r w:rsidRPr="00B92899">
          <w:rPr>
            <w:rFonts w:ascii="Arial" w:hAnsi="Arial" w:cs="Arial"/>
            <w:noProof/>
            <w:sz w:val="22"/>
            <w:szCs w:val="22"/>
            <w:lang w:val="en-GB" w:eastAsia="en-GB"/>
          </w:rPr>
          <w:tab/>
        </w:r>
        <w:r w:rsidRPr="00B92899">
          <w:rPr>
            <w:rFonts w:ascii="Arial" w:hAnsi="Arial" w:cs="Arial"/>
            <w:noProof/>
            <w:color w:val="0000FF"/>
            <w:u w:val="single"/>
          </w:rPr>
          <w:t>Modifications , or Variations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_Toc272168567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11</w:t>
        </w:r>
        <w:r w:rsidRPr="00B92899">
          <w:rPr>
            <w:rFonts w:ascii="Arial" w:hAnsi="Arial" w:cs="Arial"/>
            <w:noProof/>
            <w:webHidden/>
          </w:rPr>
          <w:fldChar w:fldCharType="end"/>
        </w:r>
      </w:hyperlink>
    </w:p>
    <w:p w14:paraId="7420003B"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8" w:history="1">
        <w:r w:rsidRPr="00B92899">
          <w:rPr>
            <w:rFonts w:ascii="Arial" w:hAnsi="Arial" w:cs="Arial"/>
            <w:noProof/>
            <w:color w:val="0000FF"/>
            <w:u w:val="single"/>
            <w:lang w:val="fr-FR"/>
          </w:rPr>
          <w:t>2.7</w:t>
        </w:r>
        <w:r w:rsidRPr="00B92899">
          <w:rPr>
            <w:rFonts w:ascii="Arial" w:hAnsi="Arial" w:cs="Arial"/>
            <w:noProof/>
            <w:sz w:val="22"/>
            <w:szCs w:val="22"/>
            <w:lang w:val="en-GB" w:eastAsia="en-GB"/>
          </w:rPr>
          <w:tab/>
        </w:r>
        <w:r w:rsidRPr="00B92899">
          <w:rPr>
            <w:rFonts w:ascii="Arial" w:hAnsi="Arial" w:cs="Arial"/>
            <w:noProof/>
            <w:color w:val="0000FF"/>
            <w:u w:val="single"/>
            <w:lang w:val="fr-FR"/>
          </w:rPr>
          <w:t>Force Majeure</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_Toc272168568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14</w:t>
        </w:r>
        <w:r w:rsidRPr="00B92899">
          <w:rPr>
            <w:rFonts w:ascii="Arial" w:hAnsi="Arial" w:cs="Arial"/>
            <w:noProof/>
            <w:webHidden/>
          </w:rPr>
          <w:fldChar w:fldCharType="end"/>
        </w:r>
      </w:hyperlink>
    </w:p>
    <w:p w14:paraId="0AB5C296"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69" w:history="1">
        <w:r w:rsidRPr="00B92899">
          <w:rPr>
            <w:rFonts w:ascii="Arial" w:hAnsi="Arial" w:cs="Arial"/>
            <w:noProof/>
            <w:color w:val="0000FF"/>
            <w:u w:val="single"/>
          </w:rPr>
          <w:t>2.8</w:t>
        </w:r>
        <w:r w:rsidRPr="00B92899">
          <w:rPr>
            <w:rFonts w:ascii="Arial" w:hAnsi="Arial" w:cs="Arial"/>
            <w:noProof/>
            <w:sz w:val="22"/>
            <w:szCs w:val="22"/>
            <w:lang w:val="en-GB" w:eastAsia="en-GB"/>
          </w:rPr>
          <w:tab/>
        </w:r>
        <w:r w:rsidRPr="00B92899">
          <w:rPr>
            <w:rFonts w:ascii="Arial" w:hAnsi="Arial" w:cs="Arial"/>
            <w:noProof/>
            <w:color w:val="0000FF"/>
            <w:u w:val="single"/>
          </w:rPr>
          <w:t>Suspension</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_Toc272168569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15</w:t>
        </w:r>
        <w:r w:rsidRPr="00B92899">
          <w:rPr>
            <w:rFonts w:ascii="Arial" w:hAnsi="Arial" w:cs="Arial"/>
            <w:noProof/>
            <w:webHidden/>
          </w:rPr>
          <w:fldChar w:fldCharType="end"/>
        </w:r>
      </w:hyperlink>
    </w:p>
    <w:p w14:paraId="79F69E60"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0" w:history="1">
        <w:r w:rsidRPr="00B92899">
          <w:rPr>
            <w:rFonts w:ascii="Arial" w:hAnsi="Arial" w:cs="Arial"/>
            <w:noProof/>
            <w:color w:val="0000FF"/>
            <w:u w:val="single"/>
          </w:rPr>
          <w:t>2.9</w:t>
        </w:r>
        <w:r w:rsidRPr="00B92899">
          <w:rPr>
            <w:rFonts w:ascii="Arial" w:hAnsi="Arial" w:cs="Arial"/>
            <w:noProof/>
            <w:sz w:val="22"/>
            <w:szCs w:val="22"/>
            <w:lang w:val="en-GB" w:eastAsia="en-GB"/>
          </w:rPr>
          <w:tab/>
        </w:r>
        <w:r w:rsidRPr="00B92899">
          <w:rPr>
            <w:rFonts w:ascii="Arial" w:hAnsi="Arial" w:cs="Arial"/>
            <w:noProof/>
            <w:color w:val="0000FF"/>
            <w:u w:val="single"/>
          </w:rPr>
          <w:t>Termination</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_Toc272168570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15</w:t>
        </w:r>
        <w:r w:rsidRPr="00B92899">
          <w:rPr>
            <w:rFonts w:ascii="Arial" w:hAnsi="Arial" w:cs="Arial"/>
            <w:noProof/>
            <w:webHidden/>
          </w:rPr>
          <w:fldChar w:fldCharType="end"/>
        </w:r>
      </w:hyperlink>
    </w:p>
    <w:p w14:paraId="0526B753"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1" w:history="1">
        <w:r w:rsidRPr="00B92899">
          <w:rPr>
            <w:rFonts w:ascii="Arial" w:hAnsi="Arial" w:cs="Arial"/>
            <w:noProof/>
            <w:color w:val="0000FF"/>
            <w:u w:val="single"/>
          </w:rPr>
          <w:t>3.1</w:t>
        </w:r>
        <w:r w:rsidRPr="00B92899">
          <w:rPr>
            <w:rFonts w:ascii="Arial" w:hAnsi="Arial" w:cs="Arial"/>
            <w:noProof/>
            <w:sz w:val="22"/>
            <w:szCs w:val="22"/>
            <w:lang w:val="en-GB" w:eastAsia="en-GB"/>
          </w:rPr>
          <w:tab/>
        </w:r>
        <w:r w:rsidRPr="00B92899">
          <w:rPr>
            <w:rFonts w:ascii="Arial" w:hAnsi="Arial" w:cs="Arial"/>
            <w:noProof/>
            <w:color w:val="0000FF"/>
            <w:u w:val="single"/>
          </w:rPr>
          <w:t>General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18</w:t>
        </w:r>
        <w:r w:rsidRPr="00B92899">
          <w:rPr>
            <w:rFonts w:ascii="Arial" w:hAnsi="Arial" w:cs="Arial"/>
            <w:noProof/>
            <w:webHidden/>
          </w:rPr>
          <w:fldChar w:fldCharType="end"/>
        </w:r>
      </w:hyperlink>
    </w:p>
    <w:p w14:paraId="395394BD"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2" w:history="1">
        <w:r w:rsidRPr="00B92899">
          <w:rPr>
            <w:rFonts w:ascii="Arial" w:hAnsi="Arial" w:cs="Arial"/>
            <w:noProof/>
            <w:color w:val="0000FF"/>
            <w:u w:val="single"/>
          </w:rPr>
          <w:t>3.2</w:t>
        </w:r>
        <w:r w:rsidRPr="00B92899">
          <w:rPr>
            <w:rFonts w:ascii="Arial" w:hAnsi="Arial" w:cs="Arial"/>
            <w:noProof/>
            <w:sz w:val="22"/>
            <w:szCs w:val="22"/>
            <w:lang w:val="en-GB" w:eastAsia="en-GB"/>
          </w:rPr>
          <w:tab/>
        </w:r>
        <w:r w:rsidRPr="00B92899">
          <w:rPr>
            <w:rFonts w:ascii="Arial" w:hAnsi="Arial" w:cs="Arial"/>
            <w:noProof/>
            <w:color w:val="0000FF"/>
            <w:u w:val="single"/>
          </w:rPr>
          <w:t>Conflict of Interests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_Toc272168572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18</w:t>
        </w:r>
        <w:r w:rsidRPr="00B92899">
          <w:rPr>
            <w:rFonts w:ascii="Arial" w:hAnsi="Arial" w:cs="Arial"/>
            <w:noProof/>
            <w:webHidden/>
          </w:rPr>
          <w:fldChar w:fldCharType="end"/>
        </w:r>
      </w:hyperlink>
    </w:p>
    <w:p w14:paraId="567DE93B"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3" w:history="1">
        <w:r w:rsidRPr="00B92899">
          <w:rPr>
            <w:rFonts w:ascii="Arial" w:hAnsi="Arial" w:cs="Arial"/>
            <w:noProof/>
            <w:color w:val="0000FF"/>
            <w:u w:val="single"/>
          </w:rPr>
          <w:t>3.3</w:t>
        </w:r>
        <w:r w:rsidRPr="00B92899">
          <w:rPr>
            <w:rFonts w:ascii="Arial" w:hAnsi="Arial" w:cs="Arial"/>
            <w:noProof/>
            <w:sz w:val="22"/>
            <w:szCs w:val="22"/>
            <w:lang w:val="en-GB" w:eastAsia="en-GB"/>
          </w:rPr>
          <w:tab/>
        </w:r>
        <w:r w:rsidRPr="00B92899">
          <w:rPr>
            <w:rFonts w:ascii="Arial" w:hAnsi="Arial" w:cs="Arial"/>
            <w:noProof/>
            <w:color w:val="0000FF"/>
            <w:u w:val="single"/>
          </w:rPr>
          <w:t>Confidentiality</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_Toc272168573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19</w:t>
        </w:r>
        <w:r w:rsidRPr="00B92899">
          <w:rPr>
            <w:rFonts w:ascii="Arial" w:hAnsi="Arial" w:cs="Arial"/>
            <w:noProof/>
            <w:webHidden/>
          </w:rPr>
          <w:fldChar w:fldCharType="end"/>
        </w:r>
      </w:hyperlink>
    </w:p>
    <w:p w14:paraId="37695CB8"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4" w:history="1">
        <w:r w:rsidRPr="00B92899">
          <w:rPr>
            <w:rFonts w:ascii="Arial" w:hAnsi="Arial" w:cs="Arial"/>
            <w:noProof/>
            <w:color w:val="0000FF"/>
            <w:spacing w:val="-3"/>
            <w:u w:val="single"/>
          </w:rPr>
          <w:t>3.4</w:t>
        </w:r>
        <w:r w:rsidRPr="00B92899">
          <w:rPr>
            <w:rFonts w:ascii="Arial" w:hAnsi="Arial" w:cs="Arial"/>
            <w:noProof/>
            <w:sz w:val="22"/>
            <w:szCs w:val="22"/>
            <w:lang w:val="en-GB" w:eastAsia="en-GB"/>
          </w:rPr>
          <w:tab/>
        </w:r>
        <w:r w:rsidRPr="00B92899">
          <w:rPr>
            <w:rFonts w:ascii="Arial" w:hAnsi="Arial" w:cs="Arial"/>
            <w:noProof/>
            <w:color w:val="0000FF"/>
            <w:spacing w:val="-3"/>
            <w:u w:val="single"/>
          </w:rPr>
          <w:t xml:space="preserve">Liability of the </w:t>
        </w:r>
        <w:r w:rsidRPr="00B92899">
          <w:rPr>
            <w:rFonts w:ascii="Arial" w:hAnsi="Arial" w:cs="Arial"/>
            <w:noProof/>
            <w:color w:val="0000FF"/>
            <w:u w:val="single"/>
          </w:rPr>
          <w:t>Service Provider</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_Toc272168574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19</w:t>
        </w:r>
        <w:r w:rsidRPr="00B92899">
          <w:rPr>
            <w:rFonts w:ascii="Arial" w:hAnsi="Arial" w:cs="Arial"/>
            <w:noProof/>
            <w:webHidden/>
          </w:rPr>
          <w:fldChar w:fldCharType="end"/>
        </w:r>
      </w:hyperlink>
    </w:p>
    <w:p w14:paraId="6016C1FA"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5" w:history="1">
        <w:r w:rsidRPr="00B92899">
          <w:rPr>
            <w:rFonts w:ascii="Arial" w:hAnsi="Arial" w:cs="Arial"/>
            <w:noProof/>
            <w:color w:val="0000FF"/>
            <w:u w:val="single"/>
          </w:rPr>
          <w:t>3.5</w:t>
        </w:r>
        <w:r w:rsidRPr="00B92899">
          <w:rPr>
            <w:rFonts w:ascii="Arial" w:hAnsi="Arial" w:cs="Arial"/>
            <w:noProof/>
            <w:sz w:val="22"/>
            <w:szCs w:val="22"/>
            <w:lang w:val="en-GB" w:eastAsia="en-GB"/>
          </w:rPr>
          <w:tab/>
        </w:r>
        <w:r w:rsidRPr="00B92899">
          <w:rPr>
            <w:rFonts w:ascii="Arial" w:hAnsi="Arial" w:cs="Arial"/>
            <w:noProof/>
            <w:color w:val="0000FF"/>
            <w:u w:val="single"/>
          </w:rPr>
          <w:t>Insurance to be Taken out by the Service Provider</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_Toc272168575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19</w:t>
        </w:r>
        <w:r w:rsidRPr="00B92899">
          <w:rPr>
            <w:rFonts w:ascii="Arial" w:hAnsi="Arial" w:cs="Arial"/>
            <w:noProof/>
            <w:webHidden/>
          </w:rPr>
          <w:fldChar w:fldCharType="end"/>
        </w:r>
      </w:hyperlink>
    </w:p>
    <w:p w14:paraId="641C8A6E"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6" w:history="1">
        <w:r w:rsidRPr="00B92899">
          <w:rPr>
            <w:rFonts w:ascii="Arial" w:hAnsi="Arial" w:cs="Arial"/>
            <w:noProof/>
            <w:color w:val="0000FF"/>
            <w:u w:val="single"/>
          </w:rPr>
          <w:t>3.6</w:t>
        </w:r>
        <w:r w:rsidRPr="00B92899">
          <w:rPr>
            <w:rFonts w:ascii="Arial" w:hAnsi="Arial" w:cs="Arial"/>
            <w:noProof/>
            <w:sz w:val="22"/>
            <w:szCs w:val="22"/>
            <w:lang w:val="en-GB" w:eastAsia="en-GB"/>
          </w:rPr>
          <w:tab/>
        </w:r>
        <w:r w:rsidRPr="00B92899">
          <w:rPr>
            <w:rFonts w:ascii="Arial" w:hAnsi="Arial" w:cs="Arial"/>
            <w:noProof/>
            <w:color w:val="0000FF"/>
            <w:u w:val="single"/>
          </w:rPr>
          <w:t>Accounting, Inspection and Auditing</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_Toc272168576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19</w:t>
        </w:r>
        <w:r w:rsidRPr="00B92899">
          <w:rPr>
            <w:rFonts w:ascii="Arial" w:hAnsi="Arial" w:cs="Arial"/>
            <w:noProof/>
            <w:webHidden/>
          </w:rPr>
          <w:fldChar w:fldCharType="end"/>
        </w:r>
      </w:hyperlink>
    </w:p>
    <w:p w14:paraId="35F78C68"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7" w:history="1">
        <w:r w:rsidRPr="00B92899">
          <w:rPr>
            <w:rFonts w:ascii="Arial" w:hAnsi="Arial" w:cs="Arial"/>
            <w:noProof/>
            <w:color w:val="0000FF"/>
            <w:u w:val="single"/>
          </w:rPr>
          <w:t>3.7</w:t>
        </w:r>
        <w:r w:rsidRPr="00B92899">
          <w:rPr>
            <w:rFonts w:ascii="Arial" w:hAnsi="Arial" w:cs="Arial"/>
            <w:noProof/>
            <w:sz w:val="22"/>
            <w:szCs w:val="22"/>
            <w:lang w:val="en-GB" w:eastAsia="en-GB"/>
          </w:rPr>
          <w:tab/>
        </w:r>
        <w:r w:rsidRPr="00B92899">
          <w:rPr>
            <w:rFonts w:ascii="Arial" w:hAnsi="Arial" w:cs="Arial"/>
            <w:noProof/>
            <w:color w:val="0000FF"/>
            <w:u w:val="single"/>
          </w:rPr>
          <w:t>Service Provider’s Actions Requiring Contracting Authority’s Prior Approval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_Toc272168577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20</w:t>
        </w:r>
        <w:r w:rsidRPr="00B92899">
          <w:rPr>
            <w:rFonts w:ascii="Arial" w:hAnsi="Arial" w:cs="Arial"/>
            <w:noProof/>
            <w:webHidden/>
          </w:rPr>
          <w:fldChar w:fldCharType="end"/>
        </w:r>
      </w:hyperlink>
    </w:p>
    <w:p w14:paraId="74D24194"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8" w:history="1">
        <w:r w:rsidRPr="00B92899">
          <w:rPr>
            <w:rFonts w:ascii="Arial" w:hAnsi="Arial" w:cs="Arial"/>
            <w:noProof/>
            <w:color w:val="0000FF"/>
            <w:u w:val="single"/>
          </w:rPr>
          <w:t>3.8</w:t>
        </w:r>
        <w:r w:rsidRPr="00B92899">
          <w:rPr>
            <w:rFonts w:ascii="Arial" w:hAnsi="Arial" w:cs="Arial"/>
            <w:noProof/>
            <w:sz w:val="22"/>
            <w:szCs w:val="22"/>
            <w:lang w:val="en-GB" w:eastAsia="en-GB"/>
          </w:rPr>
          <w:tab/>
        </w:r>
        <w:r w:rsidRPr="00B92899">
          <w:rPr>
            <w:rFonts w:ascii="Arial" w:hAnsi="Arial" w:cs="Arial"/>
            <w:noProof/>
            <w:color w:val="0000FF"/>
            <w:u w:val="single"/>
          </w:rPr>
          <w:t>Reporting Obligations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_Toc272168578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20</w:t>
        </w:r>
        <w:r w:rsidRPr="00B92899">
          <w:rPr>
            <w:rFonts w:ascii="Arial" w:hAnsi="Arial" w:cs="Arial"/>
            <w:noProof/>
            <w:webHidden/>
          </w:rPr>
          <w:fldChar w:fldCharType="end"/>
        </w:r>
      </w:hyperlink>
    </w:p>
    <w:p w14:paraId="412AB5C3"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79" w:history="1">
        <w:r w:rsidRPr="00B92899">
          <w:rPr>
            <w:rFonts w:ascii="Arial" w:hAnsi="Arial" w:cs="Arial"/>
            <w:noProof/>
            <w:color w:val="0000FF"/>
            <w:u w:val="single"/>
          </w:rPr>
          <w:t>3.9</w:t>
        </w:r>
        <w:r w:rsidRPr="00B92899">
          <w:rPr>
            <w:rFonts w:ascii="Arial" w:hAnsi="Arial" w:cs="Arial"/>
            <w:noProof/>
            <w:sz w:val="22"/>
            <w:szCs w:val="22"/>
            <w:lang w:val="en-GB" w:eastAsia="en-GB"/>
          </w:rPr>
          <w:tab/>
        </w:r>
        <w:r w:rsidRPr="00B92899">
          <w:rPr>
            <w:rFonts w:ascii="Arial" w:hAnsi="Arial" w:cs="Arial"/>
            <w:noProof/>
            <w:color w:val="0000FF"/>
            <w:u w:val="single"/>
          </w:rPr>
          <w:t>Documents Prepared by the Service Provider to be the Property of the Contracting Authority</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_Toc272168579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20</w:t>
        </w:r>
        <w:r w:rsidRPr="00B92899">
          <w:rPr>
            <w:rFonts w:ascii="Arial" w:hAnsi="Arial" w:cs="Arial"/>
            <w:noProof/>
            <w:webHidden/>
          </w:rPr>
          <w:fldChar w:fldCharType="end"/>
        </w:r>
      </w:hyperlink>
    </w:p>
    <w:p w14:paraId="1E8BE25E"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0" w:history="1">
        <w:r w:rsidRPr="00B92899">
          <w:rPr>
            <w:rFonts w:ascii="Arial" w:hAnsi="Arial" w:cs="Arial"/>
            <w:noProof/>
            <w:color w:val="0000FF"/>
            <w:spacing w:val="-20"/>
            <w:u w:val="single"/>
          </w:rPr>
          <w:t>3.10</w:t>
        </w:r>
        <w:r w:rsidRPr="00B92899">
          <w:rPr>
            <w:rFonts w:ascii="Arial" w:hAnsi="Arial" w:cs="Arial"/>
            <w:noProof/>
            <w:sz w:val="22"/>
            <w:szCs w:val="22"/>
            <w:lang w:val="en-GB" w:eastAsia="en-GB"/>
          </w:rPr>
          <w:tab/>
        </w:r>
        <w:r w:rsidRPr="00B92899">
          <w:rPr>
            <w:rFonts w:ascii="Arial" w:hAnsi="Arial" w:cs="Arial"/>
            <w:noProof/>
            <w:color w:val="0000FF"/>
            <w:u w:val="single"/>
          </w:rPr>
          <w:t>Equipment, Vehicles and Materials Furnished by the Contracting Authority</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_Toc272168580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21</w:t>
        </w:r>
        <w:r w:rsidRPr="00B92899">
          <w:rPr>
            <w:rFonts w:ascii="Arial" w:hAnsi="Arial" w:cs="Arial"/>
            <w:noProof/>
            <w:webHidden/>
          </w:rPr>
          <w:fldChar w:fldCharType="end"/>
        </w:r>
      </w:hyperlink>
    </w:p>
    <w:p w14:paraId="7777F288"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1" w:history="1">
        <w:r w:rsidRPr="00B92899">
          <w:rPr>
            <w:rFonts w:ascii="Arial" w:hAnsi="Arial" w:cs="Arial"/>
            <w:noProof/>
            <w:color w:val="0000FF"/>
            <w:u w:val="single"/>
          </w:rPr>
          <w:t>3.11</w:t>
        </w:r>
        <w:r w:rsidRPr="00B92899">
          <w:rPr>
            <w:rFonts w:ascii="Arial" w:hAnsi="Arial" w:cs="Arial"/>
            <w:noProof/>
            <w:sz w:val="22"/>
            <w:szCs w:val="22"/>
            <w:lang w:val="en-GB" w:eastAsia="en-GB"/>
          </w:rPr>
          <w:tab/>
        </w:r>
        <w:r w:rsidRPr="00B92899">
          <w:rPr>
            <w:rFonts w:ascii="Arial" w:hAnsi="Arial" w:cs="Arial"/>
            <w:noProof/>
            <w:color w:val="0000FF"/>
            <w:u w:val="single"/>
          </w:rPr>
          <w:t>Equipment and Materials Provided by the Service Providers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21</w:t>
        </w:r>
        <w:r w:rsidRPr="00B92899">
          <w:rPr>
            <w:rFonts w:ascii="Arial" w:hAnsi="Arial" w:cs="Arial"/>
            <w:noProof/>
            <w:webHidden/>
          </w:rPr>
          <w:fldChar w:fldCharType="end"/>
        </w:r>
      </w:hyperlink>
    </w:p>
    <w:p w14:paraId="4FA0490F"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2" w:history="1">
        <w:r w:rsidRPr="00B92899">
          <w:rPr>
            <w:rFonts w:ascii="Arial" w:hAnsi="Arial" w:cs="Arial"/>
            <w:noProof/>
            <w:color w:val="0000FF"/>
            <w:u w:val="single"/>
          </w:rPr>
          <w:t>4.1</w:t>
        </w:r>
        <w:r w:rsidRPr="00B92899">
          <w:rPr>
            <w:rFonts w:ascii="Arial" w:hAnsi="Arial" w:cs="Arial"/>
            <w:noProof/>
            <w:sz w:val="22"/>
            <w:szCs w:val="22"/>
            <w:lang w:val="en-GB" w:eastAsia="en-GB"/>
          </w:rPr>
          <w:tab/>
        </w:r>
        <w:r w:rsidRPr="00B92899">
          <w:rPr>
            <w:rFonts w:ascii="Arial" w:hAnsi="Arial" w:cs="Arial"/>
            <w:noProof/>
            <w:color w:val="0000FF"/>
            <w:u w:val="single"/>
          </w:rPr>
          <w:t>General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_Toc272168582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21</w:t>
        </w:r>
        <w:r w:rsidRPr="00B92899">
          <w:rPr>
            <w:rFonts w:ascii="Arial" w:hAnsi="Arial" w:cs="Arial"/>
            <w:noProof/>
            <w:webHidden/>
          </w:rPr>
          <w:fldChar w:fldCharType="end"/>
        </w:r>
      </w:hyperlink>
    </w:p>
    <w:p w14:paraId="531FB5D1"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3" w:history="1">
        <w:r w:rsidRPr="00B92899">
          <w:rPr>
            <w:rFonts w:ascii="Arial" w:hAnsi="Arial" w:cs="Arial"/>
            <w:noProof/>
            <w:color w:val="0000FF"/>
            <w:u w:val="single"/>
          </w:rPr>
          <w:t>4.2</w:t>
        </w:r>
        <w:r w:rsidRPr="00B92899">
          <w:rPr>
            <w:rFonts w:ascii="Arial" w:hAnsi="Arial" w:cs="Arial"/>
            <w:noProof/>
            <w:sz w:val="22"/>
            <w:szCs w:val="22"/>
            <w:lang w:val="en-GB" w:eastAsia="en-GB"/>
          </w:rPr>
          <w:tab/>
        </w:r>
        <w:r w:rsidRPr="00B92899">
          <w:rPr>
            <w:rFonts w:ascii="Arial" w:hAnsi="Arial" w:cs="Arial"/>
            <w:noProof/>
            <w:color w:val="0000FF"/>
            <w:u w:val="single"/>
          </w:rPr>
          <w:t>Description of Personnel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_Toc272168583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21</w:t>
        </w:r>
        <w:r w:rsidRPr="00B92899">
          <w:rPr>
            <w:rFonts w:ascii="Arial" w:hAnsi="Arial" w:cs="Arial"/>
            <w:noProof/>
            <w:webHidden/>
          </w:rPr>
          <w:fldChar w:fldCharType="end"/>
        </w:r>
      </w:hyperlink>
    </w:p>
    <w:p w14:paraId="028EE5F3"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4" w:history="1">
        <w:r w:rsidRPr="00B92899">
          <w:rPr>
            <w:rFonts w:ascii="Arial" w:hAnsi="Arial" w:cs="Arial"/>
            <w:noProof/>
            <w:color w:val="0000FF"/>
            <w:u w:val="single"/>
          </w:rPr>
          <w:t>4.3</w:t>
        </w:r>
        <w:r w:rsidRPr="00B92899">
          <w:rPr>
            <w:rFonts w:ascii="Arial" w:hAnsi="Arial" w:cs="Arial"/>
            <w:noProof/>
            <w:sz w:val="22"/>
            <w:szCs w:val="22"/>
            <w:lang w:val="en-GB" w:eastAsia="en-GB"/>
          </w:rPr>
          <w:tab/>
        </w:r>
        <w:r w:rsidRPr="00B92899">
          <w:rPr>
            <w:rFonts w:ascii="Arial" w:hAnsi="Arial" w:cs="Arial"/>
            <w:noProof/>
            <w:color w:val="0000FF"/>
            <w:u w:val="single"/>
          </w:rPr>
          <w:t>Approval of Personnel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_Toc272168584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22</w:t>
        </w:r>
        <w:r w:rsidRPr="00B92899">
          <w:rPr>
            <w:rFonts w:ascii="Arial" w:hAnsi="Arial" w:cs="Arial"/>
            <w:noProof/>
            <w:webHidden/>
          </w:rPr>
          <w:fldChar w:fldCharType="end"/>
        </w:r>
      </w:hyperlink>
    </w:p>
    <w:p w14:paraId="3F1858A5"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5" w:history="1">
        <w:r w:rsidRPr="00B92899">
          <w:rPr>
            <w:rFonts w:ascii="Arial" w:hAnsi="Arial" w:cs="Arial"/>
            <w:noProof/>
            <w:color w:val="0000FF"/>
            <w:u w:val="single"/>
          </w:rPr>
          <w:t>4.4</w:t>
        </w:r>
        <w:r w:rsidRPr="00B92899">
          <w:rPr>
            <w:rFonts w:ascii="Arial" w:hAnsi="Arial" w:cs="Arial"/>
            <w:noProof/>
            <w:sz w:val="22"/>
            <w:szCs w:val="22"/>
            <w:lang w:val="en-GB" w:eastAsia="en-GB"/>
          </w:rPr>
          <w:tab/>
        </w:r>
        <w:r w:rsidRPr="00B92899">
          <w:rPr>
            <w:rFonts w:ascii="Arial" w:hAnsi="Arial" w:cs="Arial"/>
            <w:noProof/>
            <w:color w:val="0000FF"/>
            <w:u w:val="single"/>
          </w:rPr>
          <w:t>Working Hours, Overtime, Leave, etc.</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_Toc272168585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22</w:t>
        </w:r>
        <w:r w:rsidRPr="00B92899">
          <w:rPr>
            <w:rFonts w:ascii="Arial" w:hAnsi="Arial" w:cs="Arial"/>
            <w:noProof/>
            <w:webHidden/>
          </w:rPr>
          <w:fldChar w:fldCharType="end"/>
        </w:r>
      </w:hyperlink>
    </w:p>
    <w:p w14:paraId="240D82B8"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6" w:history="1">
        <w:r w:rsidRPr="00B92899">
          <w:rPr>
            <w:rFonts w:ascii="Arial" w:hAnsi="Arial" w:cs="Arial"/>
            <w:noProof/>
            <w:color w:val="0000FF"/>
            <w:u w:val="single"/>
          </w:rPr>
          <w:t>4.5</w:t>
        </w:r>
        <w:r w:rsidRPr="00B92899">
          <w:rPr>
            <w:rFonts w:ascii="Arial" w:hAnsi="Arial" w:cs="Arial"/>
            <w:noProof/>
            <w:sz w:val="22"/>
            <w:szCs w:val="22"/>
            <w:lang w:val="en-GB" w:eastAsia="en-GB"/>
          </w:rPr>
          <w:tab/>
        </w:r>
        <w:r w:rsidRPr="00B92899">
          <w:rPr>
            <w:rFonts w:ascii="Arial" w:hAnsi="Arial" w:cs="Arial"/>
            <w:noProof/>
            <w:color w:val="0000FF"/>
            <w:u w:val="single"/>
          </w:rPr>
          <w:t>Removal and/or Replacement of Personnel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_Toc272168586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22</w:t>
        </w:r>
        <w:r w:rsidRPr="00B92899">
          <w:rPr>
            <w:rFonts w:ascii="Arial" w:hAnsi="Arial" w:cs="Arial"/>
            <w:noProof/>
            <w:webHidden/>
          </w:rPr>
          <w:fldChar w:fldCharType="end"/>
        </w:r>
      </w:hyperlink>
    </w:p>
    <w:p w14:paraId="355C8FFB"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7" w:history="1">
        <w:r w:rsidRPr="00B92899">
          <w:rPr>
            <w:rFonts w:ascii="Arial" w:hAnsi="Arial" w:cs="Arial"/>
            <w:noProof/>
            <w:color w:val="0000FF"/>
            <w:u w:val="single"/>
          </w:rPr>
          <w:t>4.6</w:t>
        </w:r>
        <w:r w:rsidRPr="00B92899">
          <w:rPr>
            <w:rFonts w:ascii="Arial" w:hAnsi="Arial" w:cs="Arial"/>
            <w:noProof/>
            <w:sz w:val="22"/>
            <w:szCs w:val="22"/>
            <w:lang w:val="en-GB" w:eastAsia="en-GB"/>
          </w:rPr>
          <w:tab/>
        </w:r>
        <w:r w:rsidRPr="00B92899">
          <w:rPr>
            <w:rFonts w:ascii="Arial" w:hAnsi="Arial" w:cs="Arial"/>
            <w:noProof/>
            <w:color w:val="0000FF"/>
            <w:u w:val="single"/>
          </w:rPr>
          <w:t>Resident Project Director</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_Toc272168587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23</w:t>
        </w:r>
        <w:r w:rsidRPr="00B92899">
          <w:rPr>
            <w:rFonts w:ascii="Arial" w:hAnsi="Arial" w:cs="Arial"/>
            <w:noProof/>
            <w:webHidden/>
          </w:rPr>
          <w:fldChar w:fldCharType="end"/>
        </w:r>
      </w:hyperlink>
    </w:p>
    <w:p w14:paraId="3B0C606F"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8" w:history="1">
        <w:r w:rsidRPr="00B92899">
          <w:rPr>
            <w:rFonts w:ascii="Arial" w:hAnsi="Arial" w:cs="Arial"/>
            <w:noProof/>
            <w:color w:val="0000FF"/>
            <w:u w:val="single"/>
          </w:rPr>
          <w:t>5.1</w:t>
        </w:r>
        <w:r w:rsidRPr="00B92899">
          <w:rPr>
            <w:rFonts w:ascii="Arial" w:hAnsi="Arial" w:cs="Arial"/>
            <w:noProof/>
            <w:sz w:val="22"/>
            <w:szCs w:val="22"/>
            <w:lang w:val="en-GB" w:eastAsia="en-GB"/>
          </w:rPr>
          <w:tab/>
        </w:r>
        <w:r w:rsidRPr="00B92899">
          <w:rPr>
            <w:rFonts w:ascii="Arial" w:hAnsi="Arial" w:cs="Arial"/>
            <w:noProof/>
            <w:color w:val="0000FF"/>
            <w:u w:val="single"/>
          </w:rPr>
          <w:t>Assistance and Exemptions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_Toc272168588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23</w:t>
        </w:r>
        <w:r w:rsidRPr="00B92899">
          <w:rPr>
            <w:rFonts w:ascii="Arial" w:hAnsi="Arial" w:cs="Arial"/>
            <w:noProof/>
            <w:webHidden/>
          </w:rPr>
          <w:fldChar w:fldCharType="end"/>
        </w:r>
      </w:hyperlink>
    </w:p>
    <w:p w14:paraId="64DC4A67"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89" w:history="1">
        <w:r w:rsidRPr="00B92899">
          <w:rPr>
            <w:rFonts w:ascii="Arial" w:hAnsi="Arial" w:cs="Arial"/>
            <w:noProof/>
            <w:color w:val="0000FF"/>
            <w:u w:val="single"/>
          </w:rPr>
          <w:t>5.2</w:t>
        </w:r>
        <w:r w:rsidRPr="00B92899">
          <w:rPr>
            <w:rFonts w:ascii="Arial" w:hAnsi="Arial" w:cs="Arial"/>
            <w:noProof/>
            <w:sz w:val="22"/>
            <w:szCs w:val="22"/>
            <w:lang w:val="en-GB" w:eastAsia="en-GB"/>
          </w:rPr>
          <w:tab/>
        </w:r>
        <w:r w:rsidRPr="00B92899">
          <w:rPr>
            <w:rFonts w:ascii="Arial" w:hAnsi="Arial" w:cs="Arial"/>
            <w:noProof/>
            <w:color w:val="0000FF"/>
            <w:u w:val="single"/>
          </w:rPr>
          <w:t>Access to Land</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_Toc272168589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24</w:t>
        </w:r>
        <w:r w:rsidRPr="00B92899">
          <w:rPr>
            <w:rFonts w:ascii="Arial" w:hAnsi="Arial" w:cs="Arial"/>
            <w:noProof/>
            <w:webHidden/>
          </w:rPr>
          <w:fldChar w:fldCharType="end"/>
        </w:r>
      </w:hyperlink>
    </w:p>
    <w:p w14:paraId="721F4794"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0" w:history="1">
        <w:r w:rsidRPr="00B92899">
          <w:rPr>
            <w:rFonts w:ascii="Arial" w:hAnsi="Arial" w:cs="Arial"/>
            <w:noProof/>
            <w:color w:val="0000FF"/>
            <w:u w:val="single"/>
          </w:rPr>
          <w:t>5.3</w:t>
        </w:r>
        <w:r w:rsidRPr="00B92899">
          <w:rPr>
            <w:rFonts w:ascii="Arial" w:hAnsi="Arial" w:cs="Arial"/>
            <w:noProof/>
            <w:sz w:val="22"/>
            <w:szCs w:val="22"/>
            <w:lang w:val="en-GB" w:eastAsia="en-GB"/>
          </w:rPr>
          <w:tab/>
        </w:r>
        <w:r w:rsidRPr="00B92899">
          <w:rPr>
            <w:rFonts w:ascii="Arial" w:hAnsi="Arial" w:cs="Arial"/>
            <w:noProof/>
            <w:color w:val="0000FF"/>
            <w:u w:val="single"/>
          </w:rPr>
          <w:t xml:space="preserve">Change in the Applicable Law </w:t>
        </w:r>
        <w:r w:rsidRPr="00B92899">
          <w:rPr>
            <w:rFonts w:ascii="Arial" w:hAnsi="Arial" w:cs="Arial"/>
            <w:noProof/>
            <w:color w:val="0000FF"/>
            <w:spacing w:val="-3"/>
            <w:u w:val="single"/>
          </w:rPr>
          <w:t xml:space="preserve">Related to </w:t>
        </w:r>
        <w:r w:rsidRPr="00B92899">
          <w:rPr>
            <w:rFonts w:ascii="Arial" w:hAnsi="Arial" w:cs="Arial"/>
            <w:noProof/>
            <w:color w:val="0000FF"/>
            <w:u w:val="single"/>
          </w:rPr>
          <w:t>Taxes and Duties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_Toc272168590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25</w:t>
        </w:r>
        <w:r w:rsidRPr="00B92899">
          <w:rPr>
            <w:rFonts w:ascii="Arial" w:hAnsi="Arial" w:cs="Arial"/>
            <w:noProof/>
            <w:webHidden/>
          </w:rPr>
          <w:fldChar w:fldCharType="end"/>
        </w:r>
      </w:hyperlink>
    </w:p>
    <w:p w14:paraId="3509E3C4"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1" w:history="1">
        <w:r w:rsidRPr="00B92899">
          <w:rPr>
            <w:rFonts w:ascii="Arial" w:hAnsi="Arial" w:cs="Arial"/>
            <w:noProof/>
            <w:color w:val="0000FF"/>
            <w:u w:val="single"/>
          </w:rPr>
          <w:t>5.4</w:t>
        </w:r>
        <w:r w:rsidRPr="00B92899">
          <w:rPr>
            <w:rFonts w:ascii="Arial" w:hAnsi="Arial" w:cs="Arial"/>
            <w:noProof/>
            <w:sz w:val="22"/>
            <w:szCs w:val="22"/>
            <w:lang w:val="en-GB" w:eastAsia="en-GB"/>
          </w:rPr>
          <w:tab/>
        </w:r>
        <w:r w:rsidRPr="00B92899">
          <w:rPr>
            <w:rFonts w:ascii="Arial" w:hAnsi="Arial" w:cs="Arial"/>
            <w:noProof/>
            <w:color w:val="0000FF"/>
            <w:u w:val="single"/>
          </w:rPr>
          <w:t>Services, Facilities and Property of the Contracting Authority</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25</w:t>
        </w:r>
        <w:r w:rsidRPr="00B92899">
          <w:rPr>
            <w:rFonts w:ascii="Arial" w:hAnsi="Arial" w:cs="Arial"/>
            <w:noProof/>
            <w:webHidden/>
          </w:rPr>
          <w:fldChar w:fldCharType="end"/>
        </w:r>
      </w:hyperlink>
    </w:p>
    <w:p w14:paraId="5773985D"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2" w:history="1">
        <w:r w:rsidRPr="00B92899">
          <w:rPr>
            <w:rFonts w:ascii="Arial" w:hAnsi="Arial" w:cs="Arial"/>
            <w:noProof/>
            <w:color w:val="0000FF"/>
            <w:u w:val="single"/>
          </w:rPr>
          <w:t>5.5</w:t>
        </w:r>
        <w:r w:rsidRPr="00B92899">
          <w:rPr>
            <w:rFonts w:ascii="Arial" w:hAnsi="Arial" w:cs="Arial"/>
            <w:noProof/>
            <w:sz w:val="22"/>
            <w:szCs w:val="22"/>
            <w:lang w:val="en-GB" w:eastAsia="en-GB"/>
          </w:rPr>
          <w:tab/>
        </w:r>
        <w:r w:rsidRPr="00B92899">
          <w:rPr>
            <w:rFonts w:ascii="Arial" w:hAnsi="Arial" w:cs="Arial"/>
            <w:noProof/>
            <w:color w:val="0000FF"/>
            <w:u w:val="single"/>
          </w:rPr>
          <w:t>Payment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_Toc272168592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25</w:t>
        </w:r>
        <w:r w:rsidRPr="00B92899">
          <w:rPr>
            <w:rFonts w:ascii="Arial" w:hAnsi="Arial" w:cs="Arial"/>
            <w:noProof/>
            <w:webHidden/>
          </w:rPr>
          <w:fldChar w:fldCharType="end"/>
        </w:r>
      </w:hyperlink>
    </w:p>
    <w:p w14:paraId="08A9108A"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3" w:history="1">
        <w:r w:rsidRPr="00B92899">
          <w:rPr>
            <w:rFonts w:ascii="Arial" w:hAnsi="Arial" w:cs="Arial"/>
            <w:noProof/>
            <w:color w:val="0000FF"/>
            <w:u w:val="single"/>
          </w:rPr>
          <w:t>5.6</w:t>
        </w:r>
        <w:r w:rsidRPr="00B92899">
          <w:rPr>
            <w:rFonts w:ascii="Arial" w:hAnsi="Arial" w:cs="Arial"/>
            <w:noProof/>
            <w:sz w:val="22"/>
            <w:szCs w:val="22"/>
            <w:lang w:val="en-GB" w:eastAsia="en-GB"/>
          </w:rPr>
          <w:tab/>
        </w:r>
        <w:r w:rsidRPr="00B92899">
          <w:rPr>
            <w:rFonts w:ascii="Arial" w:hAnsi="Arial" w:cs="Arial"/>
            <w:noProof/>
            <w:color w:val="0000FF"/>
            <w:u w:val="single"/>
          </w:rPr>
          <w:t>Counterpart Personnel</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_Toc272168593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25</w:t>
        </w:r>
        <w:r w:rsidRPr="00B92899">
          <w:rPr>
            <w:rFonts w:ascii="Arial" w:hAnsi="Arial" w:cs="Arial"/>
            <w:noProof/>
            <w:webHidden/>
          </w:rPr>
          <w:fldChar w:fldCharType="end"/>
        </w:r>
      </w:hyperlink>
    </w:p>
    <w:p w14:paraId="58EC2F0F"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4" w:history="1">
        <w:r w:rsidRPr="00B92899">
          <w:rPr>
            <w:rFonts w:ascii="Arial" w:hAnsi="Arial" w:cs="Arial"/>
            <w:noProof/>
            <w:color w:val="0000FF"/>
            <w:u w:val="single"/>
          </w:rPr>
          <w:t>6.1</w:t>
        </w:r>
        <w:r w:rsidRPr="00B92899">
          <w:rPr>
            <w:rFonts w:ascii="Arial" w:hAnsi="Arial" w:cs="Arial"/>
            <w:noProof/>
            <w:sz w:val="22"/>
            <w:szCs w:val="22"/>
            <w:lang w:val="en-GB" w:eastAsia="en-GB"/>
          </w:rPr>
          <w:tab/>
        </w:r>
        <w:r w:rsidRPr="00B92899">
          <w:rPr>
            <w:rFonts w:ascii="Arial" w:hAnsi="Arial" w:cs="Arial"/>
            <w:noProof/>
            <w:color w:val="0000FF"/>
            <w:u w:val="single"/>
          </w:rPr>
          <w:t>Cost Estimates; Ceiling Amount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_Toc272168594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26</w:t>
        </w:r>
        <w:r w:rsidRPr="00B92899">
          <w:rPr>
            <w:rFonts w:ascii="Arial" w:hAnsi="Arial" w:cs="Arial"/>
            <w:noProof/>
            <w:webHidden/>
          </w:rPr>
          <w:fldChar w:fldCharType="end"/>
        </w:r>
      </w:hyperlink>
    </w:p>
    <w:p w14:paraId="77D643BD"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5" w:history="1">
        <w:r w:rsidRPr="00B92899">
          <w:rPr>
            <w:rFonts w:ascii="Arial" w:hAnsi="Arial" w:cs="Arial"/>
            <w:noProof/>
            <w:color w:val="0000FF"/>
            <w:u w:val="single"/>
          </w:rPr>
          <w:t>6.2</w:t>
        </w:r>
        <w:r w:rsidRPr="00B92899">
          <w:rPr>
            <w:rFonts w:ascii="Arial" w:hAnsi="Arial" w:cs="Arial"/>
            <w:noProof/>
            <w:sz w:val="22"/>
            <w:szCs w:val="22"/>
            <w:lang w:val="en-GB" w:eastAsia="en-GB"/>
          </w:rPr>
          <w:tab/>
        </w:r>
        <w:r w:rsidRPr="00B92899">
          <w:rPr>
            <w:rFonts w:ascii="Arial" w:hAnsi="Arial" w:cs="Arial"/>
            <w:noProof/>
            <w:color w:val="0000FF"/>
            <w:u w:val="single"/>
          </w:rPr>
          <w:t>Remuneration and Reimbursable Expenses</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_Toc272168595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26</w:t>
        </w:r>
        <w:r w:rsidRPr="00B92899">
          <w:rPr>
            <w:rFonts w:ascii="Arial" w:hAnsi="Arial" w:cs="Arial"/>
            <w:noProof/>
            <w:webHidden/>
          </w:rPr>
          <w:fldChar w:fldCharType="end"/>
        </w:r>
      </w:hyperlink>
    </w:p>
    <w:p w14:paraId="71F19C13"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6" w:history="1">
        <w:r w:rsidRPr="00B92899">
          <w:rPr>
            <w:rFonts w:ascii="Arial" w:hAnsi="Arial" w:cs="Arial"/>
            <w:noProof/>
            <w:color w:val="0000FF"/>
            <w:u w:val="single"/>
          </w:rPr>
          <w:t>6.3</w:t>
        </w:r>
        <w:r w:rsidRPr="00B92899">
          <w:rPr>
            <w:rFonts w:ascii="Arial" w:hAnsi="Arial" w:cs="Arial"/>
            <w:noProof/>
            <w:sz w:val="22"/>
            <w:szCs w:val="22"/>
            <w:lang w:val="en-GB" w:eastAsia="en-GB"/>
          </w:rPr>
          <w:tab/>
        </w:r>
        <w:r w:rsidRPr="00B92899">
          <w:rPr>
            <w:rFonts w:ascii="Arial" w:hAnsi="Arial" w:cs="Arial"/>
            <w:noProof/>
            <w:color w:val="0000FF"/>
            <w:u w:val="single"/>
          </w:rPr>
          <w:t>Currency of Payment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_Toc272168596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27</w:t>
        </w:r>
        <w:r w:rsidRPr="00B92899">
          <w:rPr>
            <w:rFonts w:ascii="Arial" w:hAnsi="Arial" w:cs="Arial"/>
            <w:noProof/>
            <w:webHidden/>
          </w:rPr>
          <w:fldChar w:fldCharType="end"/>
        </w:r>
      </w:hyperlink>
    </w:p>
    <w:p w14:paraId="5CFD6CD4"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7" w:history="1">
        <w:r w:rsidRPr="00B92899">
          <w:rPr>
            <w:rFonts w:ascii="Arial" w:hAnsi="Arial" w:cs="Arial"/>
            <w:noProof/>
            <w:color w:val="0000FF"/>
            <w:u w:val="single"/>
          </w:rPr>
          <w:t>6.4</w:t>
        </w:r>
        <w:r w:rsidRPr="00B92899">
          <w:rPr>
            <w:rFonts w:ascii="Arial" w:hAnsi="Arial" w:cs="Arial"/>
            <w:noProof/>
            <w:sz w:val="22"/>
            <w:szCs w:val="22"/>
            <w:lang w:val="en-GB" w:eastAsia="en-GB"/>
          </w:rPr>
          <w:tab/>
        </w:r>
        <w:r w:rsidRPr="00B92899">
          <w:rPr>
            <w:rFonts w:ascii="Arial" w:hAnsi="Arial" w:cs="Arial"/>
            <w:noProof/>
            <w:color w:val="0000FF"/>
            <w:u w:val="single"/>
          </w:rPr>
          <w:t>Mode of Billing and Payment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_Toc272168597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27</w:t>
        </w:r>
        <w:r w:rsidRPr="00B92899">
          <w:rPr>
            <w:rFonts w:ascii="Arial" w:hAnsi="Arial" w:cs="Arial"/>
            <w:noProof/>
            <w:webHidden/>
          </w:rPr>
          <w:fldChar w:fldCharType="end"/>
        </w:r>
      </w:hyperlink>
    </w:p>
    <w:p w14:paraId="0144D876"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8" w:history="1">
        <w:r w:rsidRPr="00B92899">
          <w:rPr>
            <w:rFonts w:ascii="Arial" w:hAnsi="Arial" w:cs="Arial"/>
            <w:noProof/>
            <w:color w:val="0000FF"/>
            <w:u w:val="single"/>
          </w:rPr>
          <w:t>7.1</w:t>
        </w:r>
        <w:r w:rsidRPr="00B92899">
          <w:rPr>
            <w:rFonts w:ascii="Arial" w:hAnsi="Arial" w:cs="Arial"/>
            <w:noProof/>
            <w:sz w:val="22"/>
            <w:szCs w:val="22"/>
            <w:lang w:val="en-GB" w:eastAsia="en-GB"/>
          </w:rPr>
          <w:tab/>
        </w:r>
        <w:r w:rsidRPr="00B92899">
          <w:rPr>
            <w:rFonts w:ascii="Arial" w:hAnsi="Arial" w:cs="Arial"/>
            <w:noProof/>
            <w:color w:val="0000FF"/>
            <w:u w:val="single"/>
          </w:rPr>
          <w:t>Good Faith</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_Toc272168598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30</w:t>
        </w:r>
        <w:r w:rsidRPr="00B92899">
          <w:rPr>
            <w:rFonts w:ascii="Arial" w:hAnsi="Arial" w:cs="Arial"/>
            <w:noProof/>
            <w:webHidden/>
          </w:rPr>
          <w:fldChar w:fldCharType="end"/>
        </w:r>
      </w:hyperlink>
    </w:p>
    <w:p w14:paraId="4930D95E"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599" w:history="1">
        <w:r w:rsidRPr="00B92899">
          <w:rPr>
            <w:rFonts w:ascii="Arial" w:hAnsi="Arial" w:cs="Arial"/>
            <w:noProof/>
            <w:color w:val="0000FF"/>
            <w:u w:val="single"/>
          </w:rPr>
          <w:t>7.2</w:t>
        </w:r>
        <w:r w:rsidRPr="00B92899">
          <w:rPr>
            <w:rFonts w:ascii="Arial" w:hAnsi="Arial" w:cs="Arial"/>
            <w:noProof/>
            <w:sz w:val="22"/>
            <w:szCs w:val="22"/>
            <w:lang w:val="en-GB" w:eastAsia="en-GB"/>
          </w:rPr>
          <w:tab/>
        </w:r>
        <w:r w:rsidRPr="00B92899">
          <w:rPr>
            <w:rFonts w:ascii="Arial" w:hAnsi="Arial" w:cs="Arial"/>
            <w:noProof/>
            <w:color w:val="0000FF"/>
            <w:u w:val="single"/>
          </w:rPr>
          <w:t>Operation of the Contract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_Toc272168599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30</w:t>
        </w:r>
        <w:r w:rsidRPr="00B92899">
          <w:rPr>
            <w:rFonts w:ascii="Arial" w:hAnsi="Arial" w:cs="Arial"/>
            <w:noProof/>
            <w:webHidden/>
          </w:rPr>
          <w:fldChar w:fldCharType="end"/>
        </w:r>
      </w:hyperlink>
    </w:p>
    <w:p w14:paraId="720FD552"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600" w:history="1">
        <w:r w:rsidRPr="00B92899">
          <w:rPr>
            <w:rFonts w:ascii="Arial" w:hAnsi="Arial" w:cs="Arial"/>
            <w:noProof/>
            <w:color w:val="0000FF"/>
            <w:spacing w:val="-3"/>
            <w:u w:val="single"/>
            <w:lang w:val="en-GB"/>
          </w:rPr>
          <w:t>8.1</w:t>
        </w:r>
        <w:r w:rsidRPr="00B92899">
          <w:rPr>
            <w:rFonts w:ascii="Arial" w:hAnsi="Arial" w:cs="Arial"/>
            <w:noProof/>
            <w:sz w:val="22"/>
            <w:szCs w:val="22"/>
            <w:lang w:val="en-GB" w:eastAsia="en-GB"/>
          </w:rPr>
          <w:tab/>
        </w:r>
        <w:r w:rsidRPr="00B92899">
          <w:rPr>
            <w:rFonts w:ascii="Arial" w:hAnsi="Arial" w:cs="Arial"/>
            <w:noProof/>
            <w:color w:val="0000FF"/>
            <w:u w:val="single"/>
          </w:rPr>
          <w:t>Amicable Settlement</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_Toc272168600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30</w:t>
        </w:r>
        <w:r w:rsidRPr="00B92899">
          <w:rPr>
            <w:rFonts w:ascii="Arial" w:hAnsi="Arial" w:cs="Arial"/>
            <w:noProof/>
            <w:webHidden/>
          </w:rPr>
          <w:fldChar w:fldCharType="end"/>
        </w:r>
      </w:hyperlink>
    </w:p>
    <w:p w14:paraId="64779EDA" w14:textId="77777777" w:rsidR="00AC7AF8" w:rsidRPr="00B92899" w:rsidRDefault="00AC7AF8" w:rsidP="00AC7AF8">
      <w:pPr>
        <w:tabs>
          <w:tab w:val="left" w:pos="1260"/>
          <w:tab w:val="right" w:leader="dot" w:pos="9000"/>
        </w:tabs>
        <w:ind w:left="720"/>
        <w:rPr>
          <w:rFonts w:ascii="Arial" w:hAnsi="Arial" w:cs="Arial"/>
          <w:noProof/>
          <w:sz w:val="22"/>
          <w:szCs w:val="22"/>
          <w:lang w:val="en-GB" w:eastAsia="en-GB"/>
        </w:rPr>
      </w:pPr>
      <w:hyperlink w:anchor="_Toc272168601" w:history="1">
        <w:r w:rsidRPr="00B92899">
          <w:rPr>
            <w:rFonts w:ascii="Arial" w:hAnsi="Arial" w:cs="Arial"/>
            <w:noProof/>
            <w:color w:val="0000FF"/>
            <w:u w:val="single"/>
          </w:rPr>
          <w:t>8.2</w:t>
        </w:r>
        <w:r w:rsidRPr="00B92899">
          <w:rPr>
            <w:rFonts w:ascii="Arial" w:hAnsi="Arial" w:cs="Arial"/>
            <w:noProof/>
            <w:sz w:val="22"/>
            <w:szCs w:val="22"/>
            <w:lang w:val="en-GB" w:eastAsia="en-GB"/>
          </w:rPr>
          <w:tab/>
        </w:r>
        <w:r w:rsidRPr="00B92899">
          <w:rPr>
            <w:rFonts w:ascii="Arial" w:hAnsi="Arial" w:cs="Arial"/>
            <w:noProof/>
            <w:color w:val="0000FF"/>
            <w:u w:val="single"/>
          </w:rPr>
          <w:t>Dispute Resolution</w:t>
        </w:r>
        <w:r w:rsidRPr="00B92899">
          <w:rPr>
            <w:rFonts w:ascii="Arial" w:hAnsi="Arial" w:cs="Arial"/>
            <w:noProof/>
            <w:webHidden/>
          </w:rPr>
          <w:tab/>
        </w:r>
        <w:r w:rsidRPr="00B92899">
          <w:rPr>
            <w:rFonts w:ascii="Arial" w:hAnsi="Arial" w:cs="Arial"/>
            <w:noProof/>
            <w:webHidden/>
          </w:rPr>
          <w:fldChar w:fldCharType="begin"/>
        </w:r>
        <w:r w:rsidRPr="00B92899">
          <w:rPr>
            <w:rFonts w:ascii="Arial" w:hAnsi="Arial" w:cs="Arial"/>
            <w:noProof/>
            <w:webHidden/>
          </w:rPr>
          <w:instrText xml:space="preserve"> PAGEREF _Toc272168601 \h </w:instrText>
        </w:r>
        <w:r w:rsidRPr="00B92899">
          <w:rPr>
            <w:rFonts w:ascii="Arial" w:hAnsi="Arial" w:cs="Arial"/>
            <w:noProof/>
            <w:webHidden/>
          </w:rPr>
        </w:r>
        <w:r w:rsidRPr="00B92899">
          <w:rPr>
            <w:rFonts w:ascii="Arial" w:hAnsi="Arial" w:cs="Arial"/>
            <w:noProof/>
            <w:webHidden/>
          </w:rPr>
          <w:fldChar w:fldCharType="separate"/>
        </w:r>
        <w:r w:rsidRPr="00B92899">
          <w:rPr>
            <w:rFonts w:ascii="Arial" w:hAnsi="Arial" w:cs="Arial"/>
            <w:noProof/>
            <w:webHidden/>
          </w:rPr>
          <w:t>30</w:t>
        </w:r>
        <w:r w:rsidRPr="00B92899">
          <w:rPr>
            <w:rFonts w:ascii="Arial" w:hAnsi="Arial" w:cs="Arial"/>
            <w:noProof/>
            <w:webHidden/>
          </w:rPr>
          <w:fldChar w:fldCharType="end"/>
        </w:r>
      </w:hyperlink>
    </w:p>
    <w:p w14:paraId="5C15F8F8" w14:textId="77777777" w:rsidR="00AC7AF8" w:rsidRPr="00B92899" w:rsidRDefault="00AC7AF8" w:rsidP="00AC7AF8">
      <w:pPr>
        <w:tabs>
          <w:tab w:val="right" w:leader="dot" w:pos="9000"/>
        </w:tabs>
        <w:spacing w:after="120"/>
        <w:rPr>
          <w:rFonts w:ascii="Arial" w:hAnsi="Arial" w:cs="Arial"/>
          <w:noProof/>
          <w:sz w:val="22"/>
          <w:szCs w:val="22"/>
          <w:lang w:val="en-GB" w:eastAsia="en-GB"/>
        </w:rPr>
      </w:pPr>
      <w:hyperlink w:anchor="_Toc272168602" w:history="1">
        <w:r w:rsidRPr="00B92899">
          <w:rPr>
            <w:rFonts w:ascii="Arial" w:hAnsi="Arial" w:cs="Arial"/>
            <w:noProof/>
            <w:color w:val="0000FF"/>
            <w:szCs w:val="24"/>
            <w:u w:val="single"/>
            <w:lang w:val="en-GB"/>
          </w:rPr>
          <w:t>III.  Special Conditions of Contract</w:t>
        </w:r>
        <w:r w:rsidRPr="00B92899">
          <w:rPr>
            <w:rFonts w:ascii="Arial" w:hAnsi="Arial" w:cs="Arial"/>
            <w:noProof/>
            <w:webHidden/>
            <w:szCs w:val="24"/>
            <w:lang w:val="en-GB"/>
          </w:rPr>
          <w:tab/>
        </w:r>
        <w:r w:rsidRPr="00B92899">
          <w:rPr>
            <w:rFonts w:ascii="Arial" w:hAnsi="Arial" w:cs="Arial"/>
            <w:noProof/>
            <w:webHidden/>
            <w:szCs w:val="24"/>
            <w:lang w:val="en-GB"/>
          </w:rPr>
          <w:fldChar w:fldCharType="begin"/>
        </w:r>
        <w:r w:rsidRPr="00B92899">
          <w:rPr>
            <w:rFonts w:ascii="Arial" w:hAnsi="Arial" w:cs="Arial"/>
            <w:noProof/>
            <w:webHidden/>
            <w:szCs w:val="24"/>
            <w:lang w:val="en-GB"/>
          </w:rPr>
          <w:instrText xml:space="preserve"> PAGEREF _Toc272168602 \h </w:instrText>
        </w:r>
        <w:r w:rsidRPr="00B92899">
          <w:rPr>
            <w:rFonts w:ascii="Arial" w:hAnsi="Arial" w:cs="Arial"/>
            <w:noProof/>
            <w:webHidden/>
            <w:szCs w:val="24"/>
            <w:lang w:val="en-GB"/>
          </w:rPr>
        </w:r>
        <w:r w:rsidRPr="00B92899">
          <w:rPr>
            <w:rFonts w:ascii="Arial" w:hAnsi="Arial" w:cs="Arial"/>
            <w:noProof/>
            <w:webHidden/>
            <w:szCs w:val="24"/>
            <w:lang w:val="en-GB"/>
          </w:rPr>
          <w:fldChar w:fldCharType="separate"/>
        </w:r>
        <w:r w:rsidRPr="00B92899">
          <w:rPr>
            <w:rFonts w:ascii="Arial" w:hAnsi="Arial" w:cs="Arial"/>
            <w:noProof/>
            <w:webHidden/>
            <w:szCs w:val="24"/>
            <w:lang w:val="en-GB"/>
          </w:rPr>
          <w:t>32</w:t>
        </w:r>
        <w:r w:rsidRPr="00B92899">
          <w:rPr>
            <w:rFonts w:ascii="Arial" w:hAnsi="Arial" w:cs="Arial"/>
            <w:noProof/>
            <w:webHidden/>
            <w:szCs w:val="24"/>
            <w:lang w:val="en-GB"/>
          </w:rPr>
          <w:fldChar w:fldCharType="end"/>
        </w:r>
      </w:hyperlink>
    </w:p>
    <w:p w14:paraId="51FD31E3" w14:textId="77777777" w:rsidR="00AC7AF8" w:rsidRPr="00B92899" w:rsidRDefault="00AC7AF8" w:rsidP="00AC7AF8">
      <w:pPr>
        <w:tabs>
          <w:tab w:val="right" w:leader="dot" w:pos="9000"/>
        </w:tabs>
        <w:spacing w:after="120"/>
        <w:rPr>
          <w:rFonts w:ascii="Arial" w:hAnsi="Arial" w:cs="Arial"/>
          <w:noProof/>
          <w:sz w:val="22"/>
          <w:szCs w:val="22"/>
          <w:lang w:val="en-GB" w:eastAsia="en-GB"/>
        </w:rPr>
      </w:pPr>
      <w:hyperlink w:anchor="_Toc272168603" w:history="1">
        <w:r w:rsidRPr="00B92899">
          <w:rPr>
            <w:rFonts w:ascii="Arial" w:hAnsi="Arial" w:cs="Arial"/>
            <w:noProof/>
            <w:color w:val="0000FF"/>
            <w:szCs w:val="24"/>
            <w:u w:val="single"/>
            <w:lang w:val="en-GB"/>
          </w:rPr>
          <w:t>IV.  Appendices</w:t>
        </w:r>
        <w:r w:rsidRPr="00B92899">
          <w:rPr>
            <w:rFonts w:ascii="Arial" w:hAnsi="Arial" w:cs="Arial"/>
            <w:noProof/>
            <w:webHidden/>
            <w:szCs w:val="24"/>
            <w:lang w:val="en-GB"/>
          </w:rPr>
          <w:tab/>
        </w:r>
        <w:r w:rsidRPr="00B92899">
          <w:rPr>
            <w:rFonts w:ascii="Arial" w:hAnsi="Arial" w:cs="Arial"/>
            <w:noProof/>
            <w:webHidden/>
            <w:szCs w:val="24"/>
            <w:lang w:val="en-GB"/>
          </w:rPr>
          <w:fldChar w:fldCharType="begin"/>
        </w:r>
        <w:r w:rsidRPr="00B92899">
          <w:rPr>
            <w:rFonts w:ascii="Arial" w:hAnsi="Arial" w:cs="Arial"/>
            <w:noProof/>
            <w:webHidden/>
            <w:szCs w:val="24"/>
            <w:lang w:val="en-GB"/>
          </w:rPr>
          <w:instrText xml:space="preserve"> PAGEREF _Toc272168603 \h </w:instrText>
        </w:r>
        <w:r w:rsidRPr="00B92899">
          <w:rPr>
            <w:rFonts w:ascii="Arial" w:hAnsi="Arial" w:cs="Arial"/>
            <w:noProof/>
            <w:webHidden/>
            <w:szCs w:val="24"/>
            <w:lang w:val="en-GB"/>
          </w:rPr>
        </w:r>
        <w:r w:rsidRPr="00B92899">
          <w:rPr>
            <w:rFonts w:ascii="Arial" w:hAnsi="Arial" w:cs="Arial"/>
            <w:noProof/>
            <w:webHidden/>
            <w:szCs w:val="24"/>
            <w:lang w:val="en-GB"/>
          </w:rPr>
          <w:fldChar w:fldCharType="separate"/>
        </w:r>
        <w:r w:rsidRPr="00B92899">
          <w:rPr>
            <w:rFonts w:ascii="Arial" w:hAnsi="Arial" w:cs="Arial"/>
            <w:noProof/>
            <w:webHidden/>
            <w:szCs w:val="24"/>
            <w:lang w:val="en-GB"/>
          </w:rPr>
          <w:t>42</w:t>
        </w:r>
        <w:r w:rsidRPr="00B92899">
          <w:rPr>
            <w:rFonts w:ascii="Arial" w:hAnsi="Arial" w:cs="Arial"/>
            <w:noProof/>
            <w:webHidden/>
            <w:szCs w:val="24"/>
            <w:lang w:val="en-GB"/>
          </w:rPr>
          <w:fldChar w:fldCharType="end"/>
        </w:r>
      </w:hyperlink>
    </w:p>
    <w:p w14:paraId="796FAB9A" w14:textId="77777777" w:rsidR="00AC7AF8" w:rsidRPr="00B92899" w:rsidRDefault="00AC7AF8" w:rsidP="00AC7AF8">
      <w:pPr>
        <w:tabs>
          <w:tab w:val="right" w:pos="9000"/>
        </w:tabs>
        <w:rPr>
          <w:szCs w:val="24"/>
        </w:rPr>
      </w:pPr>
      <w:r w:rsidRPr="00B92899">
        <w:rPr>
          <w:rFonts w:ascii="Arial" w:hAnsi="Arial" w:cs="Arial"/>
          <w:szCs w:val="24"/>
        </w:rPr>
        <w:fldChar w:fldCharType="end"/>
      </w:r>
      <w:r w:rsidRPr="00B92899">
        <w:rPr>
          <w:szCs w:val="24"/>
        </w:rPr>
        <w:tab/>
      </w:r>
    </w:p>
    <w:p w14:paraId="4C17207D" w14:textId="77777777" w:rsidR="00AC7AF8" w:rsidRPr="00B92899" w:rsidRDefault="00AC7AF8" w:rsidP="00AC7AF8">
      <w:pPr>
        <w:rPr>
          <w:szCs w:val="24"/>
          <w:lang w:val="en-GB" w:eastAsia="it-IT"/>
        </w:rPr>
      </w:pPr>
    </w:p>
    <w:p w14:paraId="2E464AD4" w14:textId="77777777" w:rsidR="00AC7AF8" w:rsidRPr="00B92899" w:rsidRDefault="00AC7AF8" w:rsidP="00AC7AF8">
      <w:pPr>
        <w:rPr>
          <w:szCs w:val="24"/>
          <w:lang w:val="en-GB" w:eastAsia="it-IT"/>
        </w:rPr>
        <w:sectPr w:rsidR="00AC7AF8" w:rsidRPr="00B92899" w:rsidSect="00AC7AF8">
          <w:headerReference w:type="even" r:id="rId46"/>
          <w:headerReference w:type="default" r:id="rId47"/>
          <w:footerReference w:type="default" r:id="rId48"/>
          <w:headerReference w:type="first" r:id="rId49"/>
          <w:type w:val="oddPage"/>
          <w:pgSz w:w="12242" w:h="15842" w:code="1"/>
          <w:pgMar w:top="1440" w:right="1440" w:bottom="1728" w:left="1728" w:header="720" w:footer="720" w:gutter="0"/>
          <w:paperSrc w:first="15" w:other="15"/>
          <w:cols w:space="720"/>
          <w:noEndnote/>
          <w:titlePg/>
        </w:sectPr>
      </w:pPr>
    </w:p>
    <w:p w14:paraId="59B184AD" w14:textId="77777777" w:rsidR="00AC7AF8" w:rsidRPr="00B92899" w:rsidRDefault="00AC7AF8" w:rsidP="00AC7AF8">
      <w:pPr>
        <w:rPr>
          <w:rFonts w:ascii="Arial" w:hAnsi="Arial" w:cs="Arial"/>
          <w:szCs w:val="24"/>
        </w:rPr>
      </w:pPr>
    </w:p>
    <w:p w14:paraId="0A3BBCA3" w14:textId="77777777" w:rsidR="00AC7AF8" w:rsidRPr="00B92899" w:rsidRDefault="00AC7AF8" w:rsidP="00AC7AF8">
      <w:pPr>
        <w:spacing w:before="240" w:after="240"/>
        <w:jc w:val="center"/>
        <w:outlineLvl w:val="0"/>
        <w:rPr>
          <w:rFonts w:ascii="Arial" w:hAnsi="Arial" w:cs="Arial"/>
          <w:b/>
          <w:sz w:val="32"/>
        </w:rPr>
      </w:pPr>
      <w:r w:rsidRPr="00B92899">
        <w:rPr>
          <w:rFonts w:ascii="Arial" w:hAnsi="Arial" w:cs="Arial"/>
          <w:b/>
          <w:sz w:val="32"/>
        </w:rPr>
        <w:t>I.  Form of Contract</w:t>
      </w:r>
    </w:p>
    <w:p w14:paraId="30C08040" w14:textId="77777777" w:rsidR="00AC7AF8" w:rsidRPr="00B92899" w:rsidRDefault="00AC7AF8" w:rsidP="00AC7AF8">
      <w:pPr>
        <w:rPr>
          <w:rFonts w:ascii="Arial" w:hAnsi="Arial" w:cs="Arial"/>
          <w:szCs w:val="24"/>
        </w:rPr>
      </w:pPr>
    </w:p>
    <w:p w14:paraId="6404D237" w14:textId="77777777" w:rsidR="00AC7AF8" w:rsidRPr="00B92899" w:rsidRDefault="00AC7AF8" w:rsidP="00AC7AF8">
      <w:pPr>
        <w:jc w:val="both"/>
        <w:rPr>
          <w:rFonts w:ascii="Arial" w:hAnsi="Arial" w:cs="Arial"/>
          <w:szCs w:val="24"/>
        </w:rPr>
      </w:pPr>
      <w:r w:rsidRPr="00B92899">
        <w:rPr>
          <w:rFonts w:ascii="Arial" w:hAnsi="Arial" w:cs="Arial"/>
          <w:szCs w:val="24"/>
        </w:rPr>
        <w:t xml:space="preserve">This Contract (hereinafter called the “Contract”) is made, between </w:t>
      </w:r>
      <w:r w:rsidRPr="00B92899">
        <w:rPr>
          <w:rFonts w:ascii="Arial" w:hAnsi="Arial" w:cs="Arial"/>
          <w:b/>
          <w:bCs/>
          <w:iCs/>
          <w:szCs w:val="24"/>
        </w:rPr>
        <w:t>The Southern African Development Community (SADC) Secretariat</w:t>
      </w:r>
      <w:r w:rsidRPr="00B92899">
        <w:rPr>
          <w:rFonts w:ascii="Arial" w:hAnsi="Arial" w:cs="Arial"/>
          <w:i/>
          <w:szCs w:val="24"/>
        </w:rPr>
        <w:t xml:space="preserve"> </w:t>
      </w:r>
      <w:r w:rsidRPr="00B92899">
        <w:rPr>
          <w:rFonts w:ascii="Arial" w:hAnsi="Arial" w:cs="Arial"/>
          <w:szCs w:val="24"/>
        </w:rPr>
        <w:t xml:space="preserve">(hereinafter called the “Contracting Authority”) and </w:t>
      </w:r>
      <w:r>
        <w:rPr>
          <w:rFonts w:ascii="Arial" w:hAnsi="Arial" w:cs="Arial"/>
          <w:b/>
          <w:bCs/>
          <w:iCs/>
          <w:szCs w:val="24"/>
        </w:rPr>
        <w:t>XXXXXXXXXXX</w:t>
      </w:r>
      <w:r w:rsidRPr="00B92899">
        <w:rPr>
          <w:rFonts w:ascii="Arial" w:hAnsi="Arial" w:cs="Arial"/>
          <w:iCs/>
          <w:szCs w:val="24"/>
        </w:rPr>
        <w:t xml:space="preserve">, a company incorporated in the Republic of </w:t>
      </w:r>
      <w:r>
        <w:rPr>
          <w:rFonts w:ascii="Arial" w:hAnsi="Arial" w:cs="Arial"/>
          <w:iCs/>
          <w:szCs w:val="24"/>
        </w:rPr>
        <w:t>XXXXXX</w:t>
      </w:r>
      <w:r w:rsidRPr="00B92899">
        <w:rPr>
          <w:rFonts w:ascii="Arial" w:hAnsi="Arial" w:cs="Arial"/>
          <w:iCs/>
          <w:szCs w:val="24"/>
        </w:rPr>
        <w:t xml:space="preserve"> with registration number </w:t>
      </w:r>
      <w:r>
        <w:rPr>
          <w:rFonts w:ascii="Arial" w:hAnsi="Arial" w:cs="Arial"/>
          <w:iCs/>
          <w:szCs w:val="24"/>
        </w:rPr>
        <w:t>XXXXXXXXXXX</w:t>
      </w:r>
      <w:r w:rsidRPr="00B92899">
        <w:rPr>
          <w:rFonts w:ascii="Arial" w:hAnsi="Arial" w:cs="Arial"/>
          <w:iCs/>
          <w:szCs w:val="24"/>
        </w:rPr>
        <w:t xml:space="preserve"> and tax clearance certificate number </w:t>
      </w:r>
      <w:r>
        <w:rPr>
          <w:rFonts w:ascii="Arial" w:hAnsi="Arial" w:cs="Arial"/>
          <w:iCs/>
          <w:szCs w:val="24"/>
        </w:rPr>
        <w:t>XXXXXXXX</w:t>
      </w:r>
      <w:r w:rsidRPr="00B92899">
        <w:rPr>
          <w:rFonts w:ascii="Arial" w:hAnsi="Arial" w:cs="Arial"/>
          <w:iCs/>
          <w:szCs w:val="24"/>
        </w:rPr>
        <w:t xml:space="preserve">, of </w:t>
      </w:r>
      <w:r>
        <w:rPr>
          <w:rFonts w:ascii="Arial" w:hAnsi="Arial" w:cs="Arial"/>
          <w:iCs/>
          <w:szCs w:val="24"/>
        </w:rPr>
        <w:t xml:space="preserve">XXXXXXXXXXXXX email: xxxxxxxxxxxx </w:t>
      </w:r>
      <w:r w:rsidRPr="00B92899">
        <w:rPr>
          <w:rFonts w:ascii="Arial" w:hAnsi="Arial" w:cs="Arial"/>
          <w:szCs w:val="24"/>
        </w:rPr>
        <w:t>(hereinafter called the “Service Provider”).</w:t>
      </w:r>
    </w:p>
    <w:p w14:paraId="28018650" w14:textId="77777777" w:rsidR="00AC7AF8" w:rsidRPr="00B92899" w:rsidRDefault="00AC7AF8" w:rsidP="00AC7AF8">
      <w:pPr>
        <w:jc w:val="both"/>
        <w:rPr>
          <w:rFonts w:ascii="Arial" w:hAnsi="Arial" w:cs="Arial"/>
          <w:szCs w:val="24"/>
        </w:rPr>
      </w:pPr>
    </w:p>
    <w:p w14:paraId="5D8A67FA" w14:textId="77777777" w:rsidR="00AC7AF8" w:rsidRPr="00B92899" w:rsidRDefault="00AC7AF8" w:rsidP="00AC7AF8">
      <w:pPr>
        <w:jc w:val="both"/>
        <w:rPr>
          <w:rFonts w:ascii="Arial" w:hAnsi="Arial" w:cs="Arial"/>
          <w:b/>
          <w:bCs/>
          <w:szCs w:val="24"/>
        </w:rPr>
      </w:pPr>
      <w:r w:rsidRPr="00B92899">
        <w:rPr>
          <w:rFonts w:ascii="Arial" w:hAnsi="Arial" w:cs="Arial"/>
          <w:b/>
          <w:bCs/>
          <w:szCs w:val="24"/>
        </w:rPr>
        <w:t>WHEREAS</w:t>
      </w:r>
    </w:p>
    <w:p w14:paraId="21C3D583" w14:textId="77777777" w:rsidR="00AC7AF8" w:rsidRPr="00B92899" w:rsidRDefault="00AC7AF8" w:rsidP="00AC7AF8">
      <w:pPr>
        <w:ind w:left="1440" w:hanging="720"/>
        <w:jc w:val="both"/>
        <w:rPr>
          <w:rFonts w:ascii="Arial" w:hAnsi="Arial" w:cs="Arial"/>
          <w:szCs w:val="24"/>
        </w:rPr>
      </w:pPr>
    </w:p>
    <w:p w14:paraId="70E2C772" w14:textId="77777777" w:rsidR="00AC7AF8" w:rsidRPr="00B92899" w:rsidRDefault="00AC7AF8" w:rsidP="00AC7AF8">
      <w:pPr>
        <w:ind w:left="1260" w:hanging="540"/>
        <w:jc w:val="both"/>
        <w:rPr>
          <w:rFonts w:ascii="Arial" w:hAnsi="Arial" w:cs="Arial"/>
          <w:szCs w:val="24"/>
        </w:rPr>
      </w:pPr>
      <w:r w:rsidRPr="00B92899">
        <w:rPr>
          <w:rFonts w:ascii="Arial" w:hAnsi="Arial" w:cs="Arial"/>
          <w:szCs w:val="24"/>
        </w:rPr>
        <w:t>(a)</w:t>
      </w:r>
      <w:r w:rsidRPr="00B92899">
        <w:rPr>
          <w:rFonts w:ascii="Arial" w:hAnsi="Arial" w:cs="Arial"/>
          <w:szCs w:val="24"/>
        </w:rPr>
        <w:tab/>
        <w:t>the Contracting Authority has requested the Service Provider to provide certain services as defined in this Contract (hereinafter called the “Services”);</w:t>
      </w:r>
    </w:p>
    <w:p w14:paraId="470A5DD8" w14:textId="77777777" w:rsidR="00AC7AF8" w:rsidRPr="00B92899" w:rsidRDefault="00AC7AF8" w:rsidP="00AC7AF8">
      <w:pPr>
        <w:ind w:left="1440" w:hanging="720"/>
        <w:jc w:val="both"/>
        <w:rPr>
          <w:rFonts w:ascii="Arial" w:hAnsi="Arial" w:cs="Arial"/>
          <w:szCs w:val="24"/>
        </w:rPr>
      </w:pPr>
    </w:p>
    <w:p w14:paraId="73BF0401" w14:textId="77777777" w:rsidR="00AC7AF8" w:rsidRPr="00B92899" w:rsidRDefault="00AC7AF8" w:rsidP="00AC7AF8">
      <w:pPr>
        <w:ind w:left="1260" w:hanging="540"/>
        <w:jc w:val="both"/>
        <w:rPr>
          <w:rFonts w:ascii="Arial" w:hAnsi="Arial" w:cs="Arial"/>
          <w:szCs w:val="24"/>
        </w:rPr>
      </w:pPr>
      <w:r w:rsidRPr="00B92899">
        <w:rPr>
          <w:rFonts w:ascii="Arial" w:hAnsi="Arial" w:cs="Arial"/>
          <w:szCs w:val="24"/>
        </w:rPr>
        <w:t>(b)</w:t>
      </w:r>
      <w:r w:rsidRPr="00B92899">
        <w:rPr>
          <w:rFonts w:ascii="Arial" w:hAnsi="Arial" w:cs="Arial"/>
          <w:szCs w:val="24"/>
        </w:rPr>
        <w:tab/>
        <w:t xml:space="preserve">the Service Provider, having </w:t>
      </w:r>
      <w:proofErr w:type="gramStart"/>
      <w:r w:rsidRPr="00B92899">
        <w:rPr>
          <w:rFonts w:ascii="Arial" w:hAnsi="Arial" w:cs="Arial"/>
          <w:szCs w:val="24"/>
        </w:rPr>
        <w:t>represented to</w:t>
      </w:r>
      <w:proofErr w:type="gramEnd"/>
      <w:r w:rsidRPr="00B92899">
        <w:rPr>
          <w:rFonts w:ascii="Arial" w:hAnsi="Arial" w:cs="Arial"/>
          <w:szCs w:val="24"/>
        </w:rPr>
        <w:t xml:space="preserve"> the Contracting Authority that he has the required professional skills, and personnel and technical resources, has agreed to provide the Services </w:t>
      </w:r>
      <w:proofErr w:type="gramStart"/>
      <w:r w:rsidRPr="00B92899">
        <w:rPr>
          <w:rFonts w:ascii="Arial" w:hAnsi="Arial" w:cs="Arial"/>
          <w:szCs w:val="24"/>
        </w:rPr>
        <w:t>on</w:t>
      </w:r>
      <w:proofErr w:type="gramEnd"/>
      <w:r w:rsidRPr="00B92899">
        <w:rPr>
          <w:rFonts w:ascii="Arial" w:hAnsi="Arial" w:cs="Arial"/>
          <w:szCs w:val="24"/>
        </w:rPr>
        <w:t xml:space="preserve"> the terms and conditions set forth in this Contract;</w:t>
      </w:r>
    </w:p>
    <w:p w14:paraId="020980B8" w14:textId="77777777" w:rsidR="00AC7AF8" w:rsidRPr="00B92899" w:rsidRDefault="00AC7AF8" w:rsidP="00AC7AF8">
      <w:pPr>
        <w:ind w:left="1440" w:hanging="720"/>
        <w:jc w:val="both"/>
        <w:rPr>
          <w:rFonts w:ascii="Arial" w:hAnsi="Arial" w:cs="Arial"/>
          <w:szCs w:val="24"/>
        </w:rPr>
      </w:pPr>
    </w:p>
    <w:p w14:paraId="419BCB1D" w14:textId="77777777" w:rsidR="00AC7AF8" w:rsidRPr="00B92899" w:rsidRDefault="00AC7AF8" w:rsidP="00AC7AF8">
      <w:pPr>
        <w:ind w:left="1440" w:hanging="720"/>
        <w:jc w:val="both"/>
        <w:rPr>
          <w:rFonts w:ascii="Arial" w:hAnsi="Arial" w:cs="Arial"/>
          <w:szCs w:val="24"/>
        </w:rPr>
      </w:pPr>
    </w:p>
    <w:p w14:paraId="10CC0131" w14:textId="77777777" w:rsidR="00AC7AF8" w:rsidRPr="00B92899" w:rsidRDefault="00AC7AF8" w:rsidP="00AC7AF8">
      <w:pPr>
        <w:rPr>
          <w:rFonts w:ascii="Arial" w:hAnsi="Arial" w:cs="Arial"/>
          <w:szCs w:val="24"/>
        </w:rPr>
      </w:pPr>
      <w:r w:rsidRPr="00B92899">
        <w:rPr>
          <w:rFonts w:ascii="Arial" w:hAnsi="Arial" w:cs="Arial"/>
          <w:b/>
          <w:bCs/>
          <w:szCs w:val="24"/>
        </w:rPr>
        <w:t>NOW THEREFORE</w:t>
      </w:r>
      <w:r w:rsidRPr="00B92899">
        <w:rPr>
          <w:rFonts w:ascii="Arial" w:hAnsi="Arial" w:cs="Arial"/>
          <w:szCs w:val="24"/>
        </w:rPr>
        <w:t xml:space="preserve"> the Parties hereto hereby agree as follows:</w:t>
      </w:r>
    </w:p>
    <w:p w14:paraId="7D565D42" w14:textId="77777777" w:rsidR="00AC7AF8" w:rsidRPr="00B92899" w:rsidRDefault="00AC7AF8" w:rsidP="00AC7AF8">
      <w:pPr>
        <w:rPr>
          <w:rFonts w:ascii="Arial" w:hAnsi="Arial" w:cs="Arial"/>
          <w:szCs w:val="24"/>
        </w:rPr>
      </w:pPr>
    </w:p>
    <w:p w14:paraId="7544B079" w14:textId="77777777" w:rsidR="00AC7AF8" w:rsidRPr="00B92899" w:rsidRDefault="00AC7AF8" w:rsidP="00AC7AF8">
      <w:pPr>
        <w:ind w:left="720" w:hanging="720"/>
        <w:rPr>
          <w:rFonts w:ascii="Arial" w:hAnsi="Arial" w:cs="Arial"/>
          <w:szCs w:val="24"/>
        </w:rPr>
      </w:pPr>
      <w:r w:rsidRPr="00B92899">
        <w:rPr>
          <w:rFonts w:ascii="Arial" w:hAnsi="Arial" w:cs="Arial"/>
          <w:szCs w:val="24"/>
        </w:rPr>
        <w:t>1.</w:t>
      </w:r>
      <w:r w:rsidRPr="00B92899">
        <w:rPr>
          <w:rFonts w:ascii="Arial" w:hAnsi="Arial" w:cs="Arial"/>
          <w:szCs w:val="24"/>
        </w:rPr>
        <w:tab/>
        <w:t>The following Contract documents shall be deemed to form an integral part of this Contract:</w:t>
      </w:r>
    </w:p>
    <w:p w14:paraId="673309C4" w14:textId="77777777" w:rsidR="00AC7AF8" w:rsidRPr="00B92899" w:rsidRDefault="00AC7AF8" w:rsidP="00AC7AF8">
      <w:pPr>
        <w:rPr>
          <w:rFonts w:ascii="Arial" w:hAnsi="Arial" w:cs="Arial"/>
          <w:szCs w:val="24"/>
        </w:rPr>
      </w:pPr>
    </w:p>
    <w:p w14:paraId="2C0A8F21" w14:textId="77777777" w:rsidR="00AC7AF8" w:rsidRPr="00B92899" w:rsidRDefault="00AC7AF8" w:rsidP="00AC7AF8">
      <w:pPr>
        <w:rPr>
          <w:rFonts w:ascii="Arial" w:hAnsi="Arial" w:cs="Arial"/>
          <w:szCs w:val="24"/>
        </w:rPr>
      </w:pPr>
      <w:r w:rsidRPr="00B92899">
        <w:rPr>
          <w:rFonts w:ascii="Arial" w:hAnsi="Arial" w:cs="Arial"/>
          <w:szCs w:val="24"/>
        </w:rPr>
        <w:tab/>
        <w:t>Form of Contract;</w:t>
      </w:r>
    </w:p>
    <w:p w14:paraId="2C21A02F" w14:textId="77777777" w:rsidR="00AC7AF8" w:rsidRPr="00B92899" w:rsidRDefault="00AC7AF8" w:rsidP="00AC7AF8">
      <w:pPr>
        <w:rPr>
          <w:rFonts w:ascii="Arial" w:hAnsi="Arial" w:cs="Arial"/>
          <w:szCs w:val="24"/>
        </w:rPr>
      </w:pPr>
      <w:r w:rsidRPr="00B92899">
        <w:rPr>
          <w:rFonts w:ascii="Arial" w:hAnsi="Arial" w:cs="Arial"/>
          <w:szCs w:val="24"/>
        </w:rPr>
        <w:t xml:space="preserve">           Special Conditions of Contract;    </w:t>
      </w:r>
    </w:p>
    <w:p w14:paraId="210AF195" w14:textId="77777777" w:rsidR="00AC7AF8" w:rsidRPr="00B92899" w:rsidRDefault="00AC7AF8" w:rsidP="00AC7AF8">
      <w:pPr>
        <w:rPr>
          <w:rFonts w:ascii="Arial" w:hAnsi="Arial" w:cs="Arial"/>
          <w:szCs w:val="24"/>
        </w:rPr>
      </w:pPr>
      <w:r w:rsidRPr="00B92899">
        <w:rPr>
          <w:rFonts w:ascii="Arial" w:hAnsi="Arial" w:cs="Arial"/>
          <w:szCs w:val="24"/>
        </w:rPr>
        <w:t xml:space="preserve">           General Conditions of Contract;</w:t>
      </w:r>
      <w:r w:rsidRPr="00B92899">
        <w:rPr>
          <w:rFonts w:ascii="Arial" w:hAnsi="Arial" w:cs="Arial"/>
          <w:szCs w:val="24"/>
        </w:rPr>
        <w:tab/>
      </w:r>
    </w:p>
    <w:p w14:paraId="3BE2B80C" w14:textId="77777777" w:rsidR="00AC7AF8" w:rsidRPr="00B92899" w:rsidRDefault="00AC7AF8" w:rsidP="00AC7AF8">
      <w:pPr>
        <w:rPr>
          <w:rFonts w:ascii="Arial" w:hAnsi="Arial" w:cs="Arial"/>
          <w:szCs w:val="24"/>
        </w:rPr>
      </w:pPr>
      <w:r w:rsidRPr="00B92899">
        <w:rPr>
          <w:rFonts w:ascii="Arial" w:hAnsi="Arial" w:cs="Arial"/>
          <w:szCs w:val="24"/>
        </w:rPr>
        <w:tab/>
        <w:t>Appendix A:</w:t>
      </w:r>
      <w:r w:rsidRPr="00B92899">
        <w:rPr>
          <w:rFonts w:ascii="Arial" w:hAnsi="Arial" w:cs="Arial"/>
          <w:szCs w:val="24"/>
        </w:rPr>
        <w:tab/>
        <w:t>Bidding Document;</w:t>
      </w:r>
    </w:p>
    <w:p w14:paraId="03BB72D0" w14:textId="77777777" w:rsidR="00AC7AF8" w:rsidRPr="00B92899" w:rsidRDefault="00AC7AF8" w:rsidP="00AC7AF8">
      <w:pPr>
        <w:rPr>
          <w:rFonts w:ascii="Arial" w:hAnsi="Arial" w:cs="Arial"/>
          <w:i/>
          <w:szCs w:val="24"/>
        </w:rPr>
      </w:pPr>
      <w:r w:rsidRPr="00B92899">
        <w:rPr>
          <w:rFonts w:ascii="Arial" w:hAnsi="Arial" w:cs="Arial"/>
          <w:szCs w:val="24"/>
        </w:rPr>
        <w:t xml:space="preserve">           Appendix B:</w:t>
      </w:r>
      <w:r w:rsidRPr="00B92899">
        <w:rPr>
          <w:rFonts w:ascii="Arial" w:hAnsi="Arial" w:cs="Arial"/>
          <w:szCs w:val="24"/>
        </w:rPr>
        <w:tab/>
        <w:t>Technical Proposal;</w:t>
      </w:r>
    </w:p>
    <w:p w14:paraId="49304FDB" w14:textId="77777777" w:rsidR="00AC7AF8" w:rsidRPr="00B92899" w:rsidRDefault="00AC7AF8" w:rsidP="00AC7AF8">
      <w:pPr>
        <w:tabs>
          <w:tab w:val="left" w:pos="2977"/>
          <w:tab w:val="left" w:pos="7650"/>
          <w:tab w:val="left" w:pos="8010"/>
        </w:tabs>
        <w:jc w:val="both"/>
        <w:rPr>
          <w:rFonts w:ascii="Arial" w:hAnsi="Arial" w:cs="Arial"/>
          <w:szCs w:val="24"/>
        </w:rPr>
      </w:pPr>
      <w:r w:rsidRPr="00B92899">
        <w:rPr>
          <w:rFonts w:ascii="Arial" w:hAnsi="Arial" w:cs="Arial"/>
          <w:szCs w:val="24"/>
        </w:rPr>
        <w:t xml:space="preserve">           Appendix C:   Financial Proposal;</w:t>
      </w:r>
    </w:p>
    <w:p w14:paraId="5D746A89" w14:textId="77777777" w:rsidR="00AC7AF8" w:rsidRPr="00B92899" w:rsidRDefault="00AC7AF8" w:rsidP="00AC7AF8">
      <w:pPr>
        <w:tabs>
          <w:tab w:val="left" w:pos="2977"/>
          <w:tab w:val="left" w:pos="7650"/>
          <w:tab w:val="left" w:pos="8010"/>
        </w:tabs>
        <w:jc w:val="both"/>
        <w:rPr>
          <w:rFonts w:ascii="Arial" w:hAnsi="Arial" w:cs="Arial"/>
          <w:szCs w:val="24"/>
        </w:rPr>
      </w:pPr>
      <w:r w:rsidRPr="00B92899">
        <w:rPr>
          <w:rFonts w:ascii="Arial" w:hAnsi="Arial" w:cs="Arial"/>
          <w:szCs w:val="24"/>
        </w:rPr>
        <w:t xml:space="preserve">           Notification of Award; and</w:t>
      </w:r>
    </w:p>
    <w:p w14:paraId="5627EBC6" w14:textId="77777777" w:rsidR="00AC7AF8" w:rsidRPr="00B92899" w:rsidRDefault="00AC7AF8" w:rsidP="00AC7AF8">
      <w:pPr>
        <w:tabs>
          <w:tab w:val="left" w:pos="2977"/>
          <w:tab w:val="left" w:pos="7650"/>
          <w:tab w:val="left" w:pos="8010"/>
        </w:tabs>
        <w:jc w:val="both"/>
        <w:rPr>
          <w:rFonts w:ascii="Arial" w:hAnsi="Arial" w:cs="Arial"/>
          <w:szCs w:val="24"/>
        </w:rPr>
      </w:pPr>
      <w:r w:rsidRPr="00B92899">
        <w:rPr>
          <w:rFonts w:ascii="Arial" w:hAnsi="Arial" w:cs="Arial"/>
          <w:szCs w:val="24"/>
        </w:rPr>
        <w:t xml:space="preserve">           Letter of Acceptance of Award.</w:t>
      </w:r>
    </w:p>
    <w:p w14:paraId="548CFB3F" w14:textId="77777777" w:rsidR="00AC7AF8" w:rsidRPr="00B92899" w:rsidRDefault="00AC7AF8" w:rsidP="00AC7AF8">
      <w:pPr>
        <w:tabs>
          <w:tab w:val="left" w:pos="2977"/>
          <w:tab w:val="left" w:pos="7650"/>
          <w:tab w:val="left" w:pos="8010"/>
        </w:tabs>
        <w:jc w:val="both"/>
        <w:rPr>
          <w:rFonts w:ascii="Arial" w:hAnsi="Arial" w:cs="Arial"/>
          <w:szCs w:val="24"/>
        </w:rPr>
      </w:pPr>
      <w:r w:rsidRPr="00B92899">
        <w:rPr>
          <w:rFonts w:ascii="Arial" w:hAnsi="Arial" w:cs="Arial"/>
          <w:szCs w:val="24"/>
        </w:rPr>
        <w:t xml:space="preserve">            </w:t>
      </w:r>
    </w:p>
    <w:p w14:paraId="3F8F8471" w14:textId="77777777" w:rsidR="00AC7AF8" w:rsidRPr="00B92899" w:rsidRDefault="00AC7AF8" w:rsidP="00AC7AF8">
      <w:pPr>
        <w:jc w:val="both"/>
        <w:rPr>
          <w:rFonts w:ascii="Arial" w:hAnsi="Arial" w:cs="Arial"/>
          <w:szCs w:val="24"/>
        </w:rPr>
      </w:pPr>
    </w:p>
    <w:p w14:paraId="7FD8B3BF" w14:textId="77777777" w:rsidR="00AC7AF8" w:rsidRPr="00B92899" w:rsidRDefault="00AC7AF8" w:rsidP="00AC7AF8">
      <w:pPr>
        <w:ind w:left="720" w:hanging="720"/>
        <w:jc w:val="both"/>
        <w:rPr>
          <w:rFonts w:ascii="Arial" w:hAnsi="Arial" w:cs="Arial"/>
          <w:szCs w:val="24"/>
        </w:rPr>
      </w:pPr>
      <w:r w:rsidRPr="00B92899">
        <w:rPr>
          <w:rFonts w:ascii="Arial" w:hAnsi="Arial" w:cs="Arial"/>
          <w:szCs w:val="24"/>
        </w:rPr>
        <w:t>2.</w:t>
      </w:r>
      <w:r w:rsidRPr="00B92899">
        <w:rPr>
          <w:rFonts w:ascii="Arial" w:hAnsi="Arial" w:cs="Arial"/>
          <w:szCs w:val="24"/>
        </w:rPr>
        <w:tab/>
        <w:t>In the event of any discrepancy or inconsistency within the Contract documents, then the documents shall prevail in the order listed above.</w:t>
      </w:r>
    </w:p>
    <w:p w14:paraId="37749847" w14:textId="77777777" w:rsidR="00AC7AF8" w:rsidRPr="00B92899" w:rsidRDefault="00AC7AF8" w:rsidP="00AC7AF8">
      <w:pPr>
        <w:ind w:left="720" w:hanging="720"/>
        <w:jc w:val="both"/>
        <w:rPr>
          <w:rFonts w:ascii="Arial" w:hAnsi="Arial" w:cs="Arial"/>
          <w:szCs w:val="24"/>
        </w:rPr>
      </w:pPr>
    </w:p>
    <w:p w14:paraId="0F02B93B" w14:textId="77777777" w:rsidR="00AC7AF8" w:rsidRPr="00B92899" w:rsidRDefault="00AC7AF8" w:rsidP="00AC7AF8">
      <w:pPr>
        <w:ind w:left="720" w:hanging="720"/>
        <w:jc w:val="both"/>
        <w:rPr>
          <w:rFonts w:ascii="Arial" w:hAnsi="Arial" w:cs="Arial"/>
          <w:szCs w:val="24"/>
        </w:rPr>
      </w:pPr>
      <w:r w:rsidRPr="00B92899">
        <w:rPr>
          <w:rFonts w:ascii="Arial" w:hAnsi="Arial" w:cs="Arial"/>
          <w:szCs w:val="24"/>
        </w:rPr>
        <w:t>3.</w:t>
      </w:r>
      <w:r w:rsidRPr="00B92899">
        <w:rPr>
          <w:rFonts w:ascii="Arial" w:hAnsi="Arial" w:cs="Arial"/>
          <w:szCs w:val="24"/>
        </w:rPr>
        <w:tab/>
        <w:t>In consideration of the payments to be made by the Contracting Authority to the Service Provider as hereinafter mentioned, the Service Provider shall carry out the Services in accordance with the provisions of the Contract.</w:t>
      </w:r>
    </w:p>
    <w:p w14:paraId="7688D350" w14:textId="77777777" w:rsidR="00AC7AF8" w:rsidRPr="00B92899" w:rsidRDefault="00AC7AF8" w:rsidP="00AC7AF8">
      <w:pPr>
        <w:ind w:left="720" w:hanging="720"/>
        <w:jc w:val="both"/>
        <w:rPr>
          <w:szCs w:val="24"/>
        </w:rPr>
      </w:pPr>
    </w:p>
    <w:p w14:paraId="7A1F9DD1" w14:textId="77777777" w:rsidR="00AC7AF8" w:rsidRPr="00B92899" w:rsidRDefault="00AC7AF8" w:rsidP="00AC7AF8">
      <w:pPr>
        <w:ind w:left="720" w:hanging="720"/>
        <w:jc w:val="both"/>
        <w:rPr>
          <w:szCs w:val="24"/>
        </w:rPr>
      </w:pPr>
    </w:p>
    <w:p w14:paraId="29F66193" w14:textId="77777777" w:rsidR="00AC7AF8" w:rsidRPr="00B92899" w:rsidRDefault="00AC7AF8" w:rsidP="00AC7AF8">
      <w:pPr>
        <w:ind w:left="720" w:hanging="720"/>
        <w:jc w:val="both"/>
        <w:rPr>
          <w:szCs w:val="24"/>
        </w:rPr>
      </w:pPr>
    </w:p>
    <w:p w14:paraId="6C0A079C" w14:textId="77777777" w:rsidR="00AC7AF8" w:rsidRPr="00B92899" w:rsidRDefault="00AC7AF8" w:rsidP="00AC7AF8">
      <w:pPr>
        <w:ind w:left="720" w:hanging="720"/>
        <w:jc w:val="both"/>
        <w:rPr>
          <w:rFonts w:ascii="Arial" w:hAnsi="Arial" w:cs="Arial"/>
          <w:b/>
          <w:bCs/>
          <w:szCs w:val="24"/>
        </w:rPr>
      </w:pPr>
      <w:r w:rsidRPr="00B92899">
        <w:rPr>
          <w:rFonts w:ascii="Arial" w:hAnsi="Arial" w:cs="Arial"/>
          <w:b/>
          <w:bCs/>
          <w:szCs w:val="24"/>
        </w:rPr>
        <w:t>4.</w:t>
      </w:r>
      <w:r w:rsidRPr="00B92899">
        <w:rPr>
          <w:rFonts w:ascii="Arial" w:hAnsi="Arial" w:cs="Arial"/>
          <w:b/>
          <w:bCs/>
          <w:szCs w:val="24"/>
        </w:rPr>
        <w:tab/>
        <w:t>EXECUTION</w:t>
      </w:r>
    </w:p>
    <w:p w14:paraId="57D2E940" w14:textId="77777777" w:rsidR="00AC7AF8" w:rsidRPr="00B92899" w:rsidRDefault="00AC7AF8" w:rsidP="00AC7AF8">
      <w:pPr>
        <w:ind w:left="720" w:hanging="720"/>
        <w:jc w:val="both"/>
        <w:rPr>
          <w:rFonts w:ascii="Arial" w:hAnsi="Arial" w:cs="Arial"/>
          <w:szCs w:val="24"/>
        </w:rPr>
      </w:pPr>
    </w:p>
    <w:tbl>
      <w:tblPr>
        <w:tblW w:w="952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69"/>
        <w:gridCol w:w="2701"/>
        <w:gridCol w:w="1709"/>
        <w:gridCol w:w="3246"/>
      </w:tblGrid>
      <w:tr w:rsidR="00AC7AF8" w:rsidRPr="00B92899" w14:paraId="4BC3DFE1" w14:textId="77777777" w:rsidTr="00C8669D">
        <w:tc>
          <w:tcPr>
            <w:tcW w:w="4570" w:type="dxa"/>
            <w:gridSpan w:val="2"/>
            <w:tcBorders>
              <w:top w:val="single" w:sz="2" w:space="0" w:color="auto"/>
              <w:left w:val="single" w:sz="2" w:space="0" w:color="auto"/>
              <w:bottom w:val="single" w:sz="2" w:space="0" w:color="auto"/>
              <w:right w:val="single" w:sz="2" w:space="0" w:color="auto"/>
            </w:tcBorders>
            <w:shd w:val="clear" w:color="auto" w:fill="D9D9D9"/>
            <w:hideMark/>
          </w:tcPr>
          <w:p w14:paraId="514B2693"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For the Contracting Authority</w:t>
            </w:r>
          </w:p>
        </w:tc>
        <w:tc>
          <w:tcPr>
            <w:tcW w:w="4955" w:type="dxa"/>
            <w:gridSpan w:val="2"/>
            <w:tcBorders>
              <w:top w:val="single" w:sz="2" w:space="0" w:color="auto"/>
              <w:left w:val="single" w:sz="2" w:space="0" w:color="auto"/>
              <w:bottom w:val="single" w:sz="2" w:space="0" w:color="auto"/>
              <w:right w:val="single" w:sz="2" w:space="0" w:color="auto"/>
            </w:tcBorders>
            <w:shd w:val="clear" w:color="auto" w:fill="D9D9D9"/>
            <w:hideMark/>
          </w:tcPr>
          <w:p w14:paraId="4B13A593"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For the Service Provider</w:t>
            </w:r>
          </w:p>
        </w:tc>
      </w:tr>
      <w:tr w:rsidR="00AC7AF8" w:rsidRPr="00B92899" w14:paraId="4FBB8C69" w14:textId="77777777" w:rsidTr="00C8669D">
        <w:trPr>
          <w:trHeight w:val="530"/>
        </w:trPr>
        <w:tc>
          <w:tcPr>
            <w:tcW w:w="1869" w:type="dxa"/>
            <w:tcBorders>
              <w:top w:val="single" w:sz="2" w:space="0" w:color="auto"/>
              <w:left w:val="single" w:sz="2" w:space="0" w:color="auto"/>
              <w:bottom w:val="single" w:sz="2" w:space="0" w:color="auto"/>
              <w:right w:val="single" w:sz="2" w:space="0" w:color="auto"/>
            </w:tcBorders>
            <w:hideMark/>
          </w:tcPr>
          <w:p w14:paraId="34708EA9"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Name:</w:t>
            </w:r>
          </w:p>
        </w:tc>
        <w:tc>
          <w:tcPr>
            <w:tcW w:w="2701" w:type="dxa"/>
            <w:tcBorders>
              <w:top w:val="single" w:sz="2" w:space="0" w:color="auto"/>
              <w:left w:val="single" w:sz="2" w:space="0" w:color="auto"/>
              <w:bottom w:val="single" w:sz="2" w:space="0" w:color="auto"/>
              <w:right w:val="single" w:sz="2" w:space="0" w:color="auto"/>
            </w:tcBorders>
          </w:tcPr>
          <w:p w14:paraId="5D1DADA7" w14:textId="77777777" w:rsidR="00AC7AF8" w:rsidRPr="00B92899" w:rsidRDefault="00AC7AF8" w:rsidP="00C8669D">
            <w:pPr>
              <w:spacing w:line="256" w:lineRule="auto"/>
              <w:rPr>
                <w:rFonts w:ascii="Arial" w:hAnsi="Arial" w:cs="Arial"/>
                <w:b/>
                <w:bCs/>
                <w:color w:val="1F497D"/>
                <w:sz w:val="16"/>
                <w:szCs w:val="16"/>
                <w:lang w:eastAsia="en-GB"/>
              </w:rPr>
            </w:pPr>
          </w:p>
          <w:p w14:paraId="569BCBB7" w14:textId="77777777" w:rsidR="00AC7AF8" w:rsidRPr="00B92899" w:rsidRDefault="00AC7AF8" w:rsidP="00C8669D">
            <w:pPr>
              <w:spacing w:line="256" w:lineRule="auto"/>
              <w:rPr>
                <w:rFonts w:ascii="Arial" w:hAnsi="Arial" w:cs="Arial"/>
                <w:b/>
                <w:szCs w:val="24"/>
              </w:rPr>
            </w:pPr>
          </w:p>
        </w:tc>
        <w:tc>
          <w:tcPr>
            <w:tcW w:w="1709" w:type="dxa"/>
            <w:tcBorders>
              <w:top w:val="single" w:sz="2" w:space="0" w:color="auto"/>
              <w:left w:val="single" w:sz="2" w:space="0" w:color="auto"/>
              <w:bottom w:val="single" w:sz="2" w:space="0" w:color="auto"/>
              <w:right w:val="single" w:sz="2" w:space="0" w:color="auto"/>
            </w:tcBorders>
            <w:hideMark/>
          </w:tcPr>
          <w:p w14:paraId="31E30279"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Name:</w:t>
            </w:r>
          </w:p>
        </w:tc>
        <w:tc>
          <w:tcPr>
            <w:tcW w:w="3246" w:type="dxa"/>
            <w:tcBorders>
              <w:top w:val="single" w:sz="2" w:space="0" w:color="auto"/>
              <w:left w:val="single" w:sz="2" w:space="0" w:color="auto"/>
              <w:bottom w:val="single" w:sz="2" w:space="0" w:color="auto"/>
              <w:right w:val="single" w:sz="2" w:space="0" w:color="auto"/>
            </w:tcBorders>
          </w:tcPr>
          <w:p w14:paraId="6CE2B15F" w14:textId="77777777" w:rsidR="00AC7AF8" w:rsidRPr="00B92899" w:rsidRDefault="00AC7AF8" w:rsidP="00C8669D">
            <w:pPr>
              <w:spacing w:line="480" w:lineRule="auto"/>
              <w:jc w:val="both"/>
              <w:rPr>
                <w:rFonts w:ascii="Arial" w:hAnsi="Arial" w:cs="Arial"/>
                <w:b/>
                <w:szCs w:val="24"/>
              </w:rPr>
            </w:pPr>
          </w:p>
        </w:tc>
      </w:tr>
      <w:tr w:rsidR="00AC7AF8" w:rsidRPr="00B92899" w14:paraId="2D81176D" w14:textId="77777777" w:rsidTr="00C8669D">
        <w:tc>
          <w:tcPr>
            <w:tcW w:w="1869" w:type="dxa"/>
            <w:tcBorders>
              <w:top w:val="single" w:sz="2" w:space="0" w:color="auto"/>
              <w:left w:val="single" w:sz="2" w:space="0" w:color="auto"/>
              <w:bottom w:val="single" w:sz="2" w:space="0" w:color="auto"/>
              <w:right w:val="single" w:sz="2" w:space="0" w:color="auto"/>
            </w:tcBorders>
            <w:hideMark/>
          </w:tcPr>
          <w:p w14:paraId="69067E92"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Designation:</w:t>
            </w:r>
          </w:p>
        </w:tc>
        <w:tc>
          <w:tcPr>
            <w:tcW w:w="2701" w:type="dxa"/>
            <w:tcBorders>
              <w:top w:val="single" w:sz="2" w:space="0" w:color="auto"/>
              <w:left w:val="single" w:sz="2" w:space="0" w:color="auto"/>
              <w:bottom w:val="single" w:sz="2" w:space="0" w:color="auto"/>
              <w:right w:val="single" w:sz="2" w:space="0" w:color="auto"/>
            </w:tcBorders>
          </w:tcPr>
          <w:p w14:paraId="39328C7E" w14:textId="77777777" w:rsidR="00AC7AF8" w:rsidRPr="00B92899" w:rsidRDefault="00AC7AF8" w:rsidP="00C8669D">
            <w:pPr>
              <w:spacing w:line="256" w:lineRule="auto"/>
              <w:rPr>
                <w:rFonts w:ascii="Arial" w:hAnsi="Arial" w:cs="Arial"/>
                <w:b/>
                <w:szCs w:val="24"/>
                <w:lang w:val="en-GB"/>
              </w:rPr>
            </w:pPr>
          </w:p>
        </w:tc>
        <w:tc>
          <w:tcPr>
            <w:tcW w:w="1709" w:type="dxa"/>
            <w:tcBorders>
              <w:top w:val="single" w:sz="2" w:space="0" w:color="auto"/>
              <w:left w:val="single" w:sz="2" w:space="0" w:color="auto"/>
              <w:bottom w:val="single" w:sz="2" w:space="0" w:color="auto"/>
              <w:right w:val="single" w:sz="2" w:space="0" w:color="auto"/>
            </w:tcBorders>
          </w:tcPr>
          <w:p w14:paraId="6344955D"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Designation:</w:t>
            </w:r>
          </w:p>
        </w:tc>
        <w:tc>
          <w:tcPr>
            <w:tcW w:w="3246" w:type="dxa"/>
            <w:tcBorders>
              <w:top w:val="single" w:sz="2" w:space="0" w:color="auto"/>
              <w:left w:val="single" w:sz="2" w:space="0" w:color="auto"/>
              <w:bottom w:val="single" w:sz="2" w:space="0" w:color="auto"/>
              <w:right w:val="single" w:sz="2" w:space="0" w:color="auto"/>
            </w:tcBorders>
            <w:hideMark/>
          </w:tcPr>
          <w:p w14:paraId="5922F796" w14:textId="77777777" w:rsidR="00AC7AF8" w:rsidRPr="00B92899" w:rsidRDefault="00AC7AF8" w:rsidP="00C8669D">
            <w:pPr>
              <w:spacing w:line="256" w:lineRule="auto"/>
              <w:rPr>
                <w:rFonts w:ascii="Arial" w:hAnsi="Arial" w:cs="Arial"/>
                <w:b/>
                <w:bCs/>
                <w:szCs w:val="24"/>
              </w:rPr>
            </w:pPr>
          </w:p>
        </w:tc>
      </w:tr>
      <w:tr w:rsidR="00AC7AF8" w:rsidRPr="00B92899" w14:paraId="5103CC97" w14:textId="77777777" w:rsidTr="00C8669D">
        <w:tc>
          <w:tcPr>
            <w:tcW w:w="1869" w:type="dxa"/>
            <w:tcBorders>
              <w:top w:val="single" w:sz="2" w:space="0" w:color="auto"/>
              <w:left w:val="single" w:sz="2" w:space="0" w:color="auto"/>
              <w:bottom w:val="single" w:sz="2" w:space="0" w:color="auto"/>
              <w:right w:val="single" w:sz="2" w:space="0" w:color="auto"/>
            </w:tcBorders>
            <w:hideMark/>
          </w:tcPr>
          <w:p w14:paraId="4C6C7395" w14:textId="77777777" w:rsidR="00AC7AF8" w:rsidRPr="00B92899" w:rsidRDefault="00AC7AF8" w:rsidP="00C8669D">
            <w:pPr>
              <w:spacing w:line="480" w:lineRule="auto"/>
              <w:rPr>
                <w:rFonts w:ascii="Arial" w:hAnsi="Arial" w:cs="Arial"/>
                <w:b/>
                <w:szCs w:val="24"/>
              </w:rPr>
            </w:pPr>
            <w:r w:rsidRPr="00B92899">
              <w:rPr>
                <w:rFonts w:ascii="Arial" w:hAnsi="Arial" w:cs="Arial"/>
                <w:b/>
                <w:szCs w:val="24"/>
              </w:rPr>
              <w:t>Place:</w:t>
            </w:r>
          </w:p>
        </w:tc>
        <w:tc>
          <w:tcPr>
            <w:tcW w:w="2701" w:type="dxa"/>
            <w:tcBorders>
              <w:top w:val="single" w:sz="2" w:space="0" w:color="auto"/>
              <w:left w:val="single" w:sz="2" w:space="0" w:color="auto"/>
              <w:bottom w:val="single" w:sz="2" w:space="0" w:color="auto"/>
              <w:right w:val="single" w:sz="2" w:space="0" w:color="auto"/>
            </w:tcBorders>
          </w:tcPr>
          <w:p w14:paraId="779B03CD" w14:textId="77777777" w:rsidR="00AC7AF8" w:rsidRPr="00B92899" w:rsidRDefault="00AC7AF8" w:rsidP="00C8669D">
            <w:pPr>
              <w:spacing w:line="256" w:lineRule="auto"/>
              <w:rPr>
                <w:rFonts w:ascii="Arial" w:hAnsi="Arial" w:cs="Arial"/>
                <w:b/>
                <w:szCs w:val="24"/>
                <w:lang w:val="en-GB"/>
              </w:rPr>
            </w:pPr>
          </w:p>
        </w:tc>
        <w:tc>
          <w:tcPr>
            <w:tcW w:w="1709" w:type="dxa"/>
            <w:tcBorders>
              <w:top w:val="single" w:sz="2" w:space="0" w:color="auto"/>
              <w:left w:val="single" w:sz="2" w:space="0" w:color="auto"/>
              <w:bottom w:val="single" w:sz="2" w:space="0" w:color="auto"/>
              <w:right w:val="single" w:sz="2" w:space="0" w:color="auto"/>
            </w:tcBorders>
            <w:hideMark/>
          </w:tcPr>
          <w:p w14:paraId="10EDC62A"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Place:</w:t>
            </w:r>
          </w:p>
        </w:tc>
        <w:tc>
          <w:tcPr>
            <w:tcW w:w="3246" w:type="dxa"/>
            <w:tcBorders>
              <w:top w:val="single" w:sz="2" w:space="0" w:color="auto"/>
              <w:left w:val="single" w:sz="2" w:space="0" w:color="auto"/>
              <w:bottom w:val="single" w:sz="2" w:space="0" w:color="auto"/>
              <w:right w:val="single" w:sz="2" w:space="0" w:color="auto"/>
            </w:tcBorders>
          </w:tcPr>
          <w:p w14:paraId="0CD7E1F3" w14:textId="77777777" w:rsidR="00AC7AF8" w:rsidRPr="00B92899" w:rsidRDefault="00AC7AF8" w:rsidP="00C8669D">
            <w:pPr>
              <w:spacing w:line="480" w:lineRule="auto"/>
              <w:jc w:val="both"/>
              <w:rPr>
                <w:rFonts w:ascii="Arial" w:hAnsi="Arial" w:cs="Arial"/>
                <w:b/>
                <w:szCs w:val="24"/>
              </w:rPr>
            </w:pPr>
          </w:p>
        </w:tc>
      </w:tr>
      <w:tr w:rsidR="00AC7AF8" w:rsidRPr="00B92899" w14:paraId="6F41D05C" w14:textId="77777777" w:rsidTr="00C8669D">
        <w:tc>
          <w:tcPr>
            <w:tcW w:w="1869" w:type="dxa"/>
            <w:tcBorders>
              <w:top w:val="single" w:sz="2" w:space="0" w:color="auto"/>
              <w:left w:val="single" w:sz="2" w:space="0" w:color="auto"/>
              <w:bottom w:val="single" w:sz="2" w:space="0" w:color="auto"/>
              <w:right w:val="single" w:sz="2" w:space="0" w:color="auto"/>
            </w:tcBorders>
            <w:hideMark/>
          </w:tcPr>
          <w:p w14:paraId="19CCA83B"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 xml:space="preserve">Date: </w:t>
            </w:r>
          </w:p>
        </w:tc>
        <w:tc>
          <w:tcPr>
            <w:tcW w:w="2701" w:type="dxa"/>
            <w:tcBorders>
              <w:top w:val="single" w:sz="2" w:space="0" w:color="auto"/>
              <w:left w:val="single" w:sz="2" w:space="0" w:color="auto"/>
              <w:bottom w:val="single" w:sz="2" w:space="0" w:color="auto"/>
              <w:right w:val="single" w:sz="2" w:space="0" w:color="auto"/>
            </w:tcBorders>
          </w:tcPr>
          <w:p w14:paraId="5B5E9E13" w14:textId="77777777" w:rsidR="00AC7AF8" w:rsidRPr="00B92899" w:rsidRDefault="00AC7AF8" w:rsidP="00C8669D">
            <w:pPr>
              <w:spacing w:line="480" w:lineRule="auto"/>
              <w:jc w:val="both"/>
              <w:rPr>
                <w:rFonts w:ascii="Arial" w:hAnsi="Arial" w:cs="Arial"/>
                <w:b/>
                <w:szCs w:val="24"/>
              </w:rPr>
            </w:pPr>
          </w:p>
        </w:tc>
        <w:tc>
          <w:tcPr>
            <w:tcW w:w="1709" w:type="dxa"/>
            <w:tcBorders>
              <w:top w:val="single" w:sz="2" w:space="0" w:color="auto"/>
              <w:left w:val="single" w:sz="2" w:space="0" w:color="auto"/>
              <w:bottom w:val="single" w:sz="2" w:space="0" w:color="auto"/>
              <w:right w:val="single" w:sz="2" w:space="0" w:color="auto"/>
            </w:tcBorders>
            <w:hideMark/>
          </w:tcPr>
          <w:p w14:paraId="57E3130C"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Date:</w:t>
            </w:r>
          </w:p>
        </w:tc>
        <w:tc>
          <w:tcPr>
            <w:tcW w:w="3246" w:type="dxa"/>
            <w:tcBorders>
              <w:top w:val="single" w:sz="2" w:space="0" w:color="auto"/>
              <w:left w:val="single" w:sz="2" w:space="0" w:color="auto"/>
              <w:bottom w:val="single" w:sz="2" w:space="0" w:color="auto"/>
              <w:right w:val="single" w:sz="2" w:space="0" w:color="auto"/>
            </w:tcBorders>
          </w:tcPr>
          <w:p w14:paraId="3D5E8C86" w14:textId="77777777" w:rsidR="00AC7AF8" w:rsidRPr="00B92899" w:rsidRDefault="00AC7AF8" w:rsidP="00C8669D">
            <w:pPr>
              <w:spacing w:line="480" w:lineRule="auto"/>
              <w:jc w:val="both"/>
              <w:rPr>
                <w:rFonts w:ascii="Arial" w:hAnsi="Arial" w:cs="Arial"/>
                <w:b/>
                <w:szCs w:val="24"/>
              </w:rPr>
            </w:pPr>
          </w:p>
        </w:tc>
      </w:tr>
      <w:tr w:rsidR="00AC7AF8" w:rsidRPr="00B92899" w14:paraId="31376B48" w14:textId="77777777" w:rsidTr="00C8669D">
        <w:tc>
          <w:tcPr>
            <w:tcW w:w="1869" w:type="dxa"/>
            <w:tcBorders>
              <w:top w:val="single" w:sz="2" w:space="0" w:color="auto"/>
              <w:left w:val="single" w:sz="2" w:space="0" w:color="auto"/>
              <w:bottom w:val="single" w:sz="2" w:space="0" w:color="auto"/>
              <w:right w:val="single" w:sz="2" w:space="0" w:color="auto"/>
            </w:tcBorders>
            <w:hideMark/>
          </w:tcPr>
          <w:p w14:paraId="4AE357E7"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Signature:</w:t>
            </w:r>
          </w:p>
        </w:tc>
        <w:tc>
          <w:tcPr>
            <w:tcW w:w="2701" w:type="dxa"/>
            <w:tcBorders>
              <w:top w:val="single" w:sz="2" w:space="0" w:color="auto"/>
              <w:left w:val="single" w:sz="2" w:space="0" w:color="auto"/>
              <w:bottom w:val="single" w:sz="2" w:space="0" w:color="auto"/>
              <w:right w:val="single" w:sz="2" w:space="0" w:color="auto"/>
            </w:tcBorders>
          </w:tcPr>
          <w:p w14:paraId="0EB003C6" w14:textId="77777777" w:rsidR="00AC7AF8" w:rsidRPr="00B92899" w:rsidRDefault="00AC7AF8" w:rsidP="00C8669D">
            <w:pPr>
              <w:spacing w:line="480" w:lineRule="auto"/>
              <w:jc w:val="both"/>
              <w:rPr>
                <w:rFonts w:ascii="Arial" w:hAnsi="Arial" w:cs="Arial"/>
                <w:b/>
                <w:szCs w:val="24"/>
              </w:rPr>
            </w:pPr>
          </w:p>
          <w:p w14:paraId="118D8804" w14:textId="77777777" w:rsidR="00AC7AF8" w:rsidRPr="00B92899" w:rsidRDefault="00AC7AF8" w:rsidP="00C8669D">
            <w:pPr>
              <w:spacing w:line="480" w:lineRule="auto"/>
              <w:jc w:val="both"/>
              <w:rPr>
                <w:rFonts w:ascii="Arial" w:hAnsi="Arial" w:cs="Arial"/>
                <w:b/>
                <w:szCs w:val="24"/>
              </w:rPr>
            </w:pPr>
          </w:p>
        </w:tc>
        <w:tc>
          <w:tcPr>
            <w:tcW w:w="1709" w:type="dxa"/>
            <w:tcBorders>
              <w:top w:val="single" w:sz="2" w:space="0" w:color="auto"/>
              <w:left w:val="single" w:sz="2" w:space="0" w:color="auto"/>
              <w:bottom w:val="single" w:sz="2" w:space="0" w:color="auto"/>
              <w:right w:val="single" w:sz="2" w:space="0" w:color="auto"/>
            </w:tcBorders>
            <w:hideMark/>
          </w:tcPr>
          <w:p w14:paraId="7DA7C70F" w14:textId="77777777" w:rsidR="00AC7AF8" w:rsidRPr="00B92899" w:rsidRDefault="00AC7AF8" w:rsidP="00C8669D">
            <w:pPr>
              <w:spacing w:line="480" w:lineRule="auto"/>
              <w:jc w:val="both"/>
              <w:rPr>
                <w:rFonts w:ascii="Arial" w:hAnsi="Arial" w:cs="Arial"/>
                <w:b/>
                <w:szCs w:val="24"/>
              </w:rPr>
            </w:pPr>
            <w:r w:rsidRPr="00B92899">
              <w:rPr>
                <w:rFonts w:ascii="Arial" w:hAnsi="Arial" w:cs="Arial"/>
                <w:b/>
                <w:szCs w:val="24"/>
              </w:rPr>
              <w:t>Signature:</w:t>
            </w:r>
          </w:p>
        </w:tc>
        <w:tc>
          <w:tcPr>
            <w:tcW w:w="3246" w:type="dxa"/>
            <w:tcBorders>
              <w:top w:val="single" w:sz="2" w:space="0" w:color="auto"/>
              <w:left w:val="single" w:sz="2" w:space="0" w:color="auto"/>
              <w:bottom w:val="single" w:sz="2" w:space="0" w:color="auto"/>
              <w:right w:val="single" w:sz="2" w:space="0" w:color="auto"/>
            </w:tcBorders>
          </w:tcPr>
          <w:p w14:paraId="288C80D6" w14:textId="77777777" w:rsidR="00AC7AF8" w:rsidRPr="00B92899" w:rsidRDefault="00AC7AF8" w:rsidP="00C8669D">
            <w:pPr>
              <w:spacing w:line="480" w:lineRule="auto"/>
              <w:jc w:val="both"/>
              <w:rPr>
                <w:rFonts w:ascii="Arial" w:hAnsi="Arial" w:cs="Arial"/>
                <w:b/>
                <w:szCs w:val="24"/>
              </w:rPr>
            </w:pPr>
          </w:p>
        </w:tc>
      </w:tr>
    </w:tbl>
    <w:p w14:paraId="361B8552" w14:textId="77777777" w:rsidR="00AC7AF8" w:rsidRPr="00B92899" w:rsidRDefault="00AC7AF8" w:rsidP="00AC7AF8">
      <w:pPr>
        <w:jc w:val="both"/>
        <w:rPr>
          <w:rFonts w:ascii="Arial" w:hAnsi="Arial" w:cs="Arial"/>
          <w:b/>
          <w:szCs w:val="24"/>
          <w:lang w:val="en-GB"/>
        </w:rPr>
      </w:pPr>
    </w:p>
    <w:p w14:paraId="58D65E4C" w14:textId="77777777" w:rsidR="00AC7AF8" w:rsidRPr="00B92899" w:rsidRDefault="00AC7AF8" w:rsidP="00AC7AF8">
      <w:pPr>
        <w:rPr>
          <w:rFonts w:ascii="Arial" w:hAnsi="Arial" w:cs="Arial"/>
          <w:szCs w:val="24"/>
        </w:rPr>
      </w:pPr>
    </w:p>
    <w:p w14:paraId="32EC7CB3" w14:textId="77777777" w:rsidR="00AC7AF8" w:rsidRPr="00B92899" w:rsidRDefault="00AC7AF8" w:rsidP="00AC7AF8">
      <w:pPr>
        <w:rPr>
          <w:szCs w:val="24"/>
        </w:rPr>
        <w:sectPr w:rsidR="00AC7AF8" w:rsidRPr="00B92899" w:rsidSect="00AC7AF8">
          <w:headerReference w:type="even" r:id="rId50"/>
          <w:headerReference w:type="default" r:id="rId51"/>
          <w:type w:val="oddPage"/>
          <w:pgSz w:w="12242" w:h="15842" w:code="1"/>
          <w:pgMar w:top="1440" w:right="1440" w:bottom="1440" w:left="1800" w:header="720" w:footer="720" w:gutter="0"/>
          <w:paperSrc w:first="15" w:other="15"/>
          <w:cols w:space="720"/>
          <w:noEndnote/>
          <w:titlePg/>
        </w:sectPr>
      </w:pPr>
    </w:p>
    <w:p w14:paraId="3578B8DE" w14:textId="77777777" w:rsidR="00AC7AF8" w:rsidRPr="00B92899" w:rsidRDefault="00AC7AF8" w:rsidP="00AC7AF8">
      <w:pPr>
        <w:spacing w:before="240" w:after="240"/>
        <w:jc w:val="center"/>
        <w:outlineLvl w:val="0"/>
        <w:rPr>
          <w:rFonts w:ascii="Arial" w:hAnsi="Arial" w:cs="Arial"/>
          <w:b/>
          <w:sz w:val="32"/>
        </w:rPr>
      </w:pPr>
      <w:r w:rsidRPr="00B92899">
        <w:rPr>
          <w:rFonts w:ascii="Arial" w:hAnsi="Arial" w:cs="Arial"/>
          <w:b/>
          <w:sz w:val="32"/>
        </w:rPr>
        <w:lastRenderedPageBreak/>
        <w:t>II</w:t>
      </w:r>
      <w:proofErr w:type="gramStart"/>
      <w:r w:rsidRPr="00B92899">
        <w:rPr>
          <w:rFonts w:ascii="Arial" w:hAnsi="Arial" w:cs="Arial"/>
          <w:b/>
          <w:sz w:val="32"/>
        </w:rPr>
        <w:t>.  General</w:t>
      </w:r>
      <w:proofErr w:type="gramEnd"/>
      <w:r w:rsidRPr="00B92899">
        <w:rPr>
          <w:rFonts w:ascii="Arial" w:hAnsi="Arial" w:cs="Arial"/>
          <w:b/>
          <w:sz w:val="32"/>
        </w:rPr>
        <w:t xml:space="preserve"> Conditions of Contract</w:t>
      </w:r>
    </w:p>
    <w:p w14:paraId="7358EE51"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1</w:t>
      </w:r>
      <w:proofErr w:type="gramStart"/>
      <w:r w:rsidRPr="00B92899">
        <w:rPr>
          <w:rFonts w:ascii="Arial" w:hAnsi="Arial" w:cs="Arial"/>
          <w:b/>
          <w:bCs/>
          <w:smallCaps/>
          <w:sz w:val="28"/>
          <w:szCs w:val="24"/>
        </w:rPr>
        <w:t>.  General</w:t>
      </w:r>
      <w:proofErr w:type="gramEnd"/>
      <w:r w:rsidRPr="00B92899">
        <w:rPr>
          <w:rFonts w:ascii="Arial" w:hAnsi="Arial" w:cs="Arial"/>
          <w:b/>
          <w:bCs/>
          <w:smallCaps/>
          <w:sz w:val="28"/>
          <w:szCs w:val="24"/>
        </w:rPr>
        <w:t xml:space="preserve"> Provisions</w:t>
      </w:r>
    </w:p>
    <w:p w14:paraId="35BB992E" w14:textId="77777777" w:rsidR="00AC7AF8" w:rsidRPr="00B92899" w:rsidRDefault="00AC7AF8" w:rsidP="00AC7AF8">
      <w:pPr>
        <w:rPr>
          <w:rFonts w:ascii="Arial" w:hAnsi="Arial" w:cs="Arial"/>
          <w:szCs w:val="24"/>
        </w:rPr>
      </w:pPr>
    </w:p>
    <w:tbl>
      <w:tblPr>
        <w:tblW w:w="9446" w:type="dxa"/>
        <w:jc w:val="center"/>
        <w:tblLayout w:type="fixed"/>
        <w:tblLook w:val="0000" w:firstRow="0" w:lastRow="0" w:firstColumn="0" w:lastColumn="0" w:noHBand="0" w:noVBand="0"/>
      </w:tblPr>
      <w:tblGrid>
        <w:gridCol w:w="2608"/>
        <w:gridCol w:w="6838"/>
      </w:tblGrid>
      <w:tr w:rsidR="00AC7AF8" w:rsidRPr="00B92899" w14:paraId="2250812F" w14:textId="77777777" w:rsidTr="00C8669D">
        <w:trPr>
          <w:jc w:val="center"/>
        </w:trPr>
        <w:tc>
          <w:tcPr>
            <w:tcW w:w="2608" w:type="dxa"/>
          </w:tcPr>
          <w:p w14:paraId="78F0480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1.1</w:t>
            </w:r>
            <w:r w:rsidRPr="00B92899">
              <w:rPr>
                <w:rFonts w:ascii="Arial" w:hAnsi="Arial" w:cs="Arial"/>
                <w:b/>
                <w:bCs/>
                <w:szCs w:val="24"/>
              </w:rPr>
              <w:tab/>
              <w:t>Definitions</w:t>
            </w:r>
          </w:p>
        </w:tc>
        <w:tc>
          <w:tcPr>
            <w:tcW w:w="6838" w:type="dxa"/>
          </w:tcPr>
          <w:p w14:paraId="35076DD0" w14:textId="77777777" w:rsidR="00AC7AF8" w:rsidRPr="00B92899" w:rsidRDefault="00AC7AF8" w:rsidP="00C8669D">
            <w:pPr>
              <w:tabs>
                <w:tab w:val="left" w:pos="360"/>
                <w:tab w:val="right" w:leader="dot" w:pos="8640"/>
              </w:tabs>
              <w:spacing w:after="200"/>
              <w:jc w:val="both"/>
              <w:rPr>
                <w:rFonts w:ascii="Arial" w:hAnsi="Arial" w:cs="Arial"/>
                <w:szCs w:val="24"/>
              </w:rPr>
            </w:pPr>
            <w:r w:rsidRPr="00B92899">
              <w:rPr>
                <w:rFonts w:ascii="Arial" w:hAnsi="Arial" w:cs="Arial"/>
                <w:szCs w:val="24"/>
              </w:rPr>
              <w:t>Unless the context otherwise requires, the following terms whenever used in this Contract have the following meanings:</w:t>
            </w:r>
          </w:p>
          <w:p w14:paraId="790C8C6A"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(a)</w:t>
            </w:r>
            <w:r w:rsidRPr="00B92899">
              <w:rPr>
                <w:rFonts w:ascii="Arial" w:hAnsi="Arial" w:cs="Arial"/>
                <w:szCs w:val="24"/>
              </w:rPr>
              <w:tab/>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7173C620"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 xml:space="preserve">“Contracting </w:t>
            </w:r>
            <w:proofErr w:type="gramStart"/>
            <w:r w:rsidRPr="00B92899">
              <w:rPr>
                <w:rFonts w:ascii="Arial" w:hAnsi="Arial" w:cs="Arial"/>
                <w:szCs w:val="24"/>
              </w:rPr>
              <w:t>Authority ”</w:t>
            </w:r>
            <w:proofErr w:type="gramEnd"/>
            <w:r w:rsidRPr="00B92899">
              <w:rPr>
                <w:rFonts w:ascii="Arial" w:hAnsi="Arial" w:cs="Arial"/>
                <w:szCs w:val="24"/>
              </w:rPr>
              <w:t xml:space="preserve"> means the legal entity named in the SC who procures the Services described in Appendix A hereto from the Service Provider;</w:t>
            </w:r>
          </w:p>
          <w:p w14:paraId="0184B124"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(c)</w:t>
            </w:r>
            <w:r w:rsidRPr="00B92899">
              <w:rPr>
                <w:rFonts w:ascii="Arial" w:hAnsi="Arial" w:cs="Arial"/>
                <w:szCs w:val="24"/>
              </w:rPr>
              <w:tab/>
              <w:t>“Service Provider” means any private or public entity named in the SC that will provide the Services to the Contracting Authority under the Contract;</w:t>
            </w:r>
          </w:p>
          <w:p w14:paraId="5A8C5AC3"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(d)</w:t>
            </w:r>
            <w:r w:rsidRPr="00B92899">
              <w:rPr>
                <w:rFonts w:ascii="Arial" w:hAnsi="Arial" w:cs="Arial"/>
                <w:szCs w:val="24"/>
              </w:rPr>
              <w:tab/>
              <w:t>“Contract” means the Contract signed by the Parties and all the attached documents listed in its Clause 1, that is these General Conditions (GC), the Special Conditions (SC), and the Appendices;</w:t>
            </w:r>
          </w:p>
          <w:p w14:paraId="5582DCE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(e)</w:t>
            </w:r>
            <w:r w:rsidRPr="00B92899">
              <w:rPr>
                <w:rFonts w:ascii="Arial" w:hAnsi="Arial" w:cs="Arial"/>
                <w:szCs w:val="24"/>
              </w:rPr>
              <w:tab/>
              <w:t>“Day” means calendar day;</w:t>
            </w:r>
          </w:p>
          <w:p w14:paraId="18609A94"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(f)</w:t>
            </w:r>
            <w:r w:rsidRPr="00B92899">
              <w:rPr>
                <w:rFonts w:ascii="Arial" w:hAnsi="Arial" w:cs="Arial"/>
                <w:szCs w:val="24"/>
              </w:rPr>
              <w:tab/>
              <w:t>“Effective Date” means the date on which this Contract comes into force and effect pursuant to Clause GC 2.1;</w:t>
            </w:r>
          </w:p>
          <w:p w14:paraId="4D16D663"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(h)</w:t>
            </w:r>
            <w:r w:rsidRPr="00B92899">
              <w:rPr>
                <w:rFonts w:ascii="Arial" w:hAnsi="Arial" w:cs="Arial"/>
                <w:szCs w:val="24"/>
              </w:rPr>
              <w:tab/>
              <w:t>“GC” means these General Conditions of Contract;</w:t>
            </w:r>
          </w:p>
          <w:p w14:paraId="002B7DC5"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(k)</w:t>
            </w:r>
            <w:r w:rsidRPr="00B92899">
              <w:rPr>
                <w:rFonts w:ascii="Arial" w:hAnsi="Arial" w:cs="Arial"/>
                <w:szCs w:val="24"/>
              </w:rPr>
              <w:tab/>
              <w:t>“Member” means any of the entities that make up the joint venture/consortium/association; and “Members” means all these entities;</w:t>
            </w:r>
          </w:p>
          <w:p w14:paraId="1F848DF7"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(l)</w:t>
            </w:r>
            <w:r w:rsidRPr="00B92899">
              <w:rPr>
                <w:rFonts w:ascii="Arial" w:hAnsi="Arial" w:cs="Arial"/>
                <w:szCs w:val="24"/>
              </w:rPr>
              <w:tab/>
              <w:t>“Party” means the Contracting Authority or the Service Provider</w:t>
            </w:r>
            <w:proofErr w:type="gramStart"/>
            <w:r w:rsidRPr="00B92899">
              <w:rPr>
                <w:rFonts w:ascii="Arial" w:hAnsi="Arial" w:cs="Arial"/>
                <w:szCs w:val="24"/>
              </w:rPr>
              <w:t>, as the case may be, and</w:t>
            </w:r>
            <w:proofErr w:type="gramEnd"/>
            <w:r w:rsidRPr="00B92899">
              <w:rPr>
                <w:rFonts w:ascii="Arial" w:hAnsi="Arial" w:cs="Arial"/>
                <w:szCs w:val="24"/>
              </w:rPr>
              <w:t xml:space="preserve"> “Parties” means </w:t>
            </w:r>
            <w:proofErr w:type="gramStart"/>
            <w:r w:rsidRPr="00B92899">
              <w:rPr>
                <w:rFonts w:ascii="Arial" w:hAnsi="Arial" w:cs="Arial"/>
                <w:szCs w:val="24"/>
              </w:rPr>
              <w:t>both of them</w:t>
            </w:r>
            <w:proofErr w:type="gramEnd"/>
            <w:r w:rsidRPr="00B92899">
              <w:rPr>
                <w:rFonts w:ascii="Arial" w:hAnsi="Arial" w:cs="Arial"/>
                <w:szCs w:val="24"/>
              </w:rPr>
              <w:t>;</w:t>
            </w:r>
          </w:p>
          <w:p w14:paraId="3B46F454"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(m)</w:t>
            </w:r>
            <w:r w:rsidRPr="00B92899">
              <w:rPr>
                <w:rFonts w:ascii="Arial" w:hAnsi="Arial" w:cs="Arial"/>
                <w:szCs w:val="24"/>
              </w:rPr>
              <w:tab/>
              <w:t xml:space="preserve">“Personnel” means professionals and support staff provided by the Service Provider or by any Sub-Contractor and assigned to perform the Services or any part thereof; “Foreign Personnel” means such professionals and support staff who at the time of being so provided had their </w:t>
            </w:r>
            <w:r w:rsidRPr="00B92899">
              <w:rPr>
                <w:rFonts w:ascii="Arial" w:hAnsi="Arial" w:cs="Arial"/>
                <w:szCs w:val="24"/>
              </w:rPr>
              <w:lastRenderedPageBreak/>
              <w:t>domicile outside the Contracting Authority’s country; “Local Personnel” means such professionals and support staff who at the time of being so provided had their domicile inside the Contracting Authority’s country; and “Key Personnel” means the Personnel referred to in Clause GC 4.2 (a);</w:t>
            </w:r>
          </w:p>
          <w:p w14:paraId="2C181A33"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(n)</w:t>
            </w:r>
            <w:r w:rsidRPr="00B92899">
              <w:rPr>
                <w:rFonts w:ascii="Arial" w:hAnsi="Arial" w:cs="Arial"/>
                <w:szCs w:val="24"/>
              </w:rPr>
              <w:tab/>
              <w:t>“Reimbursable expenses” means all assignment-related costs other than Service Provider’s remuneration;</w:t>
            </w:r>
          </w:p>
          <w:p w14:paraId="33B1EEA5" w14:textId="77777777" w:rsidR="00AC7AF8" w:rsidRPr="00B92899" w:rsidRDefault="00AC7AF8" w:rsidP="00C8669D">
            <w:pPr>
              <w:tabs>
                <w:tab w:val="left" w:pos="540"/>
              </w:tabs>
              <w:spacing w:after="200"/>
              <w:ind w:left="539" w:right="-74" w:hanging="539"/>
              <w:jc w:val="both"/>
              <w:rPr>
                <w:rFonts w:ascii="Arial" w:hAnsi="Arial" w:cs="Arial"/>
                <w:szCs w:val="24"/>
              </w:rPr>
            </w:pPr>
            <w:r w:rsidRPr="00B92899">
              <w:rPr>
                <w:rFonts w:ascii="Arial" w:hAnsi="Arial" w:cs="Arial"/>
                <w:szCs w:val="24"/>
              </w:rPr>
              <w:t>(o)</w:t>
            </w:r>
            <w:r w:rsidRPr="00B92899">
              <w:rPr>
                <w:rFonts w:ascii="Arial" w:hAnsi="Arial" w:cs="Arial"/>
                <w:szCs w:val="24"/>
              </w:rPr>
              <w:tab/>
              <w:t>“SC” means the Special Conditions of Contract by which the GC may be amended or supplemented;</w:t>
            </w:r>
          </w:p>
          <w:p w14:paraId="4C1CFACB" w14:textId="77777777" w:rsidR="00AC7AF8" w:rsidRPr="00B92899" w:rsidRDefault="00AC7AF8" w:rsidP="00C8669D">
            <w:pPr>
              <w:tabs>
                <w:tab w:val="left" w:pos="540"/>
              </w:tabs>
              <w:spacing w:after="200"/>
              <w:ind w:left="539" w:right="-74" w:hanging="539"/>
              <w:jc w:val="both"/>
              <w:rPr>
                <w:rFonts w:ascii="Arial" w:hAnsi="Arial" w:cs="Arial"/>
                <w:szCs w:val="24"/>
              </w:rPr>
            </w:pPr>
            <w:r w:rsidRPr="00B92899">
              <w:rPr>
                <w:rFonts w:ascii="Arial" w:hAnsi="Arial" w:cs="Arial"/>
                <w:szCs w:val="24"/>
              </w:rPr>
              <w:t>(p)</w:t>
            </w:r>
            <w:r w:rsidRPr="00B92899">
              <w:rPr>
                <w:rFonts w:ascii="Arial" w:hAnsi="Arial" w:cs="Arial"/>
                <w:szCs w:val="24"/>
              </w:rPr>
              <w:tab/>
              <w:t>“Services” means the work to be performed by the Service Provider pursuant to this Contract, as described in Appendix A;</w:t>
            </w:r>
          </w:p>
          <w:p w14:paraId="0ECE293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(q)</w:t>
            </w:r>
            <w:r w:rsidRPr="00B92899">
              <w:rPr>
                <w:rFonts w:ascii="Arial" w:hAnsi="Arial" w:cs="Arial"/>
                <w:szCs w:val="24"/>
              </w:rPr>
              <w:tab/>
              <w:t>“Sub-Contractors” means any person or entity to whom/which the Service Provider subcontracts any part of the Services;</w:t>
            </w:r>
          </w:p>
          <w:p w14:paraId="160F28C6"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(r)</w:t>
            </w:r>
            <w:r w:rsidRPr="00B92899">
              <w:rPr>
                <w:rFonts w:ascii="Arial" w:hAnsi="Arial" w:cs="Arial"/>
                <w:szCs w:val="24"/>
              </w:rPr>
              <w:tab/>
              <w:t>“Third Party” means any person or entity other than the Contracting Authority, the Service Provider or a Sub-Contractor; and</w:t>
            </w:r>
          </w:p>
          <w:p w14:paraId="5E9C03F4"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(s)</w:t>
            </w:r>
            <w:r w:rsidRPr="00B92899">
              <w:rPr>
                <w:rFonts w:ascii="Arial" w:hAnsi="Arial" w:cs="Arial"/>
                <w:szCs w:val="24"/>
              </w:rPr>
              <w:tab/>
              <w:t>“In writing” means communicated in written form with proof of receipt.</w:t>
            </w:r>
          </w:p>
        </w:tc>
      </w:tr>
      <w:tr w:rsidR="00AC7AF8" w:rsidRPr="00B92899" w14:paraId="628323A3" w14:textId="77777777" w:rsidTr="00C8669D">
        <w:trPr>
          <w:jc w:val="center"/>
        </w:trPr>
        <w:tc>
          <w:tcPr>
            <w:tcW w:w="2608" w:type="dxa"/>
          </w:tcPr>
          <w:p w14:paraId="05789DE0"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1.2</w:t>
            </w:r>
            <w:r w:rsidRPr="00B92899">
              <w:rPr>
                <w:rFonts w:ascii="Arial" w:hAnsi="Arial" w:cs="Arial"/>
                <w:b/>
                <w:bCs/>
                <w:szCs w:val="24"/>
              </w:rPr>
              <w:tab/>
              <w:t xml:space="preserve">Relationship </w:t>
            </w:r>
            <w:r w:rsidRPr="00B92899">
              <w:rPr>
                <w:rFonts w:ascii="Arial" w:hAnsi="Arial" w:cs="Arial"/>
                <w:b/>
                <w:bCs/>
                <w:szCs w:val="24"/>
              </w:rPr>
              <w:tab/>
              <w:t>Between the Parties</w:t>
            </w:r>
          </w:p>
          <w:p w14:paraId="7F4D5DE2" w14:textId="77777777" w:rsidR="00AC7AF8" w:rsidRPr="00B92899" w:rsidRDefault="00AC7AF8" w:rsidP="00C8669D">
            <w:pPr>
              <w:rPr>
                <w:rFonts w:ascii="Arial" w:hAnsi="Arial" w:cs="Arial"/>
                <w:szCs w:val="24"/>
              </w:rPr>
            </w:pPr>
          </w:p>
        </w:tc>
        <w:tc>
          <w:tcPr>
            <w:tcW w:w="6838" w:type="dxa"/>
          </w:tcPr>
          <w:p w14:paraId="56179A31"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 xml:space="preserve">Nothing contained herein shall be construed as establishing a relationship </w:t>
            </w:r>
            <w:proofErr w:type="gramStart"/>
            <w:r w:rsidRPr="00B92899">
              <w:rPr>
                <w:rFonts w:ascii="Arial" w:hAnsi="Arial" w:cs="Arial"/>
                <w:szCs w:val="24"/>
              </w:rPr>
              <w:t>of</w:t>
            </w:r>
            <w:proofErr w:type="gramEnd"/>
            <w:r w:rsidRPr="00B92899">
              <w:rPr>
                <w:rFonts w:ascii="Arial" w:hAnsi="Arial" w:cs="Arial"/>
                <w:szCs w:val="24"/>
              </w:rPr>
              <w:t xml:space="preserve"> master and servant or of principal and agent as between the Contracting Authority and the Service Provider.  The Service Provider, subject to this Contract, has complete charge of Personnel and Sub-Contractors, if any, performing the Services and shall be fully responsible for the Services performed by them or on their behalf hereunder.</w:t>
            </w:r>
          </w:p>
        </w:tc>
      </w:tr>
      <w:tr w:rsidR="00AC7AF8" w:rsidRPr="00B92899" w14:paraId="46C10DCE" w14:textId="77777777" w:rsidTr="00C8669D">
        <w:trPr>
          <w:jc w:val="center"/>
        </w:trPr>
        <w:tc>
          <w:tcPr>
            <w:tcW w:w="2608" w:type="dxa"/>
          </w:tcPr>
          <w:p w14:paraId="5BFB1C40"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1.3</w:t>
            </w:r>
            <w:r w:rsidRPr="00B92899">
              <w:rPr>
                <w:rFonts w:ascii="Arial" w:hAnsi="Arial" w:cs="Arial"/>
                <w:b/>
                <w:bCs/>
                <w:szCs w:val="24"/>
              </w:rPr>
              <w:tab/>
              <w:t>Law Governing Contract</w:t>
            </w:r>
          </w:p>
        </w:tc>
        <w:tc>
          <w:tcPr>
            <w:tcW w:w="6838" w:type="dxa"/>
          </w:tcPr>
          <w:p w14:paraId="4B779CA4"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This Contract, its meaning and interpretation, and the relation between the Parties shall be governed by the Applicable Law.</w:t>
            </w:r>
          </w:p>
        </w:tc>
      </w:tr>
      <w:tr w:rsidR="00AC7AF8" w:rsidRPr="00B92899" w14:paraId="0BCAC36A" w14:textId="77777777" w:rsidTr="00C8669D">
        <w:trPr>
          <w:jc w:val="center"/>
        </w:trPr>
        <w:tc>
          <w:tcPr>
            <w:tcW w:w="2608" w:type="dxa"/>
          </w:tcPr>
          <w:p w14:paraId="773B6396"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1.4</w:t>
            </w:r>
            <w:r w:rsidRPr="00B92899">
              <w:rPr>
                <w:rFonts w:ascii="Arial" w:hAnsi="Arial" w:cs="Arial"/>
                <w:b/>
                <w:bCs/>
                <w:szCs w:val="24"/>
              </w:rPr>
              <w:tab/>
              <w:t>Language</w:t>
            </w:r>
          </w:p>
        </w:tc>
        <w:tc>
          <w:tcPr>
            <w:tcW w:w="6838" w:type="dxa"/>
          </w:tcPr>
          <w:p w14:paraId="3C6863D5"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This Contract has been executed in the English language which shall be the binding and controlling language for all matters relating to the meaning or interpretation of this Contract.</w:t>
            </w:r>
          </w:p>
        </w:tc>
      </w:tr>
      <w:tr w:rsidR="00AC7AF8" w:rsidRPr="00B92899" w14:paraId="72F4BC3B" w14:textId="77777777" w:rsidTr="00C8669D">
        <w:trPr>
          <w:jc w:val="center"/>
        </w:trPr>
        <w:tc>
          <w:tcPr>
            <w:tcW w:w="2608" w:type="dxa"/>
          </w:tcPr>
          <w:p w14:paraId="7CB77599"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1.5</w:t>
            </w:r>
            <w:r w:rsidRPr="00B92899">
              <w:rPr>
                <w:rFonts w:ascii="Arial" w:hAnsi="Arial" w:cs="Arial"/>
                <w:b/>
                <w:bCs/>
                <w:szCs w:val="24"/>
              </w:rPr>
              <w:tab/>
              <w:t>Headings</w:t>
            </w:r>
          </w:p>
        </w:tc>
        <w:tc>
          <w:tcPr>
            <w:tcW w:w="6838" w:type="dxa"/>
          </w:tcPr>
          <w:p w14:paraId="25276259"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The headings shall not limit, alter or affect the meaning of this Contract.</w:t>
            </w:r>
          </w:p>
        </w:tc>
      </w:tr>
      <w:tr w:rsidR="00AC7AF8" w:rsidRPr="00B92899" w14:paraId="222895FD" w14:textId="77777777" w:rsidTr="00C8669D">
        <w:trPr>
          <w:jc w:val="center"/>
        </w:trPr>
        <w:tc>
          <w:tcPr>
            <w:tcW w:w="2608" w:type="dxa"/>
          </w:tcPr>
          <w:p w14:paraId="31E623B6"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1.6</w:t>
            </w:r>
            <w:r w:rsidRPr="00B92899">
              <w:rPr>
                <w:rFonts w:ascii="Arial" w:hAnsi="Arial" w:cs="Arial"/>
                <w:b/>
                <w:bCs/>
                <w:szCs w:val="24"/>
              </w:rPr>
              <w:tab/>
              <w:t>Notices</w:t>
            </w:r>
          </w:p>
        </w:tc>
        <w:tc>
          <w:tcPr>
            <w:tcW w:w="6838" w:type="dxa"/>
          </w:tcPr>
          <w:p w14:paraId="64F4D5C1" w14:textId="77777777" w:rsidR="00AC7AF8" w:rsidRPr="00B92899" w:rsidRDefault="00AC7AF8" w:rsidP="00C8669D">
            <w:pPr>
              <w:tabs>
                <w:tab w:val="left" w:pos="702"/>
              </w:tabs>
              <w:spacing w:after="200"/>
              <w:ind w:left="702" w:right="-72" w:hanging="702"/>
              <w:jc w:val="both"/>
              <w:rPr>
                <w:rFonts w:ascii="Arial" w:hAnsi="Arial" w:cs="Arial"/>
                <w:b/>
                <w:szCs w:val="24"/>
              </w:rPr>
            </w:pPr>
            <w:r w:rsidRPr="00B92899">
              <w:rPr>
                <w:rFonts w:ascii="Arial" w:hAnsi="Arial" w:cs="Arial"/>
                <w:szCs w:val="24"/>
              </w:rPr>
              <w:t>1.6.1</w:t>
            </w:r>
            <w:r w:rsidRPr="00B92899">
              <w:rPr>
                <w:rFonts w:ascii="Arial" w:hAnsi="Arial" w:cs="Arial"/>
                <w:szCs w:val="24"/>
              </w:rPr>
              <w:tab/>
              <w:t xml:space="preserve">Any notice, request or consent required or permitted to be given or made pursuant to this Contract shall be in </w:t>
            </w:r>
            <w:r w:rsidRPr="00B92899">
              <w:rPr>
                <w:rFonts w:ascii="Arial" w:hAnsi="Arial" w:cs="Arial"/>
                <w:szCs w:val="24"/>
              </w:rPr>
              <w:lastRenderedPageBreak/>
              <w:t xml:space="preserve">writing.   Any such notice, request or consent shall be deemed to have been given or made when delivered in person to an authorized representative of the Party to whom the communication is addressed, or when sent to such Party at the address </w:t>
            </w:r>
            <w:r w:rsidRPr="00B92899">
              <w:rPr>
                <w:rFonts w:ascii="Arial" w:hAnsi="Arial" w:cs="Arial"/>
                <w:bCs/>
                <w:szCs w:val="24"/>
              </w:rPr>
              <w:t>specified in the</w:t>
            </w:r>
            <w:r w:rsidRPr="00B92899">
              <w:rPr>
                <w:rFonts w:ascii="Arial" w:hAnsi="Arial" w:cs="Arial"/>
                <w:b/>
                <w:szCs w:val="24"/>
              </w:rPr>
              <w:t xml:space="preserve"> SC.</w:t>
            </w:r>
          </w:p>
          <w:p w14:paraId="1FB948BF" w14:textId="77777777" w:rsidR="00AC7AF8" w:rsidRPr="00B92899" w:rsidRDefault="00AC7AF8" w:rsidP="00C8669D">
            <w:pPr>
              <w:tabs>
                <w:tab w:val="left" w:pos="702"/>
              </w:tabs>
              <w:spacing w:after="200"/>
              <w:ind w:left="702" w:right="-72" w:hanging="702"/>
              <w:jc w:val="both"/>
              <w:rPr>
                <w:rFonts w:ascii="Arial" w:hAnsi="Arial" w:cs="Arial"/>
                <w:szCs w:val="24"/>
              </w:rPr>
            </w:pPr>
            <w:r w:rsidRPr="00B92899">
              <w:rPr>
                <w:rFonts w:ascii="Arial" w:hAnsi="Arial" w:cs="Arial"/>
                <w:szCs w:val="24"/>
              </w:rPr>
              <w:t>1.6.2</w:t>
            </w:r>
            <w:r w:rsidRPr="00B92899">
              <w:rPr>
                <w:rFonts w:ascii="Arial" w:hAnsi="Arial" w:cs="Arial"/>
                <w:szCs w:val="24"/>
              </w:rPr>
              <w:tab/>
              <w:t xml:space="preserve">A Party may change its address for notice hereunder by giving the other Party notice in writing of such change to the address </w:t>
            </w:r>
            <w:r w:rsidRPr="00B92899">
              <w:rPr>
                <w:rFonts w:ascii="Arial" w:hAnsi="Arial" w:cs="Arial"/>
                <w:bCs/>
                <w:szCs w:val="24"/>
              </w:rPr>
              <w:t>specified in the</w:t>
            </w:r>
            <w:r w:rsidRPr="00B92899">
              <w:rPr>
                <w:rFonts w:ascii="Arial" w:hAnsi="Arial" w:cs="Arial"/>
                <w:b/>
                <w:szCs w:val="24"/>
              </w:rPr>
              <w:t xml:space="preserve"> SC.</w:t>
            </w:r>
          </w:p>
        </w:tc>
      </w:tr>
      <w:tr w:rsidR="00AC7AF8" w:rsidRPr="00B92899" w14:paraId="6B04B351" w14:textId="77777777" w:rsidTr="00C8669D">
        <w:trPr>
          <w:jc w:val="center"/>
        </w:trPr>
        <w:tc>
          <w:tcPr>
            <w:tcW w:w="2608" w:type="dxa"/>
          </w:tcPr>
          <w:p w14:paraId="0A0ED325"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1.7</w:t>
            </w:r>
            <w:r w:rsidRPr="00B92899">
              <w:rPr>
                <w:rFonts w:ascii="Arial" w:hAnsi="Arial" w:cs="Arial"/>
                <w:b/>
                <w:bCs/>
                <w:szCs w:val="24"/>
              </w:rPr>
              <w:tab/>
              <w:t>Location</w:t>
            </w:r>
          </w:p>
        </w:tc>
        <w:tc>
          <w:tcPr>
            <w:tcW w:w="6838" w:type="dxa"/>
          </w:tcPr>
          <w:p w14:paraId="75C6E9CF" w14:textId="77777777" w:rsidR="00AC7AF8" w:rsidRPr="00B92899" w:rsidRDefault="00AC7AF8" w:rsidP="00C8669D">
            <w:pPr>
              <w:spacing w:after="180"/>
              <w:ind w:right="-72"/>
              <w:jc w:val="both"/>
              <w:rPr>
                <w:rFonts w:ascii="Arial" w:hAnsi="Arial" w:cs="Arial"/>
                <w:szCs w:val="24"/>
              </w:rPr>
            </w:pPr>
            <w:r w:rsidRPr="00B92899">
              <w:rPr>
                <w:rFonts w:ascii="Arial" w:hAnsi="Arial" w:cs="Arial"/>
                <w:szCs w:val="24"/>
              </w:rPr>
              <w:t>The Services shall be performed at such locations as are specified in Appendix A and, where the location of a particular task is not so specified, at such locations, whether in the Contracting Authority’s country or elsewhere, as the Contracting Authority may approve.</w:t>
            </w:r>
          </w:p>
        </w:tc>
      </w:tr>
      <w:tr w:rsidR="00AC7AF8" w:rsidRPr="00B92899" w14:paraId="3E530365" w14:textId="77777777" w:rsidTr="00C8669D">
        <w:trPr>
          <w:jc w:val="center"/>
        </w:trPr>
        <w:tc>
          <w:tcPr>
            <w:tcW w:w="2608" w:type="dxa"/>
          </w:tcPr>
          <w:p w14:paraId="2E6013DA"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1.8</w:t>
            </w:r>
            <w:r w:rsidRPr="00B92899">
              <w:rPr>
                <w:rFonts w:ascii="Arial" w:hAnsi="Arial" w:cs="Arial"/>
                <w:b/>
                <w:bCs/>
                <w:szCs w:val="24"/>
              </w:rPr>
              <w:tab/>
              <w:t>Authority of Member in Charge</w:t>
            </w:r>
          </w:p>
        </w:tc>
        <w:tc>
          <w:tcPr>
            <w:tcW w:w="6838" w:type="dxa"/>
          </w:tcPr>
          <w:p w14:paraId="36E65B8D" w14:textId="77777777" w:rsidR="00AC7AF8" w:rsidRPr="00B92899" w:rsidRDefault="00AC7AF8" w:rsidP="00C8669D">
            <w:pPr>
              <w:spacing w:after="180"/>
              <w:jc w:val="both"/>
              <w:rPr>
                <w:rFonts w:ascii="Arial" w:hAnsi="Arial" w:cs="Arial"/>
                <w:szCs w:val="24"/>
              </w:rPr>
            </w:pPr>
            <w:r w:rsidRPr="00B92899">
              <w:rPr>
                <w:rFonts w:ascii="Arial" w:hAnsi="Arial" w:cs="Arial"/>
                <w:szCs w:val="24"/>
              </w:rPr>
              <w:t xml:space="preserve">In case the Service Provider consists of a joint venture/consortium/ association of more than one entity, the Members hereby authorize the entity </w:t>
            </w:r>
            <w:r w:rsidRPr="00B92899">
              <w:rPr>
                <w:rFonts w:ascii="Arial" w:hAnsi="Arial" w:cs="Arial"/>
                <w:bCs/>
                <w:szCs w:val="24"/>
              </w:rPr>
              <w:t>specified in the</w:t>
            </w:r>
            <w:r w:rsidRPr="00B92899">
              <w:rPr>
                <w:rFonts w:ascii="Arial" w:hAnsi="Arial" w:cs="Arial"/>
                <w:b/>
                <w:szCs w:val="24"/>
              </w:rPr>
              <w:t xml:space="preserve"> SC</w:t>
            </w:r>
            <w:r w:rsidRPr="00B92899">
              <w:rPr>
                <w:rFonts w:ascii="Arial" w:hAnsi="Arial" w:cs="Arial"/>
                <w:szCs w:val="24"/>
              </w:rPr>
              <w:t xml:space="preserve"> to act on their behalf in exercising all the Service Provider’s rights and obligations towards the Contracting Authority under this Contract, including without limitation the receiving of instructions and payments from the Contracting Authority.</w:t>
            </w:r>
          </w:p>
        </w:tc>
      </w:tr>
      <w:tr w:rsidR="00AC7AF8" w:rsidRPr="00B92899" w14:paraId="15AE1E76" w14:textId="77777777" w:rsidTr="00C8669D">
        <w:trPr>
          <w:jc w:val="center"/>
        </w:trPr>
        <w:tc>
          <w:tcPr>
            <w:tcW w:w="2608" w:type="dxa"/>
          </w:tcPr>
          <w:p w14:paraId="11B604FF"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1.9</w:t>
            </w:r>
            <w:r w:rsidRPr="00B92899">
              <w:rPr>
                <w:rFonts w:ascii="Arial" w:hAnsi="Arial" w:cs="Arial"/>
                <w:b/>
                <w:bCs/>
                <w:szCs w:val="24"/>
              </w:rPr>
              <w:tab/>
              <w:t>Authorized Representatives</w:t>
            </w:r>
          </w:p>
        </w:tc>
        <w:tc>
          <w:tcPr>
            <w:tcW w:w="6838" w:type="dxa"/>
          </w:tcPr>
          <w:p w14:paraId="0EEA732C" w14:textId="77777777" w:rsidR="00AC7AF8" w:rsidRPr="00B92899" w:rsidRDefault="00AC7AF8" w:rsidP="00215701">
            <w:pPr>
              <w:numPr>
                <w:ilvl w:val="2"/>
                <w:numId w:val="102"/>
              </w:numPr>
              <w:spacing w:after="240"/>
              <w:ind w:left="731" w:right="-72" w:hanging="731"/>
              <w:contextualSpacing/>
              <w:jc w:val="both"/>
              <w:rPr>
                <w:rFonts w:ascii="Arial" w:hAnsi="Arial" w:cs="Arial"/>
                <w:szCs w:val="24"/>
              </w:rPr>
            </w:pPr>
            <w:r w:rsidRPr="00B92899">
              <w:rPr>
                <w:rFonts w:ascii="Arial" w:hAnsi="Arial" w:cs="Arial"/>
                <w:szCs w:val="24"/>
              </w:rPr>
              <w:t xml:space="preserve">Any action required or permitted to be taken, and any document required or permitted to be executed under this Contract by the Contracting </w:t>
            </w:r>
            <w:proofErr w:type="gramStart"/>
            <w:r w:rsidRPr="00B92899">
              <w:rPr>
                <w:rFonts w:ascii="Arial" w:hAnsi="Arial" w:cs="Arial"/>
                <w:szCs w:val="24"/>
              </w:rPr>
              <w:t>Authority</w:t>
            </w:r>
            <w:proofErr w:type="gramEnd"/>
            <w:r w:rsidRPr="00B92899">
              <w:rPr>
                <w:rFonts w:ascii="Arial" w:hAnsi="Arial" w:cs="Arial"/>
                <w:szCs w:val="24"/>
              </w:rPr>
              <w:t xml:space="preserve"> or the Service Provider may be taken or executed by the officials </w:t>
            </w:r>
            <w:r w:rsidRPr="00B92899">
              <w:rPr>
                <w:rFonts w:ascii="Arial" w:hAnsi="Arial" w:cs="Arial"/>
                <w:bCs/>
                <w:szCs w:val="24"/>
              </w:rPr>
              <w:t>specified in the</w:t>
            </w:r>
            <w:r w:rsidRPr="00B92899">
              <w:rPr>
                <w:rFonts w:ascii="Arial" w:hAnsi="Arial" w:cs="Arial"/>
                <w:b/>
                <w:szCs w:val="24"/>
              </w:rPr>
              <w:t xml:space="preserve"> SC.</w:t>
            </w:r>
          </w:p>
          <w:p w14:paraId="53510BDE" w14:textId="77777777" w:rsidR="00AC7AF8" w:rsidRPr="00B92899" w:rsidRDefault="00AC7AF8" w:rsidP="00C8669D">
            <w:pPr>
              <w:spacing w:after="240"/>
              <w:ind w:left="731" w:right="-72"/>
              <w:contextualSpacing/>
              <w:jc w:val="both"/>
              <w:rPr>
                <w:rFonts w:ascii="Arial" w:hAnsi="Arial" w:cs="Arial"/>
                <w:szCs w:val="24"/>
              </w:rPr>
            </w:pPr>
          </w:p>
          <w:p w14:paraId="674115EB" w14:textId="77777777" w:rsidR="00AC7AF8" w:rsidRPr="00B92899" w:rsidRDefault="00AC7AF8" w:rsidP="00215701">
            <w:pPr>
              <w:numPr>
                <w:ilvl w:val="2"/>
                <w:numId w:val="102"/>
              </w:numPr>
              <w:spacing w:after="240"/>
              <w:ind w:left="731" w:right="-72" w:hanging="709"/>
              <w:contextualSpacing/>
              <w:jc w:val="both"/>
              <w:rPr>
                <w:rFonts w:ascii="Arial" w:hAnsi="Arial" w:cs="Arial"/>
                <w:szCs w:val="24"/>
              </w:rPr>
            </w:pPr>
            <w:r w:rsidRPr="00B92899">
              <w:rPr>
                <w:rFonts w:ascii="Arial" w:hAnsi="Arial" w:cs="Arial"/>
                <w:szCs w:val="24"/>
              </w:rPr>
              <w:t xml:space="preserve">The Contracting Authority’s authorised representative shall be called the Task Manager. The Task Manager may exercise the authority attributable to him/her in the </w:t>
            </w:r>
            <w:r w:rsidRPr="00B92899">
              <w:rPr>
                <w:rFonts w:ascii="Arial" w:hAnsi="Arial" w:cs="Arial"/>
                <w:bCs/>
                <w:szCs w:val="24"/>
              </w:rPr>
              <w:t>as specified in the</w:t>
            </w:r>
            <w:r w:rsidRPr="00B92899">
              <w:rPr>
                <w:rFonts w:ascii="Arial" w:hAnsi="Arial" w:cs="Arial"/>
                <w:b/>
                <w:szCs w:val="24"/>
              </w:rPr>
              <w:t xml:space="preserve"> SC.</w:t>
            </w:r>
          </w:p>
          <w:p w14:paraId="46F2C325" w14:textId="77777777" w:rsidR="00AC7AF8" w:rsidRPr="00B92899" w:rsidRDefault="00AC7AF8" w:rsidP="00C8669D">
            <w:pPr>
              <w:spacing w:after="240"/>
              <w:ind w:left="731" w:right="-72"/>
              <w:contextualSpacing/>
              <w:jc w:val="both"/>
              <w:rPr>
                <w:rFonts w:ascii="Arial" w:hAnsi="Arial" w:cs="Arial"/>
                <w:szCs w:val="24"/>
              </w:rPr>
            </w:pPr>
            <w:r w:rsidRPr="00B92899">
              <w:rPr>
                <w:rFonts w:ascii="Arial" w:hAnsi="Arial" w:cs="Arial"/>
                <w:b/>
                <w:szCs w:val="24"/>
              </w:rPr>
              <w:t xml:space="preserve"> </w:t>
            </w:r>
          </w:p>
          <w:p w14:paraId="6A35360F" w14:textId="77777777" w:rsidR="00AC7AF8" w:rsidRPr="00B92899" w:rsidRDefault="00AC7AF8" w:rsidP="00215701">
            <w:pPr>
              <w:numPr>
                <w:ilvl w:val="2"/>
                <w:numId w:val="102"/>
              </w:numPr>
              <w:spacing w:after="240"/>
              <w:ind w:left="731" w:right="-72" w:hanging="709"/>
              <w:contextualSpacing/>
              <w:jc w:val="both"/>
              <w:rPr>
                <w:rFonts w:ascii="Arial" w:hAnsi="Arial" w:cs="Arial"/>
                <w:szCs w:val="24"/>
              </w:rPr>
            </w:pPr>
            <w:r w:rsidRPr="00B92899">
              <w:rPr>
                <w:rFonts w:ascii="Arial" w:hAnsi="Arial" w:cs="Arial"/>
                <w:szCs w:val="24"/>
              </w:rPr>
              <w:t>The Task Manager shall have no authority to amend the Contract.</w:t>
            </w:r>
          </w:p>
          <w:p w14:paraId="1667D291" w14:textId="77777777" w:rsidR="00AC7AF8" w:rsidRPr="00B92899" w:rsidRDefault="00AC7AF8" w:rsidP="00C8669D">
            <w:pPr>
              <w:spacing w:after="240"/>
              <w:ind w:left="731" w:right="-72"/>
              <w:contextualSpacing/>
              <w:jc w:val="both"/>
              <w:rPr>
                <w:rFonts w:ascii="Arial" w:hAnsi="Arial" w:cs="Arial"/>
                <w:szCs w:val="24"/>
              </w:rPr>
            </w:pPr>
          </w:p>
          <w:p w14:paraId="2805B47B" w14:textId="77777777" w:rsidR="00AC7AF8" w:rsidRPr="00B92899" w:rsidRDefault="00AC7AF8" w:rsidP="00215701">
            <w:pPr>
              <w:numPr>
                <w:ilvl w:val="2"/>
                <w:numId w:val="102"/>
              </w:numPr>
              <w:spacing w:after="240"/>
              <w:ind w:left="731" w:right="-72" w:hanging="709"/>
              <w:contextualSpacing/>
              <w:jc w:val="both"/>
              <w:rPr>
                <w:rFonts w:ascii="Arial" w:hAnsi="Arial" w:cs="Arial"/>
                <w:szCs w:val="24"/>
              </w:rPr>
            </w:pPr>
            <w:r w:rsidRPr="00B92899">
              <w:rPr>
                <w:rFonts w:ascii="Arial" w:hAnsi="Arial" w:cs="Arial"/>
                <w:szCs w:val="24"/>
              </w:rPr>
              <w:t xml:space="preserve">The Service Provider authorized representative shall be called Project Director and his/her may exercise the authority attributable to him/her in the </w:t>
            </w:r>
            <w:r w:rsidRPr="00B92899">
              <w:rPr>
                <w:rFonts w:ascii="Arial" w:hAnsi="Arial" w:cs="Arial"/>
                <w:bCs/>
                <w:szCs w:val="24"/>
              </w:rPr>
              <w:t>as specified in the</w:t>
            </w:r>
            <w:r w:rsidRPr="00B92899">
              <w:rPr>
                <w:rFonts w:ascii="Arial" w:hAnsi="Arial" w:cs="Arial"/>
                <w:b/>
                <w:szCs w:val="24"/>
              </w:rPr>
              <w:t xml:space="preserve"> SC.</w:t>
            </w:r>
          </w:p>
          <w:p w14:paraId="7DE9A82C" w14:textId="77777777" w:rsidR="00AC7AF8" w:rsidRPr="00B92899" w:rsidRDefault="00AC7AF8" w:rsidP="00C8669D">
            <w:pPr>
              <w:spacing w:after="240"/>
              <w:ind w:left="731" w:right="-72"/>
              <w:contextualSpacing/>
              <w:jc w:val="both"/>
              <w:rPr>
                <w:rFonts w:ascii="Arial" w:hAnsi="Arial" w:cs="Arial"/>
                <w:szCs w:val="24"/>
              </w:rPr>
            </w:pPr>
          </w:p>
          <w:p w14:paraId="07E5A9DB" w14:textId="77777777" w:rsidR="00AC7AF8" w:rsidRPr="00B92899" w:rsidRDefault="00AC7AF8" w:rsidP="00215701">
            <w:pPr>
              <w:numPr>
                <w:ilvl w:val="2"/>
                <w:numId w:val="102"/>
              </w:numPr>
              <w:spacing w:after="240"/>
              <w:ind w:left="731" w:right="-72" w:hanging="709"/>
              <w:contextualSpacing/>
              <w:jc w:val="both"/>
              <w:rPr>
                <w:rFonts w:ascii="Arial" w:hAnsi="Arial" w:cs="Arial"/>
                <w:szCs w:val="24"/>
              </w:rPr>
            </w:pPr>
            <w:proofErr w:type="gramStart"/>
            <w:r w:rsidRPr="00B92899">
              <w:rPr>
                <w:rFonts w:ascii="Arial" w:hAnsi="Arial" w:cs="Arial"/>
                <w:szCs w:val="24"/>
              </w:rPr>
              <w:t>The either</w:t>
            </w:r>
            <w:proofErr w:type="gramEnd"/>
            <w:r w:rsidRPr="00B92899">
              <w:rPr>
                <w:rFonts w:ascii="Arial" w:hAnsi="Arial" w:cs="Arial"/>
                <w:szCs w:val="24"/>
              </w:rPr>
              <w:t xml:space="preserve"> Party shall promptly inform the other of any change of their authorized representative </w:t>
            </w:r>
            <w:proofErr w:type="gramStart"/>
            <w:r w:rsidRPr="00B92899">
              <w:rPr>
                <w:rFonts w:ascii="Arial" w:hAnsi="Arial" w:cs="Arial"/>
                <w:szCs w:val="24"/>
              </w:rPr>
              <w:t>of</w:t>
            </w:r>
            <w:proofErr w:type="gramEnd"/>
            <w:r w:rsidRPr="00B92899">
              <w:rPr>
                <w:rFonts w:ascii="Arial" w:hAnsi="Arial" w:cs="Arial"/>
                <w:szCs w:val="24"/>
              </w:rPr>
              <w:t xml:space="preserve"> any change to the authority attributed to their authorized representative.</w:t>
            </w:r>
          </w:p>
          <w:p w14:paraId="10B1F26E" w14:textId="77777777" w:rsidR="00AC7AF8" w:rsidRPr="00B92899" w:rsidRDefault="00AC7AF8" w:rsidP="00C8669D">
            <w:pPr>
              <w:spacing w:after="240"/>
              <w:ind w:hanging="18"/>
              <w:jc w:val="both"/>
              <w:rPr>
                <w:rFonts w:ascii="Arial" w:hAnsi="Arial" w:cs="Arial"/>
                <w:sz w:val="22"/>
                <w:szCs w:val="22"/>
                <w:lang w:val="en-GB"/>
              </w:rPr>
            </w:pPr>
          </w:p>
        </w:tc>
      </w:tr>
      <w:tr w:rsidR="00AC7AF8" w:rsidRPr="00B92899" w14:paraId="5ABC385F" w14:textId="77777777" w:rsidTr="00C8669D">
        <w:trPr>
          <w:jc w:val="center"/>
        </w:trPr>
        <w:tc>
          <w:tcPr>
            <w:tcW w:w="2608" w:type="dxa"/>
          </w:tcPr>
          <w:p w14:paraId="53D346B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1.10</w:t>
            </w:r>
            <w:r w:rsidRPr="00B92899">
              <w:rPr>
                <w:rFonts w:ascii="Arial" w:hAnsi="Arial" w:cs="Arial"/>
                <w:b/>
                <w:bCs/>
                <w:szCs w:val="24"/>
              </w:rPr>
              <w:tab/>
              <w:t>Taxes and Duties</w:t>
            </w:r>
          </w:p>
        </w:tc>
        <w:tc>
          <w:tcPr>
            <w:tcW w:w="6838" w:type="dxa"/>
          </w:tcPr>
          <w:p w14:paraId="6B4BEC7C" w14:textId="77777777" w:rsidR="00AC7AF8" w:rsidRPr="00B92899" w:rsidRDefault="00AC7AF8" w:rsidP="00C8669D">
            <w:pPr>
              <w:spacing w:after="180"/>
              <w:ind w:right="-72"/>
              <w:jc w:val="both"/>
              <w:rPr>
                <w:rFonts w:ascii="Arial" w:hAnsi="Arial" w:cs="Arial"/>
                <w:szCs w:val="24"/>
              </w:rPr>
            </w:pPr>
            <w:r w:rsidRPr="00B92899">
              <w:rPr>
                <w:rFonts w:ascii="Arial" w:hAnsi="Arial" w:cs="Arial"/>
                <w:szCs w:val="24"/>
              </w:rPr>
              <w:t>The Service Provider, Sub-Contractor and Personnel shall pay such indirect taxes, duties, fees and other impositions levied under the Applicable Law.</w:t>
            </w:r>
          </w:p>
        </w:tc>
      </w:tr>
      <w:tr w:rsidR="00AC7AF8" w:rsidRPr="00B92899" w14:paraId="2B787CA6" w14:textId="77777777" w:rsidTr="00C8669D">
        <w:trPr>
          <w:jc w:val="center"/>
        </w:trPr>
        <w:tc>
          <w:tcPr>
            <w:tcW w:w="2608" w:type="dxa"/>
          </w:tcPr>
          <w:p w14:paraId="01CB80F0" w14:textId="77777777" w:rsidR="00AC7AF8" w:rsidRPr="00B92899" w:rsidRDefault="00AC7AF8" w:rsidP="00C8669D">
            <w:pPr>
              <w:tabs>
                <w:tab w:val="left" w:pos="540"/>
              </w:tabs>
              <w:spacing w:after="200"/>
              <w:ind w:left="533" w:right="-29" w:hanging="533"/>
              <w:outlineLvl w:val="2"/>
              <w:rPr>
                <w:rFonts w:ascii="Arial" w:hAnsi="Arial" w:cs="Arial"/>
                <w:szCs w:val="24"/>
              </w:rPr>
            </w:pPr>
            <w:r w:rsidRPr="00B92899">
              <w:rPr>
                <w:rFonts w:ascii="Arial" w:hAnsi="Arial" w:cs="Arial"/>
                <w:b/>
                <w:bCs/>
                <w:szCs w:val="24"/>
              </w:rPr>
              <w:t>1.11</w:t>
            </w:r>
            <w:r w:rsidRPr="00B92899">
              <w:rPr>
                <w:rFonts w:ascii="Arial" w:hAnsi="Arial" w:cs="Arial"/>
                <w:b/>
                <w:bCs/>
                <w:szCs w:val="24"/>
              </w:rPr>
              <w:tab/>
              <w:t>Fraud and Corruption</w:t>
            </w:r>
          </w:p>
        </w:tc>
        <w:tc>
          <w:tcPr>
            <w:tcW w:w="6838" w:type="dxa"/>
          </w:tcPr>
          <w:p w14:paraId="771E244B" w14:textId="77777777" w:rsidR="00AC7AF8" w:rsidRPr="00B92899" w:rsidRDefault="00AC7AF8" w:rsidP="00C8669D">
            <w:pPr>
              <w:spacing w:after="200"/>
              <w:jc w:val="both"/>
              <w:rPr>
                <w:rFonts w:ascii="Arial" w:hAnsi="Arial" w:cs="Arial"/>
                <w:szCs w:val="24"/>
              </w:rPr>
            </w:pPr>
            <w:r w:rsidRPr="00B92899">
              <w:rPr>
                <w:rFonts w:ascii="Arial" w:hAnsi="Arial" w:cs="Arial"/>
                <w:szCs w:val="24"/>
              </w:rPr>
              <w:t xml:space="preserve">If the Contracting Authority determines that the Service Provider and/or their Sub-Contractor has engaged in corrupt, fraudulent, collusive, coercive, or obstructive practices, in competing for or in executing </w:t>
            </w:r>
            <w:proofErr w:type="gramStart"/>
            <w:r w:rsidRPr="00B92899">
              <w:rPr>
                <w:rFonts w:ascii="Arial" w:hAnsi="Arial" w:cs="Arial"/>
                <w:szCs w:val="24"/>
              </w:rPr>
              <w:t>the Contract, then the</w:t>
            </w:r>
            <w:proofErr w:type="gramEnd"/>
            <w:r w:rsidRPr="00B92899">
              <w:rPr>
                <w:rFonts w:ascii="Arial" w:hAnsi="Arial" w:cs="Arial"/>
                <w:szCs w:val="24"/>
              </w:rPr>
              <w:t xml:space="preserve"> Contracting Authority may, after giving 14 </w:t>
            </w:r>
            <w:proofErr w:type="spellStart"/>
            <w:r w:rsidRPr="00B92899">
              <w:rPr>
                <w:rFonts w:ascii="Arial" w:hAnsi="Arial" w:cs="Arial"/>
                <w:szCs w:val="24"/>
              </w:rPr>
              <w:t>days notice</w:t>
            </w:r>
            <w:proofErr w:type="spellEnd"/>
            <w:r w:rsidRPr="00B92899">
              <w:rPr>
                <w:rFonts w:ascii="Arial" w:hAnsi="Arial" w:cs="Arial"/>
                <w:szCs w:val="24"/>
              </w:rPr>
              <w:t xml:space="preserve"> to the Service Provider, terminate the Contract, and the provisions of Clause 2 shall apply as if such expulsion had been made under Sub-Clause 2.9.1(d).</w:t>
            </w:r>
          </w:p>
          <w:p w14:paraId="5A63386C" w14:textId="77777777" w:rsidR="00AC7AF8" w:rsidRPr="00B92899" w:rsidRDefault="00AC7AF8" w:rsidP="00C8669D">
            <w:pPr>
              <w:tabs>
                <w:tab w:val="left" w:pos="0"/>
                <w:tab w:val="left" w:pos="745"/>
              </w:tabs>
              <w:spacing w:after="180"/>
              <w:jc w:val="both"/>
              <w:rPr>
                <w:rFonts w:ascii="Arial" w:hAnsi="Arial" w:cs="Arial"/>
              </w:rPr>
            </w:pPr>
            <w:r w:rsidRPr="00B92899">
              <w:rPr>
                <w:rFonts w:ascii="Arial" w:hAnsi="Arial" w:cs="Arial"/>
              </w:rPr>
              <w:t>Should any personnel of the Service Provider be determined to have engaged in corrupt, fraudulent, collusive, coercive, or obstructive practice during the execution of the Contract, then that personnel shall be removed in accordance with Sub-Clause 4.5.</w:t>
            </w:r>
          </w:p>
        </w:tc>
      </w:tr>
      <w:tr w:rsidR="00AC7AF8" w:rsidRPr="00B92899" w14:paraId="074016E5" w14:textId="77777777" w:rsidTr="00C8669D">
        <w:trPr>
          <w:jc w:val="center"/>
        </w:trPr>
        <w:tc>
          <w:tcPr>
            <w:tcW w:w="2608" w:type="dxa"/>
          </w:tcPr>
          <w:p w14:paraId="4852B7FB"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1.11.1</w:t>
            </w:r>
            <w:r w:rsidRPr="00B92899">
              <w:rPr>
                <w:rFonts w:ascii="Arial" w:hAnsi="Arial" w:cs="Arial"/>
                <w:b/>
                <w:bCs/>
                <w:szCs w:val="24"/>
              </w:rPr>
              <w:tab/>
              <w:t>Definitions</w:t>
            </w:r>
          </w:p>
        </w:tc>
        <w:tc>
          <w:tcPr>
            <w:tcW w:w="6838" w:type="dxa"/>
          </w:tcPr>
          <w:p w14:paraId="2869038F" w14:textId="1854D9D4" w:rsidR="00AC7AF8" w:rsidRPr="00B92899" w:rsidRDefault="00AC7AF8" w:rsidP="00C8669D">
            <w:pPr>
              <w:spacing w:after="200"/>
              <w:ind w:right="-28"/>
              <w:jc w:val="both"/>
              <w:rPr>
                <w:rFonts w:ascii="Arial" w:hAnsi="Arial" w:cs="Arial"/>
                <w:szCs w:val="24"/>
              </w:rPr>
            </w:pPr>
            <w:r w:rsidRPr="00B92899">
              <w:rPr>
                <w:rFonts w:ascii="Arial" w:hAnsi="Arial" w:cs="Arial"/>
                <w:szCs w:val="24"/>
              </w:rPr>
              <w:t xml:space="preserve">For the purposes of this Sub-Clause, the terms </w:t>
            </w:r>
            <w:r w:rsidR="00D5158D" w:rsidRPr="00B92899">
              <w:rPr>
                <w:rFonts w:ascii="Arial" w:hAnsi="Arial" w:cs="Arial"/>
                <w:szCs w:val="24"/>
              </w:rPr>
              <w:t>set forth</w:t>
            </w:r>
            <w:r w:rsidRPr="00B92899">
              <w:rPr>
                <w:rFonts w:ascii="Arial" w:hAnsi="Arial" w:cs="Arial"/>
                <w:szCs w:val="24"/>
              </w:rPr>
              <w:t xml:space="preserve"> below are defined as follows: </w:t>
            </w:r>
          </w:p>
          <w:p w14:paraId="5FBA4396" w14:textId="77777777" w:rsidR="00AC7AF8" w:rsidRPr="00B92899" w:rsidRDefault="00AC7AF8" w:rsidP="00C8669D">
            <w:pPr>
              <w:tabs>
                <w:tab w:val="left" w:pos="1115"/>
              </w:tabs>
              <w:autoSpaceDE w:val="0"/>
              <w:autoSpaceDN w:val="0"/>
              <w:adjustRightInd w:val="0"/>
              <w:spacing w:after="120"/>
              <w:ind w:left="576" w:right="-28" w:hanging="576"/>
              <w:jc w:val="both"/>
              <w:rPr>
                <w:rFonts w:ascii="Arial" w:hAnsi="Arial" w:cs="Arial"/>
                <w:szCs w:val="24"/>
              </w:rPr>
            </w:pPr>
            <w:r w:rsidRPr="00B92899">
              <w:rPr>
                <w:rFonts w:ascii="Arial" w:hAnsi="Arial" w:cs="Arial"/>
                <w:szCs w:val="24"/>
              </w:rPr>
              <w:t xml:space="preserve">(i) </w:t>
            </w:r>
            <w:r w:rsidRPr="00B92899">
              <w:rPr>
                <w:rFonts w:ascii="Arial" w:hAnsi="Arial" w:cs="Arial"/>
                <w:szCs w:val="24"/>
              </w:rPr>
              <w:tab/>
              <w:t>“corrupt practice”</w:t>
            </w:r>
            <w:r w:rsidRPr="00B92899">
              <w:rPr>
                <w:rFonts w:ascii="Arial" w:hAnsi="Arial" w:cs="Arial"/>
                <w:szCs w:val="24"/>
                <w:vertAlign w:val="superscript"/>
              </w:rPr>
              <w:footnoteReference w:id="7"/>
            </w:r>
            <w:r w:rsidRPr="00B92899">
              <w:rPr>
                <w:rFonts w:ascii="Arial" w:hAnsi="Arial" w:cs="Arial"/>
                <w:szCs w:val="24"/>
              </w:rPr>
              <w:t xml:space="preserve"> is the offering, giving, receiving or soliciting, directly or indirectly, of anything of value to influence improperly the actions of another party;</w:t>
            </w:r>
          </w:p>
          <w:p w14:paraId="07BFCC01" w14:textId="77777777" w:rsidR="00AC7AF8" w:rsidRPr="00B92899" w:rsidRDefault="00AC7AF8" w:rsidP="00C8669D">
            <w:pPr>
              <w:tabs>
                <w:tab w:val="left" w:pos="1115"/>
              </w:tabs>
              <w:autoSpaceDE w:val="0"/>
              <w:autoSpaceDN w:val="0"/>
              <w:adjustRightInd w:val="0"/>
              <w:spacing w:after="120"/>
              <w:ind w:left="576" w:right="-28" w:hanging="576"/>
              <w:jc w:val="both"/>
              <w:rPr>
                <w:rFonts w:ascii="Arial" w:hAnsi="Arial" w:cs="Arial"/>
                <w:szCs w:val="24"/>
              </w:rPr>
            </w:pPr>
            <w:r w:rsidRPr="00B92899">
              <w:rPr>
                <w:rFonts w:ascii="Arial" w:hAnsi="Arial" w:cs="Arial"/>
                <w:szCs w:val="24"/>
              </w:rPr>
              <w:t xml:space="preserve">(ii) </w:t>
            </w:r>
            <w:r w:rsidRPr="00B92899">
              <w:rPr>
                <w:rFonts w:ascii="Arial" w:hAnsi="Arial" w:cs="Arial"/>
                <w:szCs w:val="24"/>
              </w:rPr>
              <w:tab/>
              <w:t>“fraudulent practice”</w:t>
            </w:r>
            <w:r w:rsidRPr="00B92899">
              <w:rPr>
                <w:rFonts w:ascii="Arial" w:hAnsi="Arial" w:cs="Arial"/>
                <w:szCs w:val="24"/>
                <w:vertAlign w:val="superscript"/>
              </w:rPr>
              <w:footnoteReference w:id="8"/>
            </w:r>
            <w:r w:rsidRPr="00B92899">
              <w:rPr>
                <w:rFonts w:ascii="Arial" w:hAnsi="Arial" w:cs="Arial"/>
                <w:szCs w:val="24"/>
              </w:rPr>
              <w:t xml:space="preserve"> is any act or omission, including a misrepresentation, that knowingly or recklessly misleads, or attempts to mislead, a party to obtain a financial or other benefit or to avoid an obligation;</w:t>
            </w:r>
          </w:p>
          <w:p w14:paraId="6401F52A" w14:textId="77777777" w:rsidR="00AC7AF8" w:rsidRPr="00B92899" w:rsidRDefault="00AC7AF8" w:rsidP="00C8669D">
            <w:pPr>
              <w:tabs>
                <w:tab w:val="left" w:pos="1115"/>
              </w:tabs>
              <w:autoSpaceDE w:val="0"/>
              <w:autoSpaceDN w:val="0"/>
              <w:adjustRightInd w:val="0"/>
              <w:spacing w:after="120"/>
              <w:ind w:left="576" w:right="-28" w:hanging="576"/>
              <w:jc w:val="both"/>
              <w:rPr>
                <w:rFonts w:ascii="Arial" w:hAnsi="Arial" w:cs="Arial"/>
                <w:szCs w:val="24"/>
              </w:rPr>
            </w:pPr>
            <w:r w:rsidRPr="00B92899">
              <w:rPr>
                <w:rFonts w:ascii="Arial" w:hAnsi="Arial" w:cs="Arial"/>
                <w:szCs w:val="24"/>
              </w:rPr>
              <w:t xml:space="preserve">(iii) </w:t>
            </w:r>
            <w:r w:rsidRPr="00B92899">
              <w:rPr>
                <w:rFonts w:ascii="Arial" w:hAnsi="Arial" w:cs="Arial"/>
                <w:szCs w:val="24"/>
              </w:rPr>
              <w:tab/>
              <w:t>“collusive practice”</w:t>
            </w:r>
            <w:r w:rsidRPr="00B92899">
              <w:rPr>
                <w:rFonts w:ascii="Arial" w:hAnsi="Arial" w:cs="Arial"/>
                <w:szCs w:val="24"/>
                <w:vertAlign w:val="superscript"/>
              </w:rPr>
              <w:footnoteReference w:id="9"/>
            </w:r>
            <w:r w:rsidRPr="00B92899">
              <w:rPr>
                <w:rFonts w:ascii="Arial" w:hAnsi="Arial" w:cs="Arial"/>
                <w:szCs w:val="24"/>
              </w:rPr>
              <w:t xml:space="preserve"> is an arrangement between two or more parties designed to achieve an improper purpose, including to influence improperly the actions of another party;</w:t>
            </w:r>
          </w:p>
          <w:p w14:paraId="3A272BF1" w14:textId="77777777" w:rsidR="00AC7AF8" w:rsidRPr="00B92899" w:rsidRDefault="00AC7AF8" w:rsidP="00C8669D">
            <w:pPr>
              <w:tabs>
                <w:tab w:val="left" w:pos="1115"/>
              </w:tabs>
              <w:autoSpaceDE w:val="0"/>
              <w:autoSpaceDN w:val="0"/>
              <w:adjustRightInd w:val="0"/>
              <w:spacing w:after="120"/>
              <w:ind w:left="576" w:right="-28" w:hanging="576"/>
              <w:jc w:val="both"/>
              <w:rPr>
                <w:rFonts w:ascii="Arial" w:hAnsi="Arial" w:cs="Arial"/>
                <w:szCs w:val="24"/>
              </w:rPr>
            </w:pPr>
            <w:r w:rsidRPr="00B92899">
              <w:rPr>
                <w:rFonts w:ascii="Arial" w:hAnsi="Arial" w:cs="Arial"/>
                <w:szCs w:val="24"/>
              </w:rPr>
              <w:lastRenderedPageBreak/>
              <w:t xml:space="preserve">(iv) </w:t>
            </w:r>
            <w:r w:rsidRPr="00B92899">
              <w:rPr>
                <w:rFonts w:ascii="Arial" w:hAnsi="Arial" w:cs="Arial"/>
                <w:szCs w:val="24"/>
              </w:rPr>
              <w:tab/>
              <w:t>“coercive practice”</w:t>
            </w:r>
            <w:r w:rsidRPr="00B92899">
              <w:rPr>
                <w:rFonts w:ascii="Arial" w:hAnsi="Arial" w:cs="Arial"/>
                <w:szCs w:val="24"/>
                <w:vertAlign w:val="superscript"/>
              </w:rPr>
              <w:footnoteReference w:id="10"/>
            </w:r>
            <w:r w:rsidRPr="00B92899">
              <w:rPr>
                <w:rFonts w:ascii="Arial" w:hAnsi="Arial" w:cs="Arial"/>
                <w:szCs w:val="24"/>
              </w:rPr>
              <w:t xml:space="preserve"> is impairing or harming, or threatening to impair or harm, directly or indirectly, any party or the property of the party to influence improperly the actions of a party;</w:t>
            </w:r>
          </w:p>
          <w:p w14:paraId="0BCD94AC" w14:textId="77777777" w:rsidR="00AC7AF8" w:rsidRPr="00B92899" w:rsidRDefault="00AC7AF8" w:rsidP="00C8669D">
            <w:pPr>
              <w:tabs>
                <w:tab w:val="left" w:pos="1103"/>
              </w:tabs>
              <w:autoSpaceDE w:val="0"/>
              <w:autoSpaceDN w:val="0"/>
              <w:adjustRightInd w:val="0"/>
              <w:spacing w:after="120" w:line="240" w:lineRule="atLeast"/>
              <w:ind w:left="576" w:right="-28" w:hanging="576"/>
              <w:jc w:val="both"/>
              <w:rPr>
                <w:rFonts w:ascii="Arial" w:hAnsi="Arial" w:cs="Arial"/>
                <w:color w:val="000000"/>
                <w:szCs w:val="24"/>
              </w:rPr>
            </w:pPr>
            <w:r w:rsidRPr="00B92899">
              <w:rPr>
                <w:rFonts w:ascii="Arial" w:hAnsi="Arial" w:cs="Arial"/>
                <w:bCs/>
                <w:color w:val="000000"/>
                <w:szCs w:val="24"/>
              </w:rPr>
              <w:t>(v)</w:t>
            </w:r>
            <w:r w:rsidRPr="00B92899">
              <w:rPr>
                <w:rFonts w:ascii="Arial" w:hAnsi="Arial" w:cs="Arial"/>
                <w:bCs/>
                <w:color w:val="000000"/>
                <w:szCs w:val="24"/>
              </w:rPr>
              <w:tab/>
              <w:t xml:space="preserve">“obstructive practice” </w:t>
            </w:r>
            <w:r w:rsidRPr="00B92899">
              <w:rPr>
                <w:rFonts w:ascii="Arial" w:hAnsi="Arial" w:cs="Arial"/>
                <w:color w:val="000000"/>
                <w:szCs w:val="24"/>
              </w:rPr>
              <w:t>is</w:t>
            </w:r>
          </w:p>
          <w:p w14:paraId="68CD2EF9" w14:textId="789C7910" w:rsidR="00AC7AF8" w:rsidRPr="00B92899" w:rsidRDefault="00AC7AF8" w:rsidP="00C8669D">
            <w:pPr>
              <w:tabs>
                <w:tab w:val="left" w:pos="1692"/>
              </w:tabs>
              <w:autoSpaceDE w:val="0"/>
              <w:autoSpaceDN w:val="0"/>
              <w:adjustRightInd w:val="0"/>
              <w:spacing w:after="120"/>
              <w:ind w:left="1152" w:right="-28" w:hanging="576"/>
              <w:jc w:val="both"/>
              <w:rPr>
                <w:rFonts w:ascii="Arial" w:hAnsi="Arial" w:cs="Arial"/>
                <w:szCs w:val="24"/>
              </w:rPr>
            </w:pPr>
            <w:r w:rsidRPr="00B92899">
              <w:rPr>
                <w:rFonts w:ascii="Arial" w:hAnsi="Arial" w:cs="Arial"/>
                <w:bCs/>
                <w:color w:val="000000"/>
                <w:szCs w:val="24"/>
              </w:rPr>
              <w:t>(aa)</w:t>
            </w:r>
            <w:r w:rsidRPr="00B92899">
              <w:rPr>
                <w:rFonts w:ascii="Arial" w:hAnsi="Arial" w:cs="Arial"/>
                <w:szCs w:val="24"/>
              </w:rPr>
              <w:tab/>
            </w:r>
            <w:r w:rsidRPr="00B92899">
              <w:rPr>
                <w:rFonts w:ascii="Arial" w:hAnsi="Arial" w:cs="Arial"/>
                <w:color w:val="000000"/>
                <w:szCs w:val="24"/>
              </w:rPr>
              <w:t xml:space="preserve">deliberately destroying, falsifying, altering or concealing of evidence material to the investigation or making false statements to investigators </w:t>
            </w:r>
            <w:proofErr w:type="gramStart"/>
            <w:r w:rsidRPr="00B92899">
              <w:rPr>
                <w:rFonts w:ascii="Arial" w:hAnsi="Arial" w:cs="Arial"/>
                <w:color w:val="000000"/>
                <w:szCs w:val="24"/>
              </w:rPr>
              <w:t>in order to</w:t>
            </w:r>
            <w:proofErr w:type="gramEnd"/>
            <w:r w:rsidRPr="00B92899">
              <w:rPr>
                <w:rFonts w:ascii="Arial" w:hAnsi="Arial" w:cs="Arial"/>
                <w:color w:val="000000"/>
                <w:szCs w:val="24"/>
              </w:rPr>
              <w:t xml:space="preserve"> materially impede the Contracting Authority’s investigation into allegations of </w:t>
            </w:r>
            <w:r w:rsidR="00E31E21" w:rsidRPr="00B92899">
              <w:rPr>
                <w:rFonts w:ascii="Arial" w:hAnsi="Arial" w:cs="Arial"/>
                <w:color w:val="000000"/>
                <w:szCs w:val="24"/>
              </w:rPr>
              <w:t>corrupt</w:t>
            </w:r>
            <w:r w:rsidRPr="00B92899">
              <w:rPr>
                <w:rFonts w:ascii="Arial" w:hAnsi="Arial" w:cs="Arial"/>
                <w:color w:val="000000"/>
                <w:szCs w:val="24"/>
              </w:rPr>
              <w:t>, fraudulent, coercive or collusive practice; and/or threatening, harassing or intimidating any party to prevent it from disclosing its knowledge of matters relevant to the investigation or from pursuing the investigation; or</w:t>
            </w:r>
          </w:p>
          <w:p w14:paraId="228FF1E8" w14:textId="77777777" w:rsidR="00AC7AF8" w:rsidRPr="00B92899" w:rsidRDefault="00AC7AF8" w:rsidP="00C8669D">
            <w:pPr>
              <w:tabs>
                <w:tab w:val="left" w:pos="1692"/>
              </w:tabs>
              <w:autoSpaceDE w:val="0"/>
              <w:autoSpaceDN w:val="0"/>
              <w:adjustRightInd w:val="0"/>
              <w:spacing w:after="120"/>
              <w:ind w:left="1152" w:right="-28" w:hanging="576"/>
              <w:jc w:val="both"/>
              <w:rPr>
                <w:rFonts w:ascii="Arial" w:hAnsi="Arial" w:cs="Arial"/>
                <w:szCs w:val="24"/>
              </w:rPr>
            </w:pPr>
            <w:r w:rsidRPr="00B92899">
              <w:rPr>
                <w:rFonts w:ascii="Arial" w:hAnsi="Arial" w:cs="Arial"/>
                <w:bCs/>
                <w:color w:val="000000"/>
                <w:szCs w:val="24"/>
              </w:rPr>
              <w:t>(bb)</w:t>
            </w:r>
            <w:r w:rsidRPr="00B92899">
              <w:rPr>
                <w:rFonts w:ascii="Arial" w:hAnsi="Arial" w:cs="Arial"/>
                <w:bCs/>
                <w:color w:val="000000"/>
                <w:szCs w:val="24"/>
              </w:rPr>
              <w:tab/>
              <w:t>acts intended to materially impede the exercise of the Contracting Authority’s inspection and audit rights provided for under Clause 3.6.</w:t>
            </w:r>
          </w:p>
        </w:tc>
      </w:tr>
      <w:tr w:rsidR="00AC7AF8" w:rsidRPr="00B92899" w14:paraId="202EB476" w14:textId="77777777" w:rsidTr="00C8669D">
        <w:trPr>
          <w:jc w:val="center"/>
        </w:trPr>
        <w:tc>
          <w:tcPr>
            <w:tcW w:w="2608" w:type="dxa"/>
          </w:tcPr>
          <w:p w14:paraId="40BAF8DA" w14:textId="77777777" w:rsidR="00AC7AF8" w:rsidRPr="00B92899" w:rsidRDefault="00AC7AF8" w:rsidP="00C8669D">
            <w:pPr>
              <w:tabs>
                <w:tab w:val="left" w:pos="1066"/>
                <w:tab w:val="right" w:leader="dot" w:pos="8640"/>
              </w:tabs>
              <w:ind w:left="1062" w:hanging="720"/>
              <w:outlineLvl w:val="3"/>
              <w:rPr>
                <w:rFonts w:ascii="Arial" w:hAnsi="Arial" w:cs="Arial"/>
                <w:b/>
                <w:bCs/>
                <w:szCs w:val="24"/>
              </w:rPr>
            </w:pPr>
            <w:r w:rsidRPr="00B92899">
              <w:rPr>
                <w:rFonts w:ascii="Arial" w:hAnsi="Arial" w:cs="Arial"/>
                <w:b/>
                <w:bCs/>
                <w:szCs w:val="24"/>
              </w:rPr>
              <w:lastRenderedPageBreak/>
              <w:t>1.11.2</w:t>
            </w:r>
            <w:r w:rsidRPr="00B92899">
              <w:rPr>
                <w:rFonts w:ascii="Arial" w:hAnsi="Arial" w:cs="Arial"/>
                <w:b/>
                <w:bCs/>
                <w:szCs w:val="24"/>
              </w:rPr>
              <w:tab/>
              <w:t>Commis</w:t>
            </w:r>
            <w:r w:rsidRPr="00B92899">
              <w:rPr>
                <w:rFonts w:ascii="Arial" w:hAnsi="Arial" w:cs="Arial"/>
                <w:b/>
                <w:bCs/>
                <w:szCs w:val="24"/>
              </w:rPr>
              <w:softHyphen/>
              <w:t>sions and Fees</w:t>
            </w:r>
          </w:p>
        </w:tc>
        <w:tc>
          <w:tcPr>
            <w:tcW w:w="6838" w:type="dxa"/>
          </w:tcPr>
          <w:p w14:paraId="5FE99CBC" w14:textId="77777777" w:rsidR="00AC7AF8" w:rsidRPr="00B92899" w:rsidRDefault="00AC7AF8" w:rsidP="00C8669D">
            <w:pPr>
              <w:suppressAutoHyphens/>
              <w:spacing w:after="200"/>
              <w:jc w:val="both"/>
              <w:rPr>
                <w:rFonts w:ascii="Arial" w:hAnsi="Arial" w:cs="Arial"/>
                <w:iCs/>
                <w:szCs w:val="24"/>
              </w:rPr>
            </w:pPr>
            <w:r w:rsidRPr="00B92899">
              <w:rPr>
                <w:rFonts w:ascii="Arial" w:hAnsi="Arial" w:cs="Arial"/>
                <w:szCs w:val="24"/>
              </w:rPr>
              <w:t>The Contracting Authority will require the successful</w:t>
            </w:r>
            <w:r w:rsidRPr="00B92899">
              <w:rPr>
                <w:rFonts w:ascii="Arial" w:hAnsi="Arial" w:cs="Arial"/>
                <w:b/>
                <w:smallCaps/>
                <w:szCs w:val="24"/>
              </w:rPr>
              <w:t xml:space="preserve"> </w:t>
            </w:r>
            <w:r w:rsidRPr="00B92899">
              <w:rPr>
                <w:rFonts w:ascii="Arial" w:hAnsi="Arial" w:cs="Arial"/>
                <w:bCs/>
                <w:szCs w:val="24"/>
              </w:rPr>
              <w:t>Service Providers to</w:t>
            </w:r>
            <w:r w:rsidRPr="00B92899">
              <w:rPr>
                <w:rFonts w:ascii="Arial" w:hAnsi="Arial" w:cs="Arial"/>
                <w:szCs w:val="24"/>
              </w:rPr>
              <w:t xml:space="preserve">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p>
        </w:tc>
      </w:tr>
    </w:tbl>
    <w:p w14:paraId="3ACDD661" w14:textId="77777777" w:rsidR="00AC7AF8" w:rsidRPr="00B92899" w:rsidRDefault="00AC7AF8" w:rsidP="00AC7AF8">
      <w:pPr>
        <w:rPr>
          <w:rFonts w:ascii="Arial" w:hAnsi="Arial" w:cs="Arial"/>
          <w:szCs w:val="24"/>
        </w:rPr>
      </w:pPr>
    </w:p>
    <w:p w14:paraId="05A613F8"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2</w:t>
      </w:r>
      <w:proofErr w:type="gramStart"/>
      <w:r w:rsidRPr="00B92899">
        <w:rPr>
          <w:rFonts w:ascii="Arial" w:hAnsi="Arial" w:cs="Arial"/>
          <w:b/>
          <w:bCs/>
          <w:smallCaps/>
          <w:sz w:val="28"/>
          <w:szCs w:val="24"/>
        </w:rPr>
        <w:t>.  Commencement</w:t>
      </w:r>
      <w:proofErr w:type="gramEnd"/>
      <w:r w:rsidRPr="00B92899">
        <w:rPr>
          <w:rFonts w:ascii="Arial" w:hAnsi="Arial" w:cs="Arial"/>
          <w:b/>
          <w:bCs/>
          <w:smallCaps/>
          <w:sz w:val="28"/>
          <w:szCs w:val="24"/>
        </w:rPr>
        <w:t>, Completion, Modification and Termination of Contract</w:t>
      </w:r>
    </w:p>
    <w:tbl>
      <w:tblPr>
        <w:tblW w:w="9603" w:type="dxa"/>
        <w:jc w:val="center"/>
        <w:tblLayout w:type="fixed"/>
        <w:tblLook w:val="0000" w:firstRow="0" w:lastRow="0" w:firstColumn="0" w:lastColumn="0" w:noHBand="0" w:noVBand="0"/>
      </w:tblPr>
      <w:tblGrid>
        <w:gridCol w:w="2608"/>
        <w:gridCol w:w="6995"/>
      </w:tblGrid>
      <w:tr w:rsidR="00AC7AF8" w:rsidRPr="00B92899" w14:paraId="2E94AD82" w14:textId="77777777" w:rsidTr="00C8669D">
        <w:trPr>
          <w:jc w:val="center"/>
        </w:trPr>
        <w:tc>
          <w:tcPr>
            <w:tcW w:w="2608" w:type="dxa"/>
          </w:tcPr>
          <w:p w14:paraId="4F58C49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2.1</w:t>
            </w:r>
            <w:r w:rsidRPr="00B92899">
              <w:rPr>
                <w:rFonts w:ascii="Arial" w:hAnsi="Arial" w:cs="Arial"/>
                <w:b/>
                <w:bCs/>
                <w:szCs w:val="24"/>
              </w:rPr>
              <w:tab/>
              <w:t>Effectiveness of Contract</w:t>
            </w:r>
          </w:p>
        </w:tc>
        <w:tc>
          <w:tcPr>
            <w:tcW w:w="6995" w:type="dxa"/>
          </w:tcPr>
          <w:p w14:paraId="1B79E6B7"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This Contract shall come into force and effect on the date (the “Effective Date”), which shall be the last date of signature by either Party.</w:t>
            </w:r>
          </w:p>
        </w:tc>
      </w:tr>
      <w:tr w:rsidR="00AC7AF8" w:rsidRPr="00B92899" w14:paraId="3021282C" w14:textId="77777777" w:rsidTr="00C8669D">
        <w:trPr>
          <w:jc w:val="center"/>
        </w:trPr>
        <w:tc>
          <w:tcPr>
            <w:tcW w:w="2608" w:type="dxa"/>
          </w:tcPr>
          <w:p w14:paraId="18D12274" w14:textId="77777777" w:rsidR="00AC7AF8" w:rsidRPr="00B92899" w:rsidRDefault="00AC7AF8" w:rsidP="00C8669D">
            <w:pPr>
              <w:tabs>
                <w:tab w:val="left" w:pos="540"/>
              </w:tabs>
              <w:ind w:left="533" w:right="-29" w:hanging="533"/>
              <w:outlineLvl w:val="2"/>
              <w:rPr>
                <w:rFonts w:ascii="Arial" w:hAnsi="Arial" w:cs="Arial"/>
                <w:b/>
                <w:bCs/>
                <w:szCs w:val="24"/>
              </w:rPr>
            </w:pPr>
          </w:p>
        </w:tc>
        <w:tc>
          <w:tcPr>
            <w:tcW w:w="6995" w:type="dxa"/>
          </w:tcPr>
          <w:p w14:paraId="2A2387E5" w14:textId="77777777" w:rsidR="00AC7AF8" w:rsidRPr="00B92899" w:rsidRDefault="00AC7AF8" w:rsidP="00C8669D">
            <w:pPr>
              <w:spacing w:after="180"/>
              <w:ind w:right="-72"/>
              <w:jc w:val="both"/>
              <w:rPr>
                <w:rFonts w:ascii="Arial" w:hAnsi="Arial" w:cs="Arial"/>
                <w:szCs w:val="24"/>
              </w:rPr>
            </w:pPr>
          </w:p>
        </w:tc>
      </w:tr>
      <w:tr w:rsidR="00AC7AF8" w:rsidRPr="00B92899" w14:paraId="3F7B943F" w14:textId="77777777" w:rsidTr="00C8669D">
        <w:trPr>
          <w:jc w:val="center"/>
        </w:trPr>
        <w:tc>
          <w:tcPr>
            <w:tcW w:w="2608" w:type="dxa"/>
          </w:tcPr>
          <w:p w14:paraId="030EDA8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2.2</w:t>
            </w:r>
            <w:r w:rsidRPr="00B92899">
              <w:rPr>
                <w:rFonts w:ascii="Arial" w:hAnsi="Arial" w:cs="Arial"/>
                <w:b/>
                <w:bCs/>
                <w:szCs w:val="24"/>
              </w:rPr>
              <w:tab/>
              <w:t>Commencement of Services</w:t>
            </w:r>
          </w:p>
        </w:tc>
        <w:tc>
          <w:tcPr>
            <w:tcW w:w="6995" w:type="dxa"/>
          </w:tcPr>
          <w:p w14:paraId="6BE15B61" w14:textId="77777777" w:rsidR="00AC7AF8" w:rsidRPr="00B92899" w:rsidRDefault="00AC7AF8" w:rsidP="00C8669D">
            <w:pPr>
              <w:spacing w:after="180"/>
              <w:ind w:right="-72"/>
              <w:jc w:val="both"/>
              <w:rPr>
                <w:rFonts w:ascii="Arial" w:hAnsi="Arial" w:cs="Arial"/>
                <w:szCs w:val="24"/>
              </w:rPr>
            </w:pPr>
            <w:r w:rsidRPr="00B92899">
              <w:rPr>
                <w:rFonts w:ascii="Arial" w:hAnsi="Arial" w:cs="Arial"/>
                <w:szCs w:val="24"/>
              </w:rPr>
              <w:t xml:space="preserve">The Service Provider shall begin carrying out the Services not later than the number of days after the Effective Date </w:t>
            </w:r>
            <w:r w:rsidRPr="00B92899">
              <w:rPr>
                <w:rFonts w:ascii="Arial" w:hAnsi="Arial" w:cs="Arial"/>
                <w:bCs/>
                <w:szCs w:val="24"/>
              </w:rPr>
              <w:t>specified in the</w:t>
            </w:r>
            <w:r w:rsidRPr="00B92899">
              <w:rPr>
                <w:rFonts w:ascii="Arial" w:hAnsi="Arial" w:cs="Arial"/>
                <w:b/>
                <w:szCs w:val="24"/>
              </w:rPr>
              <w:t xml:space="preserve"> SC</w:t>
            </w:r>
            <w:r w:rsidRPr="00B92899">
              <w:rPr>
                <w:rFonts w:ascii="Arial" w:hAnsi="Arial" w:cs="Arial"/>
                <w:szCs w:val="24"/>
              </w:rPr>
              <w:t>.</w:t>
            </w:r>
          </w:p>
        </w:tc>
      </w:tr>
      <w:tr w:rsidR="00AC7AF8" w:rsidRPr="00B92899" w14:paraId="1991EEE4" w14:textId="77777777" w:rsidTr="00C8669D">
        <w:trPr>
          <w:jc w:val="center"/>
        </w:trPr>
        <w:tc>
          <w:tcPr>
            <w:tcW w:w="2608" w:type="dxa"/>
          </w:tcPr>
          <w:p w14:paraId="02F316F9"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2.3</w:t>
            </w:r>
            <w:r w:rsidRPr="00B92899">
              <w:rPr>
                <w:rFonts w:ascii="Arial" w:hAnsi="Arial" w:cs="Arial"/>
                <w:b/>
                <w:bCs/>
                <w:szCs w:val="24"/>
              </w:rPr>
              <w:tab/>
              <w:t>Expiration of Contract</w:t>
            </w:r>
          </w:p>
        </w:tc>
        <w:tc>
          <w:tcPr>
            <w:tcW w:w="6995" w:type="dxa"/>
          </w:tcPr>
          <w:p w14:paraId="42C4F904" w14:textId="77777777" w:rsidR="00AC7AF8" w:rsidRPr="00B92899" w:rsidRDefault="00AC7AF8" w:rsidP="00C8669D">
            <w:pPr>
              <w:spacing w:after="180"/>
              <w:ind w:right="-72"/>
              <w:jc w:val="both"/>
              <w:rPr>
                <w:rFonts w:ascii="Arial" w:hAnsi="Arial" w:cs="Arial"/>
                <w:szCs w:val="24"/>
              </w:rPr>
            </w:pPr>
            <w:r w:rsidRPr="00B92899">
              <w:rPr>
                <w:rFonts w:ascii="Arial" w:hAnsi="Arial" w:cs="Arial"/>
                <w:szCs w:val="24"/>
              </w:rPr>
              <w:t xml:space="preserve">Unless terminated earlier pursuant to Clause GC 2.9 hereof, this Contract shall expire at the end of such </w:t>
            </w:r>
            <w:proofErr w:type="gramStart"/>
            <w:r w:rsidRPr="00B92899">
              <w:rPr>
                <w:rFonts w:ascii="Arial" w:hAnsi="Arial" w:cs="Arial"/>
                <w:szCs w:val="24"/>
              </w:rPr>
              <w:t>time period</w:t>
            </w:r>
            <w:proofErr w:type="gramEnd"/>
            <w:r w:rsidRPr="00B92899">
              <w:rPr>
                <w:rFonts w:ascii="Arial" w:hAnsi="Arial" w:cs="Arial"/>
                <w:szCs w:val="24"/>
              </w:rPr>
              <w:t xml:space="preserve"> after the Effective Date as </w:t>
            </w:r>
            <w:r w:rsidRPr="00B92899">
              <w:rPr>
                <w:rFonts w:ascii="Arial" w:hAnsi="Arial" w:cs="Arial"/>
                <w:bCs/>
                <w:szCs w:val="24"/>
              </w:rPr>
              <w:t>specified in the</w:t>
            </w:r>
            <w:r w:rsidRPr="00B92899">
              <w:rPr>
                <w:rFonts w:ascii="Arial" w:hAnsi="Arial" w:cs="Arial"/>
                <w:b/>
                <w:szCs w:val="24"/>
              </w:rPr>
              <w:t xml:space="preserve"> SC</w:t>
            </w:r>
            <w:r w:rsidRPr="00B92899">
              <w:rPr>
                <w:rFonts w:ascii="Arial" w:hAnsi="Arial" w:cs="Arial"/>
                <w:szCs w:val="24"/>
              </w:rPr>
              <w:t>.</w:t>
            </w:r>
          </w:p>
        </w:tc>
      </w:tr>
      <w:tr w:rsidR="00AC7AF8" w:rsidRPr="00B92899" w14:paraId="2DFEEB58" w14:textId="77777777" w:rsidTr="00C8669D">
        <w:trPr>
          <w:jc w:val="center"/>
        </w:trPr>
        <w:tc>
          <w:tcPr>
            <w:tcW w:w="2608" w:type="dxa"/>
          </w:tcPr>
          <w:p w14:paraId="0E86628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2.4</w:t>
            </w:r>
            <w:r w:rsidRPr="00B92899">
              <w:rPr>
                <w:rFonts w:ascii="Arial" w:hAnsi="Arial" w:cs="Arial"/>
                <w:b/>
                <w:bCs/>
                <w:szCs w:val="24"/>
              </w:rPr>
              <w:tab/>
              <w:t>Entire Agreement</w:t>
            </w:r>
          </w:p>
        </w:tc>
        <w:tc>
          <w:tcPr>
            <w:tcW w:w="6995" w:type="dxa"/>
          </w:tcPr>
          <w:p w14:paraId="547F2D6F" w14:textId="77777777" w:rsidR="00AC7AF8" w:rsidRPr="00B92899" w:rsidRDefault="00AC7AF8" w:rsidP="00C8669D">
            <w:pPr>
              <w:spacing w:after="180"/>
              <w:ind w:right="-72"/>
              <w:jc w:val="both"/>
              <w:rPr>
                <w:rFonts w:ascii="Arial" w:hAnsi="Arial" w:cs="Arial"/>
                <w:szCs w:val="24"/>
              </w:rPr>
            </w:pPr>
            <w:r w:rsidRPr="00B92899">
              <w:rPr>
                <w:rFonts w:ascii="Arial" w:hAnsi="Arial" w:cs="Arial"/>
                <w:szCs w:val="24"/>
              </w:rPr>
              <w:t xml:space="preserve">This Contract contains all covenants, stipulations and provisions agreed by the Parties.  No agent or representative of either Party has authority to make, and the Parties shall not be bound by or be liable </w:t>
            </w:r>
            <w:proofErr w:type="gramStart"/>
            <w:r w:rsidRPr="00B92899">
              <w:rPr>
                <w:rFonts w:ascii="Arial" w:hAnsi="Arial" w:cs="Arial"/>
                <w:szCs w:val="24"/>
              </w:rPr>
              <w:t>for,</w:t>
            </w:r>
            <w:proofErr w:type="gramEnd"/>
            <w:r w:rsidRPr="00B92899">
              <w:rPr>
                <w:rFonts w:ascii="Arial" w:hAnsi="Arial" w:cs="Arial"/>
                <w:szCs w:val="24"/>
              </w:rPr>
              <w:t xml:space="preserve"> any statement, representation, promise or agreement not set forth herein.</w:t>
            </w:r>
          </w:p>
        </w:tc>
      </w:tr>
      <w:tr w:rsidR="00AC7AF8" w:rsidRPr="00B92899" w14:paraId="3DB82711" w14:textId="77777777" w:rsidTr="00C8669D">
        <w:trPr>
          <w:jc w:val="center"/>
        </w:trPr>
        <w:tc>
          <w:tcPr>
            <w:tcW w:w="2608" w:type="dxa"/>
          </w:tcPr>
          <w:p w14:paraId="279757A7"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2.6</w:t>
            </w:r>
            <w:r w:rsidRPr="00B92899">
              <w:rPr>
                <w:rFonts w:ascii="Arial" w:hAnsi="Arial" w:cs="Arial"/>
                <w:b/>
                <w:bCs/>
                <w:szCs w:val="24"/>
              </w:rPr>
              <w:tab/>
            </w:r>
            <w:proofErr w:type="gramStart"/>
            <w:r w:rsidRPr="00B92899">
              <w:rPr>
                <w:rFonts w:ascii="Arial" w:hAnsi="Arial" w:cs="Arial"/>
                <w:b/>
                <w:bCs/>
                <w:szCs w:val="24"/>
              </w:rPr>
              <w:t>Modifications ,</w:t>
            </w:r>
            <w:proofErr w:type="gramEnd"/>
            <w:r w:rsidRPr="00B92899">
              <w:rPr>
                <w:rFonts w:ascii="Arial" w:hAnsi="Arial" w:cs="Arial"/>
                <w:b/>
                <w:bCs/>
                <w:szCs w:val="24"/>
              </w:rPr>
              <w:t xml:space="preserve"> or Variations</w:t>
            </w:r>
          </w:p>
        </w:tc>
        <w:tc>
          <w:tcPr>
            <w:tcW w:w="6995" w:type="dxa"/>
          </w:tcPr>
          <w:p w14:paraId="740A5C7C" w14:textId="77777777" w:rsidR="00AC7AF8" w:rsidRPr="00B92899" w:rsidRDefault="00AC7AF8" w:rsidP="00215701">
            <w:pPr>
              <w:numPr>
                <w:ilvl w:val="2"/>
                <w:numId w:val="101"/>
              </w:numPr>
              <w:tabs>
                <w:tab w:val="left" w:pos="833"/>
              </w:tabs>
              <w:suppressAutoHyphens/>
              <w:autoSpaceDE w:val="0"/>
              <w:autoSpaceDN w:val="0"/>
              <w:adjustRightInd w:val="0"/>
              <w:spacing w:after="200"/>
              <w:ind w:left="692" w:hanging="709"/>
              <w:contextualSpacing/>
              <w:jc w:val="both"/>
              <w:rPr>
                <w:rFonts w:ascii="Arial" w:hAnsi="Arial" w:cs="Arial"/>
                <w:szCs w:val="24"/>
              </w:rPr>
            </w:pPr>
            <w:r w:rsidRPr="00B92899">
              <w:rPr>
                <w:rFonts w:ascii="Arial" w:hAnsi="Arial" w:cs="Arial"/>
                <w:szCs w:val="24"/>
              </w:rPr>
              <w:t>Any modification or variation of the terms and conditions of this Contract, including any modification or variation of the scope of the Services, may only be made by written addendum signed by the Parties.</w:t>
            </w:r>
          </w:p>
          <w:p w14:paraId="4C8AF170" w14:textId="77777777" w:rsidR="00AC7AF8" w:rsidRPr="00B92899" w:rsidRDefault="00AC7AF8" w:rsidP="00C8669D">
            <w:pPr>
              <w:tabs>
                <w:tab w:val="left" w:pos="833"/>
              </w:tabs>
              <w:suppressAutoHyphens/>
              <w:autoSpaceDE w:val="0"/>
              <w:autoSpaceDN w:val="0"/>
              <w:adjustRightInd w:val="0"/>
              <w:spacing w:after="200"/>
              <w:ind w:left="692"/>
              <w:contextualSpacing/>
              <w:jc w:val="both"/>
              <w:rPr>
                <w:rFonts w:ascii="Arial" w:hAnsi="Arial" w:cs="Arial"/>
                <w:szCs w:val="24"/>
              </w:rPr>
            </w:pPr>
          </w:p>
          <w:p w14:paraId="095D4137" w14:textId="77777777" w:rsidR="00AC7AF8" w:rsidRPr="00B92899" w:rsidRDefault="00AC7AF8" w:rsidP="00215701">
            <w:pPr>
              <w:numPr>
                <w:ilvl w:val="2"/>
                <w:numId w:val="101"/>
              </w:numPr>
              <w:tabs>
                <w:tab w:val="left" w:pos="833"/>
              </w:tabs>
              <w:suppressAutoHyphens/>
              <w:autoSpaceDE w:val="0"/>
              <w:autoSpaceDN w:val="0"/>
              <w:adjustRightInd w:val="0"/>
              <w:spacing w:after="200"/>
              <w:ind w:left="692" w:hanging="709"/>
              <w:contextualSpacing/>
              <w:jc w:val="both"/>
              <w:rPr>
                <w:rFonts w:ascii="Arial" w:hAnsi="Arial" w:cs="Arial"/>
                <w:szCs w:val="24"/>
              </w:rPr>
            </w:pPr>
            <w:r w:rsidRPr="00B92899">
              <w:rPr>
                <w:rFonts w:ascii="Arial" w:hAnsi="Arial" w:cs="Arial"/>
                <w:szCs w:val="24"/>
              </w:rPr>
              <w:t>Any change to the contract which has not been made in the form of an addendum shall be considered null and void.</w:t>
            </w:r>
          </w:p>
          <w:p w14:paraId="599B8131" w14:textId="77777777" w:rsidR="00AC7AF8" w:rsidRPr="00B92899" w:rsidRDefault="00AC7AF8" w:rsidP="00C8669D">
            <w:pPr>
              <w:tabs>
                <w:tab w:val="left" w:pos="833"/>
              </w:tabs>
              <w:suppressAutoHyphens/>
              <w:autoSpaceDE w:val="0"/>
              <w:autoSpaceDN w:val="0"/>
              <w:adjustRightInd w:val="0"/>
              <w:spacing w:after="200"/>
              <w:ind w:left="720"/>
              <w:contextualSpacing/>
              <w:jc w:val="both"/>
              <w:rPr>
                <w:rFonts w:ascii="Arial" w:hAnsi="Arial" w:cs="Arial"/>
                <w:szCs w:val="24"/>
              </w:rPr>
            </w:pPr>
          </w:p>
        </w:tc>
      </w:tr>
      <w:tr w:rsidR="00AC7AF8" w:rsidRPr="00B92899" w14:paraId="4652689D" w14:textId="77777777" w:rsidTr="00C8669D">
        <w:trPr>
          <w:jc w:val="center"/>
        </w:trPr>
        <w:tc>
          <w:tcPr>
            <w:tcW w:w="2608" w:type="dxa"/>
          </w:tcPr>
          <w:p w14:paraId="5CBF9117" w14:textId="77777777" w:rsidR="00AC7AF8" w:rsidRPr="00DC1EC0" w:rsidRDefault="00AC7AF8" w:rsidP="00C8669D">
            <w:pPr>
              <w:tabs>
                <w:tab w:val="left" w:pos="540"/>
              </w:tabs>
              <w:ind w:left="533" w:right="-29" w:hanging="533"/>
              <w:outlineLvl w:val="2"/>
              <w:rPr>
                <w:rFonts w:ascii="Arial" w:hAnsi="Arial" w:cs="Arial"/>
                <w:b/>
                <w:bCs/>
                <w:szCs w:val="24"/>
              </w:rPr>
            </w:pPr>
          </w:p>
          <w:p w14:paraId="3C2DF7FF" w14:textId="77777777" w:rsidR="00AC7AF8" w:rsidRPr="00B92899" w:rsidRDefault="00AC7AF8" w:rsidP="00C8669D">
            <w:pPr>
              <w:tabs>
                <w:tab w:val="left" w:pos="540"/>
              </w:tabs>
              <w:ind w:left="533" w:right="-29" w:hanging="533"/>
              <w:outlineLvl w:val="2"/>
              <w:rPr>
                <w:rFonts w:ascii="Arial" w:hAnsi="Arial" w:cs="Arial"/>
                <w:b/>
                <w:bCs/>
                <w:szCs w:val="24"/>
                <w:lang w:val="fr-FR"/>
              </w:rPr>
            </w:pPr>
            <w:r w:rsidRPr="00B92899">
              <w:rPr>
                <w:rFonts w:ascii="Arial" w:hAnsi="Arial" w:cs="Arial"/>
                <w:b/>
                <w:bCs/>
                <w:szCs w:val="24"/>
                <w:lang w:val="fr-FR"/>
              </w:rPr>
              <w:t>2.7</w:t>
            </w:r>
            <w:r w:rsidRPr="00B92899">
              <w:rPr>
                <w:rFonts w:ascii="Arial" w:hAnsi="Arial" w:cs="Arial"/>
                <w:b/>
                <w:bCs/>
                <w:szCs w:val="24"/>
                <w:lang w:val="fr-FR"/>
              </w:rPr>
              <w:tab/>
              <w:t>Force Majeure</w:t>
            </w:r>
          </w:p>
          <w:p w14:paraId="4A8FC6E8" w14:textId="77777777" w:rsidR="00AC7AF8" w:rsidRPr="00B92899" w:rsidRDefault="00AC7AF8" w:rsidP="00C8669D">
            <w:pPr>
              <w:tabs>
                <w:tab w:val="left" w:pos="540"/>
              </w:tabs>
              <w:ind w:left="533" w:right="-29" w:hanging="533"/>
              <w:outlineLvl w:val="2"/>
              <w:rPr>
                <w:rFonts w:ascii="Arial" w:hAnsi="Arial" w:cs="Arial"/>
                <w:b/>
                <w:bCs/>
                <w:szCs w:val="24"/>
                <w:lang w:val="fr-FR"/>
              </w:rPr>
            </w:pPr>
          </w:p>
        </w:tc>
        <w:tc>
          <w:tcPr>
            <w:tcW w:w="6995" w:type="dxa"/>
          </w:tcPr>
          <w:p w14:paraId="08CE80E2" w14:textId="77777777" w:rsidR="00AC7AF8" w:rsidRPr="00B92899" w:rsidRDefault="00AC7AF8" w:rsidP="00C8669D">
            <w:pPr>
              <w:spacing w:after="200"/>
              <w:ind w:right="-72"/>
              <w:jc w:val="both"/>
              <w:rPr>
                <w:rFonts w:ascii="Arial" w:hAnsi="Arial" w:cs="Arial"/>
                <w:szCs w:val="24"/>
                <w:lang w:val="fr-FR"/>
              </w:rPr>
            </w:pPr>
          </w:p>
          <w:p w14:paraId="75332654" w14:textId="77777777" w:rsidR="00AC7AF8" w:rsidRPr="00B92899" w:rsidRDefault="00AC7AF8" w:rsidP="00C8669D">
            <w:pPr>
              <w:spacing w:after="200"/>
              <w:ind w:right="-72"/>
              <w:jc w:val="both"/>
              <w:rPr>
                <w:rFonts w:ascii="Arial" w:hAnsi="Arial" w:cs="Arial"/>
                <w:szCs w:val="24"/>
                <w:lang w:val="fr-FR"/>
              </w:rPr>
            </w:pPr>
          </w:p>
        </w:tc>
      </w:tr>
      <w:tr w:rsidR="00AC7AF8" w:rsidRPr="00B92899" w14:paraId="6210C1DA" w14:textId="77777777" w:rsidTr="00C8669D">
        <w:trPr>
          <w:jc w:val="center"/>
        </w:trPr>
        <w:tc>
          <w:tcPr>
            <w:tcW w:w="2608" w:type="dxa"/>
          </w:tcPr>
          <w:p w14:paraId="628431DD"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lang w:val="fr-FR"/>
              </w:rPr>
            </w:pPr>
            <w:r w:rsidRPr="00B92899">
              <w:rPr>
                <w:rFonts w:ascii="Arial" w:hAnsi="Arial" w:cs="Arial"/>
                <w:b/>
                <w:bCs/>
                <w:szCs w:val="24"/>
                <w:lang w:val="fr-FR"/>
              </w:rPr>
              <w:t>2.7.1</w:t>
            </w:r>
            <w:r w:rsidRPr="00B92899">
              <w:rPr>
                <w:rFonts w:ascii="Arial" w:hAnsi="Arial" w:cs="Arial"/>
                <w:b/>
                <w:bCs/>
                <w:szCs w:val="24"/>
                <w:lang w:val="fr-FR"/>
              </w:rPr>
              <w:tab/>
              <w:t>Definition</w:t>
            </w:r>
          </w:p>
        </w:tc>
        <w:tc>
          <w:tcPr>
            <w:tcW w:w="6995" w:type="dxa"/>
          </w:tcPr>
          <w:p w14:paraId="0479DB88" w14:textId="77777777" w:rsidR="00AC7AF8" w:rsidRPr="00B92899" w:rsidRDefault="00AC7AF8" w:rsidP="00C8669D">
            <w:pPr>
              <w:tabs>
                <w:tab w:val="left" w:pos="540"/>
              </w:tabs>
              <w:suppressAutoHyphens/>
              <w:spacing w:after="200"/>
              <w:ind w:left="522" w:hanging="522"/>
              <w:jc w:val="both"/>
              <w:rPr>
                <w:rFonts w:ascii="Arial" w:hAnsi="Arial" w:cs="Arial"/>
                <w:szCs w:val="24"/>
              </w:rPr>
            </w:pPr>
            <w:r w:rsidRPr="00B92899">
              <w:rPr>
                <w:rFonts w:ascii="Arial" w:hAnsi="Arial" w:cs="Arial"/>
                <w:szCs w:val="24"/>
              </w:rPr>
              <w:t>(a)</w:t>
            </w:r>
            <w:r w:rsidRPr="00B92899">
              <w:rPr>
                <w:rFonts w:ascii="Arial" w:hAnsi="Arial" w:cs="Arial"/>
                <w:szCs w:val="24"/>
              </w:rPr>
              <w:tab/>
              <w:t>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51E7A7A1" w14:textId="6B052602"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Force Majeure shall not include (i) any event which is caused by the negligence or intentional action of a Party or such Party’s Sub-Contractor</w:t>
            </w:r>
            <w:r w:rsidR="00E31E21">
              <w:rPr>
                <w:rFonts w:ascii="Arial" w:hAnsi="Arial" w:cs="Arial"/>
                <w:szCs w:val="24"/>
              </w:rPr>
              <w:t xml:space="preserve"> </w:t>
            </w:r>
            <w:r w:rsidRPr="00B92899">
              <w:rPr>
                <w:rFonts w:ascii="Arial" w:hAnsi="Arial" w:cs="Arial"/>
                <w:szCs w:val="24"/>
              </w:rPr>
              <w:t xml:space="preserve">or agents or employees, nor (ii) any event which a diligent Party could reasonably have been expected both to take into account at the time of the conclusion of this </w:t>
            </w:r>
            <w:r w:rsidR="00E31E21" w:rsidRPr="00B92899">
              <w:rPr>
                <w:rFonts w:ascii="Arial" w:hAnsi="Arial" w:cs="Arial"/>
                <w:szCs w:val="24"/>
              </w:rPr>
              <w:t>Contract and</w:t>
            </w:r>
            <w:r w:rsidRPr="00B92899">
              <w:rPr>
                <w:rFonts w:ascii="Arial" w:hAnsi="Arial" w:cs="Arial"/>
                <w:szCs w:val="24"/>
              </w:rPr>
              <w:t xml:space="preserve"> avoid or overcome in the carrying out of its obligations hereunder.</w:t>
            </w:r>
          </w:p>
          <w:p w14:paraId="3F16A04F"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(c)</w:t>
            </w:r>
            <w:r w:rsidRPr="00B92899">
              <w:rPr>
                <w:rFonts w:ascii="Arial" w:hAnsi="Arial" w:cs="Arial"/>
                <w:szCs w:val="24"/>
              </w:rPr>
              <w:tab/>
              <w:t>Force Majeure shall not include insufficiency of funds or failure to make any payment required hereunder.</w:t>
            </w:r>
          </w:p>
        </w:tc>
      </w:tr>
      <w:tr w:rsidR="00AC7AF8" w:rsidRPr="00B92899" w14:paraId="36BDB68E" w14:textId="77777777" w:rsidTr="00C8669D">
        <w:trPr>
          <w:jc w:val="center"/>
        </w:trPr>
        <w:tc>
          <w:tcPr>
            <w:tcW w:w="2608" w:type="dxa"/>
          </w:tcPr>
          <w:p w14:paraId="37E9A927" w14:textId="77777777" w:rsidR="00AC7AF8" w:rsidRPr="00B92899" w:rsidRDefault="00AC7AF8" w:rsidP="00C8669D">
            <w:pPr>
              <w:tabs>
                <w:tab w:val="left" w:pos="720"/>
                <w:tab w:val="left" w:pos="1062"/>
                <w:tab w:val="right" w:leader="dot" w:pos="8640"/>
              </w:tabs>
              <w:ind w:left="1062" w:hanging="720"/>
              <w:outlineLvl w:val="3"/>
              <w:rPr>
                <w:rFonts w:ascii="Arial" w:hAnsi="Arial" w:cs="Arial"/>
                <w:bCs/>
                <w:szCs w:val="24"/>
              </w:rPr>
            </w:pPr>
            <w:r w:rsidRPr="00B92899">
              <w:rPr>
                <w:rFonts w:ascii="Arial" w:hAnsi="Arial" w:cs="Arial"/>
                <w:b/>
                <w:bCs/>
                <w:szCs w:val="24"/>
              </w:rPr>
              <w:lastRenderedPageBreak/>
              <w:t>2.7.2</w:t>
            </w:r>
            <w:r w:rsidRPr="00B92899">
              <w:rPr>
                <w:rFonts w:ascii="Arial" w:hAnsi="Arial" w:cs="Arial"/>
                <w:b/>
                <w:bCs/>
                <w:szCs w:val="24"/>
              </w:rPr>
              <w:tab/>
              <w:t>No Breach of Contract</w:t>
            </w:r>
          </w:p>
        </w:tc>
        <w:tc>
          <w:tcPr>
            <w:tcW w:w="6995" w:type="dxa"/>
          </w:tcPr>
          <w:p w14:paraId="1A0B18A8" w14:textId="77777777" w:rsidR="00AC7AF8" w:rsidRPr="00B92899" w:rsidRDefault="00AC7AF8" w:rsidP="00C8669D">
            <w:pPr>
              <w:spacing w:after="200"/>
              <w:jc w:val="both"/>
              <w:rPr>
                <w:rFonts w:ascii="Arial" w:hAnsi="Arial" w:cs="Arial"/>
                <w:szCs w:val="24"/>
              </w:rPr>
            </w:pPr>
            <w:r w:rsidRPr="00B92899">
              <w:rPr>
                <w:rFonts w:ascii="Arial" w:hAnsi="Arial" w:cs="Arial"/>
                <w:szCs w:val="24"/>
              </w:rPr>
              <w:t>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AC7AF8" w:rsidRPr="00B92899" w14:paraId="0AEC9700" w14:textId="77777777" w:rsidTr="00C8669D">
        <w:trPr>
          <w:jc w:val="center"/>
        </w:trPr>
        <w:tc>
          <w:tcPr>
            <w:tcW w:w="2608" w:type="dxa"/>
          </w:tcPr>
          <w:p w14:paraId="2711310A"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pacing w:val="-3"/>
                <w:szCs w:val="24"/>
              </w:rPr>
              <w:t>2.7.3</w:t>
            </w:r>
            <w:r w:rsidRPr="00B92899">
              <w:rPr>
                <w:rFonts w:ascii="Arial" w:hAnsi="Arial" w:cs="Arial"/>
                <w:b/>
                <w:bCs/>
                <w:spacing w:val="-3"/>
                <w:szCs w:val="24"/>
              </w:rPr>
              <w:tab/>
              <w:t>Measures to be Taken</w:t>
            </w:r>
          </w:p>
        </w:tc>
        <w:tc>
          <w:tcPr>
            <w:tcW w:w="6995" w:type="dxa"/>
          </w:tcPr>
          <w:p w14:paraId="59932319" w14:textId="147D4432"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(a)</w:t>
            </w:r>
            <w:r w:rsidRPr="00B92899">
              <w:rPr>
                <w:rFonts w:ascii="Arial" w:hAnsi="Arial" w:cs="Arial"/>
                <w:szCs w:val="24"/>
              </w:rPr>
              <w:tab/>
              <w:t xml:space="preserve">A Party affected by an event of Force Majeure shall continue to perform its obligations under the Contract as far </w:t>
            </w:r>
            <w:proofErr w:type="gramStart"/>
            <w:r w:rsidRPr="00B92899">
              <w:rPr>
                <w:rFonts w:ascii="Arial" w:hAnsi="Arial" w:cs="Arial"/>
                <w:szCs w:val="24"/>
              </w:rPr>
              <w:t>as</w:t>
            </w:r>
            <w:proofErr w:type="gramEnd"/>
            <w:r w:rsidRPr="00B92899">
              <w:rPr>
                <w:rFonts w:ascii="Arial" w:hAnsi="Arial" w:cs="Arial"/>
                <w:szCs w:val="24"/>
              </w:rPr>
              <w:t xml:space="preserve"> </w:t>
            </w:r>
            <w:proofErr w:type="gramStart"/>
            <w:r w:rsidRPr="00B92899">
              <w:rPr>
                <w:rFonts w:ascii="Arial" w:hAnsi="Arial" w:cs="Arial"/>
                <w:szCs w:val="24"/>
              </w:rPr>
              <w:t>is reasonably</w:t>
            </w:r>
            <w:proofErr w:type="gramEnd"/>
            <w:r w:rsidRPr="00B92899">
              <w:rPr>
                <w:rFonts w:ascii="Arial" w:hAnsi="Arial" w:cs="Arial"/>
                <w:szCs w:val="24"/>
              </w:rPr>
              <w:t xml:space="preserve"> </w:t>
            </w:r>
            <w:r w:rsidR="00E31E21" w:rsidRPr="00B92899">
              <w:rPr>
                <w:rFonts w:ascii="Arial" w:hAnsi="Arial" w:cs="Arial"/>
                <w:szCs w:val="24"/>
              </w:rPr>
              <w:t>practical and</w:t>
            </w:r>
            <w:r w:rsidRPr="00B92899">
              <w:rPr>
                <w:rFonts w:ascii="Arial" w:hAnsi="Arial" w:cs="Arial"/>
                <w:szCs w:val="24"/>
              </w:rPr>
              <w:t xml:space="preserve"> shall take all reasonable measures to minimize the consequences of any </w:t>
            </w:r>
            <w:proofErr w:type="gramStart"/>
            <w:r w:rsidRPr="00B92899">
              <w:rPr>
                <w:rFonts w:ascii="Arial" w:hAnsi="Arial" w:cs="Arial"/>
                <w:szCs w:val="24"/>
              </w:rPr>
              <w:t>event of Force</w:t>
            </w:r>
            <w:proofErr w:type="gramEnd"/>
            <w:r w:rsidRPr="00B92899">
              <w:rPr>
                <w:rFonts w:ascii="Arial" w:hAnsi="Arial" w:cs="Arial"/>
                <w:szCs w:val="24"/>
              </w:rPr>
              <w:t xml:space="preserve"> Majeure.</w:t>
            </w:r>
          </w:p>
          <w:p w14:paraId="7CB6677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7CAB79CB"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(c)</w:t>
            </w:r>
            <w:r w:rsidRPr="00B92899">
              <w:rPr>
                <w:rFonts w:ascii="Arial" w:hAnsi="Arial" w:cs="Arial"/>
                <w:szCs w:val="24"/>
              </w:rPr>
              <w:tab/>
              <w:t xml:space="preserve">Any period within which a Party shall, pursuant to this Contract, complete any action or task, shall be extended for a period equal to the time during which such Party was unable to perform such action </w:t>
            </w:r>
            <w:proofErr w:type="gramStart"/>
            <w:r w:rsidRPr="00B92899">
              <w:rPr>
                <w:rFonts w:ascii="Arial" w:hAnsi="Arial" w:cs="Arial"/>
                <w:szCs w:val="24"/>
              </w:rPr>
              <w:t>as a result of</w:t>
            </w:r>
            <w:proofErr w:type="gramEnd"/>
            <w:r w:rsidRPr="00B92899">
              <w:rPr>
                <w:rFonts w:ascii="Arial" w:hAnsi="Arial" w:cs="Arial"/>
                <w:szCs w:val="24"/>
              </w:rPr>
              <w:t xml:space="preserve"> Force Majeure.</w:t>
            </w:r>
          </w:p>
          <w:p w14:paraId="596C6AD6" w14:textId="77777777" w:rsidR="00AC7AF8" w:rsidRPr="00B92899" w:rsidRDefault="00AC7AF8" w:rsidP="00C8669D">
            <w:pPr>
              <w:tabs>
                <w:tab w:val="left" w:pos="540"/>
              </w:tabs>
              <w:spacing w:after="200"/>
              <w:ind w:left="540" w:right="-72" w:hanging="540"/>
              <w:jc w:val="both"/>
              <w:rPr>
                <w:rFonts w:ascii="Arial" w:hAnsi="Arial" w:cs="Arial"/>
                <w:szCs w:val="24"/>
              </w:rPr>
            </w:pPr>
            <w:proofErr w:type="gramStart"/>
            <w:r w:rsidRPr="00B92899">
              <w:rPr>
                <w:rFonts w:ascii="Arial" w:hAnsi="Arial" w:cs="Arial"/>
                <w:szCs w:val="24"/>
              </w:rPr>
              <w:t>(d)</w:t>
            </w:r>
            <w:r w:rsidRPr="00B92899">
              <w:rPr>
                <w:rFonts w:ascii="Arial" w:hAnsi="Arial" w:cs="Arial"/>
                <w:szCs w:val="24"/>
              </w:rPr>
              <w:tab/>
              <w:t>During</w:t>
            </w:r>
            <w:proofErr w:type="gramEnd"/>
            <w:r w:rsidRPr="00B92899">
              <w:rPr>
                <w:rFonts w:ascii="Arial" w:hAnsi="Arial" w:cs="Arial"/>
                <w:szCs w:val="24"/>
              </w:rPr>
              <w:t xml:space="preserve"> the period of their inability to perform the Services </w:t>
            </w:r>
            <w:proofErr w:type="gramStart"/>
            <w:r w:rsidRPr="00B92899">
              <w:rPr>
                <w:rFonts w:ascii="Arial" w:hAnsi="Arial" w:cs="Arial"/>
                <w:szCs w:val="24"/>
              </w:rPr>
              <w:t>as a result of</w:t>
            </w:r>
            <w:proofErr w:type="gramEnd"/>
            <w:r w:rsidRPr="00B92899">
              <w:rPr>
                <w:rFonts w:ascii="Arial" w:hAnsi="Arial" w:cs="Arial"/>
                <w:szCs w:val="24"/>
              </w:rPr>
              <w:t xml:space="preserve"> an event of Force Majeure, the Service Provider, upon instructions by the Contracting Authority, shall either:</w:t>
            </w:r>
          </w:p>
          <w:p w14:paraId="2F4B8AF4" w14:textId="77777777" w:rsidR="00AC7AF8" w:rsidRPr="00B92899" w:rsidRDefault="00AC7AF8" w:rsidP="00215701">
            <w:pPr>
              <w:numPr>
                <w:ilvl w:val="0"/>
                <w:numId w:val="100"/>
              </w:numPr>
              <w:spacing w:after="200"/>
              <w:ind w:left="1129" w:right="-74" w:hanging="590"/>
              <w:jc w:val="both"/>
              <w:rPr>
                <w:rFonts w:ascii="Arial" w:hAnsi="Arial" w:cs="Arial"/>
                <w:szCs w:val="24"/>
              </w:rPr>
            </w:pPr>
            <w:r w:rsidRPr="00B92899">
              <w:rPr>
                <w:rFonts w:ascii="Arial" w:hAnsi="Arial" w:cs="Arial"/>
                <w:szCs w:val="24"/>
              </w:rPr>
              <w:t>demobilize, in which case the Service Provider shall be reimbursed for additional costs they reasonably and necessarily incurred, and, if required by the Contracting Authority, in reactivating the Services; or</w:t>
            </w:r>
          </w:p>
          <w:p w14:paraId="001E8C1C" w14:textId="77777777" w:rsidR="00AC7AF8" w:rsidRPr="00B92899" w:rsidRDefault="00AC7AF8" w:rsidP="00215701">
            <w:pPr>
              <w:numPr>
                <w:ilvl w:val="0"/>
                <w:numId w:val="100"/>
              </w:numPr>
              <w:spacing w:after="200"/>
              <w:ind w:left="1129" w:right="-74" w:hanging="590"/>
              <w:jc w:val="both"/>
              <w:rPr>
                <w:rFonts w:ascii="Arial" w:hAnsi="Arial" w:cs="Arial"/>
                <w:szCs w:val="24"/>
              </w:rPr>
            </w:pPr>
            <w:r w:rsidRPr="00B92899">
              <w:rPr>
                <w:rFonts w:ascii="Arial" w:hAnsi="Arial" w:cs="Arial"/>
                <w:szCs w:val="24"/>
              </w:rPr>
              <w:t>continue with the Services to the extent possible, in which case the Service Provider shall continue to be paid under the terms of this Contract and be reimbursed for additional costs reasonably and necessarily incurred.</w:t>
            </w:r>
          </w:p>
          <w:p w14:paraId="2EF1BD01"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(e)</w:t>
            </w:r>
            <w:r w:rsidRPr="00B92899">
              <w:rPr>
                <w:rFonts w:ascii="Arial" w:hAnsi="Arial" w:cs="Arial"/>
                <w:szCs w:val="24"/>
              </w:rPr>
              <w:tab/>
              <w:t>In the case of disagreement between the Parties as to the existence or extent of Force Majeure, the matter shall be settled according to Clause GC 8.</w:t>
            </w:r>
          </w:p>
        </w:tc>
      </w:tr>
      <w:tr w:rsidR="00AC7AF8" w:rsidRPr="00B92899" w14:paraId="6A387359" w14:textId="77777777" w:rsidTr="00C8669D">
        <w:trPr>
          <w:jc w:val="center"/>
        </w:trPr>
        <w:tc>
          <w:tcPr>
            <w:tcW w:w="2608" w:type="dxa"/>
          </w:tcPr>
          <w:p w14:paraId="31698F60"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2.8</w:t>
            </w:r>
            <w:r w:rsidRPr="00B92899">
              <w:rPr>
                <w:rFonts w:ascii="Arial" w:hAnsi="Arial" w:cs="Arial"/>
                <w:b/>
                <w:bCs/>
                <w:szCs w:val="24"/>
              </w:rPr>
              <w:tab/>
              <w:t>Suspension</w:t>
            </w:r>
          </w:p>
        </w:tc>
        <w:tc>
          <w:tcPr>
            <w:tcW w:w="6995" w:type="dxa"/>
          </w:tcPr>
          <w:p w14:paraId="39AE2E71" w14:textId="77777777" w:rsidR="00AC7AF8" w:rsidRPr="00B92899" w:rsidRDefault="00AC7AF8" w:rsidP="00C8669D">
            <w:pPr>
              <w:spacing w:after="200"/>
              <w:jc w:val="both"/>
              <w:rPr>
                <w:rFonts w:ascii="Arial" w:hAnsi="Arial" w:cs="Arial"/>
              </w:rPr>
            </w:pPr>
            <w:r w:rsidRPr="00B92899">
              <w:rPr>
                <w:rFonts w:ascii="Arial" w:hAnsi="Arial" w:cs="Arial"/>
              </w:rPr>
              <w:t xml:space="preserve">The Contracting Authority may, by written notice of suspension to the Service Provider, suspend all payments to the Service </w:t>
            </w:r>
            <w:r w:rsidRPr="00B92899">
              <w:rPr>
                <w:rFonts w:ascii="Arial" w:hAnsi="Arial" w:cs="Arial"/>
              </w:rPr>
              <w:lastRenderedPageBreak/>
              <w:t>Provider hereunder if the Service Provider fails to perform any of its obligations under this Contract, including the carrying out of the Services, provided that such notice of suspension (i) shall specify the nature of the failure, and (ii) shall request the Service Provider to remedy such failure within a period not exceeding thirty (30) days after receipt by the Service Provider of such notice of suspension.</w:t>
            </w:r>
          </w:p>
        </w:tc>
      </w:tr>
      <w:tr w:rsidR="00AC7AF8" w:rsidRPr="00B92899" w14:paraId="566D96D4" w14:textId="77777777" w:rsidTr="00C8669D">
        <w:trPr>
          <w:jc w:val="center"/>
        </w:trPr>
        <w:tc>
          <w:tcPr>
            <w:tcW w:w="2608" w:type="dxa"/>
          </w:tcPr>
          <w:p w14:paraId="12AE166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2.9</w:t>
            </w:r>
            <w:r w:rsidRPr="00B92899">
              <w:rPr>
                <w:rFonts w:ascii="Arial" w:hAnsi="Arial" w:cs="Arial"/>
                <w:b/>
                <w:bCs/>
                <w:szCs w:val="24"/>
              </w:rPr>
              <w:tab/>
              <w:t>Termination</w:t>
            </w:r>
          </w:p>
        </w:tc>
        <w:tc>
          <w:tcPr>
            <w:tcW w:w="6995" w:type="dxa"/>
          </w:tcPr>
          <w:p w14:paraId="3B9ECEBA" w14:textId="77777777" w:rsidR="00AC7AF8" w:rsidRPr="00B92899" w:rsidRDefault="00AC7AF8" w:rsidP="00C8669D">
            <w:pPr>
              <w:spacing w:after="200"/>
              <w:ind w:right="-72"/>
              <w:jc w:val="both"/>
              <w:rPr>
                <w:rFonts w:ascii="Arial" w:hAnsi="Arial" w:cs="Arial"/>
                <w:szCs w:val="24"/>
              </w:rPr>
            </w:pPr>
          </w:p>
        </w:tc>
      </w:tr>
      <w:tr w:rsidR="00AC7AF8" w:rsidRPr="00B92899" w14:paraId="3CAFFAF0" w14:textId="77777777" w:rsidTr="00C8669D">
        <w:trPr>
          <w:jc w:val="center"/>
        </w:trPr>
        <w:tc>
          <w:tcPr>
            <w:tcW w:w="2608" w:type="dxa"/>
          </w:tcPr>
          <w:p w14:paraId="45401403"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iCs/>
                <w:szCs w:val="24"/>
              </w:rPr>
            </w:pPr>
            <w:r w:rsidRPr="00B92899">
              <w:rPr>
                <w:rFonts w:ascii="Arial" w:hAnsi="Arial" w:cs="Arial"/>
                <w:b/>
                <w:bCs/>
                <w:iCs/>
                <w:szCs w:val="24"/>
              </w:rPr>
              <w:t>2.9.1</w:t>
            </w:r>
            <w:r w:rsidRPr="00B92899">
              <w:rPr>
                <w:rFonts w:ascii="Arial" w:hAnsi="Arial" w:cs="Arial"/>
                <w:b/>
                <w:bCs/>
                <w:iCs/>
                <w:szCs w:val="24"/>
              </w:rPr>
              <w:tab/>
              <w:t xml:space="preserve">By the </w:t>
            </w:r>
          </w:p>
          <w:p w14:paraId="464C9E7E"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Contracting Authority</w:t>
            </w:r>
          </w:p>
        </w:tc>
        <w:tc>
          <w:tcPr>
            <w:tcW w:w="6995" w:type="dxa"/>
          </w:tcPr>
          <w:p w14:paraId="046914BB"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Service Provider, and sixty (60) days’ in case of the event referred to in (g).</w:t>
            </w:r>
          </w:p>
          <w:p w14:paraId="4E4CEBF3"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(a)</w:t>
            </w:r>
            <w:r w:rsidRPr="00B92899">
              <w:rPr>
                <w:rFonts w:ascii="Arial" w:hAnsi="Arial" w:cs="Arial"/>
                <w:szCs w:val="24"/>
              </w:rPr>
              <w:tab/>
              <w:t xml:space="preserve">If the Service Provider fails to remedy a failure in the performance of its obligations hereunder, as specified in </w:t>
            </w:r>
            <w:proofErr w:type="gramStart"/>
            <w:r w:rsidRPr="00B92899">
              <w:rPr>
                <w:rFonts w:ascii="Arial" w:hAnsi="Arial" w:cs="Arial"/>
                <w:szCs w:val="24"/>
              </w:rPr>
              <w:t>a notice</w:t>
            </w:r>
            <w:proofErr w:type="gramEnd"/>
            <w:r w:rsidRPr="00B92899">
              <w:rPr>
                <w:rFonts w:ascii="Arial" w:hAnsi="Arial" w:cs="Arial"/>
                <w:szCs w:val="24"/>
              </w:rPr>
              <w:t xml:space="preserve"> of suspension pursuant to Clause GC 2.8 hereinabove, within thirty (30) days of receipt of such notice of suspension or within such further period as the Contracting Authority may have subsequently approved in writing.</w:t>
            </w:r>
          </w:p>
          <w:p w14:paraId="7804B4F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If the Service Provider becomes (or, if the Service Provider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679EA8CA"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(c)</w:t>
            </w:r>
            <w:r w:rsidRPr="00B92899">
              <w:rPr>
                <w:rFonts w:ascii="Arial" w:hAnsi="Arial" w:cs="Arial"/>
                <w:szCs w:val="24"/>
              </w:rPr>
              <w:tab/>
              <w:t xml:space="preserve">If the Service Provider fails to comply with any final decision reached </w:t>
            </w:r>
            <w:proofErr w:type="gramStart"/>
            <w:r w:rsidRPr="00B92899">
              <w:rPr>
                <w:rFonts w:ascii="Arial" w:hAnsi="Arial" w:cs="Arial"/>
                <w:szCs w:val="24"/>
              </w:rPr>
              <w:t>as a result of</w:t>
            </w:r>
            <w:proofErr w:type="gramEnd"/>
            <w:r w:rsidRPr="00B92899">
              <w:rPr>
                <w:rFonts w:ascii="Arial" w:hAnsi="Arial" w:cs="Arial"/>
                <w:szCs w:val="24"/>
              </w:rPr>
              <w:t xml:space="preserve"> arbitration proceedings pursuant to Clause GC 8 hereof.</w:t>
            </w:r>
          </w:p>
          <w:p w14:paraId="4CBE3768"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(d)</w:t>
            </w:r>
            <w:r w:rsidRPr="00B92899">
              <w:rPr>
                <w:rFonts w:ascii="Arial" w:hAnsi="Arial" w:cs="Arial"/>
                <w:szCs w:val="24"/>
              </w:rPr>
              <w:tab/>
              <w:t>If the Service Provider, in the judgment of the Contracting Authority, has engaged in corrupt or fraudulent practices in competing for or in executing this Contract.</w:t>
            </w:r>
          </w:p>
          <w:p w14:paraId="38606B7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(e)</w:t>
            </w:r>
            <w:r w:rsidRPr="00B92899">
              <w:rPr>
                <w:rFonts w:ascii="Arial" w:hAnsi="Arial" w:cs="Arial"/>
                <w:szCs w:val="24"/>
              </w:rPr>
              <w:tab/>
              <w:t>If the Service Provider submits to the Contracting Authority a false statement which has a material effect on the rights, obligations or interests of the Contracting Authority.</w:t>
            </w:r>
          </w:p>
          <w:p w14:paraId="6606C602"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(f)</w:t>
            </w:r>
            <w:r w:rsidRPr="00B92899">
              <w:rPr>
                <w:rFonts w:ascii="Arial" w:hAnsi="Arial" w:cs="Arial"/>
                <w:szCs w:val="24"/>
              </w:rPr>
              <w:tab/>
              <w:t>If, as the result of Force Majeure, the Service Provider is unable to perform a material portion of the Services for a period of not less than sixty (60) days.</w:t>
            </w:r>
          </w:p>
          <w:p w14:paraId="2CE73383" w14:textId="77777777" w:rsidR="00AC7AF8" w:rsidRPr="00B92899" w:rsidRDefault="00AC7AF8" w:rsidP="00C8669D">
            <w:pPr>
              <w:tabs>
                <w:tab w:val="left" w:pos="540"/>
              </w:tabs>
              <w:spacing w:after="200"/>
              <w:ind w:left="540" w:right="-72" w:hanging="540"/>
              <w:jc w:val="both"/>
              <w:rPr>
                <w:rFonts w:ascii="Arial" w:hAnsi="Arial" w:cs="Arial"/>
                <w:szCs w:val="24"/>
              </w:rPr>
            </w:pPr>
            <w:proofErr w:type="gramStart"/>
            <w:r w:rsidRPr="00B92899">
              <w:rPr>
                <w:rFonts w:ascii="Arial" w:hAnsi="Arial" w:cs="Arial"/>
                <w:szCs w:val="24"/>
              </w:rPr>
              <w:lastRenderedPageBreak/>
              <w:t>(g)</w:t>
            </w:r>
            <w:r w:rsidRPr="00B92899">
              <w:rPr>
                <w:rFonts w:ascii="Arial" w:hAnsi="Arial" w:cs="Arial"/>
                <w:szCs w:val="24"/>
              </w:rPr>
              <w:tab/>
              <w:t>If</w:t>
            </w:r>
            <w:proofErr w:type="gramEnd"/>
            <w:r w:rsidRPr="00B92899">
              <w:rPr>
                <w:rFonts w:ascii="Arial" w:hAnsi="Arial" w:cs="Arial"/>
                <w:szCs w:val="24"/>
              </w:rPr>
              <w:t xml:space="preserve"> the Contracting Authority, in its sole discretion and for any reason whatsoever, decides to terminate this Contract.</w:t>
            </w:r>
          </w:p>
        </w:tc>
      </w:tr>
      <w:tr w:rsidR="00AC7AF8" w:rsidRPr="00B92899" w14:paraId="2800C61F" w14:textId="77777777" w:rsidTr="00C8669D">
        <w:trPr>
          <w:jc w:val="center"/>
        </w:trPr>
        <w:tc>
          <w:tcPr>
            <w:tcW w:w="2608" w:type="dxa"/>
          </w:tcPr>
          <w:p w14:paraId="463A9491"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lastRenderedPageBreak/>
              <w:t>2.9.2</w:t>
            </w:r>
            <w:r w:rsidRPr="00B92899">
              <w:rPr>
                <w:rFonts w:ascii="Arial" w:hAnsi="Arial" w:cs="Arial"/>
                <w:b/>
                <w:bCs/>
                <w:szCs w:val="24"/>
              </w:rPr>
              <w:tab/>
              <w:t>By the Service Provider</w:t>
            </w:r>
          </w:p>
        </w:tc>
        <w:tc>
          <w:tcPr>
            <w:tcW w:w="6995" w:type="dxa"/>
          </w:tcPr>
          <w:p w14:paraId="50624E2D"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The Service Provider may terminate this Contract, by not less than thirty (30) days’ written notice to the Contracting Authority, in case of the occurrence of any of the events specified in paragraphs (a) through (d) of this Clause GC 2.9.2.</w:t>
            </w:r>
          </w:p>
          <w:p w14:paraId="665DE378"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(a)</w:t>
            </w:r>
            <w:r w:rsidRPr="00B92899">
              <w:rPr>
                <w:rFonts w:ascii="Arial" w:hAnsi="Arial" w:cs="Arial"/>
                <w:szCs w:val="24"/>
              </w:rPr>
              <w:tab/>
              <w:t xml:space="preserve">If the Contracting Authority fails to pay any money due to the Service Provider </w:t>
            </w:r>
            <w:proofErr w:type="gramStart"/>
            <w:r w:rsidRPr="00B92899">
              <w:rPr>
                <w:rFonts w:ascii="Arial" w:hAnsi="Arial" w:cs="Arial"/>
                <w:szCs w:val="24"/>
              </w:rPr>
              <w:t>pursuant to</w:t>
            </w:r>
            <w:proofErr w:type="gramEnd"/>
            <w:r w:rsidRPr="00B92899">
              <w:rPr>
                <w:rFonts w:ascii="Arial" w:hAnsi="Arial" w:cs="Arial"/>
                <w:szCs w:val="24"/>
              </w:rPr>
              <w:t xml:space="preserve"> this Contract and not subject to dispute pursuant to Clause GC 8 hereof within forty-five (45) days after receiving written notice from the Service Provider that such payment is overdue.</w:t>
            </w:r>
          </w:p>
          <w:p w14:paraId="3AEC6B9B"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If, as the result of Force Majeure, the Service Provider is unable to perform a material portion of the Services for a period of not less than sixty (60) days.</w:t>
            </w:r>
          </w:p>
          <w:p w14:paraId="1AE8DA33" w14:textId="77777777" w:rsidR="00AC7AF8" w:rsidRPr="00B92899" w:rsidRDefault="00AC7AF8" w:rsidP="00C8669D">
            <w:pPr>
              <w:tabs>
                <w:tab w:val="left" w:pos="540"/>
              </w:tabs>
              <w:spacing w:after="200"/>
              <w:ind w:left="540" w:right="-72" w:hanging="540"/>
              <w:jc w:val="both"/>
              <w:rPr>
                <w:rFonts w:ascii="Arial" w:hAnsi="Arial" w:cs="Arial"/>
                <w:szCs w:val="24"/>
              </w:rPr>
            </w:pPr>
            <w:r w:rsidRPr="00B92899">
              <w:rPr>
                <w:rFonts w:ascii="Arial" w:hAnsi="Arial" w:cs="Arial"/>
                <w:szCs w:val="24"/>
              </w:rPr>
              <w:t>(c)</w:t>
            </w:r>
            <w:r w:rsidRPr="00B92899">
              <w:rPr>
                <w:rFonts w:ascii="Arial" w:hAnsi="Arial" w:cs="Arial"/>
                <w:szCs w:val="24"/>
              </w:rPr>
              <w:tab/>
              <w:t xml:space="preserve">If the Contracting Authority fails to comply with any final decision reached </w:t>
            </w:r>
            <w:proofErr w:type="gramStart"/>
            <w:r w:rsidRPr="00B92899">
              <w:rPr>
                <w:rFonts w:ascii="Arial" w:hAnsi="Arial" w:cs="Arial"/>
                <w:szCs w:val="24"/>
              </w:rPr>
              <w:t>as a result of</w:t>
            </w:r>
            <w:proofErr w:type="gramEnd"/>
            <w:r w:rsidRPr="00B92899">
              <w:rPr>
                <w:rFonts w:ascii="Arial" w:hAnsi="Arial" w:cs="Arial"/>
                <w:szCs w:val="24"/>
              </w:rPr>
              <w:t xml:space="preserve"> arbitration pursuant to Clause GC 8 hereof.</w:t>
            </w:r>
          </w:p>
          <w:p w14:paraId="7207958A" w14:textId="77777777" w:rsidR="00AC7AF8" w:rsidRPr="00B92899" w:rsidRDefault="00AC7AF8" w:rsidP="00C8669D">
            <w:pPr>
              <w:tabs>
                <w:tab w:val="left" w:pos="540"/>
              </w:tabs>
              <w:spacing w:after="200"/>
              <w:ind w:left="540" w:right="-72" w:hanging="540"/>
              <w:jc w:val="both"/>
              <w:rPr>
                <w:rFonts w:ascii="Arial" w:hAnsi="Arial" w:cs="Arial"/>
                <w:szCs w:val="24"/>
              </w:rPr>
            </w:pPr>
            <w:proofErr w:type="gramStart"/>
            <w:r w:rsidRPr="00B92899">
              <w:rPr>
                <w:rFonts w:ascii="Arial" w:hAnsi="Arial" w:cs="Arial"/>
                <w:szCs w:val="24"/>
              </w:rPr>
              <w:t>(d)</w:t>
            </w:r>
            <w:r w:rsidRPr="00B92899">
              <w:rPr>
                <w:rFonts w:ascii="Arial" w:hAnsi="Arial" w:cs="Arial"/>
                <w:szCs w:val="24"/>
              </w:rPr>
              <w:tab/>
              <w:t>If</w:t>
            </w:r>
            <w:proofErr w:type="gramEnd"/>
            <w:r w:rsidRPr="00B92899">
              <w:rPr>
                <w:rFonts w:ascii="Arial" w:hAnsi="Arial" w:cs="Arial"/>
                <w:szCs w:val="24"/>
              </w:rPr>
              <w:t xml:space="preserve"> the Contracting Authority is in material breach of its obligations pursuant to this Contract and has not </w:t>
            </w:r>
            <w:proofErr w:type="gramStart"/>
            <w:r w:rsidRPr="00B92899">
              <w:rPr>
                <w:rFonts w:ascii="Arial" w:hAnsi="Arial" w:cs="Arial"/>
                <w:szCs w:val="24"/>
              </w:rPr>
              <w:t>remedied</w:t>
            </w:r>
            <w:proofErr w:type="gramEnd"/>
            <w:r w:rsidRPr="00B92899">
              <w:rPr>
                <w:rFonts w:ascii="Arial" w:hAnsi="Arial" w:cs="Arial"/>
                <w:szCs w:val="24"/>
              </w:rPr>
              <w:t xml:space="preserve"> the same within forty-five (45) days (or such longer period as the Service Provider may have subsequently approved in writing) following the receipt by the Contracting Authority of the Service Provider’s notice specifying such breach.</w:t>
            </w:r>
          </w:p>
        </w:tc>
      </w:tr>
      <w:tr w:rsidR="00AC7AF8" w:rsidRPr="00B92899" w14:paraId="1663EF58" w14:textId="77777777" w:rsidTr="00C8669D">
        <w:trPr>
          <w:cantSplit/>
          <w:jc w:val="center"/>
        </w:trPr>
        <w:tc>
          <w:tcPr>
            <w:tcW w:w="2608" w:type="dxa"/>
          </w:tcPr>
          <w:p w14:paraId="40BD57D2"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2.9.3</w:t>
            </w:r>
            <w:r w:rsidRPr="00B92899">
              <w:rPr>
                <w:rFonts w:ascii="Arial" w:hAnsi="Arial" w:cs="Arial"/>
                <w:b/>
                <w:bCs/>
                <w:szCs w:val="24"/>
              </w:rPr>
              <w:tab/>
              <w:t>Cessation of Rights and Obligations</w:t>
            </w:r>
          </w:p>
        </w:tc>
        <w:tc>
          <w:tcPr>
            <w:tcW w:w="6995" w:type="dxa"/>
          </w:tcPr>
          <w:p w14:paraId="3ADEF4D9"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Upon termination of this Contract or upon expiration of this Contract, all rights and obligations of the Parties hereunder shall cease, except (i) such rights and obligations as may have accrued on the date of termination or expiration, (ii) the obligation of confidentiality set forth in Clause GC 3.3 hereof, (iii) the Service Provider’s obligation to permit inspection, copying and auditing of their accounts and records set forth in Clause GC 3.6 hereof, and (iv) any right which a Party may have under the Applicable Law.</w:t>
            </w:r>
          </w:p>
        </w:tc>
      </w:tr>
      <w:tr w:rsidR="00AC7AF8" w:rsidRPr="00B92899" w14:paraId="5912D4A5" w14:textId="77777777" w:rsidTr="00C8669D">
        <w:trPr>
          <w:jc w:val="center"/>
        </w:trPr>
        <w:tc>
          <w:tcPr>
            <w:tcW w:w="2608" w:type="dxa"/>
          </w:tcPr>
          <w:p w14:paraId="12E1B386"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2.9.4</w:t>
            </w:r>
            <w:r w:rsidRPr="00B92899">
              <w:rPr>
                <w:rFonts w:ascii="Arial" w:hAnsi="Arial" w:cs="Arial"/>
                <w:b/>
                <w:bCs/>
                <w:szCs w:val="24"/>
              </w:rPr>
              <w:tab/>
              <w:t>Cessation of Services</w:t>
            </w:r>
          </w:p>
        </w:tc>
        <w:tc>
          <w:tcPr>
            <w:tcW w:w="6995" w:type="dxa"/>
          </w:tcPr>
          <w:p w14:paraId="77B0EA20"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 xml:space="preserve">Upon termination of this Contract by </w:t>
            </w:r>
            <w:proofErr w:type="gramStart"/>
            <w:r w:rsidRPr="00B92899">
              <w:rPr>
                <w:rFonts w:ascii="Arial" w:hAnsi="Arial" w:cs="Arial"/>
                <w:szCs w:val="24"/>
              </w:rPr>
              <w:t>notice</w:t>
            </w:r>
            <w:proofErr w:type="gramEnd"/>
            <w:r w:rsidRPr="00B92899">
              <w:rPr>
                <w:rFonts w:ascii="Arial" w:hAnsi="Arial" w:cs="Arial"/>
                <w:szCs w:val="24"/>
              </w:rPr>
              <w:t xml:space="preserve"> of either Party to the other pursuant to Clauses GC 2.9.1 or GC 2.9.2 hereof, the Service Provider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Service Provider and equipment and materials furnished by the </w:t>
            </w:r>
            <w:r w:rsidRPr="00B92899">
              <w:rPr>
                <w:rFonts w:ascii="Arial" w:hAnsi="Arial" w:cs="Arial"/>
                <w:szCs w:val="24"/>
              </w:rPr>
              <w:lastRenderedPageBreak/>
              <w:t>Contracting Authority, the Service Provider shall proceed as provided, respectively, by Clauses GC 3.9 or GC 3.10 hereof.</w:t>
            </w:r>
          </w:p>
        </w:tc>
      </w:tr>
      <w:tr w:rsidR="00AC7AF8" w:rsidRPr="00B92899" w14:paraId="4FC3D3C2" w14:textId="77777777" w:rsidTr="00C8669D">
        <w:trPr>
          <w:jc w:val="center"/>
        </w:trPr>
        <w:tc>
          <w:tcPr>
            <w:tcW w:w="2608" w:type="dxa"/>
          </w:tcPr>
          <w:p w14:paraId="4274A412"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lastRenderedPageBreak/>
              <w:t>2.9.5</w:t>
            </w:r>
            <w:r w:rsidRPr="00B92899">
              <w:rPr>
                <w:rFonts w:ascii="Arial" w:hAnsi="Arial" w:cs="Arial"/>
                <w:b/>
                <w:bCs/>
                <w:szCs w:val="24"/>
              </w:rPr>
              <w:tab/>
              <w:t>Payment upon Termination</w:t>
            </w:r>
          </w:p>
        </w:tc>
        <w:tc>
          <w:tcPr>
            <w:tcW w:w="6995" w:type="dxa"/>
          </w:tcPr>
          <w:p w14:paraId="0FC7101F"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Upon termination of this Contract pursuant to Clauses GC 2.9.1 or GC 2.9.2 hereof, the Contracting Authority shall pay the Service Provider remuneration pursuant to Clause GC 6 hereof for Services satisfactorily performed prior to date of termination, and reimbursable expenditures pursuant to Clause GC 6 hereof for expenditures actually incurred prior to the date of termination.</w:t>
            </w:r>
          </w:p>
          <w:p w14:paraId="62C236F9" w14:textId="77777777" w:rsidR="00AC7AF8" w:rsidRPr="00B92899" w:rsidRDefault="00AC7AF8" w:rsidP="00C8669D">
            <w:pPr>
              <w:tabs>
                <w:tab w:val="left" w:pos="540"/>
              </w:tabs>
              <w:spacing w:after="200"/>
              <w:ind w:left="540" w:right="-72" w:hanging="540"/>
              <w:jc w:val="both"/>
              <w:rPr>
                <w:rFonts w:ascii="Arial" w:hAnsi="Arial" w:cs="Arial"/>
                <w:szCs w:val="24"/>
              </w:rPr>
            </w:pPr>
          </w:p>
        </w:tc>
      </w:tr>
      <w:tr w:rsidR="00AC7AF8" w:rsidRPr="00B92899" w14:paraId="78BB741B" w14:textId="77777777" w:rsidTr="00C8669D">
        <w:trPr>
          <w:jc w:val="center"/>
        </w:trPr>
        <w:tc>
          <w:tcPr>
            <w:tcW w:w="2608" w:type="dxa"/>
          </w:tcPr>
          <w:p w14:paraId="269FA97F" w14:textId="77777777" w:rsidR="00AC7AF8" w:rsidRPr="00B92899" w:rsidRDefault="00AC7AF8" w:rsidP="00C8669D">
            <w:pPr>
              <w:tabs>
                <w:tab w:val="left" w:pos="720"/>
                <w:tab w:val="left" w:pos="1062"/>
                <w:tab w:val="right" w:leader="dot" w:pos="8640"/>
              </w:tabs>
              <w:ind w:left="1062" w:hanging="720"/>
              <w:outlineLvl w:val="3"/>
              <w:rPr>
                <w:b/>
                <w:bCs/>
                <w:szCs w:val="24"/>
              </w:rPr>
            </w:pPr>
          </w:p>
        </w:tc>
        <w:tc>
          <w:tcPr>
            <w:tcW w:w="6995" w:type="dxa"/>
          </w:tcPr>
          <w:p w14:paraId="563635D1" w14:textId="77777777" w:rsidR="00AC7AF8" w:rsidRPr="00B92899" w:rsidRDefault="00AC7AF8" w:rsidP="00C8669D">
            <w:pPr>
              <w:spacing w:after="200"/>
              <w:ind w:right="-72"/>
              <w:jc w:val="both"/>
              <w:rPr>
                <w:szCs w:val="24"/>
              </w:rPr>
            </w:pPr>
          </w:p>
        </w:tc>
      </w:tr>
    </w:tbl>
    <w:p w14:paraId="4A622033" w14:textId="77777777" w:rsidR="00AC7AF8" w:rsidRPr="00B92899" w:rsidRDefault="00AC7AF8" w:rsidP="00AC7AF8">
      <w:pPr>
        <w:keepNext/>
        <w:keepLines/>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3</w:t>
      </w:r>
      <w:proofErr w:type="gramStart"/>
      <w:r w:rsidRPr="00B92899">
        <w:rPr>
          <w:rFonts w:ascii="Arial" w:hAnsi="Arial" w:cs="Arial"/>
          <w:b/>
          <w:bCs/>
          <w:smallCaps/>
          <w:sz w:val="28"/>
          <w:szCs w:val="24"/>
        </w:rPr>
        <w:t>.  Obligations</w:t>
      </w:r>
      <w:proofErr w:type="gramEnd"/>
      <w:r w:rsidRPr="00B92899">
        <w:rPr>
          <w:rFonts w:ascii="Arial" w:hAnsi="Arial" w:cs="Arial"/>
          <w:b/>
          <w:bCs/>
          <w:smallCaps/>
          <w:sz w:val="28"/>
          <w:szCs w:val="24"/>
        </w:rPr>
        <w:t xml:space="preserve"> of the Service Provider</w:t>
      </w:r>
    </w:p>
    <w:tbl>
      <w:tblPr>
        <w:tblW w:w="9549" w:type="dxa"/>
        <w:jc w:val="center"/>
        <w:tblLayout w:type="fixed"/>
        <w:tblLook w:val="0000" w:firstRow="0" w:lastRow="0" w:firstColumn="0" w:lastColumn="0" w:noHBand="0" w:noVBand="0"/>
      </w:tblPr>
      <w:tblGrid>
        <w:gridCol w:w="2659"/>
        <w:gridCol w:w="6890"/>
      </w:tblGrid>
      <w:tr w:rsidR="00AC7AF8" w:rsidRPr="00B92899" w14:paraId="7E2D68DF" w14:textId="77777777" w:rsidTr="00C8669D">
        <w:trPr>
          <w:jc w:val="center"/>
        </w:trPr>
        <w:tc>
          <w:tcPr>
            <w:tcW w:w="2659" w:type="dxa"/>
          </w:tcPr>
          <w:p w14:paraId="317A300D"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3.1</w:t>
            </w:r>
            <w:r w:rsidRPr="00B92899">
              <w:rPr>
                <w:rFonts w:ascii="Arial" w:hAnsi="Arial" w:cs="Arial"/>
                <w:b/>
                <w:bCs/>
                <w:szCs w:val="24"/>
              </w:rPr>
              <w:tab/>
              <w:t>General</w:t>
            </w:r>
          </w:p>
        </w:tc>
        <w:tc>
          <w:tcPr>
            <w:tcW w:w="6890" w:type="dxa"/>
          </w:tcPr>
          <w:p w14:paraId="37922F4D" w14:textId="77777777" w:rsidR="00AC7AF8" w:rsidRPr="00B92899" w:rsidRDefault="00AC7AF8" w:rsidP="00C8669D">
            <w:pPr>
              <w:spacing w:after="200"/>
              <w:ind w:right="-72"/>
              <w:jc w:val="both"/>
              <w:rPr>
                <w:rFonts w:ascii="Arial" w:hAnsi="Arial" w:cs="Arial"/>
                <w:szCs w:val="24"/>
              </w:rPr>
            </w:pPr>
          </w:p>
        </w:tc>
      </w:tr>
      <w:tr w:rsidR="00AC7AF8" w:rsidRPr="00B92899" w14:paraId="19E0C7F3" w14:textId="77777777" w:rsidTr="00C8669D">
        <w:trPr>
          <w:jc w:val="center"/>
        </w:trPr>
        <w:tc>
          <w:tcPr>
            <w:tcW w:w="2659" w:type="dxa"/>
          </w:tcPr>
          <w:p w14:paraId="2F1D334A"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3.1.1</w:t>
            </w:r>
            <w:r w:rsidRPr="00B92899">
              <w:rPr>
                <w:rFonts w:ascii="Arial" w:hAnsi="Arial" w:cs="Arial"/>
                <w:b/>
                <w:bCs/>
                <w:szCs w:val="24"/>
              </w:rPr>
              <w:tab/>
              <w:t>Standard of Performance</w:t>
            </w:r>
          </w:p>
        </w:tc>
        <w:tc>
          <w:tcPr>
            <w:tcW w:w="6890" w:type="dxa"/>
          </w:tcPr>
          <w:p w14:paraId="0E457687"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 xml:space="preserve">The Service Provider shall perform the Services and carry out its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Service Provider shall always act, in respect of any matter relating to this Contract or to the Services, as faithful adviser to the Contracting Authority, and </w:t>
            </w:r>
            <w:proofErr w:type="gramStart"/>
            <w:r w:rsidRPr="00B92899">
              <w:rPr>
                <w:rFonts w:ascii="Arial" w:hAnsi="Arial" w:cs="Arial"/>
                <w:szCs w:val="24"/>
              </w:rPr>
              <w:t>shall at all times</w:t>
            </w:r>
            <w:proofErr w:type="gramEnd"/>
            <w:r w:rsidRPr="00B92899">
              <w:rPr>
                <w:rFonts w:ascii="Arial" w:hAnsi="Arial" w:cs="Arial"/>
                <w:szCs w:val="24"/>
              </w:rPr>
              <w:t xml:space="preserve"> support and safeguard the Contracting Authority’s legitimate interests in any dealings with Sub-Contractor or Third Parties.</w:t>
            </w:r>
          </w:p>
        </w:tc>
      </w:tr>
      <w:tr w:rsidR="00AC7AF8" w:rsidRPr="00B92899" w14:paraId="69F178C5" w14:textId="77777777" w:rsidTr="00C8669D">
        <w:trPr>
          <w:jc w:val="center"/>
        </w:trPr>
        <w:tc>
          <w:tcPr>
            <w:tcW w:w="2659" w:type="dxa"/>
          </w:tcPr>
          <w:p w14:paraId="5F6383E0"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 w:val="20"/>
                <w:szCs w:val="24"/>
              </w:rPr>
            </w:pPr>
            <w:r w:rsidRPr="00B92899">
              <w:rPr>
                <w:rFonts w:ascii="Arial" w:hAnsi="Arial" w:cs="Arial"/>
                <w:b/>
                <w:bCs/>
                <w:spacing w:val="-3"/>
                <w:szCs w:val="24"/>
              </w:rPr>
              <w:t>3.1.2</w:t>
            </w:r>
            <w:r w:rsidRPr="00B92899">
              <w:rPr>
                <w:rFonts w:ascii="Arial" w:hAnsi="Arial" w:cs="Arial"/>
                <w:b/>
                <w:bCs/>
                <w:spacing w:val="-3"/>
                <w:szCs w:val="24"/>
              </w:rPr>
              <w:tab/>
              <w:t xml:space="preserve">Law </w:t>
            </w:r>
            <w:r w:rsidRPr="00B92899">
              <w:rPr>
                <w:rFonts w:ascii="Arial" w:hAnsi="Arial" w:cs="Arial"/>
                <w:b/>
                <w:bCs/>
                <w:szCs w:val="24"/>
              </w:rPr>
              <w:t>Governing Services</w:t>
            </w:r>
          </w:p>
          <w:p w14:paraId="07C716F9" w14:textId="77777777" w:rsidR="00AC7AF8" w:rsidRPr="00B92899" w:rsidRDefault="00AC7AF8" w:rsidP="00C8669D">
            <w:pPr>
              <w:rPr>
                <w:rFonts w:ascii="Arial" w:hAnsi="Arial" w:cs="Arial"/>
                <w:szCs w:val="24"/>
              </w:rPr>
            </w:pPr>
          </w:p>
        </w:tc>
        <w:tc>
          <w:tcPr>
            <w:tcW w:w="6890" w:type="dxa"/>
          </w:tcPr>
          <w:p w14:paraId="7BC905D3" w14:textId="77777777" w:rsidR="00AC7AF8" w:rsidRPr="00B92899" w:rsidRDefault="00AC7AF8" w:rsidP="00C8669D">
            <w:pPr>
              <w:spacing w:after="200"/>
              <w:ind w:right="-72"/>
              <w:jc w:val="both"/>
              <w:rPr>
                <w:rFonts w:ascii="Arial" w:hAnsi="Arial" w:cs="Arial"/>
                <w:szCs w:val="24"/>
              </w:rPr>
            </w:pPr>
            <w:r w:rsidRPr="00B92899">
              <w:rPr>
                <w:rFonts w:ascii="Arial" w:hAnsi="Arial" w:cs="Arial"/>
                <w:szCs w:val="24"/>
              </w:rPr>
              <w:t xml:space="preserve">The Service Provider shall perform the Services in accordance with the Applicable Law and shall take all practicable steps to ensure that any Sub-Contractor, as well as the Personnel of the Service Provider and any Sub-Contractor(s), comply with the Applicable Law.  </w:t>
            </w:r>
          </w:p>
        </w:tc>
      </w:tr>
      <w:tr w:rsidR="00AC7AF8" w:rsidRPr="00B92899" w14:paraId="61CE9EF0" w14:textId="77777777" w:rsidTr="00C8669D">
        <w:trPr>
          <w:jc w:val="center"/>
        </w:trPr>
        <w:tc>
          <w:tcPr>
            <w:tcW w:w="2659" w:type="dxa"/>
          </w:tcPr>
          <w:p w14:paraId="6FB306FD"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3.2</w:t>
            </w:r>
            <w:r w:rsidRPr="00B92899">
              <w:rPr>
                <w:rFonts w:ascii="Arial" w:hAnsi="Arial" w:cs="Arial"/>
                <w:b/>
                <w:bCs/>
                <w:szCs w:val="24"/>
              </w:rPr>
              <w:tab/>
              <w:t>Conflict of Interests</w:t>
            </w:r>
          </w:p>
        </w:tc>
        <w:tc>
          <w:tcPr>
            <w:tcW w:w="6890" w:type="dxa"/>
          </w:tcPr>
          <w:p w14:paraId="4220078E" w14:textId="77777777" w:rsidR="00AC7AF8" w:rsidRPr="00B92899" w:rsidRDefault="00AC7AF8" w:rsidP="00C8669D">
            <w:pPr>
              <w:spacing w:after="240"/>
              <w:ind w:right="-72"/>
              <w:jc w:val="both"/>
              <w:rPr>
                <w:rFonts w:ascii="Arial" w:hAnsi="Arial" w:cs="Arial"/>
                <w:szCs w:val="24"/>
              </w:rPr>
            </w:pPr>
            <w:r w:rsidRPr="00B92899">
              <w:rPr>
                <w:rFonts w:ascii="Arial" w:hAnsi="Arial" w:cs="Arial"/>
                <w:szCs w:val="24"/>
              </w:rPr>
              <w:t>The Service Provider shall hold the Contracting Authority’s interests paramount, without any consideration for future work, and strictly avoid conflict with other assignments or their own corporate interests.</w:t>
            </w:r>
          </w:p>
        </w:tc>
      </w:tr>
      <w:tr w:rsidR="00AC7AF8" w:rsidRPr="00B92899" w14:paraId="74778044" w14:textId="77777777" w:rsidTr="00C8669D">
        <w:trPr>
          <w:jc w:val="center"/>
        </w:trPr>
        <w:tc>
          <w:tcPr>
            <w:tcW w:w="2659" w:type="dxa"/>
          </w:tcPr>
          <w:p w14:paraId="4EB43A8C"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3.2.1</w:t>
            </w:r>
            <w:r w:rsidRPr="00B92899">
              <w:rPr>
                <w:rFonts w:ascii="Arial" w:hAnsi="Arial" w:cs="Arial"/>
                <w:b/>
                <w:bCs/>
                <w:szCs w:val="24"/>
              </w:rPr>
              <w:tab/>
              <w:t xml:space="preserve">Service Provider Not to Benefit from </w:t>
            </w:r>
            <w:r w:rsidRPr="00B92899">
              <w:rPr>
                <w:rFonts w:ascii="Arial" w:hAnsi="Arial" w:cs="Arial"/>
                <w:b/>
                <w:bCs/>
                <w:spacing w:val="-4"/>
                <w:szCs w:val="24"/>
              </w:rPr>
              <w:t>Commis-sions,</w:t>
            </w:r>
            <w:r w:rsidRPr="00B92899">
              <w:rPr>
                <w:rFonts w:ascii="Arial" w:hAnsi="Arial" w:cs="Arial"/>
                <w:b/>
                <w:bCs/>
                <w:szCs w:val="24"/>
              </w:rPr>
              <w:t xml:space="preserve"> </w:t>
            </w:r>
            <w:r w:rsidRPr="00B92899">
              <w:rPr>
                <w:rFonts w:ascii="Arial" w:hAnsi="Arial" w:cs="Arial"/>
                <w:b/>
                <w:bCs/>
                <w:spacing w:val="-8"/>
                <w:szCs w:val="24"/>
              </w:rPr>
              <w:lastRenderedPageBreak/>
              <w:t>Discounts, etc.</w:t>
            </w:r>
          </w:p>
        </w:tc>
        <w:tc>
          <w:tcPr>
            <w:tcW w:w="6890" w:type="dxa"/>
          </w:tcPr>
          <w:p w14:paraId="7336F322" w14:textId="77777777" w:rsidR="00AC7AF8" w:rsidRPr="00B92899" w:rsidRDefault="00AC7AF8" w:rsidP="00C8669D">
            <w:pPr>
              <w:tabs>
                <w:tab w:val="left" w:pos="540"/>
              </w:tabs>
              <w:spacing w:after="240"/>
              <w:ind w:left="540" w:right="-72" w:hanging="540"/>
              <w:jc w:val="both"/>
              <w:rPr>
                <w:rFonts w:ascii="Arial" w:hAnsi="Arial" w:cs="Arial"/>
                <w:szCs w:val="24"/>
              </w:rPr>
            </w:pPr>
            <w:r w:rsidRPr="00B92899">
              <w:rPr>
                <w:rFonts w:ascii="Arial" w:hAnsi="Arial" w:cs="Arial"/>
                <w:szCs w:val="24"/>
              </w:rPr>
              <w:lastRenderedPageBreak/>
              <w:t>(a)</w:t>
            </w:r>
            <w:r w:rsidRPr="00B92899">
              <w:rPr>
                <w:rFonts w:ascii="Arial" w:hAnsi="Arial" w:cs="Arial"/>
                <w:szCs w:val="24"/>
              </w:rPr>
              <w:tab/>
              <w:t xml:space="preserve">The payment of the Service Provider pursuant to Clause GC 6 hereof shall constitute the Service Provider’s only payment in connection with this Contract and, subject to Clause GC 3.2.2 hereof, the Service Provider shall not accept for its own benefit any trade commission, discount or similar payment in connection with activities pursuant to this Contract or in the discharge of its obligations </w:t>
            </w:r>
            <w:r w:rsidRPr="00B92899">
              <w:rPr>
                <w:rFonts w:ascii="Arial" w:hAnsi="Arial" w:cs="Arial"/>
                <w:szCs w:val="24"/>
              </w:rPr>
              <w:lastRenderedPageBreak/>
              <w:t>hereunder, and the Service Provider shall use its best efforts to ensure that any Sub-Contractors, as well as the Personnel and agents of either of them, similarly shall not receive any such additional payment.</w:t>
            </w:r>
          </w:p>
          <w:p w14:paraId="1E1A5D3C" w14:textId="77777777" w:rsidR="00AC7AF8" w:rsidRPr="00B92899" w:rsidRDefault="00AC7AF8" w:rsidP="00C8669D">
            <w:pPr>
              <w:tabs>
                <w:tab w:val="left" w:pos="540"/>
              </w:tabs>
              <w:spacing w:after="240"/>
              <w:ind w:left="540" w:right="-72" w:hanging="540"/>
              <w:jc w:val="both"/>
              <w:rPr>
                <w:rFonts w:ascii="Arial" w:hAnsi="Arial" w:cs="Arial"/>
                <w:szCs w:val="24"/>
              </w:rPr>
            </w:pPr>
            <w:proofErr w:type="gramStart"/>
            <w:r w:rsidRPr="00B92899">
              <w:rPr>
                <w:rFonts w:ascii="Arial" w:hAnsi="Arial" w:cs="Arial"/>
                <w:szCs w:val="24"/>
              </w:rPr>
              <w:t>(b)</w:t>
            </w:r>
            <w:r w:rsidRPr="00B92899">
              <w:rPr>
                <w:rFonts w:ascii="Arial" w:hAnsi="Arial" w:cs="Arial"/>
                <w:szCs w:val="24"/>
              </w:rPr>
              <w:tab/>
              <w:t>Furthermore</w:t>
            </w:r>
            <w:proofErr w:type="gramEnd"/>
            <w:r w:rsidRPr="00B92899">
              <w:rPr>
                <w:rFonts w:ascii="Arial" w:hAnsi="Arial" w:cs="Arial"/>
                <w:szCs w:val="24"/>
              </w:rPr>
              <w:t xml:space="preserve">, if the Service Provider, as part of the Services, has the responsibility of advising the Contracting Authority on the procurement of goods, </w:t>
            </w:r>
            <w:proofErr w:type="gramStart"/>
            <w:r w:rsidRPr="00B92899">
              <w:rPr>
                <w:rFonts w:ascii="Arial" w:hAnsi="Arial" w:cs="Arial"/>
                <w:szCs w:val="24"/>
              </w:rPr>
              <w:t>works</w:t>
            </w:r>
            <w:proofErr w:type="gramEnd"/>
            <w:r w:rsidRPr="00B92899">
              <w:rPr>
                <w:rFonts w:ascii="Arial" w:hAnsi="Arial" w:cs="Arial"/>
                <w:szCs w:val="24"/>
              </w:rPr>
              <w:t xml:space="preserve"> or services, the Service Provider shall comply with the Contracting Authority’s applicable procurement guidelines, and shall </w:t>
            </w:r>
            <w:proofErr w:type="gramStart"/>
            <w:r w:rsidRPr="00B92899">
              <w:rPr>
                <w:rFonts w:ascii="Arial" w:hAnsi="Arial" w:cs="Arial"/>
                <w:szCs w:val="24"/>
              </w:rPr>
              <w:t>at all times</w:t>
            </w:r>
            <w:proofErr w:type="gramEnd"/>
            <w:r w:rsidRPr="00B92899">
              <w:rPr>
                <w:rFonts w:ascii="Arial" w:hAnsi="Arial" w:cs="Arial"/>
                <w:szCs w:val="24"/>
              </w:rPr>
              <w:t xml:space="preserve"> exercise such responsibility in the best interest of the Contracting Authority.  Any discounts or commissions obtained by the Service Provider in the exercise of such procurement responsibility shall be for the account of the Contracting Authority.</w:t>
            </w:r>
          </w:p>
        </w:tc>
      </w:tr>
      <w:tr w:rsidR="00AC7AF8" w:rsidRPr="00B92899" w14:paraId="0B9A1EEF" w14:textId="77777777" w:rsidTr="00C8669D">
        <w:trPr>
          <w:cantSplit/>
          <w:jc w:val="center"/>
        </w:trPr>
        <w:tc>
          <w:tcPr>
            <w:tcW w:w="2659" w:type="dxa"/>
          </w:tcPr>
          <w:p w14:paraId="278096C2"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lastRenderedPageBreak/>
              <w:t>3.2.2</w:t>
            </w:r>
            <w:r w:rsidRPr="00B92899">
              <w:rPr>
                <w:rFonts w:ascii="Arial" w:hAnsi="Arial" w:cs="Arial"/>
                <w:b/>
                <w:bCs/>
                <w:szCs w:val="24"/>
              </w:rPr>
              <w:tab/>
              <w:t>Service Provider and Affiliates Not to Engage in Certain Activities</w:t>
            </w:r>
          </w:p>
        </w:tc>
        <w:tc>
          <w:tcPr>
            <w:tcW w:w="6890" w:type="dxa"/>
          </w:tcPr>
          <w:p w14:paraId="0B24533E" w14:textId="77777777" w:rsidR="00AC7AF8" w:rsidRPr="00B92899" w:rsidRDefault="00AC7AF8" w:rsidP="00C8669D">
            <w:pPr>
              <w:spacing w:after="240"/>
              <w:ind w:right="-72"/>
              <w:jc w:val="both"/>
              <w:rPr>
                <w:rFonts w:ascii="Arial" w:hAnsi="Arial" w:cs="Arial"/>
                <w:szCs w:val="24"/>
              </w:rPr>
            </w:pPr>
            <w:r w:rsidRPr="00B92899">
              <w:rPr>
                <w:rFonts w:ascii="Arial" w:hAnsi="Arial" w:cs="Arial"/>
                <w:szCs w:val="24"/>
              </w:rPr>
              <w:t>The Service Provider agrees that, during the term of this Contract and after its termination, the Service Provider and any entity affiliated with the Service Provider, as well as any Sub-Contractor and any entity affiliated with such Sub-Service Providers, shall be disqualified from providing goods, works or services (other than consulting services) resulting from or directly related to the Service Provider’s Services for the preparation or implementation of the project.</w:t>
            </w:r>
          </w:p>
        </w:tc>
      </w:tr>
      <w:tr w:rsidR="00AC7AF8" w:rsidRPr="00B92899" w14:paraId="70F2942C" w14:textId="77777777" w:rsidTr="00C8669D">
        <w:trPr>
          <w:jc w:val="center"/>
        </w:trPr>
        <w:tc>
          <w:tcPr>
            <w:tcW w:w="2659" w:type="dxa"/>
          </w:tcPr>
          <w:p w14:paraId="32A16D26" w14:textId="77777777" w:rsidR="00AC7AF8" w:rsidRPr="00B92899" w:rsidRDefault="00AC7AF8" w:rsidP="00C8669D">
            <w:pPr>
              <w:tabs>
                <w:tab w:val="left" w:pos="720"/>
                <w:tab w:val="left" w:pos="1062"/>
                <w:tab w:val="right" w:leader="dot" w:pos="8640"/>
              </w:tabs>
              <w:ind w:left="1062" w:hanging="720"/>
              <w:outlineLvl w:val="3"/>
              <w:rPr>
                <w:rFonts w:ascii="Arial" w:hAnsi="Arial" w:cs="Arial"/>
                <w:b/>
                <w:bCs/>
                <w:szCs w:val="24"/>
              </w:rPr>
            </w:pPr>
            <w:r w:rsidRPr="00B92899">
              <w:rPr>
                <w:rFonts w:ascii="Arial" w:hAnsi="Arial" w:cs="Arial"/>
                <w:b/>
                <w:bCs/>
                <w:szCs w:val="24"/>
              </w:rPr>
              <w:t>3.2.3</w:t>
            </w:r>
            <w:r w:rsidRPr="00B92899">
              <w:rPr>
                <w:rFonts w:ascii="Arial" w:hAnsi="Arial" w:cs="Arial"/>
                <w:b/>
                <w:bCs/>
                <w:szCs w:val="24"/>
              </w:rPr>
              <w:tab/>
              <w:t>Prohibition of Conflicting Activities</w:t>
            </w:r>
          </w:p>
        </w:tc>
        <w:tc>
          <w:tcPr>
            <w:tcW w:w="6890" w:type="dxa"/>
          </w:tcPr>
          <w:p w14:paraId="75E518BA" w14:textId="77777777" w:rsidR="00AC7AF8" w:rsidRPr="00B92899" w:rsidRDefault="00AC7AF8" w:rsidP="00C8669D">
            <w:pPr>
              <w:tabs>
                <w:tab w:val="left" w:pos="360"/>
                <w:tab w:val="right" w:leader="dot" w:pos="8640"/>
              </w:tabs>
              <w:spacing w:after="240"/>
              <w:jc w:val="both"/>
              <w:rPr>
                <w:rFonts w:ascii="Arial" w:hAnsi="Arial" w:cs="Arial"/>
                <w:szCs w:val="24"/>
              </w:rPr>
            </w:pPr>
            <w:r w:rsidRPr="00B92899">
              <w:rPr>
                <w:rFonts w:ascii="Arial" w:hAnsi="Arial" w:cs="Arial"/>
                <w:szCs w:val="24"/>
              </w:rPr>
              <w:t xml:space="preserve">The Service Provider shall not </w:t>
            </w:r>
            <w:proofErr w:type="gramStart"/>
            <w:r w:rsidRPr="00B92899">
              <w:rPr>
                <w:rFonts w:ascii="Arial" w:hAnsi="Arial" w:cs="Arial"/>
                <w:szCs w:val="24"/>
              </w:rPr>
              <w:t>engage, and</w:t>
            </w:r>
            <w:proofErr w:type="gramEnd"/>
            <w:r w:rsidRPr="00B92899">
              <w:rPr>
                <w:rFonts w:ascii="Arial" w:hAnsi="Arial" w:cs="Arial"/>
                <w:szCs w:val="24"/>
              </w:rPr>
              <w:t xml:space="preserve"> shall cause their Personnel as well as their Sub-Contractor(s) and their Personnel not to engage, either directly or indirectly, in any business or professional activities </w:t>
            </w:r>
            <w:proofErr w:type="gramStart"/>
            <w:r w:rsidRPr="00B92899">
              <w:rPr>
                <w:rFonts w:ascii="Arial" w:hAnsi="Arial" w:cs="Arial"/>
                <w:szCs w:val="24"/>
              </w:rPr>
              <w:t>that would</w:t>
            </w:r>
            <w:proofErr w:type="gramEnd"/>
            <w:r w:rsidRPr="00B92899">
              <w:rPr>
                <w:rFonts w:ascii="Arial" w:hAnsi="Arial" w:cs="Arial"/>
                <w:szCs w:val="24"/>
              </w:rPr>
              <w:t xml:space="preserve"> conflict with the activities assigned to them under this Contract.</w:t>
            </w:r>
          </w:p>
        </w:tc>
      </w:tr>
      <w:tr w:rsidR="00AC7AF8" w:rsidRPr="00B92899" w14:paraId="41A9227F" w14:textId="77777777" w:rsidTr="00C8669D">
        <w:trPr>
          <w:jc w:val="center"/>
        </w:trPr>
        <w:tc>
          <w:tcPr>
            <w:tcW w:w="2659" w:type="dxa"/>
          </w:tcPr>
          <w:p w14:paraId="252B5EE3"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3.3</w:t>
            </w:r>
            <w:r w:rsidRPr="00B92899">
              <w:rPr>
                <w:rFonts w:ascii="Arial" w:hAnsi="Arial" w:cs="Arial"/>
                <w:b/>
                <w:bCs/>
                <w:szCs w:val="24"/>
              </w:rPr>
              <w:tab/>
              <w:t>Confidentiality</w:t>
            </w:r>
          </w:p>
        </w:tc>
        <w:tc>
          <w:tcPr>
            <w:tcW w:w="6890" w:type="dxa"/>
          </w:tcPr>
          <w:p w14:paraId="0BE3EA88" w14:textId="77777777" w:rsidR="00AC7AF8" w:rsidRPr="00B92899" w:rsidRDefault="00AC7AF8" w:rsidP="00C8669D">
            <w:pPr>
              <w:tabs>
                <w:tab w:val="left" w:pos="360"/>
                <w:tab w:val="right" w:leader="dot" w:pos="8640"/>
              </w:tabs>
              <w:spacing w:after="200"/>
              <w:jc w:val="both"/>
              <w:rPr>
                <w:rFonts w:ascii="Arial" w:hAnsi="Arial" w:cs="Arial"/>
                <w:szCs w:val="24"/>
              </w:rPr>
            </w:pPr>
            <w:r w:rsidRPr="00B92899">
              <w:rPr>
                <w:rFonts w:ascii="Arial" w:hAnsi="Arial" w:cs="Arial"/>
                <w:szCs w:val="24"/>
              </w:rPr>
              <w:t xml:space="preserve">Except with the prior written consent of the Contracting Authority, the Service Provider and the Personnel shall not at any time communicate to any person or entity any confidential information acquired in the course of the Services, nor shall the Service Provider and the Personnel make public the recommendations formulated </w:t>
            </w:r>
            <w:proofErr w:type="gramStart"/>
            <w:r w:rsidRPr="00B92899">
              <w:rPr>
                <w:rFonts w:ascii="Arial" w:hAnsi="Arial" w:cs="Arial"/>
                <w:szCs w:val="24"/>
              </w:rPr>
              <w:t>in the course of</w:t>
            </w:r>
            <w:proofErr w:type="gramEnd"/>
            <w:r w:rsidRPr="00B92899">
              <w:rPr>
                <w:rFonts w:ascii="Arial" w:hAnsi="Arial" w:cs="Arial"/>
                <w:szCs w:val="24"/>
              </w:rPr>
              <w:t xml:space="preserve">, or </w:t>
            </w:r>
            <w:proofErr w:type="gramStart"/>
            <w:r w:rsidRPr="00B92899">
              <w:rPr>
                <w:rFonts w:ascii="Arial" w:hAnsi="Arial" w:cs="Arial"/>
                <w:szCs w:val="24"/>
              </w:rPr>
              <w:t>as a result of</w:t>
            </w:r>
            <w:proofErr w:type="gramEnd"/>
            <w:r w:rsidRPr="00B92899">
              <w:rPr>
                <w:rFonts w:ascii="Arial" w:hAnsi="Arial" w:cs="Arial"/>
                <w:szCs w:val="24"/>
              </w:rPr>
              <w:t>, the Services.</w:t>
            </w:r>
          </w:p>
        </w:tc>
      </w:tr>
      <w:tr w:rsidR="00AC7AF8" w:rsidRPr="00B92899" w14:paraId="2711D7CA" w14:textId="77777777" w:rsidTr="00C8669D">
        <w:trPr>
          <w:jc w:val="center"/>
        </w:trPr>
        <w:tc>
          <w:tcPr>
            <w:tcW w:w="2659" w:type="dxa"/>
          </w:tcPr>
          <w:p w14:paraId="109D39B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pacing w:val="-3"/>
                <w:szCs w:val="24"/>
              </w:rPr>
              <w:t>3.4</w:t>
            </w:r>
            <w:r w:rsidRPr="00B92899">
              <w:rPr>
                <w:rFonts w:ascii="Arial" w:hAnsi="Arial" w:cs="Arial"/>
                <w:b/>
                <w:bCs/>
                <w:spacing w:val="-3"/>
                <w:szCs w:val="24"/>
              </w:rPr>
              <w:tab/>
              <w:t xml:space="preserve">Liability of the </w:t>
            </w:r>
            <w:r w:rsidRPr="00B92899">
              <w:rPr>
                <w:rFonts w:ascii="Arial" w:hAnsi="Arial" w:cs="Arial"/>
                <w:b/>
                <w:bCs/>
                <w:szCs w:val="24"/>
              </w:rPr>
              <w:t>Service Provider</w:t>
            </w:r>
          </w:p>
        </w:tc>
        <w:tc>
          <w:tcPr>
            <w:tcW w:w="6890" w:type="dxa"/>
          </w:tcPr>
          <w:p w14:paraId="7ABC7B5E"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 xml:space="preserve">3.4.1 In no event shall the Service Provider be liable for unforeseeable, indirect, incidental or special damages, including but without limitation to, any loss of revenues or loss of profits, arising either directly or indirectly as a result of the performance of this Contract or as a result of any act or omission by the </w:t>
            </w:r>
            <w:r w:rsidRPr="00B92899">
              <w:rPr>
                <w:rFonts w:ascii="Arial" w:hAnsi="Arial" w:cs="Arial"/>
                <w:spacing w:val="-2"/>
                <w:szCs w:val="24"/>
              </w:rPr>
              <w:lastRenderedPageBreak/>
              <w:t>Contracting Authority in respect of the obligations of the Contracting Authority in terms of this Contract.</w:t>
            </w:r>
          </w:p>
          <w:p w14:paraId="2BD5CD72"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 xml:space="preserve">3.4.2 The Service Provider shall be liable for the consequences of errors and omissions arising from negligence or willful misconduct on its part or on the part of its Personnel. The Service Provider shall at its own cost be solely responsible for remedying any such errors and omissions. </w:t>
            </w:r>
          </w:p>
          <w:p w14:paraId="4437517A"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3.4.3 The Service Provider shall not exclude or limit its liability for:</w:t>
            </w:r>
          </w:p>
          <w:p w14:paraId="193D7E9A" w14:textId="77777777" w:rsidR="00AC7AF8" w:rsidRPr="00B92899" w:rsidRDefault="00AC7AF8" w:rsidP="00C8669D">
            <w:pPr>
              <w:spacing w:after="220"/>
              <w:ind w:left="738" w:right="23" w:hanging="738"/>
              <w:jc w:val="both"/>
              <w:rPr>
                <w:rFonts w:ascii="Arial" w:hAnsi="Arial" w:cs="Arial"/>
                <w:spacing w:val="-2"/>
                <w:szCs w:val="24"/>
              </w:rPr>
            </w:pPr>
            <w:r w:rsidRPr="00B92899">
              <w:rPr>
                <w:rFonts w:ascii="Arial" w:hAnsi="Arial" w:cs="Arial"/>
                <w:spacing w:val="-2"/>
                <w:szCs w:val="24"/>
              </w:rPr>
              <w:t>(a)</w:t>
            </w:r>
            <w:r w:rsidRPr="00B92899">
              <w:rPr>
                <w:rFonts w:ascii="Arial" w:hAnsi="Arial" w:cs="Arial"/>
                <w:spacing w:val="-2"/>
                <w:szCs w:val="24"/>
              </w:rPr>
              <w:tab/>
              <w:t>death or personal injury caused by its negligence or that of its Personnel or Representative; and</w:t>
            </w:r>
          </w:p>
          <w:p w14:paraId="672EA625" w14:textId="77777777" w:rsidR="00AC7AF8" w:rsidRPr="00B92899" w:rsidRDefault="00AC7AF8" w:rsidP="00C8669D">
            <w:pPr>
              <w:tabs>
                <w:tab w:val="left" w:pos="738"/>
              </w:tabs>
              <w:spacing w:after="220"/>
              <w:ind w:left="738" w:right="23" w:hanging="738"/>
              <w:jc w:val="both"/>
              <w:rPr>
                <w:rFonts w:ascii="Arial" w:hAnsi="Arial" w:cs="Arial"/>
                <w:spacing w:val="-2"/>
                <w:szCs w:val="24"/>
              </w:rPr>
            </w:pPr>
            <w:r w:rsidRPr="00B92899">
              <w:rPr>
                <w:rFonts w:ascii="Arial" w:hAnsi="Arial" w:cs="Arial"/>
                <w:spacing w:val="-2"/>
                <w:szCs w:val="24"/>
              </w:rPr>
              <w:t>(b)</w:t>
            </w:r>
            <w:r w:rsidRPr="00B92899">
              <w:rPr>
                <w:rFonts w:ascii="Arial" w:hAnsi="Arial" w:cs="Arial"/>
                <w:spacing w:val="-2"/>
                <w:szCs w:val="24"/>
              </w:rPr>
              <w:tab/>
              <w:t>fraud or fraudulent misrepresentation by it or its Personnel or Representative.</w:t>
            </w:r>
          </w:p>
          <w:p w14:paraId="03A8CF3C"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3.4.3 The liability of the Service Provider in respect of any claim by the Contracting Authority except as provided in GC 3.4.3 above shall be limited, for all claims combined, to the total amount of Contract Price under this Contract.</w:t>
            </w:r>
          </w:p>
          <w:p w14:paraId="7E22D296"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3.4.4 The Contractor shall be liable for loss, damage, or injury caused to third parties by any default attributable to the Contractor or its employees or agents during the performance of the obligations under this Contract, and it shall take out and maintain adequate insurance in respect thereof, as further provided for in GC 3.5.</w:t>
            </w:r>
          </w:p>
          <w:p w14:paraId="18F5C1A0" w14:textId="77777777" w:rsidR="00AC7AF8" w:rsidRPr="00B92899" w:rsidRDefault="00AC7AF8" w:rsidP="00C8669D">
            <w:pPr>
              <w:tabs>
                <w:tab w:val="left" w:pos="-6"/>
              </w:tabs>
              <w:spacing w:after="220"/>
              <w:ind w:right="23"/>
              <w:jc w:val="both"/>
              <w:rPr>
                <w:rFonts w:ascii="Arial" w:hAnsi="Arial" w:cs="Arial"/>
                <w:spacing w:val="-2"/>
                <w:szCs w:val="24"/>
              </w:rPr>
            </w:pPr>
            <w:r w:rsidRPr="00B92899">
              <w:rPr>
                <w:rFonts w:ascii="Arial" w:hAnsi="Arial" w:cs="Arial"/>
                <w:spacing w:val="-2"/>
                <w:szCs w:val="24"/>
              </w:rPr>
              <w:t>3.4.5 The limitation referred to in GC 3.4.3 above shall not apply to the cost of repairing or replacing defective equipment, or to any obligation of the Contractor to indemnify the Contracting Authority with respect to patent infringement.</w:t>
            </w:r>
          </w:p>
        </w:tc>
      </w:tr>
      <w:tr w:rsidR="00AC7AF8" w:rsidRPr="00B92899" w14:paraId="7933A45E" w14:textId="77777777" w:rsidTr="00C8669D">
        <w:trPr>
          <w:jc w:val="center"/>
        </w:trPr>
        <w:tc>
          <w:tcPr>
            <w:tcW w:w="2659" w:type="dxa"/>
          </w:tcPr>
          <w:p w14:paraId="729030DA"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3.5</w:t>
            </w:r>
            <w:r w:rsidRPr="00B92899">
              <w:rPr>
                <w:rFonts w:ascii="Arial" w:hAnsi="Arial" w:cs="Arial"/>
                <w:b/>
                <w:bCs/>
                <w:szCs w:val="24"/>
              </w:rPr>
              <w:tab/>
              <w:t>Insurance to be Taken out by the Service Provider</w:t>
            </w:r>
          </w:p>
        </w:tc>
        <w:tc>
          <w:tcPr>
            <w:tcW w:w="6890" w:type="dxa"/>
          </w:tcPr>
          <w:p w14:paraId="20AF1E8C" w14:textId="77777777" w:rsidR="00AC7AF8" w:rsidRPr="00B92899" w:rsidRDefault="00AC7AF8" w:rsidP="00C8669D">
            <w:pPr>
              <w:spacing w:after="220"/>
              <w:ind w:right="23"/>
              <w:jc w:val="both"/>
              <w:rPr>
                <w:rFonts w:ascii="Arial" w:hAnsi="Arial" w:cs="Arial"/>
                <w:szCs w:val="24"/>
              </w:rPr>
            </w:pPr>
            <w:r w:rsidRPr="00B92899">
              <w:rPr>
                <w:rFonts w:ascii="Arial" w:hAnsi="Arial" w:cs="Arial"/>
                <w:szCs w:val="24"/>
              </w:rPr>
              <w:t xml:space="preserve">The Service Provider (i) shall take out and maintain, and shall cause any Sub-Contractor to take out and maintain, at their (or the Sub-Service Providers’, as the case may be) own cost but on terms and conditions approved by the Contracting Authority, insurance against the risks, and for the coverages specified in the </w:t>
            </w:r>
            <w:r w:rsidRPr="00B92899">
              <w:rPr>
                <w:rFonts w:ascii="Arial" w:hAnsi="Arial" w:cs="Arial"/>
                <w:b/>
                <w:bCs/>
                <w:szCs w:val="24"/>
              </w:rPr>
              <w:t>SC</w:t>
            </w:r>
            <w:r w:rsidRPr="00B92899">
              <w:rPr>
                <w:rFonts w:ascii="Arial" w:hAnsi="Arial" w:cs="Arial"/>
                <w:szCs w:val="24"/>
              </w:rPr>
              <w:t>, and (ii) at the Contracting Authority’s request, shall provide evidence to the Contracting Authority showing that such insurance has been taken out and maintained and that the current premiums therefore have been paid.</w:t>
            </w:r>
          </w:p>
        </w:tc>
      </w:tr>
      <w:tr w:rsidR="00AC7AF8" w:rsidRPr="00B92899" w14:paraId="0CBF5CAD" w14:textId="77777777" w:rsidTr="00C8669D">
        <w:trPr>
          <w:jc w:val="center"/>
        </w:trPr>
        <w:tc>
          <w:tcPr>
            <w:tcW w:w="2659" w:type="dxa"/>
          </w:tcPr>
          <w:p w14:paraId="4D359D3D"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3.6</w:t>
            </w:r>
            <w:r w:rsidRPr="00B92899">
              <w:rPr>
                <w:rFonts w:ascii="Arial" w:hAnsi="Arial" w:cs="Arial"/>
                <w:b/>
                <w:bCs/>
                <w:szCs w:val="24"/>
              </w:rPr>
              <w:tab/>
              <w:t>Accounting, Inspection and Auditing</w:t>
            </w:r>
          </w:p>
        </w:tc>
        <w:tc>
          <w:tcPr>
            <w:tcW w:w="6890" w:type="dxa"/>
          </w:tcPr>
          <w:p w14:paraId="1CDE0700" w14:textId="77777777" w:rsidR="00AC7AF8" w:rsidRPr="00B92899" w:rsidRDefault="00AC7AF8" w:rsidP="00C8669D">
            <w:pPr>
              <w:spacing w:after="220"/>
              <w:ind w:right="23"/>
              <w:jc w:val="both"/>
              <w:rPr>
                <w:rFonts w:ascii="Arial" w:hAnsi="Arial" w:cs="Arial"/>
                <w:bCs/>
                <w:color w:val="000000"/>
                <w:szCs w:val="24"/>
              </w:rPr>
            </w:pPr>
            <w:r w:rsidRPr="00B92899">
              <w:rPr>
                <w:rFonts w:ascii="Arial" w:hAnsi="Arial" w:cs="Arial"/>
                <w:szCs w:val="24"/>
              </w:rPr>
              <w:t xml:space="preserve">The Service Provider shall permit the Contracting Authority and/or </w:t>
            </w:r>
            <w:proofErr w:type="gramStart"/>
            <w:r w:rsidRPr="00B92899">
              <w:rPr>
                <w:rFonts w:ascii="Arial" w:hAnsi="Arial" w:cs="Arial"/>
                <w:szCs w:val="24"/>
              </w:rPr>
              <w:t>persons</w:t>
            </w:r>
            <w:proofErr w:type="gramEnd"/>
            <w:r w:rsidRPr="00B92899">
              <w:rPr>
                <w:rFonts w:ascii="Arial" w:hAnsi="Arial" w:cs="Arial"/>
                <w:szCs w:val="24"/>
              </w:rPr>
              <w:t xml:space="preserve"> appointed by the Contracting Authority to inspect its accounts and records as well as those of its Sub-Contractor relating to the performance of the Contract, and to have such accounts and records audited by auditors appointed by the Contracting Authority if required by the Contracting Authority. The Service Provider’s attention is drawn to GC 1.11.1 which provides, inter alia, that </w:t>
            </w:r>
            <w:r w:rsidRPr="00B92899">
              <w:rPr>
                <w:rFonts w:ascii="Arial" w:hAnsi="Arial" w:cs="Arial"/>
                <w:bCs/>
                <w:color w:val="000000"/>
                <w:szCs w:val="24"/>
              </w:rPr>
              <w:t>acts intended to materially impede the exercise of the Contracting Authority’s inspection and audit rights provided for under GC 3.6 constitute a prohibited practice subject to Contract termination (as well as to a determination of ineligibility under the Service Provider’s Procurement Policy and Guidelines).</w:t>
            </w:r>
          </w:p>
        </w:tc>
      </w:tr>
      <w:tr w:rsidR="00AC7AF8" w:rsidRPr="00B92899" w14:paraId="3C4FC068" w14:textId="77777777" w:rsidTr="00C8669D">
        <w:trPr>
          <w:cantSplit/>
          <w:jc w:val="center"/>
        </w:trPr>
        <w:tc>
          <w:tcPr>
            <w:tcW w:w="2659" w:type="dxa"/>
          </w:tcPr>
          <w:p w14:paraId="24530BE0"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3.7</w:t>
            </w:r>
            <w:r w:rsidRPr="00B92899">
              <w:rPr>
                <w:rFonts w:ascii="Arial" w:hAnsi="Arial" w:cs="Arial"/>
                <w:b/>
                <w:bCs/>
                <w:szCs w:val="24"/>
              </w:rPr>
              <w:tab/>
              <w:t>Service Provider’s Actions Requiring Contracting Authority’s Prior Approval</w:t>
            </w:r>
          </w:p>
        </w:tc>
        <w:tc>
          <w:tcPr>
            <w:tcW w:w="6890" w:type="dxa"/>
          </w:tcPr>
          <w:p w14:paraId="20FB5E9A" w14:textId="77777777" w:rsidR="00AC7AF8" w:rsidRPr="00B92899" w:rsidRDefault="00AC7AF8" w:rsidP="00C8669D">
            <w:pPr>
              <w:spacing w:after="220"/>
              <w:ind w:right="23"/>
              <w:jc w:val="both"/>
              <w:rPr>
                <w:rFonts w:ascii="Arial" w:hAnsi="Arial" w:cs="Arial"/>
                <w:szCs w:val="24"/>
              </w:rPr>
            </w:pPr>
            <w:r w:rsidRPr="00B92899">
              <w:rPr>
                <w:rFonts w:ascii="Arial" w:hAnsi="Arial" w:cs="Arial"/>
                <w:szCs w:val="24"/>
              </w:rPr>
              <w:t>The Service Provider shall obtain the Contracting Authority’s prior approval in writing before taking any of the following actions:</w:t>
            </w:r>
          </w:p>
          <w:p w14:paraId="666905B2" w14:textId="77777777" w:rsidR="00AC7AF8" w:rsidRPr="00B92899" w:rsidRDefault="00AC7AF8" w:rsidP="00C8669D">
            <w:pPr>
              <w:tabs>
                <w:tab w:val="left" w:pos="540"/>
              </w:tabs>
              <w:spacing w:after="220"/>
              <w:ind w:left="540" w:right="-72" w:hanging="540"/>
              <w:jc w:val="both"/>
              <w:rPr>
                <w:rFonts w:ascii="Arial" w:hAnsi="Arial" w:cs="Arial"/>
                <w:szCs w:val="24"/>
              </w:rPr>
            </w:pPr>
            <w:r w:rsidRPr="00B92899">
              <w:rPr>
                <w:rFonts w:ascii="Arial" w:hAnsi="Arial" w:cs="Arial"/>
                <w:szCs w:val="24"/>
              </w:rPr>
              <w:t>(a)</w:t>
            </w:r>
            <w:r w:rsidRPr="00B92899">
              <w:rPr>
                <w:rFonts w:ascii="Arial" w:hAnsi="Arial" w:cs="Arial"/>
                <w:szCs w:val="24"/>
              </w:rPr>
              <w:tab/>
              <w:t>Any change or addition to the Personnel listed in Appendix B.</w:t>
            </w:r>
          </w:p>
          <w:p w14:paraId="660C7001" w14:textId="77777777" w:rsidR="00AC7AF8" w:rsidRPr="00B92899" w:rsidRDefault="00AC7AF8" w:rsidP="00C8669D">
            <w:pPr>
              <w:tabs>
                <w:tab w:val="left" w:pos="540"/>
              </w:tabs>
              <w:spacing w:after="220"/>
              <w:ind w:left="540" w:right="23" w:hanging="540"/>
              <w:jc w:val="both"/>
              <w:rPr>
                <w:rFonts w:ascii="Arial" w:hAnsi="Arial" w:cs="Arial"/>
                <w:szCs w:val="24"/>
              </w:rPr>
            </w:pPr>
            <w:r w:rsidRPr="00B92899">
              <w:rPr>
                <w:rFonts w:ascii="Arial" w:hAnsi="Arial" w:cs="Arial"/>
                <w:szCs w:val="24"/>
              </w:rPr>
              <w:t>(b)</w:t>
            </w:r>
            <w:r w:rsidRPr="00B92899">
              <w:rPr>
                <w:rFonts w:ascii="Arial" w:hAnsi="Arial" w:cs="Arial"/>
                <w:szCs w:val="24"/>
              </w:rPr>
              <w:tab/>
              <w:t>Subcontracts: t</w:t>
            </w:r>
            <w:r w:rsidRPr="00B92899">
              <w:rPr>
                <w:rFonts w:ascii="Arial" w:hAnsi="Arial" w:cs="Arial"/>
                <w:spacing w:val="-2"/>
                <w:szCs w:val="24"/>
              </w:rPr>
              <w:t xml:space="preserve">he </w:t>
            </w:r>
            <w:r w:rsidRPr="00B92899">
              <w:rPr>
                <w:rFonts w:ascii="Arial" w:hAnsi="Arial" w:cs="Arial"/>
                <w:szCs w:val="24"/>
              </w:rPr>
              <w:t xml:space="preserve">Service Provider </w:t>
            </w:r>
            <w:r w:rsidRPr="00B92899">
              <w:rPr>
                <w:rFonts w:ascii="Arial" w:hAnsi="Arial" w:cs="Arial"/>
                <w:spacing w:val="-2"/>
                <w:szCs w:val="24"/>
              </w:rPr>
              <w:t xml:space="preserve">may subcontract work relating to the Services to an extent and with such experts and entities as may be approved in advance by the Contracting Authority.  Notwithstanding such approval, the </w:t>
            </w:r>
            <w:r w:rsidRPr="00B92899">
              <w:rPr>
                <w:rFonts w:ascii="Arial" w:hAnsi="Arial" w:cs="Arial"/>
                <w:szCs w:val="24"/>
              </w:rPr>
              <w:t xml:space="preserve">Service Provider </w:t>
            </w:r>
            <w:r w:rsidRPr="00B92899">
              <w:rPr>
                <w:rFonts w:ascii="Arial" w:hAnsi="Arial" w:cs="Arial"/>
                <w:spacing w:val="-2"/>
                <w:szCs w:val="24"/>
              </w:rPr>
              <w:t xml:space="preserve">shall retain full responsibility for the Services.  </w:t>
            </w:r>
            <w:proofErr w:type="gramStart"/>
            <w:r w:rsidRPr="00B92899">
              <w:rPr>
                <w:rFonts w:ascii="Arial" w:hAnsi="Arial" w:cs="Arial"/>
                <w:spacing w:val="-2"/>
                <w:szCs w:val="24"/>
              </w:rPr>
              <w:t>In the event that</w:t>
            </w:r>
            <w:proofErr w:type="gramEnd"/>
            <w:r w:rsidRPr="00B92899">
              <w:rPr>
                <w:rFonts w:ascii="Arial" w:hAnsi="Arial" w:cs="Arial"/>
                <w:spacing w:val="-2"/>
                <w:szCs w:val="24"/>
              </w:rPr>
              <w:t xml:space="preserve"> any Sub-Contractor are found by the Contracting Authority to be incompetent or incapable in discharging assigned duties, the Contracting Authority may request the </w:t>
            </w:r>
            <w:r w:rsidRPr="00B92899">
              <w:rPr>
                <w:rFonts w:ascii="Arial" w:hAnsi="Arial" w:cs="Arial"/>
                <w:szCs w:val="24"/>
              </w:rPr>
              <w:t xml:space="preserve">Service Provider </w:t>
            </w:r>
            <w:r w:rsidRPr="00B92899">
              <w:rPr>
                <w:rFonts w:ascii="Arial" w:hAnsi="Arial" w:cs="Arial"/>
                <w:spacing w:val="-2"/>
                <w:szCs w:val="24"/>
              </w:rPr>
              <w:t>to provide a replacement, with qualifications and experience acceptable to the Contracting Authority, or to resume the performance of the Services itself.</w:t>
            </w:r>
          </w:p>
          <w:p w14:paraId="0631B740" w14:textId="77777777" w:rsidR="00AC7AF8" w:rsidRPr="00B92899" w:rsidRDefault="00AC7AF8" w:rsidP="00C8669D">
            <w:pPr>
              <w:tabs>
                <w:tab w:val="left" w:pos="540"/>
              </w:tabs>
              <w:spacing w:after="220"/>
              <w:ind w:left="540" w:right="-72" w:hanging="540"/>
              <w:jc w:val="both"/>
              <w:rPr>
                <w:rFonts w:ascii="Arial" w:hAnsi="Arial" w:cs="Arial"/>
                <w:szCs w:val="24"/>
              </w:rPr>
            </w:pPr>
          </w:p>
        </w:tc>
      </w:tr>
      <w:tr w:rsidR="00AC7AF8" w:rsidRPr="00B92899" w14:paraId="1C5929D7" w14:textId="77777777" w:rsidTr="00C8669D">
        <w:trPr>
          <w:jc w:val="center"/>
        </w:trPr>
        <w:tc>
          <w:tcPr>
            <w:tcW w:w="2659" w:type="dxa"/>
          </w:tcPr>
          <w:p w14:paraId="5A952B6C"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3.8</w:t>
            </w:r>
            <w:r w:rsidRPr="00B92899">
              <w:rPr>
                <w:rFonts w:ascii="Arial" w:hAnsi="Arial" w:cs="Arial"/>
                <w:b/>
                <w:bCs/>
                <w:szCs w:val="24"/>
              </w:rPr>
              <w:tab/>
              <w:t>Reporting Obligations</w:t>
            </w:r>
          </w:p>
        </w:tc>
        <w:tc>
          <w:tcPr>
            <w:tcW w:w="6890" w:type="dxa"/>
          </w:tcPr>
          <w:p w14:paraId="27AFBFAD"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The Service Provider shall submit to the Contracting Authority the reports and documents specified in Appendix A hereto, in the form, in the numbers and within the time periods set forth in the said Appendix.  Final reports shall be delivered in soft </w:t>
            </w:r>
            <w:proofErr w:type="gramStart"/>
            <w:r w:rsidRPr="00B92899">
              <w:rPr>
                <w:rFonts w:ascii="Arial" w:hAnsi="Arial" w:cs="Arial"/>
                <w:szCs w:val="24"/>
              </w:rPr>
              <w:t>copy  or</w:t>
            </w:r>
            <w:proofErr w:type="gramEnd"/>
            <w:r w:rsidRPr="00B92899">
              <w:rPr>
                <w:rFonts w:ascii="Arial" w:hAnsi="Arial" w:cs="Arial"/>
                <w:szCs w:val="24"/>
              </w:rPr>
              <w:t xml:space="preserve"> as specified in the said Appendix.</w:t>
            </w:r>
          </w:p>
        </w:tc>
      </w:tr>
      <w:tr w:rsidR="00AC7AF8" w:rsidRPr="00B92899" w14:paraId="4026D620" w14:textId="77777777" w:rsidTr="00C8669D">
        <w:trPr>
          <w:jc w:val="center"/>
        </w:trPr>
        <w:tc>
          <w:tcPr>
            <w:tcW w:w="2659" w:type="dxa"/>
          </w:tcPr>
          <w:p w14:paraId="23A6D65A"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3.9</w:t>
            </w:r>
            <w:r w:rsidRPr="00B92899">
              <w:rPr>
                <w:rFonts w:ascii="Arial" w:hAnsi="Arial" w:cs="Arial"/>
                <w:b/>
                <w:bCs/>
                <w:szCs w:val="24"/>
              </w:rPr>
              <w:tab/>
              <w:t xml:space="preserve">Documents Prepared by the Service Provider to be the Property of the </w:t>
            </w:r>
            <w:r w:rsidRPr="00B92899">
              <w:rPr>
                <w:rFonts w:ascii="Arial" w:hAnsi="Arial" w:cs="Arial"/>
                <w:b/>
                <w:bCs/>
                <w:szCs w:val="24"/>
              </w:rPr>
              <w:lastRenderedPageBreak/>
              <w:t>Contracting Authority</w:t>
            </w:r>
          </w:p>
        </w:tc>
        <w:tc>
          <w:tcPr>
            <w:tcW w:w="6890" w:type="dxa"/>
          </w:tcPr>
          <w:p w14:paraId="527A0BD8" w14:textId="77777777" w:rsidR="00AC7AF8" w:rsidRPr="00B92899" w:rsidRDefault="00AC7AF8" w:rsidP="00C8669D">
            <w:pPr>
              <w:spacing w:after="200"/>
              <w:ind w:right="23"/>
              <w:jc w:val="both"/>
              <w:rPr>
                <w:rFonts w:ascii="Arial" w:hAnsi="Arial" w:cs="Arial"/>
                <w:b/>
                <w:szCs w:val="24"/>
              </w:rPr>
            </w:pPr>
            <w:r w:rsidRPr="00B92899">
              <w:rPr>
                <w:rFonts w:ascii="Arial" w:hAnsi="Arial" w:cs="Arial"/>
                <w:szCs w:val="24"/>
              </w:rPr>
              <w:lastRenderedPageBreak/>
              <w:t xml:space="preserve">All plans, drawings, specifications, designs, reports, other documents and software prepared by the Service Provider for the Contracting Authority under this Contract shall become and remain the property of the Contracting Authority, and the Service Provider shall, not later than upon termination or </w:t>
            </w:r>
            <w:r w:rsidRPr="00B92899">
              <w:rPr>
                <w:rFonts w:ascii="Arial" w:hAnsi="Arial" w:cs="Arial"/>
                <w:szCs w:val="24"/>
              </w:rPr>
              <w:lastRenderedPageBreak/>
              <w:t xml:space="preserve">expiration of this Contract, deliver all such documents to the Contracting Authority, together with a detailed inventory thereof.  The Service Provider may retain a copy of such documents and </w:t>
            </w:r>
            <w:proofErr w:type="gramStart"/>
            <w:r w:rsidRPr="00B92899">
              <w:rPr>
                <w:rFonts w:ascii="Arial" w:hAnsi="Arial" w:cs="Arial"/>
                <w:szCs w:val="24"/>
              </w:rPr>
              <w:t>software, and</w:t>
            </w:r>
            <w:proofErr w:type="gramEnd"/>
            <w:r w:rsidRPr="00B92899">
              <w:rPr>
                <w:rFonts w:ascii="Arial" w:hAnsi="Arial" w:cs="Arial"/>
                <w:spacing w:val="-2"/>
                <w:szCs w:val="24"/>
              </w:rPr>
              <w:t xml:space="preserve"> use such software for their own use with prior written approval of the Contracting Authority</w:t>
            </w:r>
            <w:r w:rsidRPr="00B92899">
              <w:rPr>
                <w:rFonts w:ascii="Arial" w:hAnsi="Arial" w:cs="Arial"/>
                <w:szCs w:val="24"/>
              </w:rPr>
              <w:t xml:space="preserve">.  </w:t>
            </w:r>
            <w:r w:rsidRPr="00B92899">
              <w:rPr>
                <w:rFonts w:ascii="Arial" w:hAnsi="Arial" w:cs="Arial"/>
                <w:spacing w:val="-2"/>
                <w:szCs w:val="24"/>
              </w:rPr>
              <w:t xml:space="preserve">If license agreements are necessary or appropriate between the </w:t>
            </w:r>
            <w:r w:rsidRPr="00B92899">
              <w:rPr>
                <w:rFonts w:ascii="Arial" w:hAnsi="Arial" w:cs="Arial"/>
                <w:szCs w:val="24"/>
              </w:rPr>
              <w:t xml:space="preserve">Service Provider </w:t>
            </w:r>
            <w:r w:rsidRPr="00B92899">
              <w:rPr>
                <w:rFonts w:ascii="Arial" w:hAnsi="Arial" w:cs="Arial"/>
                <w:spacing w:val="-2"/>
                <w:szCs w:val="24"/>
              </w:rPr>
              <w:t xml:space="preserve">and third parties for </w:t>
            </w:r>
            <w:proofErr w:type="gramStart"/>
            <w:r w:rsidRPr="00B92899">
              <w:rPr>
                <w:rFonts w:ascii="Arial" w:hAnsi="Arial" w:cs="Arial"/>
                <w:spacing w:val="-2"/>
                <w:szCs w:val="24"/>
              </w:rPr>
              <w:t>purposes</w:t>
            </w:r>
            <w:proofErr w:type="gramEnd"/>
            <w:r w:rsidRPr="00B92899">
              <w:rPr>
                <w:rFonts w:ascii="Arial" w:hAnsi="Arial" w:cs="Arial"/>
                <w:spacing w:val="-2"/>
                <w:szCs w:val="24"/>
              </w:rPr>
              <w:t xml:space="preserve"> of development of any such computer programs, the </w:t>
            </w:r>
            <w:r w:rsidRPr="00B92899">
              <w:rPr>
                <w:rFonts w:ascii="Arial" w:hAnsi="Arial" w:cs="Arial"/>
                <w:szCs w:val="24"/>
              </w:rPr>
              <w:t xml:space="preserve">Service Provider </w:t>
            </w:r>
            <w:r w:rsidRPr="00B92899">
              <w:rPr>
                <w:rFonts w:ascii="Arial" w:hAnsi="Arial" w:cs="Arial"/>
                <w:spacing w:val="-2"/>
                <w:szCs w:val="24"/>
              </w:rPr>
              <w:t xml:space="preserve">shall obtain the Contracting Authority’s prior written approval to such agreements, and the Contracting Authority shall be entitled at its discretion to require recovering the expenses related to the development of the program(s) concerned.  Other </w:t>
            </w:r>
            <w:r w:rsidRPr="00B92899">
              <w:rPr>
                <w:rFonts w:ascii="Arial" w:hAnsi="Arial" w:cs="Arial"/>
                <w:szCs w:val="24"/>
              </w:rPr>
              <w:t xml:space="preserve">restrictions about the future use of these documents and software, if any, </w:t>
            </w:r>
            <w:r w:rsidRPr="00B92899">
              <w:rPr>
                <w:rFonts w:ascii="Arial" w:hAnsi="Arial" w:cs="Arial"/>
                <w:bCs/>
                <w:szCs w:val="24"/>
              </w:rPr>
              <w:t>shall be specified in the</w:t>
            </w:r>
            <w:r w:rsidRPr="00B92899">
              <w:rPr>
                <w:rFonts w:ascii="Arial" w:hAnsi="Arial" w:cs="Arial"/>
                <w:b/>
                <w:szCs w:val="24"/>
              </w:rPr>
              <w:t xml:space="preserve"> SC.</w:t>
            </w:r>
          </w:p>
          <w:p w14:paraId="2F252C72" w14:textId="77777777" w:rsidR="00AC7AF8" w:rsidRPr="00B92899" w:rsidRDefault="00AC7AF8" w:rsidP="00C8669D">
            <w:pPr>
              <w:spacing w:after="200"/>
              <w:ind w:right="23"/>
              <w:jc w:val="both"/>
              <w:rPr>
                <w:rFonts w:ascii="Arial" w:hAnsi="Arial" w:cs="Arial"/>
                <w:szCs w:val="24"/>
              </w:rPr>
            </w:pPr>
          </w:p>
        </w:tc>
      </w:tr>
      <w:tr w:rsidR="00AC7AF8" w:rsidRPr="00B92899" w14:paraId="4F3D42B0" w14:textId="77777777" w:rsidTr="00C8669D">
        <w:trPr>
          <w:jc w:val="center"/>
        </w:trPr>
        <w:tc>
          <w:tcPr>
            <w:tcW w:w="2659" w:type="dxa"/>
          </w:tcPr>
          <w:p w14:paraId="2CF152C2" w14:textId="77777777" w:rsidR="00AC7AF8" w:rsidRPr="00B92899" w:rsidRDefault="00AC7AF8" w:rsidP="00C8669D">
            <w:pPr>
              <w:tabs>
                <w:tab w:val="left" w:pos="540"/>
              </w:tabs>
              <w:ind w:left="533" w:right="-29" w:hanging="533"/>
              <w:outlineLvl w:val="2"/>
              <w:rPr>
                <w:rFonts w:ascii="Arial" w:hAnsi="Arial" w:cs="Arial"/>
                <w:b/>
                <w:bCs/>
                <w:spacing w:val="-20"/>
                <w:szCs w:val="24"/>
              </w:rPr>
            </w:pPr>
            <w:r w:rsidRPr="00B92899">
              <w:rPr>
                <w:rFonts w:ascii="Arial" w:hAnsi="Arial" w:cs="Arial"/>
                <w:b/>
                <w:bCs/>
                <w:spacing w:val="-20"/>
                <w:szCs w:val="24"/>
              </w:rPr>
              <w:lastRenderedPageBreak/>
              <w:t>3.10</w:t>
            </w:r>
            <w:r w:rsidRPr="00B92899">
              <w:rPr>
                <w:rFonts w:ascii="Arial" w:hAnsi="Arial" w:cs="Arial"/>
                <w:b/>
                <w:bCs/>
                <w:szCs w:val="24"/>
              </w:rPr>
              <w:tab/>
              <w:t>Equipment, Vehicles and Materials Furnished by the Contracting Authority</w:t>
            </w:r>
          </w:p>
        </w:tc>
        <w:tc>
          <w:tcPr>
            <w:tcW w:w="6890" w:type="dxa"/>
          </w:tcPr>
          <w:p w14:paraId="41009ABE" w14:textId="65A4FD88"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Equipment, vehicles and materials made available to the Service Provider by the Contracting </w:t>
            </w:r>
            <w:r w:rsidR="00E31E21" w:rsidRPr="00B92899">
              <w:rPr>
                <w:rFonts w:ascii="Arial" w:hAnsi="Arial" w:cs="Arial"/>
                <w:szCs w:val="24"/>
              </w:rPr>
              <w:t>Authority or</w:t>
            </w:r>
            <w:r w:rsidRPr="00B92899">
              <w:rPr>
                <w:rFonts w:ascii="Arial" w:hAnsi="Arial" w:cs="Arial"/>
                <w:szCs w:val="24"/>
              </w:rPr>
              <w:t xml:space="preserve"> purchased by the Service Provider wholly or partly with funds provided by the Contracting Authority, shall be the property of the Contracting Authority and shall be marked accordingly.  Upon termination or expiration of this Contract, the Service Provider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Service Provider, unless otherwise instructed by the Contracting Authority in writing, shall insure them at the expense of the Contracting Authority in an amount equal to their full replacement value.</w:t>
            </w:r>
          </w:p>
        </w:tc>
      </w:tr>
      <w:tr w:rsidR="00AC7AF8" w:rsidRPr="00B92899" w14:paraId="79F60C7F" w14:textId="77777777" w:rsidTr="00C8669D">
        <w:trPr>
          <w:jc w:val="center"/>
        </w:trPr>
        <w:tc>
          <w:tcPr>
            <w:tcW w:w="2659" w:type="dxa"/>
          </w:tcPr>
          <w:p w14:paraId="7C3447B4"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3.11</w:t>
            </w:r>
            <w:r w:rsidRPr="00B92899">
              <w:rPr>
                <w:rFonts w:ascii="Arial" w:hAnsi="Arial" w:cs="Arial"/>
                <w:b/>
                <w:bCs/>
                <w:szCs w:val="24"/>
              </w:rPr>
              <w:tab/>
              <w:t>Equipment and Materials Provided by the Service Providers</w:t>
            </w:r>
          </w:p>
          <w:p w14:paraId="7CAFC890" w14:textId="77777777" w:rsidR="00AC7AF8" w:rsidRPr="00B92899" w:rsidRDefault="00AC7AF8" w:rsidP="00C8669D">
            <w:pPr>
              <w:tabs>
                <w:tab w:val="left" w:pos="540"/>
              </w:tabs>
              <w:ind w:left="540" w:hanging="540"/>
              <w:outlineLvl w:val="2"/>
              <w:rPr>
                <w:rFonts w:ascii="Arial" w:hAnsi="Arial" w:cs="Arial"/>
                <w:b/>
                <w:bCs/>
                <w:spacing w:val="-2"/>
                <w:sz w:val="20"/>
                <w:szCs w:val="24"/>
              </w:rPr>
            </w:pPr>
          </w:p>
        </w:tc>
        <w:tc>
          <w:tcPr>
            <w:tcW w:w="6890" w:type="dxa"/>
          </w:tcPr>
          <w:p w14:paraId="7EAE2608" w14:textId="77777777" w:rsidR="00AC7AF8" w:rsidRPr="00B92899" w:rsidRDefault="00AC7AF8" w:rsidP="00C8669D">
            <w:pPr>
              <w:spacing w:after="200"/>
              <w:ind w:right="23"/>
              <w:jc w:val="both"/>
              <w:rPr>
                <w:rFonts w:ascii="Arial" w:hAnsi="Arial" w:cs="Arial"/>
                <w:b/>
                <w:bCs/>
                <w:spacing w:val="-2"/>
                <w:sz w:val="16"/>
                <w:szCs w:val="24"/>
              </w:rPr>
            </w:pPr>
            <w:r w:rsidRPr="00B92899">
              <w:rPr>
                <w:rFonts w:ascii="Arial" w:hAnsi="Arial" w:cs="Arial"/>
                <w:spacing w:val="-2"/>
                <w:szCs w:val="24"/>
              </w:rPr>
              <w:t>Equipment or materials brought into the Contracting Authority’s country by the Service Provider and the Personnel and used either in the implementation of the Contract or personal use shall remain the property of the Service Provider or the Personnel concerned, as applicable.</w:t>
            </w:r>
          </w:p>
        </w:tc>
      </w:tr>
    </w:tbl>
    <w:p w14:paraId="6F4A4D42" w14:textId="77777777" w:rsidR="00AC7AF8" w:rsidRPr="00B92899" w:rsidRDefault="00AC7AF8" w:rsidP="00AC7AF8">
      <w:pPr>
        <w:rPr>
          <w:rFonts w:ascii="Arial" w:hAnsi="Arial" w:cs="Arial"/>
          <w:spacing w:val="-3"/>
          <w:szCs w:val="24"/>
        </w:rPr>
      </w:pPr>
    </w:p>
    <w:p w14:paraId="1082D730"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4</w:t>
      </w:r>
      <w:proofErr w:type="gramStart"/>
      <w:r w:rsidRPr="00B92899">
        <w:rPr>
          <w:rFonts w:ascii="Arial" w:hAnsi="Arial" w:cs="Arial"/>
          <w:b/>
          <w:bCs/>
          <w:smallCaps/>
          <w:sz w:val="28"/>
          <w:szCs w:val="24"/>
        </w:rPr>
        <w:t>.  Service</w:t>
      </w:r>
      <w:proofErr w:type="gramEnd"/>
      <w:r w:rsidRPr="00B92899">
        <w:rPr>
          <w:rFonts w:ascii="Arial" w:hAnsi="Arial" w:cs="Arial"/>
          <w:b/>
          <w:bCs/>
          <w:smallCaps/>
          <w:sz w:val="28"/>
          <w:szCs w:val="24"/>
        </w:rPr>
        <w:t xml:space="preserve"> Providers’ Personnel and Sub-Contractors</w:t>
      </w:r>
    </w:p>
    <w:tbl>
      <w:tblPr>
        <w:tblW w:w="9466" w:type="dxa"/>
        <w:jc w:val="center"/>
        <w:tblLayout w:type="fixed"/>
        <w:tblLook w:val="0000" w:firstRow="0" w:lastRow="0" w:firstColumn="0" w:lastColumn="0" w:noHBand="0" w:noVBand="0"/>
      </w:tblPr>
      <w:tblGrid>
        <w:gridCol w:w="2650"/>
        <w:gridCol w:w="6816"/>
      </w:tblGrid>
      <w:tr w:rsidR="00AC7AF8" w:rsidRPr="00B92899" w14:paraId="40DED72B" w14:textId="77777777" w:rsidTr="00C8669D">
        <w:trPr>
          <w:jc w:val="center"/>
        </w:trPr>
        <w:tc>
          <w:tcPr>
            <w:tcW w:w="2650" w:type="dxa"/>
          </w:tcPr>
          <w:p w14:paraId="068609CF"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4.1</w:t>
            </w:r>
            <w:r w:rsidRPr="00B92899">
              <w:rPr>
                <w:rFonts w:ascii="Arial" w:hAnsi="Arial" w:cs="Arial"/>
                <w:b/>
                <w:bCs/>
                <w:szCs w:val="24"/>
              </w:rPr>
              <w:tab/>
              <w:t>General</w:t>
            </w:r>
          </w:p>
        </w:tc>
        <w:tc>
          <w:tcPr>
            <w:tcW w:w="6816" w:type="dxa"/>
          </w:tcPr>
          <w:p w14:paraId="5F32F49B"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The Service Provider shall employ and provide such qualified and experienced Personnel and Sub-Contractor (s) as are required to carry out the Services.</w:t>
            </w:r>
          </w:p>
        </w:tc>
      </w:tr>
      <w:tr w:rsidR="00AC7AF8" w:rsidRPr="00B92899" w14:paraId="5FFC8B86" w14:textId="77777777" w:rsidTr="00C8669D">
        <w:trPr>
          <w:jc w:val="center"/>
        </w:trPr>
        <w:tc>
          <w:tcPr>
            <w:tcW w:w="2650" w:type="dxa"/>
          </w:tcPr>
          <w:p w14:paraId="3FF165F0"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4.2</w:t>
            </w:r>
            <w:r w:rsidRPr="00B92899">
              <w:rPr>
                <w:rFonts w:ascii="Arial" w:hAnsi="Arial" w:cs="Arial"/>
                <w:b/>
                <w:bCs/>
                <w:szCs w:val="24"/>
              </w:rPr>
              <w:tab/>
              <w:t>Description of Personnel</w:t>
            </w:r>
          </w:p>
        </w:tc>
        <w:tc>
          <w:tcPr>
            <w:tcW w:w="6816" w:type="dxa"/>
          </w:tcPr>
          <w:p w14:paraId="2AE06F72" w14:textId="77777777" w:rsidR="00AC7AF8" w:rsidRPr="00B92899" w:rsidRDefault="00AC7AF8" w:rsidP="00C8669D">
            <w:pPr>
              <w:tabs>
                <w:tab w:val="left" w:pos="540"/>
              </w:tabs>
              <w:spacing w:after="200"/>
              <w:ind w:left="540" w:right="23" w:hanging="540"/>
              <w:jc w:val="both"/>
              <w:rPr>
                <w:rFonts w:ascii="Arial" w:hAnsi="Arial" w:cs="Arial"/>
                <w:szCs w:val="24"/>
              </w:rPr>
            </w:pPr>
            <w:r w:rsidRPr="00B92899">
              <w:rPr>
                <w:rFonts w:ascii="Arial" w:hAnsi="Arial" w:cs="Arial"/>
                <w:szCs w:val="24"/>
              </w:rPr>
              <w:t>(a)</w:t>
            </w:r>
            <w:r w:rsidRPr="00B92899">
              <w:rPr>
                <w:rFonts w:ascii="Arial" w:hAnsi="Arial" w:cs="Arial"/>
                <w:szCs w:val="24"/>
              </w:rPr>
              <w:tab/>
              <w:t xml:space="preserve">The title, agreed job description, minimum qualification and estimated period of engagement in the carrying out </w:t>
            </w:r>
            <w:r w:rsidRPr="00B92899">
              <w:rPr>
                <w:rFonts w:ascii="Arial" w:hAnsi="Arial" w:cs="Arial"/>
                <w:szCs w:val="24"/>
              </w:rPr>
              <w:lastRenderedPageBreak/>
              <w:t>of the Services of each of the Service Provider’s Key Personnel are described in Appendix B.  If any of the Key Personnel has already been approved by the Contracting Authority, his/her name is listed as well.</w:t>
            </w:r>
          </w:p>
          <w:p w14:paraId="7F203849" w14:textId="77777777" w:rsidR="00AC7AF8" w:rsidRPr="00B92899" w:rsidRDefault="00AC7AF8" w:rsidP="00C8669D">
            <w:pPr>
              <w:tabs>
                <w:tab w:val="left" w:pos="540"/>
              </w:tabs>
              <w:spacing w:after="200"/>
              <w:ind w:left="540" w:right="23" w:hanging="540"/>
              <w:jc w:val="both"/>
              <w:rPr>
                <w:rFonts w:ascii="Arial" w:hAnsi="Arial" w:cs="Arial"/>
                <w:szCs w:val="24"/>
              </w:rPr>
            </w:pPr>
            <w:r w:rsidRPr="00B92899">
              <w:rPr>
                <w:rFonts w:ascii="Arial" w:hAnsi="Arial" w:cs="Arial"/>
                <w:szCs w:val="24"/>
              </w:rPr>
              <w:t>(b)</w:t>
            </w:r>
            <w:r w:rsidRPr="00B92899">
              <w:rPr>
                <w:rFonts w:ascii="Arial" w:hAnsi="Arial" w:cs="Arial"/>
                <w:szCs w:val="24"/>
              </w:rPr>
              <w:tab/>
              <w:t>If required to comply with the provisions of Clause GC 3.1.1 hereof, adjustments with respect to the estimated periods of engagement of Key Personnel set forth in Appendix B may be made by the Service Provider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121C3A7D" w14:textId="77777777" w:rsidR="00AC7AF8" w:rsidRPr="00B92899" w:rsidRDefault="00AC7AF8" w:rsidP="00C8669D">
            <w:pPr>
              <w:tabs>
                <w:tab w:val="left" w:pos="540"/>
              </w:tabs>
              <w:spacing w:after="200"/>
              <w:ind w:left="540" w:right="23" w:hanging="540"/>
              <w:jc w:val="both"/>
              <w:rPr>
                <w:rFonts w:ascii="Arial" w:hAnsi="Arial" w:cs="Arial"/>
                <w:szCs w:val="24"/>
              </w:rPr>
            </w:pPr>
          </w:p>
        </w:tc>
      </w:tr>
      <w:tr w:rsidR="00AC7AF8" w:rsidRPr="00B92899" w14:paraId="2E3A94E7" w14:textId="77777777" w:rsidTr="00C8669D">
        <w:trPr>
          <w:jc w:val="center"/>
        </w:trPr>
        <w:tc>
          <w:tcPr>
            <w:tcW w:w="2650" w:type="dxa"/>
          </w:tcPr>
          <w:p w14:paraId="768183C5"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4.3</w:t>
            </w:r>
            <w:r w:rsidRPr="00B92899">
              <w:rPr>
                <w:rFonts w:ascii="Arial" w:hAnsi="Arial" w:cs="Arial"/>
                <w:b/>
                <w:bCs/>
                <w:szCs w:val="24"/>
              </w:rPr>
              <w:tab/>
              <w:t>Approval of Personnel</w:t>
            </w:r>
          </w:p>
        </w:tc>
        <w:tc>
          <w:tcPr>
            <w:tcW w:w="6816" w:type="dxa"/>
          </w:tcPr>
          <w:p w14:paraId="61A91294" w14:textId="77777777" w:rsidR="00AC7AF8" w:rsidRPr="00B92899" w:rsidRDefault="00AC7AF8" w:rsidP="00C8669D">
            <w:pPr>
              <w:tabs>
                <w:tab w:val="left" w:pos="360"/>
                <w:tab w:val="right" w:leader="dot" w:pos="8640"/>
              </w:tabs>
              <w:spacing w:after="200"/>
              <w:ind w:right="23"/>
              <w:jc w:val="both"/>
              <w:rPr>
                <w:rFonts w:ascii="Arial" w:hAnsi="Arial" w:cs="Arial"/>
                <w:szCs w:val="24"/>
              </w:rPr>
            </w:pPr>
            <w:r w:rsidRPr="00B92899">
              <w:rPr>
                <w:rFonts w:ascii="Arial" w:hAnsi="Arial" w:cs="Arial"/>
                <w:szCs w:val="24"/>
              </w:rPr>
              <w:t xml:space="preserve">The Key Personnel and Sub-Contractor listed by title as well as by name in Appendix B are hereby approved by the Contracting Authority.  In respect of other Personnel which the Service Provider proposes to use in the carrying out of the Services, the Service Provider shall submit to the Contracting Authority for review and approval a copy of their Curricula Vitae (CVs).  If the Contracting Authority does not object </w:t>
            </w:r>
            <w:proofErr w:type="gramStart"/>
            <w:r w:rsidRPr="00B92899">
              <w:rPr>
                <w:rFonts w:ascii="Arial" w:hAnsi="Arial" w:cs="Arial"/>
                <w:szCs w:val="24"/>
              </w:rPr>
              <w:t>in</w:t>
            </w:r>
            <w:proofErr w:type="gramEnd"/>
            <w:r w:rsidRPr="00B92899">
              <w:rPr>
                <w:rFonts w:ascii="Arial" w:hAnsi="Arial" w:cs="Arial"/>
                <w:szCs w:val="24"/>
              </w:rPr>
              <w:t xml:space="preserve"> writing (stating the reasons for the objection) within twenty-one (21) days from the date of receipt of such CVs, such Personnel shall be deemed to have been approved by the Contracting Authority.</w:t>
            </w:r>
          </w:p>
        </w:tc>
      </w:tr>
      <w:tr w:rsidR="00AC7AF8" w:rsidRPr="00B92899" w14:paraId="56F1F48C" w14:textId="77777777" w:rsidTr="00C8669D">
        <w:trPr>
          <w:jc w:val="center"/>
        </w:trPr>
        <w:tc>
          <w:tcPr>
            <w:tcW w:w="2650" w:type="dxa"/>
          </w:tcPr>
          <w:p w14:paraId="186F334B" w14:textId="77777777" w:rsidR="00AC7AF8" w:rsidRPr="00B92899" w:rsidRDefault="00AC7AF8" w:rsidP="00C8669D">
            <w:pPr>
              <w:tabs>
                <w:tab w:val="left" w:pos="540"/>
              </w:tabs>
              <w:ind w:left="533" w:right="-29" w:hanging="533"/>
              <w:outlineLvl w:val="2"/>
              <w:rPr>
                <w:rFonts w:ascii="Arial" w:hAnsi="Arial" w:cs="Arial"/>
                <w:b/>
                <w:bCs/>
                <w:szCs w:val="24"/>
              </w:rPr>
            </w:pPr>
          </w:p>
        </w:tc>
        <w:tc>
          <w:tcPr>
            <w:tcW w:w="6816" w:type="dxa"/>
          </w:tcPr>
          <w:p w14:paraId="7D0F81C2" w14:textId="77777777" w:rsidR="00AC7AF8" w:rsidRPr="00B92899" w:rsidRDefault="00AC7AF8" w:rsidP="00C8669D">
            <w:pPr>
              <w:tabs>
                <w:tab w:val="left" w:pos="540"/>
              </w:tabs>
              <w:spacing w:after="200"/>
              <w:ind w:left="540" w:right="23" w:hanging="540"/>
              <w:jc w:val="both"/>
              <w:rPr>
                <w:rFonts w:ascii="Arial" w:hAnsi="Arial" w:cs="Arial"/>
                <w:szCs w:val="24"/>
              </w:rPr>
            </w:pPr>
          </w:p>
        </w:tc>
      </w:tr>
      <w:tr w:rsidR="00AC7AF8" w:rsidRPr="00B92899" w14:paraId="7F987DE0" w14:textId="77777777" w:rsidTr="00C8669D">
        <w:trPr>
          <w:jc w:val="center"/>
        </w:trPr>
        <w:tc>
          <w:tcPr>
            <w:tcW w:w="2650" w:type="dxa"/>
          </w:tcPr>
          <w:p w14:paraId="1B3F8F7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4.4</w:t>
            </w:r>
            <w:r w:rsidRPr="00B92899">
              <w:rPr>
                <w:rFonts w:ascii="Arial" w:hAnsi="Arial" w:cs="Arial"/>
                <w:b/>
                <w:bCs/>
                <w:szCs w:val="24"/>
              </w:rPr>
              <w:tab/>
              <w:t>Removal and/or Replacement of Personnel</w:t>
            </w:r>
          </w:p>
        </w:tc>
        <w:tc>
          <w:tcPr>
            <w:tcW w:w="6816" w:type="dxa"/>
          </w:tcPr>
          <w:p w14:paraId="70701562" w14:textId="77777777" w:rsidR="00AC7AF8" w:rsidRPr="00B92899" w:rsidRDefault="00AC7AF8" w:rsidP="00C8669D">
            <w:pPr>
              <w:tabs>
                <w:tab w:val="left" w:pos="540"/>
              </w:tabs>
              <w:spacing w:after="200"/>
              <w:ind w:left="540" w:right="23" w:hanging="540"/>
              <w:jc w:val="both"/>
              <w:rPr>
                <w:rFonts w:ascii="Arial" w:hAnsi="Arial" w:cs="Arial"/>
                <w:szCs w:val="24"/>
              </w:rPr>
            </w:pPr>
            <w:r w:rsidRPr="00B92899">
              <w:rPr>
                <w:rFonts w:ascii="Arial" w:hAnsi="Arial" w:cs="Arial"/>
                <w:szCs w:val="24"/>
              </w:rPr>
              <w:t>(a)</w:t>
            </w:r>
            <w:r w:rsidRPr="00B92899">
              <w:rPr>
                <w:rFonts w:ascii="Arial" w:hAnsi="Arial" w:cs="Arial"/>
                <w:szCs w:val="24"/>
              </w:rPr>
              <w:tab/>
              <w:t xml:space="preserve">Except as the Contracting Authority may otherwise agree, no changes shall be made </w:t>
            </w:r>
            <w:proofErr w:type="gramStart"/>
            <w:r w:rsidRPr="00B92899">
              <w:rPr>
                <w:rFonts w:ascii="Arial" w:hAnsi="Arial" w:cs="Arial"/>
                <w:szCs w:val="24"/>
              </w:rPr>
              <w:t>in</w:t>
            </w:r>
            <w:proofErr w:type="gramEnd"/>
            <w:r w:rsidRPr="00B92899">
              <w:rPr>
                <w:rFonts w:ascii="Arial" w:hAnsi="Arial" w:cs="Arial"/>
                <w:szCs w:val="24"/>
              </w:rPr>
              <w:t xml:space="preserve"> the Personnel.  If, for any reason beyond the reasonable control of the Service Provider, such as retirement, death, medical incapacity, among others, it becomes necessary to replace any of the Personnel, the Service Provider shall forthwith provide as a replacement a person of equivalent or better qualifications.</w:t>
            </w:r>
          </w:p>
          <w:p w14:paraId="16F1372E" w14:textId="77777777" w:rsidR="00AC7AF8" w:rsidRPr="00B92899" w:rsidRDefault="00AC7AF8" w:rsidP="00C8669D">
            <w:pPr>
              <w:tabs>
                <w:tab w:val="left" w:pos="540"/>
              </w:tabs>
              <w:spacing w:after="200"/>
              <w:ind w:left="540" w:right="23" w:hanging="540"/>
              <w:jc w:val="both"/>
              <w:rPr>
                <w:rFonts w:ascii="Arial" w:hAnsi="Arial" w:cs="Arial"/>
                <w:szCs w:val="24"/>
              </w:rPr>
            </w:pPr>
            <w:r w:rsidRPr="00B92899">
              <w:rPr>
                <w:rFonts w:ascii="Arial" w:hAnsi="Arial" w:cs="Arial"/>
                <w:szCs w:val="24"/>
              </w:rPr>
              <w:t>(b)</w:t>
            </w:r>
            <w:r w:rsidRPr="00B92899">
              <w:rPr>
                <w:rFonts w:ascii="Arial" w:hAnsi="Arial" w:cs="Arial"/>
                <w:szCs w:val="24"/>
              </w:rPr>
              <w:tab/>
              <w:t xml:space="preserve">If the Contracting Authority (i) finds that any of the Personnel has committed serious misconduct or has been charged with having committed a criminal action, or </w:t>
            </w:r>
            <w:r w:rsidRPr="00B92899">
              <w:rPr>
                <w:rFonts w:ascii="Arial" w:hAnsi="Arial" w:cs="Arial"/>
                <w:szCs w:val="24"/>
              </w:rPr>
              <w:lastRenderedPageBreak/>
              <w:t>(ii) has reasonable cause to be dissatisfied with the performance of any of the Personnel, then the Service Provider shall, at the Contracting Authority’s written request specifying the grounds therefore, forthwith provide as a replacement a person with qualifications and experience acceptable to the Contracting Authority.</w:t>
            </w:r>
          </w:p>
          <w:p w14:paraId="3EDEACD0" w14:textId="77777777" w:rsidR="00AC7AF8" w:rsidRPr="00B92899" w:rsidRDefault="00AC7AF8" w:rsidP="00C8669D">
            <w:pPr>
              <w:tabs>
                <w:tab w:val="left" w:pos="540"/>
              </w:tabs>
              <w:spacing w:after="200"/>
              <w:ind w:left="540" w:right="23" w:hanging="540"/>
              <w:jc w:val="both"/>
              <w:rPr>
                <w:rFonts w:ascii="Arial" w:hAnsi="Arial" w:cs="Arial"/>
                <w:szCs w:val="24"/>
              </w:rPr>
            </w:pPr>
            <w:r w:rsidRPr="00B92899">
              <w:rPr>
                <w:rFonts w:ascii="Arial" w:hAnsi="Arial" w:cs="Arial"/>
                <w:szCs w:val="24"/>
              </w:rPr>
              <w:t>(c)</w:t>
            </w:r>
            <w:r w:rsidRPr="00B92899">
              <w:rPr>
                <w:rFonts w:ascii="Arial" w:hAnsi="Arial" w:cs="Arial"/>
                <w:szCs w:val="24"/>
              </w:rPr>
              <w:tab/>
              <w:t xml:space="preserve">Any of the Personnel provided as a replacement under Clauses (a) and (b) above, as well as any reimbursable expenditures (including expenditures due to the number of eligible dependents) the Service Providers may wish to claim </w:t>
            </w:r>
            <w:proofErr w:type="gramStart"/>
            <w:r w:rsidRPr="00B92899">
              <w:rPr>
                <w:rFonts w:ascii="Arial" w:hAnsi="Arial" w:cs="Arial"/>
                <w:szCs w:val="24"/>
              </w:rPr>
              <w:t>as a result of</w:t>
            </w:r>
            <w:proofErr w:type="gramEnd"/>
            <w:r w:rsidRPr="00B92899">
              <w:rPr>
                <w:rFonts w:ascii="Arial" w:hAnsi="Arial" w:cs="Arial"/>
                <w:szCs w:val="24"/>
              </w:rPr>
              <w:t xml:space="preserve"> such replacement, shall be subject to </w:t>
            </w:r>
            <w:proofErr w:type="gramStart"/>
            <w:r w:rsidRPr="00B92899">
              <w:rPr>
                <w:rFonts w:ascii="Arial" w:hAnsi="Arial" w:cs="Arial"/>
                <w:szCs w:val="24"/>
              </w:rPr>
              <w:t>the prior</w:t>
            </w:r>
            <w:proofErr w:type="gramEnd"/>
            <w:r w:rsidRPr="00B92899">
              <w:rPr>
                <w:rFonts w:ascii="Arial" w:hAnsi="Arial" w:cs="Arial"/>
                <w:szCs w:val="24"/>
              </w:rPr>
              <w:t xml:space="preserve">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agree, (i) the Service Provider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AC7AF8" w:rsidRPr="00B92899" w14:paraId="5A2560F4" w14:textId="77777777" w:rsidTr="00C8669D">
        <w:trPr>
          <w:jc w:val="center"/>
        </w:trPr>
        <w:tc>
          <w:tcPr>
            <w:tcW w:w="2650" w:type="dxa"/>
          </w:tcPr>
          <w:p w14:paraId="1822042C"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lastRenderedPageBreak/>
              <w:t>4.5</w:t>
            </w:r>
            <w:r w:rsidRPr="00B92899">
              <w:rPr>
                <w:rFonts w:ascii="Arial" w:hAnsi="Arial" w:cs="Arial"/>
                <w:b/>
                <w:bCs/>
                <w:szCs w:val="24"/>
              </w:rPr>
              <w:tab/>
              <w:t>Resident Project Director</w:t>
            </w:r>
          </w:p>
        </w:tc>
        <w:tc>
          <w:tcPr>
            <w:tcW w:w="6816" w:type="dxa"/>
          </w:tcPr>
          <w:p w14:paraId="6C06C0F5" w14:textId="77777777" w:rsidR="00AC7AF8" w:rsidRPr="00B92899" w:rsidRDefault="00AC7AF8" w:rsidP="00C8669D">
            <w:pPr>
              <w:spacing w:after="200"/>
              <w:ind w:right="23"/>
              <w:jc w:val="both"/>
              <w:rPr>
                <w:rFonts w:ascii="Arial" w:hAnsi="Arial" w:cs="Arial"/>
                <w:szCs w:val="24"/>
              </w:rPr>
            </w:pPr>
            <w:r w:rsidRPr="00B92899">
              <w:rPr>
                <w:rFonts w:ascii="Arial" w:hAnsi="Arial" w:cs="Arial"/>
                <w:bCs/>
                <w:szCs w:val="24"/>
              </w:rPr>
              <w:t>If required by the</w:t>
            </w:r>
            <w:r w:rsidRPr="00B92899">
              <w:rPr>
                <w:rFonts w:ascii="Arial" w:hAnsi="Arial" w:cs="Arial"/>
                <w:b/>
                <w:szCs w:val="24"/>
              </w:rPr>
              <w:t xml:space="preserve"> SC</w:t>
            </w:r>
            <w:r w:rsidRPr="00B92899">
              <w:rPr>
                <w:rFonts w:ascii="Arial" w:hAnsi="Arial" w:cs="Arial"/>
                <w:szCs w:val="24"/>
              </w:rPr>
              <w:t xml:space="preserve">, the Service Provider shall </w:t>
            </w:r>
            <w:proofErr w:type="gramStart"/>
            <w:r w:rsidRPr="00B92899">
              <w:rPr>
                <w:rFonts w:ascii="Arial" w:hAnsi="Arial" w:cs="Arial"/>
                <w:szCs w:val="24"/>
              </w:rPr>
              <w:t>ensure that at all times</w:t>
            </w:r>
            <w:proofErr w:type="gramEnd"/>
            <w:r w:rsidRPr="00B92899">
              <w:rPr>
                <w:rFonts w:ascii="Arial" w:hAnsi="Arial" w:cs="Arial"/>
                <w:szCs w:val="24"/>
              </w:rPr>
              <w:t xml:space="preserve"> during the Service Provider’s performance of the Services in the Contracting Authority’s country a resident Project Director, acceptable to the Contracting Authority, shall take charge of the performance of such Services.</w:t>
            </w:r>
          </w:p>
        </w:tc>
      </w:tr>
    </w:tbl>
    <w:p w14:paraId="6705447C" w14:textId="77777777" w:rsidR="00AC7AF8" w:rsidRPr="00B92899" w:rsidRDefault="00AC7AF8" w:rsidP="00AC7AF8">
      <w:pPr>
        <w:rPr>
          <w:rFonts w:ascii="Arial" w:hAnsi="Arial" w:cs="Arial"/>
          <w:b/>
          <w:bCs/>
          <w:spacing w:val="-3"/>
          <w:szCs w:val="24"/>
        </w:rPr>
      </w:pPr>
    </w:p>
    <w:p w14:paraId="50212CB3"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5</w:t>
      </w:r>
      <w:proofErr w:type="gramStart"/>
      <w:r w:rsidRPr="00B92899">
        <w:rPr>
          <w:rFonts w:ascii="Arial" w:hAnsi="Arial" w:cs="Arial"/>
          <w:b/>
          <w:bCs/>
          <w:smallCaps/>
          <w:sz w:val="28"/>
          <w:szCs w:val="24"/>
        </w:rPr>
        <w:t>.  Obligations</w:t>
      </w:r>
      <w:proofErr w:type="gramEnd"/>
      <w:r w:rsidRPr="00B92899">
        <w:rPr>
          <w:rFonts w:ascii="Arial" w:hAnsi="Arial" w:cs="Arial"/>
          <w:b/>
          <w:bCs/>
          <w:smallCaps/>
          <w:sz w:val="28"/>
          <w:szCs w:val="24"/>
        </w:rPr>
        <w:t xml:space="preserve"> of the Contracting Authority</w:t>
      </w:r>
    </w:p>
    <w:tbl>
      <w:tblPr>
        <w:tblW w:w="9466" w:type="dxa"/>
        <w:jc w:val="center"/>
        <w:tblLayout w:type="fixed"/>
        <w:tblLook w:val="0000" w:firstRow="0" w:lastRow="0" w:firstColumn="0" w:lastColumn="0" w:noHBand="0" w:noVBand="0"/>
      </w:tblPr>
      <w:tblGrid>
        <w:gridCol w:w="2628"/>
        <w:gridCol w:w="6838"/>
      </w:tblGrid>
      <w:tr w:rsidR="00AC7AF8" w:rsidRPr="00B92899" w14:paraId="5F3A4C98" w14:textId="77777777" w:rsidTr="00C8669D">
        <w:trPr>
          <w:jc w:val="center"/>
        </w:trPr>
        <w:tc>
          <w:tcPr>
            <w:tcW w:w="2628" w:type="dxa"/>
          </w:tcPr>
          <w:p w14:paraId="23BCBF3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5,</w:t>
            </w:r>
            <w:r w:rsidRPr="00B92899">
              <w:rPr>
                <w:rFonts w:ascii="Arial" w:hAnsi="Arial" w:cs="Arial"/>
                <w:b/>
                <w:bCs/>
                <w:szCs w:val="24"/>
              </w:rPr>
              <w:tab/>
              <w:t>Payment</w:t>
            </w:r>
          </w:p>
        </w:tc>
        <w:tc>
          <w:tcPr>
            <w:tcW w:w="6838" w:type="dxa"/>
          </w:tcPr>
          <w:p w14:paraId="1AFFB7C9"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In consideration of the Services performed by the Service Provider under this Contract, the Contracting Authority shall make to the Service Provider such payments and in such manner as is provided by Clause GC 6 of this Contract.</w:t>
            </w:r>
          </w:p>
        </w:tc>
      </w:tr>
    </w:tbl>
    <w:p w14:paraId="5A99545C" w14:textId="77777777" w:rsidR="00AC7AF8" w:rsidRPr="00B92899" w:rsidRDefault="00AC7AF8" w:rsidP="00AC7AF8">
      <w:pPr>
        <w:jc w:val="both"/>
        <w:rPr>
          <w:szCs w:val="24"/>
        </w:rPr>
      </w:pPr>
    </w:p>
    <w:p w14:paraId="474631E7" w14:textId="77777777" w:rsidR="00AC7AF8" w:rsidRPr="00B92899" w:rsidRDefault="00AC7AF8" w:rsidP="00AC7AF8">
      <w:pPr>
        <w:jc w:val="both"/>
        <w:rPr>
          <w:szCs w:val="24"/>
        </w:rPr>
      </w:pPr>
    </w:p>
    <w:p w14:paraId="6AF534A5" w14:textId="77777777" w:rsidR="00AC7AF8" w:rsidRPr="00B92899" w:rsidRDefault="00AC7AF8" w:rsidP="00AC7AF8">
      <w:pPr>
        <w:jc w:val="both"/>
        <w:rPr>
          <w:szCs w:val="24"/>
        </w:rPr>
      </w:pPr>
    </w:p>
    <w:p w14:paraId="5BF193F4" w14:textId="77777777" w:rsidR="00AC7AF8" w:rsidRPr="00B92899" w:rsidRDefault="00AC7AF8" w:rsidP="00AC7AF8">
      <w:pPr>
        <w:jc w:val="both"/>
        <w:rPr>
          <w:szCs w:val="24"/>
        </w:rPr>
      </w:pPr>
    </w:p>
    <w:p w14:paraId="5DC5D4C6"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lastRenderedPageBreak/>
        <w:t>6</w:t>
      </w:r>
      <w:proofErr w:type="gramStart"/>
      <w:r w:rsidRPr="00B92899">
        <w:rPr>
          <w:rFonts w:ascii="Arial" w:hAnsi="Arial" w:cs="Arial"/>
          <w:b/>
          <w:bCs/>
          <w:smallCaps/>
          <w:sz w:val="28"/>
          <w:szCs w:val="24"/>
        </w:rPr>
        <w:t>.  Payments</w:t>
      </w:r>
      <w:proofErr w:type="gramEnd"/>
      <w:r w:rsidRPr="00B92899">
        <w:rPr>
          <w:rFonts w:ascii="Arial" w:hAnsi="Arial" w:cs="Arial"/>
          <w:b/>
          <w:bCs/>
          <w:smallCaps/>
          <w:sz w:val="28"/>
          <w:szCs w:val="24"/>
        </w:rPr>
        <w:t xml:space="preserve"> to the Service Provider</w:t>
      </w:r>
    </w:p>
    <w:tbl>
      <w:tblPr>
        <w:tblW w:w="9240" w:type="dxa"/>
        <w:jc w:val="center"/>
        <w:tblLayout w:type="fixed"/>
        <w:tblLook w:val="0000" w:firstRow="0" w:lastRow="0" w:firstColumn="0" w:lastColumn="0" w:noHBand="0" w:noVBand="0"/>
      </w:tblPr>
      <w:tblGrid>
        <w:gridCol w:w="2625"/>
        <w:gridCol w:w="6615"/>
      </w:tblGrid>
      <w:tr w:rsidR="00AC7AF8" w:rsidRPr="00B92899" w14:paraId="5EA1D55A" w14:textId="77777777" w:rsidTr="00C8669D">
        <w:trPr>
          <w:jc w:val="center"/>
        </w:trPr>
        <w:tc>
          <w:tcPr>
            <w:tcW w:w="2625" w:type="dxa"/>
          </w:tcPr>
          <w:p w14:paraId="0980A7A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6.1</w:t>
            </w:r>
            <w:r w:rsidRPr="00B92899">
              <w:rPr>
                <w:rFonts w:ascii="Arial" w:hAnsi="Arial" w:cs="Arial"/>
                <w:b/>
                <w:bCs/>
                <w:szCs w:val="24"/>
              </w:rPr>
              <w:tab/>
              <w:t>Ceiling Amount</w:t>
            </w:r>
          </w:p>
        </w:tc>
        <w:tc>
          <w:tcPr>
            <w:tcW w:w="6615" w:type="dxa"/>
          </w:tcPr>
          <w:p w14:paraId="27AD08A4" w14:textId="77777777" w:rsidR="00AC7AF8" w:rsidRPr="00B92899" w:rsidRDefault="00AC7AF8" w:rsidP="00C8669D">
            <w:pPr>
              <w:tabs>
                <w:tab w:val="left" w:pos="0"/>
              </w:tabs>
              <w:spacing w:after="200"/>
              <w:ind w:left="-36" w:right="23" w:firstLine="36"/>
              <w:jc w:val="both"/>
              <w:rPr>
                <w:rFonts w:ascii="Arial" w:hAnsi="Arial" w:cs="Arial"/>
                <w:szCs w:val="24"/>
              </w:rPr>
            </w:pPr>
            <w:r w:rsidRPr="00B92899">
              <w:rPr>
                <w:rFonts w:ascii="Arial" w:hAnsi="Arial" w:cs="Arial"/>
                <w:szCs w:val="24"/>
              </w:rPr>
              <w:t>Except as may be otherwise agreed under Clause GC 2.6 and subject to Clause GC 6.1(c), payments under this Contract shall not exceed the ceiling</w:t>
            </w:r>
            <w:r w:rsidRPr="00B92899">
              <w:rPr>
                <w:rFonts w:ascii="Arial" w:hAnsi="Arial" w:cs="Arial"/>
                <w:b/>
                <w:szCs w:val="24"/>
              </w:rPr>
              <w:t xml:space="preserve"> </w:t>
            </w:r>
            <w:r w:rsidRPr="00B92899">
              <w:rPr>
                <w:rFonts w:ascii="Arial" w:hAnsi="Arial" w:cs="Arial"/>
                <w:bCs/>
                <w:szCs w:val="24"/>
              </w:rPr>
              <w:t>specified in the</w:t>
            </w:r>
            <w:r w:rsidRPr="00B92899">
              <w:rPr>
                <w:rFonts w:ascii="Arial" w:hAnsi="Arial" w:cs="Arial"/>
                <w:b/>
                <w:szCs w:val="24"/>
              </w:rPr>
              <w:t xml:space="preserve"> SC.</w:t>
            </w:r>
          </w:p>
          <w:p w14:paraId="343133ED" w14:textId="77777777" w:rsidR="00AC7AF8" w:rsidRPr="00B92899" w:rsidRDefault="00AC7AF8" w:rsidP="00C8669D">
            <w:pPr>
              <w:tabs>
                <w:tab w:val="left" w:pos="540"/>
              </w:tabs>
              <w:spacing w:after="200"/>
              <w:ind w:right="23"/>
              <w:jc w:val="both"/>
              <w:rPr>
                <w:rFonts w:ascii="Arial" w:hAnsi="Arial" w:cs="Arial"/>
                <w:szCs w:val="24"/>
              </w:rPr>
            </w:pPr>
          </w:p>
        </w:tc>
      </w:tr>
      <w:tr w:rsidR="00AC7AF8" w:rsidRPr="00B92899" w14:paraId="42B61194" w14:textId="77777777" w:rsidTr="00C8669D">
        <w:trPr>
          <w:jc w:val="center"/>
        </w:trPr>
        <w:tc>
          <w:tcPr>
            <w:tcW w:w="2625" w:type="dxa"/>
          </w:tcPr>
          <w:p w14:paraId="0182B7C3"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6.2</w:t>
            </w:r>
            <w:r w:rsidRPr="00B92899">
              <w:rPr>
                <w:rFonts w:ascii="Arial" w:hAnsi="Arial" w:cs="Arial"/>
                <w:b/>
                <w:bCs/>
                <w:szCs w:val="24"/>
              </w:rPr>
              <w:tab/>
              <w:t>Remuneration and Reimbursable Expenses</w:t>
            </w:r>
          </w:p>
          <w:p w14:paraId="0ED0740F" w14:textId="77777777" w:rsidR="00AC7AF8" w:rsidRPr="00B92899" w:rsidRDefault="00AC7AF8" w:rsidP="00C8669D">
            <w:pPr>
              <w:rPr>
                <w:rFonts w:ascii="Arial" w:hAnsi="Arial" w:cs="Arial"/>
                <w:szCs w:val="24"/>
              </w:rPr>
            </w:pPr>
          </w:p>
        </w:tc>
        <w:tc>
          <w:tcPr>
            <w:tcW w:w="6615" w:type="dxa"/>
          </w:tcPr>
          <w:p w14:paraId="6E010A1C" w14:textId="77777777" w:rsidR="00AC7AF8" w:rsidRPr="00B92899" w:rsidRDefault="00AC7AF8" w:rsidP="00C8669D">
            <w:pPr>
              <w:keepLines/>
              <w:numPr>
                <w:ilvl w:val="2"/>
                <w:numId w:val="0"/>
              </w:numPr>
              <w:tabs>
                <w:tab w:val="num" w:pos="431"/>
              </w:tabs>
              <w:spacing w:after="120"/>
              <w:ind w:left="431" w:hanging="431"/>
              <w:jc w:val="both"/>
              <w:outlineLvl w:val="0"/>
              <w:rPr>
                <w:rFonts w:ascii="Arial" w:hAnsi="Arial" w:cs="Arial"/>
                <w:lang w:val="en-GB" w:eastAsia="en-GB"/>
              </w:rPr>
            </w:pPr>
            <w:r w:rsidRPr="00B92899">
              <w:rPr>
                <w:rFonts w:ascii="Arial" w:hAnsi="Arial" w:cs="Arial"/>
                <w:lang w:val="en-GB" w:eastAsia="en-GB"/>
              </w:rPr>
              <w:t xml:space="preserve">Subject to the ceiling specified in Clause GC 6.1 hereof, the Contracting Authority shall pay to the Service Provider, in instalments, (i) the remuneration as set forth in the </w:t>
            </w:r>
            <w:r w:rsidRPr="00B92899">
              <w:rPr>
                <w:rFonts w:ascii="Arial" w:hAnsi="Arial" w:cs="Arial"/>
                <w:b/>
                <w:bCs/>
                <w:lang w:val="en-GB" w:eastAsia="en-GB"/>
              </w:rPr>
              <w:t>SC</w:t>
            </w:r>
            <w:r w:rsidRPr="00B92899">
              <w:rPr>
                <w:rFonts w:ascii="Arial" w:hAnsi="Arial" w:cs="Arial"/>
                <w:lang w:val="en-GB" w:eastAsia="en-GB"/>
              </w:rPr>
              <w:t xml:space="preserve"> hereunder, and (ii) the reimbursable expenses as set forth in </w:t>
            </w:r>
            <w:r w:rsidRPr="00B92899">
              <w:rPr>
                <w:rFonts w:ascii="Arial" w:hAnsi="Arial" w:cs="Arial"/>
                <w:b/>
                <w:bCs/>
                <w:lang w:val="en-GB" w:eastAsia="en-GB"/>
              </w:rPr>
              <w:t xml:space="preserve">SC </w:t>
            </w:r>
            <w:r w:rsidRPr="00B92899">
              <w:rPr>
                <w:rFonts w:ascii="Arial" w:hAnsi="Arial" w:cs="Arial"/>
                <w:lang w:val="en-GB" w:eastAsia="en-GB"/>
              </w:rPr>
              <w:t xml:space="preserve">hereunder, based on the schedule stated in </w:t>
            </w:r>
            <w:r w:rsidRPr="00B92899">
              <w:rPr>
                <w:rFonts w:ascii="Arial" w:hAnsi="Arial" w:cs="Arial"/>
                <w:b/>
                <w:bCs/>
                <w:lang w:val="en-GB" w:eastAsia="en-GB"/>
              </w:rPr>
              <w:t>SC</w:t>
            </w:r>
            <w:r w:rsidRPr="00B92899">
              <w:rPr>
                <w:rFonts w:ascii="Arial" w:hAnsi="Arial" w:cs="Arial"/>
                <w:lang w:val="en-GB" w:eastAsia="en-GB"/>
              </w:rPr>
              <w:t xml:space="preserve">. </w:t>
            </w:r>
          </w:p>
          <w:p w14:paraId="38EDD563" w14:textId="77777777" w:rsidR="00AC7AF8" w:rsidRPr="00B92899" w:rsidRDefault="00AC7AF8" w:rsidP="00C8669D">
            <w:pPr>
              <w:keepLines/>
              <w:numPr>
                <w:ilvl w:val="2"/>
                <w:numId w:val="0"/>
              </w:numPr>
              <w:tabs>
                <w:tab w:val="num" w:pos="431"/>
              </w:tabs>
              <w:spacing w:after="120"/>
              <w:ind w:left="431" w:hanging="431"/>
              <w:jc w:val="both"/>
              <w:outlineLvl w:val="0"/>
              <w:rPr>
                <w:rFonts w:ascii="Arial" w:hAnsi="Arial" w:cs="Arial"/>
                <w:lang w:val="en-GB" w:eastAsia="en-GB"/>
              </w:rPr>
            </w:pPr>
            <w:r w:rsidRPr="00B92899">
              <w:rPr>
                <w:rFonts w:ascii="Arial" w:hAnsi="Arial" w:cs="Arial"/>
                <w:lang w:val="en-GB" w:eastAsia="en-GB"/>
              </w:rPr>
              <w:t xml:space="preserve">Unless otherwise specified in the </w:t>
            </w:r>
            <w:r w:rsidRPr="00B92899">
              <w:rPr>
                <w:rFonts w:ascii="Arial" w:hAnsi="Arial" w:cs="Arial"/>
                <w:b/>
                <w:bCs/>
                <w:lang w:val="en-GB" w:eastAsia="en-GB"/>
              </w:rPr>
              <w:t>SC</w:t>
            </w:r>
            <w:r w:rsidRPr="00B92899">
              <w:rPr>
                <w:rFonts w:ascii="Arial" w:hAnsi="Arial" w:cs="Arial"/>
                <w:lang w:val="en-GB" w:eastAsia="en-GB"/>
              </w:rPr>
              <w:t>, the remuneration shall be fixed for the duration of the Contract.</w:t>
            </w:r>
          </w:p>
          <w:p w14:paraId="172006EB" w14:textId="77777777" w:rsidR="00AC7AF8" w:rsidRPr="00B92899" w:rsidRDefault="00AC7AF8" w:rsidP="00C8669D">
            <w:pPr>
              <w:tabs>
                <w:tab w:val="left" w:pos="540"/>
              </w:tabs>
              <w:spacing w:after="200"/>
              <w:ind w:left="540" w:right="23" w:hanging="540"/>
              <w:jc w:val="both"/>
              <w:rPr>
                <w:rFonts w:ascii="Arial" w:hAnsi="Arial" w:cs="Arial"/>
                <w:szCs w:val="24"/>
              </w:rPr>
            </w:pPr>
          </w:p>
        </w:tc>
      </w:tr>
      <w:tr w:rsidR="00AC7AF8" w:rsidRPr="00B92899" w14:paraId="37AC4C11" w14:textId="77777777" w:rsidTr="00C8669D">
        <w:trPr>
          <w:cantSplit/>
          <w:jc w:val="center"/>
        </w:trPr>
        <w:tc>
          <w:tcPr>
            <w:tcW w:w="2625" w:type="dxa"/>
          </w:tcPr>
          <w:p w14:paraId="5DCD3B0C"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6.3</w:t>
            </w:r>
            <w:r w:rsidRPr="00B92899">
              <w:rPr>
                <w:rFonts w:ascii="Arial" w:hAnsi="Arial" w:cs="Arial"/>
                <w:b/>
                <w:bCs/>
                <w:szCs w:val="24"/>
              </w:rPr>
              <w:tab/>
              <w:t>Currency of Payment</w:t>
            </w:r>
          </w:p>
        </w:tc>
        <w:tc>
          <w:tcPr>
            <w:tcW w:w="6615" w:type="dxa"/>
          </w:tcPr>
          <w:p w14:paraId="255F24DC" w14:textId="77777777" w:rsidR="00AC7AF8" w:rsidRPr="00B92899" w:rsidRDefault="00AC7AF8" w:rsidP="00C8669D">
            <w:pPr>
              <w:tabs>
                <w:tab w:val="left" w:pos="360"/>
                <w:tab w:val="right" w:leader="dot" w:pos="8640"/>
              </w:tabs>
              <w:spacing w:after="200"/>
              <w:ind w:right="23"/>
              <w:jc w:val="both"/>
              <w:rPr>
                <w:rFonts w:ascii="Arial" w:hAnsi="Arial" w:cs="Arial"/>
                <w:szCs w:val="24"/>
              </w:rPr>
            </w:pPr>
            <w:r w:rsidRPr="00B92899">
              <w:rPr>
                <w:rFonts w:ascii="Arial" w:hAnsi="Arial" w:cs="Arial"/>
                <w:szCs w:val="24"/>
              </w:rPr>
              <w:t>All payments shall be made in US Dollars.</w:t>
            </w:r>
          </w:p>
          <w:p w14:paraId="4E15DC2B" w14:textId="77777777" w:rsidR="00AC7AF8" w:rsidRPr="00B92899" w:rsidRDefault="00AC7AF8" w:rsidP="00C8669D">
            <w:pPr>
              <w:tabs>
                <w:tab w:val="left" w:pos="360"/>
                <w:tab w:val="right" w:leader="dot" w:pos="8640"/>
              </w:tabs>
              <w:spacing w:after="200"/>
              <w:ind w:right="23"/>
              <w:jc w:val="both"/>
              <w:rPr>
                <w:rFonts w:ascii="Arial" w:hAnsi="Arial" w:cs="Arial"/>
                <w:szCs w:val="24"/>
              </w:rPr>
            </w:pPr>
          </w:p>
        </w:tc>
      </w:tr>
      <w:tr w:rsidR="00AC7AF8" w:rsidRPr="00B92899" w14:paraId="184CBD3F" w14:textId="77777777" w:rsidTr="00C8669D">
        <w:trPr>
          <w:jc w:val="center"/>
        </w:trPr>
        <w:tc>
          <w:tcPr>
            <w:tcW w:w="2625" w:type="dxa"/>
          </w:tcPr>
          <w:p w14:paraId="67EEF7F9"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6.4</w:t>
            </w:r>
            <w:r w:rsidRPr="00B92899">
              <w:rPr>
                <w:rFonts w:ascii="Arial" w:hAnsi="Arial" w:cs="Arial"/>
                <w:b/>
                <w:bCs/>
                <w:szCs w:val="24"/>
              </w:rPr>
              <w:tab/>
              <w:t>Mode of Billing and Payment</w:t>
            </w:r>
          </w:p>
        </w:tc>
        <w:tc>
          <w:tcPr>
            <w:tcW w:w="6615" w:type="dxa"/>
          </w:tcPr>
          <w:p w14:paraId="55ABF674"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Billings and payments in respect of the Services shall be made as follows:</w:t>
            </w:r>
          </w:p>
          <w:p w14:paraId="411AA8AA" w14:textId="77777777" w:rsidR="00AC7AF8" w:rsidRPr="00B92899" w:rsidRDefault="00AC7AF8" w:rsidP="00215701">
            <w:pPr>
              <w:keepLines/>
              <w:numPr>
                <w:ilvl w:val="0"/>
                <w:numId w:val="103"/>
              </w:numPr>
              <w:spacing w:after="120"/>
              <w:jc w:val="both"/>
              <w:outlineLvl w:val="0"/>
              <w:rPr>
                <w:rFonts w:ascii="Arial" w:hAnsi="Arial" w:cs="Arial"/>
                <w:lang w:val="en-GB" w:eastAsia="en-GB"/>
              </w:rPr>
            </w:pPr>
            <w:r w:rsidRPr="00B92899">
              <w:rPr>
                <w:rFonts w:ascii="Arial" w:hAnsi="Arial" w:cs="Arial"/>
                <w:lang w:val="en-GB" w:eastAsia="en-GB"/>
              </w:rPr>
              <w:t xml:space="preserve">All payments under this Contract shall be made to the accounts of the Service Provider </w:t>
            </w:r>
            <w:r w:rsidRPr="00B92899">
              <w:rPr>
                <w:rFonts w:ascii="Arial" w:hAnsi="Arial" w:cs="Arial"/>
                <w:bCs/>
                <w:lang w:val="en-GB" w:eastAsia="en-GB"/>
              </w:rPr>
              <w:t>specified in the</w:t>
            </w:r>
            <w:r w:rsidRPr="00B92899">
              <w:rPr>
                <w:rFonts w:ascii="Arial" w:hAnsi="Arial" w:cs="Arial"/>
                <w:b/>
                <w:lang w:val="en-GB" w:eastAsia="en-GB"/>
              </w:rPr>
              <w:t xml:space="preserve"> SC.</w:t>
            </w:r>
          </w:p>
          <w:p w14:paraId="36C56A82" w14:textId="77777777" w:rsidR="00AC7AF8" w:rsidRPr="00B92899" w:rsidRDefault="00AC7AF8" w:rsidP="00215701">
            <w:pPr>
              <w:keepLines/>
              <w:numPr>
                <w:ilvl w:val="0"/>
                <w:numId w:val="103"/>
              </w:numPr>
              <w:spacing w:after="120"/>
              <w:jc w:val="both"/>
              <w:outlineLvl w:val="0"/>
              <w:rPr>
                <w:rFonts w:ascii="Arial" w:hAnsi="Arial" w:cs="Arial"/>
                <w:b/>
                <w:lang w:val="en-GB" w:eastAsia="en-GB"/>
              </w:rPr>
            </w:pPr>
            <w:r w:rsidRPr="00B92899">
              <w:rPr>
                <w:rFonts w:ascii="Arial" w:hAnsi="Arial" w:cs="Arial"/>
                <w:lang w:val="en-GB" w:eastAsia="en-GB"/>
              </w:rPr>
              <w:t>Payments shall be done within thirty (30) days upon receipt of the original invoice accompanied by the supporting documents to demonstrate the acceptance by the Contracting Authority of the Services rendered by the Service Provider.</w:t>
            </w:r>
          </w:p>
          <w:p w14:paraId="4E93D484" w14:textId="77777777" w:rsidR="00AC7AF8" w:rsidRPr="00B92899" w:rsidRDefault="00AC7AF8" w:rsidP="00C8669D">
            <w:pPr>
              <w:tabs>
                <w:tab w:val="left" w:pos="540"/>
              </w:tabs>
              <w:spacing w:after="200"/>
              <w:ind w:left="540" w:right="23" w:hanging="540"/>
              <w:jc w:val="both"/>
              <w:rPr>
                <w:rFonts w:ascii="Arial" w:hAnsi="Arial" w:cs="Arial"/>
                <w:szCs w:val="24"/>
              </w:rPr>
            </w:pPr>
          </w:p>
        </w:tc>
      </w:tr>
    </w:tbl>
    <w:p w14:paraId="5304E5F0"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7</w:t>
      </w:r>
      <w:proofErr w:type="gramStart"/>
      <w:r w:rsidRPr="00B92899">
        <w:rPr>
          <w:rFonts w:ascii="Arial" w:hAnsi="Arial" w:cs="Arial"/>
          <w:b/>
          <w:bCs/>
          <w:smallCaps/>
          <w:sz w:val="28"/>
          <w:szCs w:val="24"/>
        </w:rPr>
        <w:t>.  Fairness</w:t>
      </w:r>
      <w:proofErr w:type="gramEnd"/>
      <w:r w:rsidRPr="00B92899">
        <w:rPr>
          <w:rFonts w:ascii="Arial" w:hAnsi="Arial" w:cs="Arial"/>
          <w:b/>
          <w:bCs/>
          <w:smallCaps/>
          <w:sz w:val="28"/>
          <w:szCs w:val="24"/>
        </w:rPr>
        <w:t xml:space="preserve">, Good </w:t>
      </w:r>
      <w:proofErr w:type="gramStart"/>
      <w:r w:rsidRPr="00B92899">
        <w:rPr>
          <w:rFonts w:ascii="Arial" w:hAnsi="Arial" w:cs="Arial"/>
          <w:b/>
          <w:bCs/>
          <w:smallCaps/>
          <w:sz w:val="28"/>
          <w:szCs w:val="24"/>
        </w:rPr>
        <w:t>Faith  and</w:t>
      </w:r>
      <w:proofErr w:type="gramEnd"/>
      <w:r w:rsidRPr="00B92899">
        <w:rPr>
          <w:rFonts w:ascii="Arial" w:hAnsi="Arial" w:cs="Arial"/>
          <w:b/>
          <w:bCs/>
          <w:smallCaps/>
          <w:sz w:val="28"/>
          <w:szCs w:val="24"/>
        </w:rPr>
        <w:t xml:space="preserve"> Non-Waiver</w:t>
      </w:r>
    </w:p>
    <w:tbl>
      <w:tblPr>
        <w:tblW w:w="9301" w:type="dxa"/>
        <w:jc w:val="center"/>
        <w:tblLayout w:type="fixed"/>
        <w:tblLook w:val="0000" w:firstRow="0" w:lastRow="0" w:firstColumn="0" w:lastColumn="0" w:noHBand="0" w:noVBand="0"/>
      </w:tblPr>
      <w:tblGrid>
        <w:gridCol w:w="2463"/>
        <w:gridCol w:w="6838"/>
      </w:tblGrid>
      <w:tr w:rsidR="00AC7AF8" w:rsidRPr="00B92899" w14:paraId="0F23A901" w14:textId="77777777" w:rsidTr="00C8669D">
        <w:trPr>
          <w:jc w:val="center"/>
        </w:trPr>
        <w:tc>
          <w:tcPr>
            <w:tcW w:w="2463" w:type="dxa"/>
          </w:tcPr>
          <w:p w14:paraId="7DF61009"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7.1</w:t>
            </w:r>
            <w:r w:rsidRPr="00B92899">
              <w:rPr>
                <w:rFonts w:ascii="Arial" w:hAnsi="Arial" w:cs="Arial"/>
                <w:b/>
                <w:bCs/>
                <w:szCs w:val="24"/>
              </w:rPr>
              <w:tab/>
              <w:t>Good Faith</w:t>
            </w:r>
          </w:p>
        </w:tc>
        <w:tc>
          <w:tcPr>
            <w:tcW w:w="6838" w:type="dxa"/>
          </w:tcPr>
          <w:p w14:paraId="63D22007"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The Parties undertake to act in good faith with respect to each other’s rights under this Contract and to adopt all reasonable measures to ensure the realization of the objectives of this Contract.</w:t>
            </w:r>
          </w:p>
        </w:tc>
      </w:tr>
      <w:tr w:rsidR="00AC7AF8" w:rsidRPr="00B92899" w14:paraId="45CB5788" w14:textId="77777777" w:rsidTr="00C8669D">
        <w:trPr>
          <w:jc w:val="center"/>
        </w:trPr>
        <w:tc>
          <w:tcPr>
            <w:tcW w:w="2463" w:type="dxa"/>
          </w:tcPr>
          <w:p w14:paraId="66173386"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7.2    Non waiver</w:t>
            </w:r>
          </w:p>
          <w:p w14:paraId="2320834F" w14:textId="77777777" w:rsidR="00AC7AF8" w:rsidRPr="00B92899" w:rsidRDefault="00AC7AF8" w:rsidP="00C8669D">
            <w:pPr>
              <w:tabs>
                <w:tab w:val="left" w:pos="540"/>
              </w:tabs>
              <w:ind w:left="533" w:right="-29" w:hanging="533"/>
              <w:outlineLvl w:val="2"/>
              <w:rPr>
                <w:rFonts w:ascii="Arial" w:hAnsi="Arial" w:cs="Arial"/>
                <w:b/>
                <w:bCs/>
                <w:szCs w:val="24"/>
              </w:rPr>
            </w:pPr>
          </w:p>
          <w:p w14:paraId="315A2932" w14:textId="77777777" w:rsidR="00AC7AF8" w:rsidRPr="00B92899" w:rsidRDefault="00AC7AF8" w:rsidP="00C8669D">
            <w:pPr>
              <w:tabs>
                <w:tab w:val="left" w:pos="540"/>
              </w:tabs>
              <w:ind w:left="533" w:right="-29" w:hanging="533"/>
              <w:outlineLvl w:val="2"/>
              <w:rPr>
                <w:rFonts w:ascii="Arial" w:hAnsi="Arial" w:cs="Arial"/>
                <w:b/>
                <w:bCs/>
                <w:szCs w:val="24"/>
              </w:rPr>
            </w:pPr>
          </w:p>
          <w:p w14:paraId="6AEB1F2E" w14:textId="77777777" w:rsidR="00AC7AF8" w:rsidRPr="00B92899" w:rsidRDefault="00AC7AF8" w:rsidP="00C8669D">
            <w:pPr>
              <w:tabs>
                <w:tab w:val="left" w:pos="540"/>
              </w:tabs>
              <w:ind w:left="533" w:right="-29" w:hanging="533"/>
              <w:outlineLvl w:val="2"/>
              <w:rPr>
                <w:rFonts w:ascii="Arial" w:hAnsi="Arial" w:cs="Arial"/>
                <w:b/>
                <w:bCs/>
                <w:szCs w:val="24"/>
              </w:rPr>
            </w:pPr>
          </w:p>
          <w:p w14:paraId="59181481" w14:textId="77777777" w:rsidR="00AC7AF8" w:rsidRPr="00B92899" w:rsidRDefault="00AC7AF8" w:rsidP="00C8669D">
            <w:pPr>
              <w:tabs>
                <w:tab w:val="left" w:pos="540"/>
              </w:tabs>
              <w:ind w:left="533" w:right="-29" w:hanging="533"/>
              <w:outlineLvl w:val="2"/>
              <w:rPr>
                <w:rFonts w:ascii="Arial" w:hAnsi="Arial" w:cs="Arial"/>
                <w:b/>
                <w:bCs/>
                <w:szCs w:val="24"/>
              </w:rPr>
            </w:pPr>
          </w:p>
          <w:p w14:paraId="0BD78F2E" w14:textId="77777777" w:rsidR="00AC7AF8" w:rsidRPr="00B92899" w:rsidRDefault="00AC7AF8" w:rsidP="00C8669D">
            <w:pPr>
              <w:tabs>
                <w:tab w:val="left" w:pos="540"/>
              </w:tabs>
              <w:ind w:left="533" w:right="-29" w:hanging="533"/>
              <w:outlineLvl w:val="2"/>
              <w:rPr>
                <w:rFonts w:ascii="Arial" w:hAnsi="Arial" w:cs="Arial"/>
                <w:b/>
                <w:bCs/>
                <w:szCs w:val="24"/>
              </w:rPr>
            </w:pPr>
          </w:p>
          <w:p w14:paraId="679C83EB" w14:textId="77777777" w:rsidR="00AC7AF8" w:rsidRPr="00B92899" w:rsidRDefault="00AC7AF8" w:rsidP="00C8669D">
            <w:pPr>
              <w:tabs>
                <w:tab w:val="left" w:pos="540"/>
              </w:tabs>
              <w:ind w:left="533" w:right="-29" w:hanging="533"/>
              <w:outlineLvl w:val="2"/>
              <w:rPr>
                <w:rFonts w:ascii="Arial" w:hAnsi="Arial" w:cs="Arial"/>
                <w:b/>
                <w:bCs/>
                <w:szCs w:val="24"/>
              </w:rPr>
            </w:pPr>
          </w:p>
          <w:p w14:paraId="7A7DAEA7" w14:textId="77777777" w:rsidR="00AC7AF8" w:rsidRPr="00B92899" w:rsidRDefault="00AC7AF8" w:rsidP="00C8669D">
            <w:pPr>
              <w:tabs>
                <w:tab w:val="left" w:pos="540"/>
              </w:tabs>
              <w:ind w:left="533" w:right="-29" w:hanging="533"/>
              <w:outlineLvl w:val="2"/>
              <w:rPr>
                <w:rFonts w:ascii="Arial" w:hAnsi="Arial" w:cs="Arial"/>
                <w:b/>
                <w:bCs/>
                <w:szCs w:val="24"/>
              </w:rPr>
            </w:pPr>
          </w:p>
          <w:p w14:paraId="42A2262B" w14:textId="77777777" w:rsidR="00AC7AF8" w:rsidRPr="00B92899" w:rsidRDefault="00AC7AF8" w:rsidP="00C8669D">
            <w:pPr>
              <w:tabs>
                <w:tab w:val="left" w:pos="540"/>
              </w:tabs>
              <w:ind w:left="533" w:right="-29" w:hanging="533"/>
              <w:outlineLvl w:val="2"/>
              <w:rPr>
                <w:rFonts w:ascii="Arial" w:hAnsi="Arial" w:cs="Arial"/>
                <w:b/>
                <w:bCs/>
                <w:szCs w:val="24"/>
              </w:rPr>
            </w:pPr>
          </w:p>
          <w:p w14:paraId="619F0FDE" w14:textId="77777777" w:rsidR="00AC7AF8" w:rsidRPr="00B92899" w:rsidRDefault="00AC7AF8" w:rsidP="00C8669D">
            <w:pPr>
              <w:tabs>
                <w:tab w:val="left" w:pos="540"/>
              </w:tabs>
              <w:ind w:left="533" w:right="-29" w:hanging="533"/>
              <w:outlineLvl w:val="2"/>
              <w:rPr>
                <w:rFonts w:ascii="Arial" w:hAnsi="Arial" w:cs="Arial"/>
                <w:b/>
                <w:bCs/>
                <w:szCs w:val="24"/>
              </w:rPr>
            </w:pPr>
          </w:p>
          <w:p w14:paraId="2E30A618" w14:textId="77777777" w:rsidR="00AC7AF8" w:rsidRPr="00B92899" w:rsidRDefault="00AC7AF8" w:rsidP="00C8669D">
            <w:pPr>
              <w:tabs>
                <w:tab w:val="left" w:pos="540"/>
              </w:tabs>
              <w:ind w:left="533" w:right="-29" w:hanging="533"/>
              <w:outlineLvl w:val="2"/>
              <w:rPr>
                <w:rFonts w:ascii="Arial" w:hAnsi="Arial" w:cs="Arial"/>
                <w:b/>
                <w:bCs/>
                <w:szCs w:val="24"/>
              </w:rPr>
            </w:pPr>
          </w:p>
          <w:p w14:paraId="1B60B685" w14:textId="77777777" w:rsidR="00AC7AF8" w:rsidRPr="00B92899" w:rsidRDefault="00AC7AF8" w:rsidP="00C8669D">
            <w:pPr>
              <w:tabs>
                <w:tab w:val="left" w:pos="540"/>
              </w:tabs>
              <w:ind w:left="533" w:right="-29" w:hanging="533"/>
              <w:outlineLvl w:val="2"/>
              <w:rPr>
                <w:rFonts w:ascii="Arial" w:hAnsi="Arial" w:cs="Arial"/>
                <w:b/>
                <w:bCs/>
                <w:szCs w:val="24"/>
              </w:rPr>
            </w:pPr>
          </w:p>
          <w:p w14:paraId="6846D0F3" w14:textId="77777777" w:rsidR="00AC7AF8" w:rsidRPr="00B92899" w:rsidRDefault="00AC7AF8" w:rsidP="00C8669D">
            <w:pPr>
              <w:tabs>
                <w:tab w:val="left" w:pos="540"/>
              </w:tabs>
              <w:ind w:left="533" w:right="-29" w:hanging="533"/>
              <w:outlineLvl w:val="2"/>
              <w:rPr>
                <w:rFonts w:ascii="Arial" w:hAnsi="Arial" w:cs="Arial"/>
                <w:b/>
                <w:bCs/>
                <w:szCs w:val="24"/>
              </w:rPr>
            </w:pPr>
          </w:p>
          <w:p w14:paraId="7FCAE2CC" w14:textId="77777777" w:rsidR="00AC7AF8" w:rsidRPr="00B92899" w:rsidRDefault="00AC7AF8" w:rsidP="00C8669D">
            <w:pPr>
              <w:tabs>
                <w:tab w:val="left" w:pos="540"/>
              </w:tabs>
              <w:ind w:left="533" w:right="-29" w:hanging="533"/>
              <w:outlineLvl w:val="2"/>
              <w:rPr>
                <w:rFonts w:ascii="Arial" w:hAnsi="Arial" w:cs="Arial"/>
                <w:b/>
                <w:bCs/>
                <w:szCs w:val="24"/>
              </w:rPr>
            </w:pPr>
          </w:p>
          <w:p w14:paraId="256BBB39" w14:textId="77777777" w:rsidR="00AC7AF8" w:rsidRPr="00B92899" w:rsidRDefault="00AC7AF8" w:rsidP="00C8669D">
            <w:pPr>
              <w:tabs>
                <w:tab w:val="left" w:pos="540"/>
              </w:tabs>
              <w:ind w:left="533" w:right="-29" w:hanging="533"/>
              <w:outlineLvl w:val="2"/>
              <w:rPr>
                <w:rFonts w:ascii="Arial" w:hAnsi="Arial" w:cs="Arial"/>
                <w:b/>
                <w:bCs/>
                <w:szCs w:val="24"/>
              </w:rPr>
            </w:pPr>
          </w:p>
          <w:p w14:paraId="30FA5126" w14:textId="77777777" w:rsidR="00AC7AF8" w:rsidRPr="00B92899" w:rsidRDefault="00AC7AF8" w:rsidP="00C8669D">
            <w:pPr>
              <w:tabs>
                <w:tab w:val="left" w:pos="540"/>
              </w:tabs>
              <w:ind w:left="533" w:right="-29" w:hanging="533"/>
              <w:outlineLvl w:val="2"/>
              <w:rPr>
                <w:rFonts w:ascii="Arial" w:hAnsi="Arial" w:cs="Arial"/>
                <w:b/>
                <w:bCs/>
                <w:szCs w:val="24"/>
              </w:rPr>
            </w:pPr>
          </w:p>
          <w:p w14:paraId="0E07F7AC" w14:textId="77777777" w:rsidR="00AC7AF8" w:rsidRPr="00B92899" w:rsidRDefault="00AC7AF8" w:rsidP="00C8669D">
            <w:pPr>
              <w:tabs>
                <w:tab w:val="left" w:pos="540"/>
              </w:tabs>
              <w:ind w:left="533" w:right="-29" w:hanging="533"/>
              <w:outlineLvl w:val="2"/>
              <w:rPr>
                <w:rFonts w:ascii="Arial" w:hAnsi="Arial" w:cs="Arial"/>
                <w:b/>
                <w:bCs/>
                <w:szCs w:val="24"/>
              </w:rPr>
            </w:pPr>
          </w:p>
          <w:p w14:paraId="62B5454B"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 xml:space="preserve">8.1. </w:t>
            </w:r>
          </w:p>
        </w:tc>
        <w:tc>
          <w:tcPr>
            <w:tcW w:w="6838" w:type="dxa"/>
          </w:tcPr>
          <w:p w14:paraId="5F3036D8"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lastRenderedPageBreak/>
              <w:t>Non waiver means that:</w:t>
            </w:r>
          </w:p>
          <w:p w14:paraId="57B4EC30" w14:textId="77777777" w:rsidR="00AC7AF8" w:rsidRPr="00B92899" w:rsidRDefault="00AC7AF8" w:rsidP="00215701">
            <w:pPr>
              <w:numPr>
                <w:ilvl w:val="0"/>
                <w:numId w:val="72"/>
              </w:numPr>
              <w:contextualSpacing/>
              <w:jc w:val="both"/>
              <w:rPr>
                <w:rFonts w:ascii="Arial" w:hAnsi="Arial" w:cs="Arial"/>
                <w:szCs w:val="24"/>
              </w:rPr>
            </w:pPr>
            <w:r w:rsidRPr="00B92899">
              <w:rPr>
                <w:rFonts w:ascii="Arial" w:hAnsi="Arial" w:cs="Arial"/>
                <w:szCs w:val="24"/>
              </w:rPr>
              <w:t xml:space="preserve">No relaxation, forbearance, delay, or indulgence by either Party in enforcing any of the terms and conditions of the Contract or the granting of time by either party to </w:t>
            </w:r>
            <w:r w:rsidRPr="00B92899">
              <w:rPr>
                <w:rFonts w:ascii="Arial" w:hAnsi="Arial" w:cs="Arial"/>
                <w:szCs w:val="24"/>
              </w:rPr>
              <w:lastRenderedPageBreak/>
              <w:t>the other shall prejudice, affect, or restrict the rights of that party under the Contract, neither shall any waiver by either party of any breach of Contract operate as waiver of any subsequent or continuing breach of Contract.</w:t>
            </w:r>
          </w:p>
          <w:p w14:paraId="52D5C09B" w14:textId="77777777" w:rsidR="00AC7AF8" w:rsidRPr="00B92899" w:rsidRDefault="00AC7AF8" w:rsidP="00C8669D">
            <w:pPr>
              <w:ind w:left="720"/>
              <w:contextualSpacing/>
              <w:jc w:val="both"/>
              <w:rPr>
                <w:rFonts w:ascii="Arial" w:hAnsi="Arial" w:cs="Arial"/>
                <w:szCs w:val="24"/>
              </w:rPr>
            </w:pPr>
          </w:p>
          <w:p w14:paraId="6D4AEBF9" w14:textId="77777777" w:rsidR="00AC7AF8" w:rsidRPr="00B92899" w:rsidRDefault="00AC7AF8" w:rsidP="00215701">
            <w:pPr>
              <w:numPr>
                <w:ilvl w:val="0"/>
                <w:numId w:val="72"/>
              </w:numPr>
              <w:contextualSpacing/>
              <w:jc w:val="both"/>
              <w:rPr>
                <w:rFonts w:ascii="Arial" w:hAnsi="Arial" w:cs="Arial"/>
                <w:szCs w:val="24"/>
              </w:rPr>
            </w:pPr>
            <w:r w:rsidRPr="00B92899">
              <w:rPr>
                <w:rFonts w:ascii="Arial" w:hAnsi="Arial" w:cs="Arial"/>
                <w:szCs w:val="24"/>
              </w:rPr>
              <w:t>Any waiver of a party’s rights, powers, or remedies under the Contract must be in writing, dated, and signed by an authorized representative of the party granting such waiver, and must specify the right and the extent to which it is being waived.</w:t>
            </w:r>
          </w:p>
          <w:p w14:paraId="6E4B9E59" w14:textId="77777777" w:rsidR="00AC7AF8" w:rsidRPr="00B92899" w:rsidRDefault="00AC7AF8" w:rsidP="00C8669D">
            <w:pPr>
              <w:ind w:left="360"/>
              <w:contextualSpacing/>
              <w:jc w:val="both"/>
              <w:rPr>
                <w:rFonts w:ascii="Arial" w:hAnsi="Arial" w:cs="Arial"/>
                <w:szCs w:val="24"/>
              </w:rPr>
            </w:pPr>
          </w:p>
          <w:p w14:paraId="6606B5F0" w14:textId="77777777" w:rsidR="00AC7AF8" w:rsidRPr="00B92899" w:rsidRDefault="00AC7AF8" w:rsidP="00C8669D">
            <w:pPr>
              <w:ind w:left="360"/>
              <w:contextualSpacing/>
              <w:jc w:val="both"/>
              <w:rPr>
                <w:rFonts w:ascii="Arial" w:hAnsi="Arial" w:cs="Arial"/>
                <w:b/>
                <w:szCs w:val="24"/>
              </w:rPr>
            </w:pPr>
            <w:r w:rsidRPr="00B92899">
              <w:rPr>
                <w:rFonts w:ascii="Arial" w:hAnsi="Arial" w:cs="Arial"/>
                <w:b/>
                <w:szCs w:val="24"/>
              </w:rPr>
              <w:t xml:space="preserve">8. ADVANCE PAYMENT GUARANTEE </w:t>
            </w:r>
          </w:p>
          <w:p w14:paraId="2A7EB0E6" w14:textId="77777777" w:rsidR="00AC7AF8" w:rsidRPr="00B92899" w:rsidRDefault="00AC7AF8" w:rsidP="00C8669D">
            <w:pPr>
              <w:spacing w:after="200"/>
              <w:ind w:right="23"/>
              <w:jc w:val="both"/>
              <w:rPr>
                <w:rFonts w:ascii="Arial" w:hAnsi="Arial" w:cs="Arial"/>
                <w:szCs w:val="24"/>
              </w:rPr>
            </w:pPr>
          </w:p>
          <w:p w14:paraId="595532EE" w14:textId="0E8674F6"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Unless otherwise provided for in the </w:t>
            </w:r>
            <w:r w:rsidRPr="00B92899">
              <w:rPr>
                <w:rFonts w:ascii="Arial" w:hAnsi="Arial" w:cs="Arial"/>
                <w:b/>
                <w:bCs/>
                <w:szCs w:val="24"/>
              </w:rPr>
              <w:t>SC</w:t>
            </w:r>
            <w:r w:rsidRPr="00B92899">
              <w:rPr>
                <w:rFonts w:ascii="Arial" w:hAnsi="Arial" w:cs="Arial"/>
                <w:szCs w:val="24"/>
              </w:rPr>
              <w:t xml:space="preserve">, the Service Provider shall provide an advance payment guarantee for the full amount of the advance payment. For purposes of this Contract, an advance payment guarantee means a written liquid document executed by and between the Service Provider and a bank or financial institution in the Contracting Authority’s country, which has the effect of guaranteeing </w:t>
            </w:r>
            <w:r w:rsidR="00E31E21" w:rsidRPr="00B92899">
              <w:rPr>
                <w:rFonts w:ascii="Arial" w:hAnsi="Arial" w:cs="Arial"/>
                <w:szCs w:val="24"/>
              </w:rPr>
              <w:t>unconditional</w:t>
            </w:r>
            <w:r w:rsidRPr="00B92899">
              <w:rPr>
                <w:rFonts w:ascii="Arial" w:hAnsi="Arial" w:cs="Arial"/>
                <w:szCs w:val="24"/>
              </w:rPr>
              <w:t xml:space="preserve"> repayment of the advance payment by the bank or financial institution on demand by the Contracting Authority, should the Service Provider fail to perform its relevant obligations under this Contract.  </w:t>
            </w:r>
          </w:p>
          <w:p w14:paraId="348FCA53"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8.2 Prior to the payment by the Contracting Authority to the Service Provider in terms of this clause, the Service Provider shall provide the Contracting Authority with an irrevocable and unconditional Advance Payment Guarantee in a form approved by the Contracting Authority, issued by a bank or financial institution registered and operating in Botswana, which shall be in accordance with Annex E within thirty (30) Days of the Signature Date, guaranteeing the repayment of the advanced amount by the Service Provider to the Contracting Authority under this Contract.  </w:t>
            </w:r>
          </w:p>
          <w:p w14:paraId="0B51A148"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8.3 The amount of advance payment guarantee shall be unconditionally payable to the Contracting Authority upon written demand by the Contracting Authority, according to the provisions of this Contract without any further reference to the Service Provider. </w:t>
            </w:r>
          </w:p>
          <w:p w14:paraId="55A4F370"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 </w:t>
            </w:r>
          </w:p>
          <w:p w14:paraId="341BF6F1"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8.4 The Service Provider shall ensure that the advance payment guarantee remain in force and effective until the </w:t>
            </w:r>
            <w:r w:rsidRPr="00B92899">
              <w:rPr>
                <w:rFonts w:ascii="Arial" w:hAnsi="Arial" w:cs="Arial"/>
                <w:szCs w:val="24"/>
              </w:rPr>
              <w:lastRenderedPageBreak/>
              <w:t xml:space="preserve">Goods have been delivered </w:t>
            </w:r>
            <w:proofErr w:type="gramStart"/>
            <w:r w:rsidRPr="00B92899">
              <w:rPr>
                <w:rFonts w:ascii="Arial" w:hAnsi="Arial" w:cs="Arial"/>
                <w:szCs w:val="24"/>
              </w:rPr>
              <w:t>in</w:t>
            </w:r>
            <w:proofErr w:type="gramEnd"/>
            <w:r w:rsidRPr="00B92899">
              <w:rPr>
                <w:rFonts w:ascii="Arial" w:hAnsi="Arial" w:cs="Arial"/>
                <w:szCs w:val="24"/>
              </w:rPr>
              <w:t xml:space="preserve"> their various final destinations and the ancillary Services performed for which the Advance Payment was provided has been delivered.  </w:t>
            </w:r>
          </w:p>
          <w:p w14:paraId="2FDD3A91" w14:textId="77777777" w:rsidR="00AC7AF8" w:rsidRPr="00B92899" w:rsidRDefault="00AC7AF8" w:rsidP="00C8669D">
            <w:pPr>
              <w:spacing w:after="200"/>
              <w:ind w:right="23"/>
              <w:jc w:val="both"/>
              <w:rPr>
                <w:rFonts w:ascii="Arial" w:hAnsi="Arial" w:cs="Arial"/>
                <w:szCs w:val="24"/>
              </w:rPr>
            </w:pPr>
            <w:r w:rsidRPr="00B92899">
              <w:rPr>
                <w:rFonts w:ascii="Arial" w:hAnsi="Arial" w:cs="Arial"/>
                <w:szCs w:val="24"/>
              </w:rPr>
              <w:t xml:space="preserve">8.5 In the event that the Service Provider defaults and fails to rectify the default in terms of this Contract, the Contracting Authority shall forthwith call up the Advance Payment Guarantee. If the financial guarantee is to be provided in the form of a bank guarantee, a banker’s draft, a certified cheque or a bond it shall be issued by a bank or bonding and/or insurance company approved by the Contracting Authority. This financial guarantee shall remain valid until it is released by the Contracting Authority as appropriate. </w:t>
            </w:r>
          </w:p>
          <w:p w14:paraId="551C9D4C" w14:textId="77777777" w:rsidR="00AC7AF8" w:rsidRPr="00B92899" w:rsidRDefault="00AC7AF8" w:rsidP="00C8669D">
            <w:pPr>
              <w:spacing w:after="200"/>
              <w:ind w:right="23"/>
              <w:jc w:val="both"/>
              <w:rPr>
                <w:rFonts w:ascii="Arial" w:hAnsi="Arial" w:cs="Arial"/>
                <w:szCs w:val="24"/>
              </w:rPr>
            </w:pPr>
          </w:p>
        </w:tc>
      </w:tr>
    </w:tbl>
    <w:p w14:paraId="24E9DDF7" w14:textId="77777777" w:rsidR="00AC7AF8" w:rsidRPr="00B92899" w:rsidRDefault="00AC7AF8" w:rsidP="00AC7AF8">
      <w:pPr>
        <w:rPr>
          <w:rFonts w:ascii="Arial" w:hAnsi="Arial" w:cs="Arial"/>
          <w:szCs w:val="24"/>
        </w:rPr>
      </w:pPr>
    </w:p>
    <w:p w14:paraId="3AF5133D"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9</w:t>
      </w:r>
      <w:proofErr w:type="gramStart"/>
      <w:r w:rsidRPr="00B92899">
        <w:rPr>
          <w:rFonts w:ascii="Arial" w:hAnsi="Arial" w:cs="Arial"/>
          <w:b/>
          <w:bCs/>
          <w:smallCaps/>
          <w:sz w:val="28"/>
          <w:szCs w:val="24"/>
        </w:rPr>
        <w:t>.  Settlement</w:t>
      </w:r>
      <w:proofErr w:type="gramEnd"/>
      <w:r w:rsidRPr="00B92899">
        <w:rPr>
          <w:rFonts w:ascii="Arial" w:hAnsi="Arial" w:cs="Arial"/>
          <w:b/>
          <w:bCs/>
          <w:smallCaps/>
          <w:sz w:val="28"/>
          <w:szCs w:val="24"/>
        </w:rPr>
        <w:t xml:space="preserve"> of Disputes</w:t>
      </w:r>
    </w:p>
    <w:tbl>
      <w:tblPr>
        <w:tblW w:w="9463" w:type="dxa"/>
        <w:jc w:val="center"/>
        <w:tblLayout w:type="fixed"/>
        <w:tblLook w:val="0000" w:firstRow="0" w:lastRow="0" w:firstColumn="0" w:lastColumn="0" w:noHBand="0" w:noVBand="0"/>
      </w:tblPr>
      <w:tblGrid>
        <w:gridCol w:w="2625"/>
        <w:gridCol w:w="6838"/>
      </w:tblGrid>
      <w:tr w:rsidR="00AC7AF8" w:rsidRPr="00B92899" w14:paraId="52863823" w14:textId="77777777" w:rsidTr="00C8669D">
        <w:trPr>
          <w:jc w:val="center"/>
        </w:trPr>
        <w:tc>
          <w:tcPr>
            <w:tcW w:w="2625" w:type="dxa"/>
          </w:tcPr>
          <w:p w14:paraId="66EFE213" w14:textId="77777777" w:rsidR="00AC7AF8" w:rsidRPr="00B92899" w:rsidRDefault="00AC7AF8" w:rsidP="00C8669D">
            <w:pPr>
              <w:tabs>
                <w:tab w:val="left" w:pos="540"/>
              </w:tabs>
              <w:ind w:left="533" w:right="-29" w:hanging="533"/>
              <w:outlineLvl w:val="2"/>
              <w:rPr>
                <w:rFonts w:ascii="Arial" w:hAnsi="Arial" w:cs="Arial"/>
                <w:b/>
                <w:bCs/>
                <w:spacing w:val="-3"/>
                <w:szCs w:val="24"/>
                <w:lang w:val="en-GB"/>
              </w:rPr>
            </w:pPr>
            <w:r w:rsidRPr="00B92899">
              <w:rPr>
                <w:rFonts w:ascii="Arial" w:hAnsi="Arial" w:cs="Arial"/>
                <w:b/>
                <w:bCs/>
                <w:spacing w:val="-3"/>
                <w:szCs w:val="24"/>
                <w:lang w:val="en-GB"/>
              </w:rPr>
              <w:t>9.1</w:t>
            </w:r>
            <w:r w:rsidRPr="00B92899">
              <w:rPr>
                <w:rFonts w:ascii="Arial" w:hAnsi="Arial" w:cs="Arial"/>
                <w:b/>
                <w:bCs/>
                <w:spacing w:val="-3"/>
                <w:szCs w:val="24"/>
                <w:lang w:val="en-GB"/>
              </w:rPr>
              <w:tab/>
            </w:r>
            <w:r w:rsidRPr="00B92899">
              <w:rPr>
                <w:rFonts w:ascii="Arial" w:hAnsi="Arial" w:cs="Arial"/>
                <w:b/>
                <w:bCs/>
                <w:szCs w:val="24"/>
              </w:rPr>
              <w:t>Amicable Settlement</w:t>
            </w:r>
          </w:p>
        </w:tc>
        <w:tc>
          <w:tcPr>
            <w:tcW w:w="6838" w:type="dxa"/>
          </w:tcPr>
          <w:p w14:paraId="1BC0E7B8" w14:textId="727003C9" w:rsidR="00AC7AF8" w:rsidRPr="00B92899" w:rsidRDefault="00AC7AF8" w:rsidP="00C8669D">
            <w:pPr>
              <w:numPr>
                <w:ilvl w:val="12"/>
                <w:numId w:val="0"/>
              </w:numPr>
              <w:spacing w:after="200"/>
              <w:ind w:right="23"/>
              <w:jc w:val="both"/>
              <w:rPr>
                <w:rFonts w:ascii="Arial" w:hAnsi="Arial" w:cs="Arial"/>
                <w:szCs w:val="24"/>
              </w:rPr>
            </w:pPr>
            <w:r w:rsidRPr="00B92899">
              <w:rPr>
                <w:rFonts w:ascii="Arial" w:hAnsi="Arial" w:cs="Arial"/>
                <w:szCs w:val="24"/>
              </w:rPr>
              <w:t xml:space="preserve">If either Party objects to any action or inaction of the other Party, the objecting Party may file a written Notice of   Dispute </w:t>
            </w:r>
            <w:r w:rsidR="00E31E21" w:rsidRPr="00B92899">
              <w:rPr>
                <w:rFonts w:ascii="Arial" w:hAnsi="Arial" w:cs="Arial"/>
                <w:szCs w:val="24"/>
              </w:rPr>
              <w:t>with</w:t>
            </w:r>
            <w:r w:rsidRPr="00B92899">
              <w:rPr>
                <w:rFonts w:ascii="Arial" w:hAnsi="Arial" w:cs="Arial"/>
                <w:szCs w:val="24"/>
              </w:rPr>
              <w:t xml:space="preserve"> the other Party providing in detail the basis of the dispute.  The Party receiving the Notice of Dispute will consider it and </w:t>
            </w:r>
            <w:proofErr w:type="gramStart"/>
            <w:r w:rsidRPr="00B92899">
              <w:rPr>
                <w:rFonts w:ascii="Arial" w:hAnsi="Arial" w:cs="Arial"/>
                <w:szCs w:val="24"/>
              </w:rPr>
              <w:t>respond in writing</w:t>
            </w:r>
            <w:proofErr w:type="gramEnd"/>
            <w:r w:rsidRPr="00B92899">
              <w:rPr>
                <w:rFonts w:ascii="Arial" w:hAnsi="Arial" w:cs="Arial"/>
                <w:szCs w:val="24"/>
              </w:rPr>
              <w:t xml:space="preserve"> within 14 days </w:t>
            </w:r>
            <w:proofErr w:type="gramStart"/>
            <w:r w:rsidRPr="00B92899">
              <w:rPr>
                <w:rFonts w:ascii="Arial" w:hAnsi="Arial" w:cs="Arial"/>
                <w:szCs w:val="24"/>
              </w:rPr>
              <w:t>after</w:t>
            </w:r>
            <w:proofErr w:type="gramEnd"/>
            <w:r w:rsidRPr="00B92899">
              <w:rPr>
                <w:rFonts w:ascii="Arial" w:hAnsi="Arial" w:cs="Arial"/>
                <w:szCs w:val="24"/>
              </w:rPr>
              <w:t xml:space="preserve"> receipt. If that Party fails to respond within 14 days, or the dispute cannot be amicably settled within 14 days following the response of that Party, Clause GC 9.2 shall apply.</w:t>
            </w:r>
          </w:p>
        </w:tc>
      </w:tr>
      <w:tr w:rsidR="00AC7AF8" w:rsidRPr="00B92899" w14:paraId="5979F820" w14:textId="77777777" w:rsidTr="00C8669D">
        <w:trPr>
          <w:jc w:val="center"/>
        </w:trPr>
        <w:tc>
          <w:tcPr>
            <w:tcW w:w="2625" w:type="dxa"/>
          </w:tcPr>
          <w:p w14:paraId="02247CB2" w14:textId="77777777" w:rsidR="00AC7AF8" w:rsidRPr="00B92899" w:rsidRDefault="00AC7AF8" w:rsidP="00C8669D">
            <w:pPr>
              <w:tabs>
                <w:tab w:val="left" w:pos="540"/>
              </w:tabs>
              <w:ind w:left="533" w:right="-29" w:hanging="533"/>
              <w:outlineLvl w:val="2"/>
              <w:rPr>
                <w:rFonts w:ascii="Arial" w:hAnsi="Arial" w:cs="Arial"/>
                <w:b/>
                <w:bCs/>
                <w:szCs w:val="24"/>
              </w:rPr>
            </w:pPr>
            <w:r w:rsidRPr="00B92899">
              <w:rPr>
                <w:rFonts w:ascii="Arial" w:hAnsi="Arial" w:cs="Arial"/>
                <w:b/>
                <w:bCs/>
                <w:szCs w:val="24"/>
              </w:rPr>
              <w:t>9.2</w:t>
            </w:r>
            <w:r w:rsidRPr="00B92899">
              <w:rPr>
                <w:rFonts w:ascii="Arial" w:hAnsi="Arial" w:cs="Arial"/>
                <w:b/>
                <w:bCs/>
                <w:szCs w:val="24"/>
              </w:rPr>
              <w:tab/>
              <w:t>Dispute Resolution</w:t>
            </w:r>
          </w:p>
          <w:p w14:paraId="4CD0744E" w14:textId="77777777" w:rsidR="00AC7AF8" w:rsidRPr="00B92899" w:rsidRDefault="00AC7AF8" w:rsidP="00C8669D">
            <w:pPr>
              <w:tabs>
                <w:tab w:val="left" w:pos="540"/>
              </w:tabs>
              <w:ind w:left="533" w:right="-29" w:hanging="533"/>
              <w:outlineLvl w:val="2"/>
              <w:rPr>
                <w:rFonts w:ascii="Arial" w:hAnsi="Arial" w:cs="Arial"/>
                <w:b/>
                <w:bCs/>
                <w:szCs w:val="24"/>
              </w:rPr>
            </w:pPr>
          </w:p>
          <w:p w14:paraId="740AC4A7" w14:textId="77777777" w:rsidR="00AC7AF8" w:rsidRPr="00B92899" w:rsidRDefault="00AC7AF8" w:rsidP="00C8669D">
            <w:pPr>
              <w:tabs>
                <w:tab w:val="left" w:pos="540"/>
              </w:tabs>
              <w:ind w:left="533" w:right="-29" w:hanging="533"/>
              <w:outlineLvl w:val="2"/>
              <w:rPr>
                <w:rFonts w:ascii="Arial" w:hAnsi="Arial" w:cs="Arial"/>
                <w:b/>
                <w:bCs/>
                <w:szCs w:val="24"/>
              </w:rPr>
            </w:pPr>
          </w:p>
          <w:p w14:paraId="5C273639" w14:textId="77777777" w:rsidR="00AC7AF8" w:rsidRPr="00B92899" w:rsidRDefault="00AC7AF8" w:rsidP="00C8669D">
            <w:pPr>
              <w:tabs>
                <w:tab w:val="left" w:pos="540"/>
              </w:tabs>
              <w:ind w:left="533" w:right="-29" w:hanging="533"/>
              <w:outlineLvl w:val="2"/>
              <w:rPr>
                <w:rFonts w:ascii="Arial" w:hAnsi="Arial" w:cs="Arial"/>
                <w:b/>
                <w:bCs/>
                <w:szCs w:val="24"/>
              </w:rPr>
            </w:pPr>
          </w:p>
          <w:p w14:paraId="675816C6" w14:textId="77777777" w:rsidR="00AC7AF8" w:rsidRPr="00B92899" w:rsidRDefault="00AC7AF8" w:rsidP="00C8669D">
            <w:pPr>
              <w:tabs>
                <w:tab w:val="left" w:pos="540"/>
              </w:tabs>
              <w:ind w:left="533" w:right="-29" w:hanging="533"/>
              <w:outlineLvl w:val="2"/>
              <w:rPr>
                <w:rFonts w:ascii="Arial" w:hAnsi="Arial" w:cs="Arial"/>
                <w:b/>
                <w:bCs/>
                <w:szCs w:val="24"/>
              </w:rPr>
            </w:pPr>
          </w:p>
          <w:p w14:paraId="396EA39D" w14:textId="77777777" w:rsidR="00AC7AF8" w:rsidRPr="00B92899" w:rsidRDefault="00AC7AF8" w:rsidP="00C8669D">
            <w:pPr>
              <w:ind w:left="342" w:right="-29" w:hanging="342"/>
              <w:outlineLvl w:val="2"/>
              <w:rPr>
                <w:rFonts w:ascii="Arial" w:hAnsi="Arial" w:cs="Arial"/>
                <w:b/>
                <w:bCs/>
                <w:szCs w:val="24"/>
              </w:rPr>
            </w:pPr>
            <w:r w:rsidRPr="00B92899">
              <w:rPr>
                <w:rFonts w:ascii="Arial" w:hAnsi="Arial" w:cs="Arial"/>
                <w:b/>
                <w:bCs/>
                <w:szCs w:val="24"/>
              </w:rPr>
              <w:t>10. Liability for    Personal Data Breach</w:t>
            </w:r>
          </w:p>
        </w:tc>
        <w:tc>
          <w:tcPr>
            <w:tcW w:w="6838" w:type="dxa"/>
          </w:tcPr>
          <w:p w14:paraId="64879746" w14:textId="77777777" w:rsidR="00AC7AF8" w:rsidRPr="00B92899" w:rsidRDefault="00AC7AF8" w:rsidP="00C8669D">
            <w:pPr>
              <w:numPr>
                <w:ilvl w:val="12"/>
                <w:numId w:val="0"/>
              </w:numPr>
              <w:spacing w:after="200"/>
              <w:ind w:right="23"/>
              <w:jc w:val="both"/>
              <w:rPr>
                <w:rFonts w:ascii="Arial" w:hAnsi="Arial" w:cs="Arial"/>
                <w:szCs w:val="24"/>
              </w:rPr>
            </w:pPr>
            <w:r w:rsidRPr="00B92899">
              <w:rPr>
                <w:rFonts w:ascii="Arial" w:hAnsi="Arial" w:cs="Arial"/>
                <w:szCs w:val="24"/>
              </w:rPr>
              <w:t xml:space="preserve">Any dispute between the Parties as to matters arising pursuant to this Contract that cannot be settled amicably according to Clause GC 9.1 may be submitted by either Party for settlement in accordance with the provisions </w:t>
            </w:r>
            <w:r w:rsidRPr="00B92899">
              <w:rPr>
                <w:rFonts w:ascii="Arial" w:hAnsi="Arial" w:cs="Arial"/>
                <w:bCs/>
                <w:szCs w:val="24"/>
              </w:rPr>
              <w:t>specified in the</w:t>
            </w:r>
            <w:r w:rsidRPr="00B92899">
              <w:rPr>
                <w:rFonts w:ascii="Arial" w:hAnsi="Arial" w:cs="Arial"/>
                <w:b/>
                <w:szCs w:val="24"/>
              </w:rPr>
              <w:t xml:space="preserve"> SC</w:t>
            </w:r>
            <w:r w:rsidRPr="00B92899">
              <w:rPr>
                <w:rFonts w:ascii="Arial" w:hAnsi="Arial" w:cs="Arial"/>
                <w:szCs w:val="24"/>
              </w:rPr>
              <w:t>.</w:t>
            </w:r>
          </w:p>
          <w:p w14:paraId="40C33F15" w14:textId="77777777" w:rsidR="00AC7AF8" w:rsidRPr="00B92899" w:rsidRDefault="00AC7AF8" w:rsidP="00C8669D">
            <w:pPr>
              <w:numPr>
                <w:ilvl w:val="12"/>
                <w:numId w:val="0"/>
              </w:numPr>
              <w:spacing w:after="200"/>
              <w:ind w:right="23"/>
              <w:jc w:val="both"/>
              <w:rPr>
                <w:rFonts w:ascii="Arial" w:hAnsi="Arial" w:cs="Arial"/>
                <w:szCs w:val="24"/>
              </w:rPr>
            </w:pPr>
          </w:p>
          <w:p w14:paraId="1D57DCA0" w14:textId="77777777" w:rsidR="00AC7AF8" w:rsidRPr="00B92899" w:rsidRDefault="00AC7AF8" w:rsidP="00C8669D">
            <w:pPr>
              <w:numPr>
                <w:ilvl w:val="12"/>
                <w:numId w:val="0"/>
              </w:numPr>
              <w:spacing w:after="200"/>
              <w:ind w:right="23"/>
              <w:jc w:val="both"/>
              <w:rPr>
                <w:rFonts w:ascii="Arial" w:hAnsi="Arial" w:cs="Arial"/>
                <w:szCs w:val="24"/>
              </w:rPr>
            </w:pPr>
            <w:r w:rsidRPr="00B92899">
              <w:rPr>
                <w:rFonts w:ascii="Arial" w:hAnsi="Arial" w:cs="Arial"/>
                <w:szCs w:val="24"/>
              </w:rPr>
              <w:t>10.1 The Contractor shall indemnify or hold harmless, the Contracting Authority, from and against all loss, costs, harm, claims, fines, group actions, liabilities, damages, expenses (including legal fees) suffered or incurred by the Contracting Authority or for which the Contracting Authority may become liable due to any failure by the Contractor or its personnel to lawfully process Personal Data under the Contract.</w:t>
            </w:r>
          </w:p>
          <w:p w14:paraId="4EB7B15A" w14:textId="77777777" w:rsidR="00AC7AF8" w:rsidRPr="00B92899" w:rsidRDefault="00AC7AF8" w:rsidP="00C8669D">
            <w:pPr>
              <w:numPr>
                <w:ilvl w:val="12"/>
                <w:numId w:val="0"/>
              </w:numPr>
              <w:spacing w:after="200"/>
              <w:ind w:right="23"/>
              <w:jc w:val="both"/>
              <w:rPr>
                <w:rFonts w:ascii="Arial" w:hAnsi="Arial" w:cs="Arial"/>
                <w:szCs w:val="24"/>
              </w:rPr>
            </w:pPr>
            <w:proofErr w:type="gramStart"/>
            <w:r w:rsidRPr="00B92899">
              <w:rPr>
                <w:rFonts w:ascii="Arial" w:hAnsi="Arial" w:cs="Arial"/>
                <w:szCs w:val="24"/>
              </w:rPr>
              <w:t>10.2  The</w:t>
            </w:r>
            <w:proofErr w:type="gramEnd"/>
            <w:r w:rsidRPr="00B92899">
              <w:rPr>
                <w:rFonts w:ascii="Arial" w:hAnsi="Arial" w:cs="Arial"/>
                <w:szCs w:val="24"/>
              </w:rPr>
              <w:t xml:space="preserve"> aggregate liability of the Service Provider in respect of the indemnity set out in GC 10.1 above shall in no event exceed the total Contract Price.</w:t>
            </w:r>
          </w:p>
          <w:p w14:paraId="781BB19E" w14:textId="77777777" w:rsidR="00AC7AF8" w:rsidRPr="00B92899" w:rsidRDefault="00AC7AF8" w:rsidP="00C8669D">
            <w:pPr>
              <w:numPr>
                <w:ilvl w:val="12"/>
                <w:numId w:val="0"/>
              </w:numPr>
              <w:spacing w:after="200"/>
              <w:ind w:right="23"/>
              <w:jc w:val="both"/>
              <w:rPr>
                <w:rFonts w:ascii="Arial" w:hAnsi="Arial" w:cs="Arial"/>
                <w:szCs w:val="24"/>
              </w:rPr>
            </w:pPr>
            <w:r w:rsidRPr="00B92899">
              <w:rPr>
                <w:rFonts w:ascii="Arial" w:hAnsi="Arial" w:cs="Arial"/>
                <w:szCs w:val="24"/>
              </w:rPr>
              <w:lastRenderedPageBreak/>
              <w:t xml:space="preserve">10.3    The Service Provider shall adhere to data protection requirements as set forth in the </w:t>
            </w:r>
            <w:r w:rsidRPr="00B92899">
              <w:rPr>
                <w:rFonts w:ascii="Arial" w:hAnsi="Arial" w:cs="Arial"/>
                <w:b/>
                <w:bCs/>
                <w:szCs w:val="24"/>
              </w:rPr>
              <w:t>SC.</w:t>
            </w:r>
          </w:p>
        </w:tc>
      </w:tr>
    </w:tbl>
    <w:p w14:paraId="3730DC09" w14:textId="77777777" w:rsidR="00AC7AF8" w:rsidRPr="00B92899" w:rsidRDefault="00AC7AF8" w:rsidP="00AC7AF8">
      <w:pPr>
        <w:rPr>
          <w:szCs w:val="24"/>
          <w:lang w:val="en-GB" w:eastAsia="it-IT"/>
        </w:rPr>
        <w:sectPr w:rsidR="00AC7AF8" w:rsidRPr="00B92899" w:rsidSect="00AC7AF8">
          <w:headerReference w:type="even" r:id="rId52"/>
          <w:headerReference w:type="default" r:id="rId53"/>
          <w:type w:val="oddPage"/>
          <w:pgSz w:w="12242" w:h="15842" w:code="1"/>
          <w:pgMar w:top="1440" w:right="1440" w:bottom="1728" w:left="1728" w:header="720" w:footer="720" w:gutter="0"/>
          <w:paperSrc w:first="15" w:other="15"/>
          <w:cols w:space="708"/>
          <w:titlePg/>
          <w:docGrid w:linePitch="360"/>
        </w:sectPr>
      </w:pPr>
    </w:p>
    <w:p w14:paraId="68761B23" w14:textId="77777777" w:rsidR="00AC7AF8" w:rsidRPr="00B92899" w:rsidRDefault="00AC7AF8" w:rsidP="00AC7AF8">
      <w:pPr>
        <w:spacing w:before="240" w:after="240"/>
        <w:jc w:val="center"/>
        <w:outlineLvl w:val="0"/>
        <w:rPr>
          <w:rFonts w:ascii="Arial" w:hAnsi="Arial" w:cs="Arial"/>
          <w:b/>
          <w:sz w:val="32"/>
        </w:rPr>
      </w:pPr>
      <w:r w:rsidRPr="00B92899">
        <w:rPr>
          <w:rFonts w:ascii="Arial" w:hAnsi="Arial" w:cs="Arial"/>
          <w:b/>
          <w:sz w:val="32"/>
        </w:rPr>
        <w:lastRenderedPageBreak/>
        <w:t>III</w:t>
      </w:r>
      <w:proofErr w:type="gramStart"/>
      <w:r w:rsidRPr="00B92899">
        <w:rPr>
          <w:rFonts w:ascii="Arial" w:hAnsi="Arial" w:cs="Arial"/>
          <w:b/>
          <w:sz w:val="32"/>
        </w:rPr>
        <w:t>.  Special</w:t>
      </w:r>
      <w:proofErr w:type="gramEnd"/>
      <w:r w:rsidRPr="00B92899">
        <w:rPr>
          <w:rFonts w:ascii="Arial" w:hAnsi="Arial" w:cs="Arial"/>
          <w:b/>
          <w:sz w:val="32"/>
        </w:rPr>
        <w:t xml:space="preserve"> Conditions of Contract</w:t>
      </w:r>
    </w:p>
    <w:p w14:paraId="15FBEDB3" w14:textId="77777777" w:rsidR="00AC7AF8" w:rsidRPr="00B92899" w:rsidRDefault="00AC7AF8" w:rsidP="00AC7AF8">
      <w:pPr>
        <w:rPr>
          <w:rFonts w:ascii="Arial" w:hAnsi="Arial" w:cs="Arial"/>
          <w:szCs w:val="24"/>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AC7AF8" w:rsidRPr="00B92899" w14:paraId="217B6214" w14:textId="77777777" w:rsidTr="00C8669D">
        <w:tc>
          <w:tcPr>
            <w:tcW w:w="1980" w:type="dxa"/>
            <w:tcMar>
              <w:top w:w="85" w:type="dxa"/>
              <w:bottom w:w="142" w:type="dxa"/>
              <w:right w:w="170" w:type="dxa"/>
            </w:tcMar>
          </w:tcPr>
          <w:p w14:paraId="7CDAB9A6" w14:textId="77777777" w:rsidR="00AC7AF8" w:rsidRPr="00B92899" w:rsidRDefault="00AC7AF8" w:rsidP="00C8669D">
            <w:pPr>
              <w:jc w:val="center"/>
              <w:rPr>
                <w:rFonts w:ascii="Arial" w:hAnsi="Arial" w:cs="Arial"/>
                <w:b/>
                <w:szCs w:val="24"/>
              </w:rPr>
            </w:pPr>
            <w:r w:rsidRPr="00B92899">
              <w:rPr>
                <w:rFonts w:ascii="Arial" w:hAnsi="Arial" w:cs="Arial"/>
                <w:b/>
                <w:szCs w:val="24"/>
              </w:rPr>
              <w:t>Number of GC Clause</w:t>
            </w:r>
          </w:p>
        </w:tc>
        <w:tc>
          <w:tcPr>
            <w:tcW w:w="7020" w:type="dxa"/>
            <w:tcMar>
              <w:top w:w="85" w:type="dxa"/>
              <w:bottom w:w="142" w:type="dxa"/>
              <w:right w:w="170" w:type="dxa"/>
            </w:tcMar>
          </w:tcPr>
          <w:p w14:paraId="6E111C66" w14:textId="77777777" w:rsidR="00AC7AF8" w:rsidRPr="00B92899" w:rsidRDefault="00AC7AF8" w:rsidP="00C8669D">
            <w:pPr>
              <w:ind w:right="-72"/>
              <w:jc w:val="center"/>
              <w:rPr>
                <w:rFonts w:ascii="Arial" w:hAnsi="Arial" w:cs="Arial"/>
                <w:b/>
                <w:szCs w:val="24"/>
              </w:rPr>
            </w:pPr>
            <w:r w:rsidRPr="00B92899">
              <w:rPr>
                <w:rFonts w:ascii="Arial" w:hAnsi="Arial" w:cs="Arial"/>
                <w:b/>
                <w:szCs w:val="24"/>
              </w:rPr>
              <w:t>Amendments of, and Supplements to, Clauses in the General Conditions of Contract</w:t>
            </w:r>
          </w:p>
        </w:tc>
      </w:tr>
      <w:tr w:rsidR="00AC7AF8" w:rsidRPr="00B92899" w14:paraId="508E4BDF" w14:textId="77777777" w:rsidTr="00C8669D">
        <w:tc>
          <w:tcPr>
            <w:tcW w:w="1980" w:type="dxa"/>
            <w:tcMar>
              <w:top w:w="85" w:type="dxa"/>
              <w:bottom w:w="142" w:type="dxa"/>
              <w:right w:w="170" w:type="dxa"/>
            </w:tcMar>
          </w:tcPr>
          <w:p w14:paraId="156E57D5" w14:textId="77777777" w:rsidR="00AC7AF8" w:rsidRPr="00B92899" w:rsidRDefault="00AC7AF8" w:rsidP="00C8669D">
            <w:pPr>
              <w:jc w:val="both"/>
              <w:rPr>
                <w:rFonts w:ascii="Arial" w:hAnsi="Arial" w:cs="Arial"/>
                <w:b/>
                <w:szCs w:val="24"/>
              </w:rPr>
            </w:pPr>
            <w:r w:rsidRPr="00B92899">
              <w:rPr>
                <w:rFonts w:ascii="Arial" w:hAnsi="Arial" w:cs="Arial"/>
                <w:b/>
                <w:szCs w:val="24"/>
              </w:rPr>
              <w:t>1.1(a)</w:t>
            </w:r>
          </w:p>
        </w:tc>
        <w:tc>
          <w:tcPr>
            <w:tcW w:w="7020" w:type="dxa"/>
            <w:tcMar>
              <w:top w:w="85" w:type="dxa"/>
              <w:bottom w:w="142" w:type="dxa"/>
              <w:right w:w="170" w:type="dxa"/>
            </w:tcMar>
          </w:tcPr>
          <w:p w14:paraId="452C538E" w14:textId="77777777" w:rsidR="00AC7AF8" w:rsidRPr="00B92899" w:rsidRDefault="00AC7AF8" w:rsidP="00C8669D">
            <w:pPr>
              <w:ind w:right="-72"/>
              <w:jc w:val="both"/>
              <w:rPr>
                <w:rFonts w:ascii="Arial" w:hAnsi="Arial" w:cs="Arial"/>
                <w:szCs w:val="24"/>
              </w:rPr>
            </w:pPr>
            <w:r w:rsidRPr="00B92899">
              <w:rPr>
                <w:rFonts w:ascii="Arial" w:hAnsi="Arial" w:cs="Arial"/>
                <w:szCs w:val="24"/>
              </w:rPr>
              <w:t xml:space="preserve">The Applicable laws are the Laws of the Republic of </w:t>
            </w:r>
            <w:r>
              <w:rPr>
                <w:rFonts w:ascii="Arial" w:hAnsi="Arial" w:cs="Arial"/>
                <w:szCs w:val="24"/>
              </w:rPr>
              <w:t>Botswana</w:t>
            </w:r>
          </w:p>
        </w:tc>
      </w:tr>
      <w:tr w:rsidR="00AC7AF8" w:rsidRPr="00B92899" w14:paraId="77173721" w14:textId="77777777" w:rsidTr="00C8669D">
        <w:tc>
          <w:tcPr>
            <w:tcW w:w="1980" w:type="dxa"/>
            <w:tcMar>
              <w:top w:w="85" w:type="dxa"/>
              <w:bottom w:w="142" w:type="dxa"/>
              <w:right w:w="170" w:type="dxa"/>
            </w:tcMar>
          </w:tcPr>
          <w:p w14:paraId="7E018951" w14:textId="77777777" w:rsidR="00AC7AF8" w:rsidRPr="00B92899" w:rsidRDefault="00AC7AF8" w:rsidP="00C8669D">
            <w:pPr>
              <w:jc w:val="both"/>
              <w:rPr>
                <w:rFonts w:ascii="Arial" w:hAnsi="Arial" w:cs="Arial"/>
                <w:b/>
                <w:szCs w:val="24"/>
              </w:rPr>
            </w:pPr>
            <w:r w:rsidRPr="00B92899">
              <w:rPr>
                <w:rFonts w:ascii="Arial" w:hAnsi="Arial" w:cs="Arial"/>
                <w:b/>
                <w:szCs w:val="24"/>
              </w:rPr>
              <w:t>1.1 (b)</w:t>
            </w:r>
          </w:p>
        </w:tc>
        <w:tc>
          <w:tcPr>
            <w:tcW w:w="7020" w:type="dxa"/>
            <w:tcMar>
              <w:top w:w="85" w:type="dxa"/>
              <w:bottom w:w="142" w:type="dxa"/>
              <w:right w:w="170" w:type="dxa"/>
            </w:tcMar>
          </w:tcPr>
          <w:p w14:paraId="1BFDEA6E" w14:textId="77777777" w:rsidR="00AC7AF8" w:rsidRPr="00B92899" w:rsidRDefault="00AC7AF8" w:rsidP="00C8669D">
            <w:pPr>
              <w:ind w:right="-72"/>
              <w:jc w:val="both"/>
              <w:rPr>
                <w:rFonts w:ascii="Arial" w:hAnsi="Arial" w:cs="Arial"/>
                <w:szCs w:val="24"/>
              </w:rPr>
            </w:pPr>
            <w:r w:rsidRPr="00B92899">
              <w:rPr>
                <w:rFonts w:ascii="Arial" w:hAnsi="Arial" w:cs="Arial"/>
                <w:szCs w:val="24"/>
              </w:rPr>
              <w:t xml:space="preserve">The Contracting Authority </w:t>
            </w:r>
            <w:proofErr w:type="gramStart"/>
            <w:r w:rsidRPr="00B92899">
              <w:rPr>
                <w:rFonts w:ascii="Arial" w:hAnsi="Arial" w:cs="Arial"/>
                <w:szCs w:val="24"/>
              </w:rPr>
              <w:t>is:</w:t>
            </w:r>
            <w:proofErr w:type="gramEnd"/>
            <w:r w:rsidRPr="00B92899">
              <w:rPr>
                <w:rFonts w:ascii="Arial" w:hAnsi="Arial" w:cs="Arial"/>
                <w:szCs w:val="24"/>
              </w:rPr>
              <w:t xml:space="preserve"> SADC Secretariat</w:t>
            </w:r>
          </w:p>
        </w:tc>
      </w:tr>
      <w:tr w:rsidR="00AC7AF8" w:rsidRPr="00B92899" w14:paraId="423E41F0" w14:textId="77777777" w:rsidTr="00C8669D">
        <w:tc>
          <w:tcPr>
            <w:tcW w:w="1980" w:type="dxa"/>
            <w:tcMar>
              <w:top w:w="85" w:type="dxa"/>
              <w:bottom w:w="142" w:type="dxa"/>
              <w:right w:w="170" w:type="dxa"/>
            </w:tcMar>
          </w:tcPr>
          <w:p w14:paraId="50AADD88" w14:textId="77777777" w:rsidR="00AC7AF8" w:rsidRPr="00B92899" w:rsidRDefault="00AC7AF8" w:rsidP="00C8669D">
            <w:pPr>
              <w:jc w:val="both"/>
              <w:rPr>
                <w:rFonts w:ascii="Arial" w:hAnsi="Arial" w:cs="Arial"/>
                <w:b/>
                <w:szCs w:val="24"/>
              </w:rPr>
            </w:pPr>
            <w:r w:rsidRPr="00B92899">
              <w:rPr>
                <w:rFonts w:ascii="Arial" w:hAnsi="Arial" w:cs="Arial"/>
                <w:b/>
                <w:szCs w:val="24"/>
              </w:rPr>
              <w:t>1.1 (c)</w:t>
            </w:r>
          </w:p>
        </w:tc>
        <w:tc>
          <w:tcPr>
            <w:tcW w:w="7020" w:type="dxa"/>
            <w:tcMar>
              <w:top w:w="85" w:type="dxa"/>
              <w:bottom w:w="142" w:type="dxa"/>
              <w:right w:w="170" w:type="dxa"/>
            </w:tcMar>
          </w:tcPr>
          <w:p w14:paraId="46017DA7" w14:textId="77777777" w:rsidR="00AC7AF8" w:rsidRPr="00B92899" w:rsidRDefault="00AC7AF8" w:rsidP="00C8669D">
            <w:pPr>
              <w:ind w:right="-72"/>
              <w:jc w:val="both"/>
              <w:rPr>
                <w:rFonts w:ascii="Arial" w:hAnsi="Arial" w:cs="Arial"/>
                <w:szCs w:val="24"/>
              </w:rPr>
            </w:pPr>
            <w:r w:rsidRPr="00B92899">
              <w:rPr>
                <w:rFonts w:ascii="Arial" w:hAnsi="Arial" w:cs="Arial"/>
                <w:szCs w:val="24"/>
              </w:rPr>
              <w:t xml:space="preserve">The Service Provider is:  </w:t>
            </w:r>
          </w:p>
        </w:tc>
      </w:tr>
      <w:tr w:rsidR="00AC7AF8" w:rsidRPr="00B92899" w14:paraId="488CA790" w14:textId="77777777" w:rsidTr="00C8669D">
        <w:tc>
          <w:tcPr>
            <w:tcW w:w="1980" w:type="dxa"/>
            <w:tcMar>
              <w:top w:w="85" w:type="dxa"/>
              <w:bottom w:w="142" w:type="dxa"/>
              <w:right w:w="170" w:type="dxa"/>
            </w:tcMar>
          </w:tcPr>
          <w:p w14:paraId="69747EF5" w14:textId="77777777" w:rsidR="00AC7AF8" w:rsidRPr="00B92899" w:rsidRDefault="00AC7AF8" w:rsidP="00C8669D">
            <w:pPr>
              <w:jc w:val="both"/>
              <w:rPr>
                <w:rFonts w:ascii="Arial" w:hAnsi="Arial" w:cs="Arial"/>
                <w:b/>
                <w:szCs w:val="24"/>
              </w:rPr>
            </w:pPr>
            <w:r w:rsidRPr="00B92899">
              <w:rPr>
                <w:rFonts w:ascii="Arial" w:hAnsi="Arial" w:cs="Arial"/>
                <w:b/>
                <w:szCs w:val="24"/>
              </w:rPr>
              <w:t>1.4</w:t>
            </w:r>
          </w:p>
        </w:tc>
        <w:tc>
          <w:tcPr>
            <w:tcW w:w="7020" w:type="dxa"/>
            <w:tcMar>
              <w:top w:w="85" w:type="dxa"/>
              <w:bottom w:w="142" w:type="dxa"/>
              <w:right w:w="170" w:type="dxa"/>
            </w:tcMar>
          </w:tcPr>
          <w:p w14:paraId="353776FD" w14:textId="77777777" w:rsidR="00AC7AF8" w:rsidRPr="00B92899" w:rsidRDefault="00AC7AF8" w:rsidP="00C8669D">
            <w:pPr>
              <w:tabs>
                <w:tab w:val="left" w:pos="5040"/>
              </w:tabs>
              <w:ind w:right="-72"/>
              <w:jc w:val="both"/>
              <w:rPr>
                <w:rFonts w:ascii="Arial" w:hAnsi="Arial" w:cs="Arial"/>
                <w:szCs w:val="24"/>
              </w:rPr>
            </w:pPr>
            <w:r w:rsidRPr="00B92899">
              <w:rPr>
                <w:rFonts w:ascii="Arial" w:hAnsi="Arial" w:cs="Arial"/>
                <w:szCs w:val="24"/>
              </w:rPr>
              <w:t>The language is English</w:t>
            </w:r>
          </w:p>
          <w:p w14:paraId="2BDC96A9" w14:textId="77777777" w:rsidR="00AC7AF8" w:rsidRPr="00B92899" w:rsidRDefault="00AC7AF8" w:rsidP="00C8669D">
            <w:pPr>
              <w:ind w:right="-72"/>
              <w:jc w:val="both"/>
              <w:rPr>
                <w:rFonts w:ascii="Arial" w:hAnsi="Arial" w:cs="Arial"/>
                <w:szCs w:val="24"/>
              </w:rPr>
            </w:pPr>
          </w:p>
        </w:tc>
      </w:tr>
      <w:tr w:rsidR="00AC7AF8" w:rsidRPr="00B92899" w14:paraId="475E1325" w14:textId="77777777" w:rsidTr="00C8669D">
        <w:tc>
          <w:tcPr>
            <w:tcW w:w="1980" w:type="dxa"/>
            <w:tcMar>
              <w:top w:w="85" w:type="dxa"/>
              <w:bottom w:w="142" w:type="dxa"/>
              <w:right w:w="170" w:type="dxa"/>
            </w:tcMar>
          </w:tcPr>
          <w:p w14:paraId="570514CE" w14:textId="77777777" w:rsidR="00AC7AF8" w:rsidRPr="00B92899" w:rsidRDefault="00AC7AF8" w:rsidP="00C8669D">
            <w:pPr>
              <w:jc w:val="both"/>
              <w:rPr>
                <w:rFonts w:ascii="Arial" w:hAnsi="Arial" w:cs="Arial"/>
                <w:b/>
                <w:szCs w:val="24"/>
              </w:rPr>
            </w:pPr>
            <w:r w:rsidRPr="00B92899">
              <w:rPr>
                <w:rFonts w:ascii="Arial" w:hAnsi="Arial" w:cs="Arial"/>
                <w:b/>
                <w:szCs w:val="24"/>
              </w:rPr>
              <w:t>1.6</w:t>
            </w:r>
          </w:p>
        </w:tc>
        <w:tc>
          <w:tcPr>
            <w:tcW w:w="7020" w:type="dxa"/>
            <w:tcMar>
              <w:top w:w="85" w:type="dxa"/>
              <w:bottom w:w="142" w:type="dxa"/>
              <w:right w:w="170" w:type="dxa"/>
            </w:tcMar>
          </w:tcPr>
          <w:p w14:paraId="78FC0656" w14:textId="77777777" w:rsidR="00AC7AF8" w:rsidRPr="00B92899" w:rsidRDefault="00AC7AF8" w:rsidP="00C8669D">
            <w:pPr>
              <w:ind w:right="-72"/>
              <w:jc w:val="both"/>
              <w:rPr>
                <w:rFonts w:ascii="Arial" w:hAnsi="Arial" w:cs="Arial"/>
                <w:szCs w:val="24"/>
              </w:rPr>
            </w:pPr>
            <w:r w:rsidRPr="00B92899">
              <w:rPr>
                <w:rFonts w:ascii="Arial" w:hAnsi="Arial" w:cs="Arial"/>
                <w:szCs w:val="24"/>
              </w:rPr>
              <w:t>The addresses are:</w:t>
            </w:r>
          </w:p>
          <w:p w14:paraId="778C19D5" w14:textId="77777777" w:rsidR="00AC7AF8" w:rsidRPr="00B92899" w:rsidRDefault="00AC7AF8" w:rsidP="00C8669D">
            <w:pPr>
              <w:ind w:right="-72"/>
              <w:jc w:val="both"/>
              <w:rPr>
                <w:rFonts w:ascii="Arial" w:hAnsi="Arial" w:cs="Arial"/>
                <w:szCs w:val="24"/>
              </w:rPr>
            </w:pPr>
          </w:p>
          <w:p w14:paraId="54C805AD" w14:textId="77777777" w:rsidR="00AC7AF8" w:rsidRPr="00B92899" w:rsidRDefault="00AC7AF8" w:rsidP="00C8669D">
            <w:pPr>
              <w:ind w:right="-72"/>
              <w:jc w:val="both"/>
              <w:rPr>
                <w:rFonts w:ascii="Arial" w:hAnsi="Arial" w:cs="Arial"/>
                <w:szCs w:val="24"/>
                <w:lang w:val="en-GB"/>
              </w:rPr>
            </w:pPr>
            <w:r w:rsidRPr="00B92899">
              <w:rPr>
                <w:rFonts w:ascii="Arial" w:hAnsi="Arial" w:cs="Arial"/>
                <w:szCs w:val="24"/>
                <w:lang w:val="en-GB"/>
              </w:rPr>
              <w:t>Contracting Authority</w:t>
            </w:r>
          </w:p>
          <w:p w14:paraId="188E9D16" w14:textId="77777777" w:rsidR="00AC7AF8" w:rsidRPr="00B92899" w:rsidRDefault="00AC7AF8" w:rsidP="00C8669D">
            <w:pPr>
              <w:tabs>
                <w:tab w:val="right" w:pos="7254"/>
              </w:tabs>
              <w:spacing w:before="120" w:after="120"/>
              <w:jc w:val="both"/>
              <w:rPr>
                <w:rFonts w:ascii="Arial" w:eastAsia="Arial Unicode MS" w:hAnsi="Arial" w:cs="Arial"/>
                <w:b/>
                <w:szCs w:val="24"/>
                <w:lang w:val="en-GB"/>
              </w:rPr>
            </w:pPr>
            <w:r w:rsidRPr="00B92899">
              <w:rPr>
                <w:rFonts w:ascii="Arial" w:eastAsia="Arial Unicode MS" w:hAnsi="Arial" w:cs="Arial"/>
                <w:b/>
                <w:szCs w:val="24"/>
                <w:lang w:val="en-GB"/>
              </w:rPr>
              <w:t>SADC Secretariat</w:t>
            </w:r>
          </w:p>
          <w:p w14:paraId="322D034D" w14:textId="77777777" w:rsidR="00AC7AF8" w:rsidRPr="00B92899" w:rsidRDefault="00AC7AF8" w:rsidP="00C8669D">
            <w:pPr>
              <w:tabs>
                <w:tab w:val="right" w:pos="7254"/>
              </w:tabs>
              <w:spacing w:before="120" w:after="120"/>
              <w:jc w:val="both"/>
              <w:rPr>
                <w:rFonts w:ascii="Arial" w:eastAsia="Arial Unicode MS" w:hAnsi="Arial" w:cs="Arial"/>
                <w:b/>
                <w:bCs/>
                <w:szCs w:val="24"/>
                <w:lang w:val="en-GB"/>
              </w:rPr>
            </w:pPr>
            <w:r w:rsidRPr="00B92899">
              <w:rPr>
                <w:rFonts w:ascii="Arial" w:eastAsia="Arial Unicode MS" w:hAnsi="Arial" w:cs="Arial"/>
                <w:b/>
                <w:bCs/>
                <w:szCs w:val="24"/>
                <w:lang w:val="en-GB"/>
              </w:rPr>
              <w:t>CBD Plot 54385</w:t>
            </w:r>
          </w:p>
          <w:p w14:paraId="03E45E31" w14:textId="77777777" w:rsidR="00AC7AF8" w:rsidRPr="00B92899" w:rsidRDefault="00AC7AF8" w:rsidP="00C8669D">
            <w:pPr>
              <w:tabs>
                <w:tab w:val="right" w:pos="7254"/>
              </w:tabs>
              <w:spacing w:before="120" w:after="120"/>
              <w:jc w:val="both"/>
              <w:rPr>
                <w:rFonts w:ascii="Arial" w:eastAsia="Arial Unicode MS" w:hAnsi="Arial" w:cs="Arial"/>
                <w:i/>
                <w:szCs w:val="24"/>
                <w:lang w:val="en-GB"/>
              </w:rPr>
            </w:pPr>
            <w:r w:rsidRPr="00B92899">
              <w:rPr>
                <w:rFonts w:ascii="Arial" w:eastAsia="Arial Unicode MS" w:hAnsi="Arial" w:cs="Arial"/>
                <w:b/>
                <w:szCs w:val="24"/>
                <w:lang w:val="en-GB"/>
              </w:rPr>
              <w:t>Gaborone</w:t>
            </w:r>
            <w:r w:rsidRPr="00B92899">
              <w:rPr>
                <w:rFonts w:ascii="Arial" w:eastAsia="Arial Unicode MS" w:hAnsi="Arial" w:cs="Arial"/>
                <w:i/>
                <w:szCs w:val="24"/>
                <w:lang w:val="en-GB"/>
              </w:rPr>
              <w:t xml:space="preserve"> </w:t>
            </w:r>
          </w:p>
          <w:p w14:paraId="6AFE40A2" w14:textId="77777777" w:rsidR="00AC7AF8" w:rsidRPr="00B92899" w:rsidRDefault="00AC7AF8" w:rsidP="00C8669D">
            <w:pPr>
              <w:tabs>
                <w:tab w:val="right" w:pos="7254"/>
              </w:tabs>
              <w:spacing w:before="120" w:after="120"/>
              <w:jc w:val="both"/>
              <w:rPr>
                <w:rFonts w:ascii="Arial" w:eastAsia="Arial Unicode MS" w:hAnsi="Arial" w:cs="Arial"/>
                <w:szCs w:val="24"/>
                <w:lang w:val="en-GB"/>
              </w:rPr>
            </w:pPr>
            <w:r w:rsidRPr="00B92899">
              <w:rPr>
                <w:rFonts w:ascii="Arial" w:eastAsia="Arial Unicode MS" w:hAnsi="Arial" w:cs="Arial"/>
                <w:b/>
                <w:szCs w:val="24"/>
                <w:lang w:val="en-GB"/>
              </w:rPr>
              <w:t>Botswana</w:t>
            </w:r>
          </w:p>
          <w:p w14:paraId="370287F4" w14:textId="77777777" w:rsidR="00AC7AF8" w:rsidRPr="00B92899" w:rsidRDefault="00AC7AF8" w:rsidP="00C8669D">
            <w:pPr>
              <w:suppressAutoHyphens/>
              <w:spacing w:before="120" w:after="100"/>
              <w:jc w:val="both"/>
              <w:rPr>
                <w:rFonts w:ascii="Arial" w:eastAsia="Arial Unicode MS" w:hAnsi="Arial" w:cs="Arial"/>
                <w:b/>
                <w:szCs w:val="24"/>
                <w:lang w:val="en-GB"/>
              </w:rPr>
            </w:pPr>
            <w:r w:rsidRPr="00B92899">
              <w:rPr>
                <w:rFonts w:ascii="Arial" w:eastAsia="Arial Unicode MS" w:hAnsi="Arial" w:cs="Arial"/>
                <w:b/>
                <w:szCs w:val="24"/>
                <w:lang w:val="en-GB"/>
              </w:rPr>
              <w:t xml:space="preserve">Contacts: +267 3951863 </w:t>
            </w:r>
          </w:p>
          <w:p w14:paraId="77267447" w14:textId="77777777" w:rsidR="00AC7AF8" w:rsidRPr="00DC1EC0" w:rsidRDefault="00AC7AF8" w:rsidP="00C8669D">
            <w:pPr>
              <w:tabs>
                <w:tab w:val="left" w:pos="1311"/>
              </w:tabs>
              <w:ind w:right="-72"/>
              <w:jc w:val="both"/>
              <w:rPr>
                <w:rFonts w:ascii="Arial" w:hAnsi="Arial" w:cs="Arial"/>
                <w:szCs w:val="24"/>
              </w:rPr>
            </w:pPr>
          </w:p>
          <w:p w14:paraId="1947C36D" w14:textId="77777777" w:rsidR="00AC7AF8" w:rsidRPr="00B92899" w:rsidRDefault="00AC7AF8" w:rsidP="00C8669D">
            <w:pPr>
              <w:tabs>
                <w:tab w:val="left" w:pos="1311"/>
                <w:tab w:val="left" w:pos="6480"/>
              </w:tabs>
              <w:ind w:right="-72"/>
              <w:jc w:val="both"/>
              <w:rPr>
                <w:rFonts w:ascii="Arial" w:hAnsi="Arial" w:cs="Arial"/>
                <w:szCs w:val="24"/>
              </w:rPr>
            </w:pPr>
            <w:r w:rsidRPr="00B92899">
              <w:rPr>
                <w:rFonts w:ascii="Arial" w:hAnsi="Arial" w:cs="Arial"/>
                <w:szCs w:val="24"/>
              </w:rPr>
              <w:t>Service Provider</w:t>
            </w:r>
          </w:p>
          <w:p w14:paraId="7120FB58" w14:textId="77777777" w:rsidR="00AC7AF8" w:rsidRPr="00B92899" w:rsidRDefault="00AC7AF8" w:rsidP="00C8669D">
            <w:pPr>
              <w:tabs>
                <w:tab w:val="left" w:pos="1311"/>
                <w:tab w:val="left" w:pos="6480"/>
              </w:tabs>
              <w:ind w:right="-72"/>
              <w:jc w:val="both"/>
              <w:rPr>
                <w:rFonts w:ascii="Arial" w:hAnsi="Arial" w:cs="Arial"/>
                <w:szCs w:val="24"/>
              </w:rPr>
            </w:pPr>
          </w:p>
          <w:p w14:paraId="19575B81" w14:textId="77777777" w:rsidR="00AC7AF8" w:rsidRPr="00B92899" w:rsidRDefault="00AC7AF8" w:rsidP="00C8669D">
            <w:pPr>
              <w:tabs>
                <w:tab w:val="left" w:pos="1311"/>
                <w:tab w:val="left" w:pos="6480"/>
              </w:tabs>
              <w:ind w:right="-72"/>
              <w:jc w:val="both"/>
              <w:rPr>
                <w:szCs w:val="24"/>
              </w:rPr>
            </w:pPr>
          </w:p>
        </w:tc>
      </w:tr>
      <w:tr w:rsidR="00AC7AF8" w:rsidRPr="00B92899" w14:paraId="0ABD20F0" w14:textId="77777777" w:rsidTr="00C8669D">
        <w:tc>
          <w:tcPr>
            <w:tcW w:w="1980" w:type="dxa"/>
            <w:tcMar>
              <w:top w:w="85" w:type="dxa"/>
              <w:bottom w:w="142" w:type="dxa"/>
              <w:right w:w="170" w:type="dxa"/>
            </w:tcMar>
          </w:tcPr>
          <w:p w14:paraId="7F113D84" w14:textId="77777777" w:rsidR="00AC7AF8" w:rsidRPr="00B92899" w:rsidRDefault="00AC7AF8" w:rsidP="00C8669D">
            <w:pPr>
              <w:jc w:val="both"/>
              <w:rPr>
                <w:rFonts w:ascii="Arial" w:hAnsi="Arial" w:cs="Arial"/>
                <w:b/>
                <w:spacing w:val="-3"/>
                <w:szCs w:val="24"/>
              </w:rPr>
            </w:pPr>
            <w:r w:rsidRPr="00B92899">
              <w:rPr>
                <w:rFonts w:ascii="Arial" w:hAnsi="Arial" w:cs="Arial"/>
                <w:b/>
                <w:spacing w:val="-3"/>
                <w:szCs w:val="24"/>
              </w:rPr>
              <w:t>1.8</w:t>
            </w:r>
          </w:p>
          <w:p w14:paraId="5371F14E" w14:textId="77777777" w:rsidR="00AC7AF8" w:rsidRPr="00B92899" w:rsidRDefault="00AC7AF8" w:rsidP="00C8669D">
            <w:pPr>
              <w:ind w:right="-72"/>
              <w:jc w:val="both"/>
              <w:rPr>
                <w:rFonts w:ascii="Arial" w:hAnsi="Arial" w:cs="Arial"/>
                <w:b/>
                <w:szCs w:val="24"/>
              </w:rPr>
            </w:pPr>
          </w:p>
        </w:tc>
        <w:tc>
          <w:tcPr>
            <w:tcW w:w="7020" w:type="dxa"/>
            <w:tcMar>
              <w:top w:w="85" w:type="dxa"/>
              <w:bottom w:w="142" w:type="dxa"/>
              <w:right w:w="170" w:type="dxa"/>
            </w:tcMar>
          </w:tcPr>
          <w:p w14:paraId="55431D05" w14:textId="77777777" w:rsidR="00AC7AF8" w:rsidRPr="00B92899" w:rsidRDefault="00AC7AF8" w:rsidP="00C8669D">
            <w:pPr>
              <w:ind w:right="-72"/>
              <w:jc w:val="both"/>
              <w:rPr>
                <w:rFonts w:ascii="Arial" w:hAnsi="Arial" w:cs="Arial"/>
                <w:szCs w:val="24"/>
              </w:rPr>
            </w:pPr>
            <w:r w:rsidRPr="00B92899">
              <w:rPr>
                <w:rFonts w:ascii="Arial" w:hAnsi="Arial" w:cs="Arial"/>
                <w:szCs w:val="24"/>
              </w:rPr>
              <w:t>Not applicable</w:t>
            </w:r>
          </w:p>
        </w:tc>
      </w:tr>
      <w:tr w:rsidR="00AC7AF8" w:rsidRPr="00B92899" w14:paraId="6BC51B5D" w14:textId="77777777" w:rsidTr="00C8669D">
        <w:tc>
          <w:tcPr>
            <w:tcW w:w="1980" w:type="dxa"/>
            <w:tcMar>
              <w:top w:w="85" w:type="dxa"/>
              <w:bottom w:w="142" w:type="dxa"/>
              <w:right w:w="170" w:type="dxa"/>
            </w:tcMar>
          </w:tcPr>
          <w:p w14:paraId="14A53BAE" w14:textId="77777777" w:rsidR="00AC7AF8" w:rsidRPr="00B92899" w:rsidRDefault="00AC7AF8" w:rsidP="00C8669D">
            <w:pPr>
              <w:jc w:val="both"/>
              <w:rPr>
                <w:rFonts w:ascii="Arial" w:hAnsi="Arial" w:cs="Arial"/>
                <w:b/>
                <w:spacing w:val="-3"/>
                <w:szCs w:val="24"/>
              </w:rPr>
            </w:pPr>
            <w:r w:rsidRPr="00B92899">
              <w:rPr>
                <w:rFonts w:ascii="Arial" w:hAnsi="Arial" w:cs="Arial"/>
                <w:b/>
                <w:spacing w:val="-3"/>
                <w:szCs w:val="24"/>
              </w:rPr>
              <w:t>1.9.1</w:t>
            </w:r>
          </w:p>
        </w:tc>
        <w:tc>
          <w:tcPr>
            <w:tcW w:w="7020" w:type="dxa"/>
            <w:tcMar>
              <w:top w:w="85" w:type="dxa"/>
              <w:bottom w:w="142" w:type="dxa"/>
              <w:right w:w="170" w:type="dxa"/>
            </w:tcMar>
          </w:tcPr>
          <w:p w14:paraId="21EF474C" w14:textId="77777777" w:rsidR="00AC7AF8" w:rsidRPr="00B92899" w:rsidRDefault="00AC7AF8" w:rsidP="00C8669D">
            <w:pPr>
              <w:ind w:right="-72"/>
              <w:jc w:val="both"/>
              <w:rPr>
                <w:rFonts w:ascii="Arial" w:hAnsi="Arial" w:cs="Arial"/>
                <w:szCs w:val="24"/>
              </w:rPr>
            </w:pPr>
            <w:r w:rsidRPr="00B92899">
              <w:rPr>
                <w:rFonts w:ascii="Arial" w:hAnsi="Arial" w:cs="Arial"/>
                <w:szCs w:val="24"/>
              </w:rPr>
              <w:t>The Authorized Representatives are:</w:t>
            </w:r>
          </w:p>
          <w:p w14:paraId="738EF437" w14:textId="77777777" w:rsidR="00AC7AF8" w:rsidRPr="00B92899" w:rsidRDefault="00AC7AF8" w:rsidP="00C8669D">
            <w:pPr>
              <w:ind w:right="-72"/>
              <w:jc w:val="both"/>
              <w:rPr>
                <w:rFonts w:ascii="Arial" w:hAnsi="Arial" w:cs="Arial"/>
                <w:szCs w:val="24"/>
              </w:rPr>
            </w:pPr>
          </w:p>
          <w:p w14:paraId="4E3BD85E" w14:textId="77777777" w:rsidR="00AC7AF8" w:rsidRPr="00B92899" w:rsidRDefault="00AC7AF8" w:rsidP="00C8669D">
            <w:pPr>
              <w:tabs>
                <w:tab w:val="left" w:pos="2160"/>
                <w:tab w:val="left" w:pos="6480"/>
              </w:tabs>
              <w:ind w:right="-72"/>
              <w:jc w:val="both"/>
              <w:rPr>
                <w:rFonts w:ascii="Arial" w:hAnsi="Arial" w:cs="Arial"/>
                <w:szCs w:val="24"/>
              </w:rPr>
            </w:pPr>
            <w:r w:rsidRPr="00B92899">
              <w:rPr>
                <w:rFonts w:ascii="Arial" w:hAnsi="Arial" w:cs="Arial"/>
                <w:szCs w:val="24"/>
              </w:rPr>
              <w:t>For the Contracting Authority:</w:t>
            </w:r>
          </w:p>
          <w:p w14:paraId="68E867B0" w14:textId="77777777" w:rsidR="00AC7AF8" w:rsidRPr="00B92899" w:rsidRDefault="00AC7AF8" w:rsidP="00C8669D">
            <w:pPr>
              <w:tabs>
                <w:tab w:val="left" w:pos="2160"/>
                <w:tab w:val="left" w:pos="6480"/>
              </w:tabs>
              <w:ind w:right="-72"/>
              <w:jc w:val="both"/>
              <w:rPr>
                <w:rFonts w:ascii="Arial" w:hAnsi="Arial" w:cs="Arial"/>
                <w:szCs w:val="24"/>
              </w:rPr>
            </w:pPr>
          </w:p>
          <w:p w14:paraId="36DEA71A" w14:textId="77777777" w:rsidR="00AC7AF8" w:rsidRPr="00B92899" w:rsidRDefault="00AC7AF8" w:rsidP="00C8669D">
            <w:pPr>
              <w:tabs>
                <w:tab w:val="left" w:pos="2160"/>
                <w:tab w:val="left" w:pos="6480"/>
              </w:tabs>
              <w:ind w:right="-72"/>
              <w:jc w:val="both"/>
              <w:rPr>
                <w:rFonts w:ascii="Arial" w:hAnsi="Arial" w:cs="Arial"/>
                <w:i/>
                <w:szCs w:val="24"/>
              </w:rPr>
            </w:pPr>
            <w:r w:rsidRPr="00B92899">
              <w:rPr>
                <w:rFonts w:ascii="Arial" w:hAnsi="Arial" w:cs="Arial"/>
                <w:szCs w:val="24"/>
              </w:rPr>
              <w:t>The Task Manager is</w:t>
            </w:r>
            <w:r>
              <w:rPr>
                <w:rFonts w:ascii="Arial" w:hAnsi="Arial" w:cs="Arial"/>
                <w:szCs w:val="24"/>
              </w:rPr>
              <w:t>:</w:t>
            </w:r>
          </w:p>
          <w:p w14:paraId="16BD53F5" w14:textId="77777777" w:rsidR="00AC7AF8" w:rsidRPr="00B92899" w:rsidRDefault="00AC7AF8" w:rsidP="00C8669D">
            <w:pPr>
              <w:tabs>
                <w:tab w:val="left" w:pos="2160"/>
                <w:tab w:val="left" w:pos="6480"/>
              </w:tabs>
              <w:ind w:right="-72"/>
              <w:jc w:val="both"/>
              <w:rPr>
                <w:rFonts w:ascii="Arial" w:hAnsi="Arial" w:cs="Arial"/>
                <w:i/>
                <w:szCs w:val="24"/>
              </w:rPr>
            </w:pPr>
          </w:p>
          <w:p w14:paraId="784AAABA" w14:textId="77777777" w:rsidR="00AC7AF8" w:rsidRPr="00B92899" w:rsidRDefault="00AC7AF8" w:rsidP="00C8669D">
            <w:pPr>
              <w:tabs>
                <w:tab w:val="left" w:pos="2160"/>
                <w:tab w:val="left" w:pos="6480"/>
              </w:tabs>
              <w:ind w:right="-72"/>
              <w:jc w:val="both"/>
              <w:rPr>
                <w:rFonts w:ascii="Arial" w:hAnsi="Arial" w:cs="Arial"/>
                <w:i/>
                <w:szCs w:val="24"/>
              </w:rPr>
            </w:pPr>
          </w:p>
          <w:p w14:paraId="6384A1C5" w14:textId="77777777" w:rsidR="00AC7AF8" w:rsidRPr="00B92899" w:rsidRDefault="00AC7AF8" w:rsidP="00C8669D">
            <w:pPr>
              <w:tabs>
                <w:tab w:val="left" w:pos="2160"/>
                <w:tab w:val="left" w:pos="6480"/>
              </w:tabs>
              <w:ind w:right="-72"/>
              <w:jc w:val="both"/>
              <w:rPr>
                <w:rFonts w:ascii="Arial" w:hAnsi="Arial" w:cs="Arial"/>
                <w:szCs w:val="24"/>
              </w:rPr>
            </w:pPr>
            <w:r w:rsidRPr="00B92899">
              <w:rPr>
                <w:rFonts w:ascii="Arial" w:hAnsi="Arial" w:cs="Arial"/>
                <w:szCs w:val="24"/>
              </w:rPr>
              <w:t>For the Service Provider:</w:t>
            </w:r>
          </w:p>
          <w:p w14:paraId="723EFAAC" w14:textId="77777777" w:rsidR="00AC7AF8" w:rsidRPr="00B92899" w:rsidRDefault="00AC7AF8" w:rsidP="00C8669D">
            <w:pPr>
              <w:tabs>
                <w:tab w:val="left" w:pos="2160"/>
                <w:tab w:val="left" w:pos="6480"/>
              </w:tabs>
              <w:ind w:right="-72"/>
              <w:jc w:val="both"/>
              <w:rPr>
                <w:rFonts w:ascii="Arial" w:hAnsi="Arial" w:cs="Arial"/>
                <w:szCs w:val="24"/>
              </w:rPr>
            </w:pPr>
          </w:p>
          <w:p w14:paraId="75239F34" w14:textId="77777777" w:rsidR="00AC7AF8" w:rsidRPr="00B92899" w:rsidRDefault="00AC7AF8" w:rsidP="00C8669D">
            <w:pPr>
              <w:tabs>
                <w:tab w:val="left" w:pos="2160"/>
                <w:tab w:val="left" w:pos="6480"/>
              </w:tabs>
              <w:ind w:right="-72"/>
              <w:jc w:val="both"/>
              <w:rPr>
                <w:rFonts w:ascii="Arial" w:hAnsi="Arial" w:cs="Arial"/>
                <w:i/>
                <w:szCs w:val="24"/>
              </w:rPr>
            </w:pPr>
            <w:r w:rsidRPr="00B92899">
              <w:rPr>
                <w:rFonts w:ascii="Arial" w:hAnsi="Arial" w:cs="Arial"/>
                <w:szCs w:val="24"/>
              </w:rPr>
              <w:t xml:space="preserve">The Project Director is </w:t>
            </w:r>
            <w:r w:rsidRPr="00B92899">
              <w:rPr>
                <w:rFonts w:ascii="Arial" w:hAnsi="Arial" w:cs="Arial"/>
                <w:i/>
                <w:szCs w:val="24"/>
              </w:rPr>
              <w:t>[insert the name, title, department organization]</w:t>
            </w:r>
          </w:p>
          <w:p w14:paraId="729F7E81" w14:textId="77777777" w:rsidR="00AC7AF8" w:rsidRPr="00B92899" w:rsidRDefault="00AC7AF8" w:rsidP="00C8669D">
            <w:pPr>
              <w:tabs>
                <w:tab w:val="left" w:pos="2160"/>
                <w:tab w:val="left" w:pos="6480"/>
              </w:tabs>
              <w:ind w:right="-72"/>
              <w:jc w:val="both"/>
              <w:rPr>
                <w:rFonts w:ascii="Arial" w:hAnsi="Arial" w:cs="Arial"/>
                <w:szCs w:val="24"/>
              </w:rPr>
            </w:pPr>
          </w:p>
        </w:tc>
      </w:tr>
      <w:tr w:rsidR="00AC7AF8" w:rsidRPr="00B92899" w14:paraId="7ABEF73D" w14:textId="77777777" w:rsidTr="00C8669D">
        <w:tc>
          <w:tcPr>
            <w:tcW w:w="1980" w:type="dxa"/>
            <w:tcMar>
              <w:top w:w="85" w:type="dxa"/>
              <w:bottom w:w="142" w:type="dxa"/>
              <w:right w:w="170" w:type="dxa"/>
            </w:tcMar>
          </w:tcPr>
          <w:p w14:paraId="03B7AC69" w14:textId="77777777" w:rsidR="00AC7AF8" w:rsidRPr="00B92899" w:rsidRDefault="00AC7AF8" w:rsidP="00C8669D">
            <w:pPr>
              <w:jc w:val="both"/>
              <w:rPr>
                <w:rFonts w:ascii="Arial" w:hAnsi="Arial" w:cs="Arial"/>
                <w:b/>
                <w:spacing w:val="-3"/>
                <w:szCs w:val="24"/>
              </w:rPr>
            </w:pPr>
            <w:r w:rsidRPr="00B92899">
              <w:rPr>
                <w:rFonts w:ascii="Arial" w:hAnsi="Arial" w:cs="Arial"/>
                <w:b/>
                <w:spacing w:val="-3"/>
                <w:szCs w:val="24"/>
              </w:rPr>
              <w:lastRenderedPageBreak/>
              <w:t>1.9.2</w:t>
            </w:r>
          </w:p>
        </w:tc>
        <w:tc>
          <w:tcPr>
            <w:tcW w:w="7020" w:type="dxa"/>
            <w:tcMar>
              <w:top w:w="85" w:type="dxa"/>
              <w:bottom w:w="142" w:type="dxa"/>
              <w:right w:w="170" w:type="dxa"/>
            </w:tcMar>
          </w:tcPr>
          <w:p w14:paraId="385DE1BB" w14:textId="77777777" w:rsidR="00AC7AF8" w:rsidRPr="00B92899" w:rsidRDefault="00AC7AF8" w:rsidP="00C8669D">
            <w:pPr>
              <w:ind w:right="-72"/>
              <w:jc w:val="both"/>
              <w:rPr>
                <w:rFonts w:ascii="Arial" w:hAnsi="Arial" w:cs="Arial"/>
                <w:szCs w:val="24"/>
              </w:rPr>
            </w:pPr>
            <w:r w:rsidRPr="00B92899">
              <w:rPr>
                <w:rFonts w:ascii="Arial" w:hAnsi="Arial" w:cs="Arial"/>
                <w:szCs w:val="24"/>
              </w:rPr>
              <w:t xml:space="preserve">The Contracting Authority delegates to the Task Manager the following </w:t>
            </w:r>
            <w:proofErr w:type="gramStart"/>
            <w:r w:rsidRPr="00B92899">
              <w:rPr>
                <w:rFonts w:ascii="Arial" w:hAnsi="Arial" w:cs="Arial"/>
                <w:szCs w:val="24"/>
              </w:rPr>
              <w:t>authority</w:t>
            </w:r>
            <w:proofErr w:type="gramEnd"/>
            <w:r w:rsidRPr="00B92899">
              <w:rPr>
                <w:rFonts w:ascii="Arial" w:hAnsi="Arial" w:cs="Arial"/>
                <w:szCs w:val="24"/>
              </w:rPr>
              <w:t xml:space="preserve"> under this Contract:</w:t>
            </w:r>
          </w:p>
          <w:p w14:paraId="04A99582" w14:textId="77777777" w:rsidR="00AC7AF8" w:rsidRPr="00B92899" w:rsidRDefault="00AC7AF8" w:rsidP="00C8669D">
            <w:pPr>
              <w:ind w:right="-72"/>
              <w:jc w:val="both"/>
              <w:rPr>
                <w:rFonts w:ascii="Arial" w:hAnsi="Arial" w:cs="Arial"/>
                <w:szCs w:val="24"/>
              </w:rPr>
            </w:pPr>
          </w:p>
          <w:p w14:paraId="78D95625" w14:textId="77777777" w:rsidR="00AC7AF8" w:rsidRPr="00B92899" w:rsidRDefault="00AC7AF8" w:rsidP="00C8669D">
            <w:pPr>
              <w:ind w:right="-72"/>
              <w:jc w:val="both"/>
              <w:rPr>
                <w:rFonts w:ascii="Arial" w:hAnsi="Arial" w:cs="Arial"/>
                <w:szCs w:val="24"/>
              </w:rPr>
            </w:pPr>
            <w:r w:rsidRPr="00B92899">
              <w:rPr>
                <w:rFonts w:ascii="Arial" w:hAnsi="Arial" w:cs="Arial"/>
                <w:szCs w:val="24"/>
              </w:rPr>
              <w:t>The Task manager shall:</w:t>
            </w:r>
          </w:p>
          <w:p w14:paraId="44CAB2F1" w14:textId="77777777" w:rsidR="00AC7AF8" w:rsidRPr="00B92899" w:rsidRDefault="00AC7AF8" w:rsidP="00C8669D">
            <w:pPr>
              <w:ind w:right="-72"/>
              <w:jc w:val="both"/>
              <w:rPr>
                <w:rFonts w:ascii="Arial" w:hAnsi="Arial" w:cs="Arial"/>
                <w:szCs w:val="24"/>
              </w:rPr>
            </w:pPr>
          </w:p>
          <w:p w14:paraId="2F3F97CD" w14:textId="77777777" w:rsidR="00AC7AF8" w:rsidRPr="00B92899" w:rsidRDefault="00AC7AF8" w:rsidP="00C8669D">
            <w:pPr>
              <w:ind w:right="-72"/>
              <w:jc w:val="both"/>
              <w:rPr>
                <w:rFonts w:ascii="Arial" w:hAnsi="Arial" w:cs="Arial"/>
                <w:szCs w:val="24"/>
              </w:rPr>
            </w:pPr>
            <w:r w:rsidRPr="00B92899">
              <w:rPr>
                <w:rFonts w:ascii="Arial" w:hAnsi="Arial" w:cs="Arial"/>
                <w:szCs w:val="24"/>
              </w:rPr>
              <w:t>(a)</w:t>
            </w:r>
            <w:r w:rsidRPr="00B92899">
              <w:rPr>
                <w:rFonts w:ascii="Arial" w:hAnsi="Arial" w:cs="Arial"/>
                <w:szCs w:val="24"/>
              </w:rPr>
              <w:tab/>
              <w:t>be the first point of contact for operational implementation;</w:t>
            </w:r>
          </w:p>
          <w:p w14:paraId="35AF5B8E" w14:textId="77777777" w:rsidR="00AC7AF8" w:rsidRPr="00B92899" w:rsidRDefault="00AC7AF8" w:rsidP="00C8669D">
            <w:pPr>
              <w:ind w:right="-72"/>
              <w:jc w:val="both"/>
              <w:rPr>
                <w:rFonts w:ascii="Arial" w:hAnsi="Arial" w:cs="Arial"/>
                <w:szCs w:val="24"/>
              </w:rPr>
            </w:pPr>
            <w:r w:rsidRPr="00B92899">
              <w:rPr>
                <w:rFonts w:ascii="Arial" w:hAnsi="Arial" w:cs="Arial"/>
                <w:szCs w:val="24"/>
              </w:rPr>
              <w:t>(b)</w:t>
            </w:r>
            <w:r w:rsidRPr="00B92899">
              <w:rPr>
                <w:rFonts w:ascii="Arial" w:hAnsi="Arial" w:cs="Arial"/>
                <w:szCs w:val="24"/>
              </w:rPr>
              <w:tab/>
              <w:t>oversee operational implementation on a day-to-day basis;</w:t>
            </w:r>
          </w:p>
          <w:p w14:paraId="23582663" w14:textId="77777777" w:rsidR="00AC7AF8" w:rsidRPr="00B92899" w:rsidRDefault="00AC7AF8" w:rsidP="00C8669D">
            <w:pPr>
              <w:ind w:right="-72"/>
              <w:jc w:val="both"/>
              <w:rPr>
                <w:rFonts w:ascii="Arial" w:hAnsi="Arial" w:cs="Arial"/>
                <w:szCs w:val="24"/>
              </w:rPr>
            </w:pPr>
            <w:r w:rsidRPr="00B92899">
              <w:rPr>
                <w:rFonts w:ascii="Arial" w:hAnsi="Arial" w:cs="Arial"/>
                <w:szCs w:val="24"/>
              </w:rPr>
              <w:t>(c)</w:t>
            </w:r>
            <w:r w:rsidRPr="00B92899">
              <w:rPr>
                <w:rFonts w:ascii="Arial" w:hAnsi="Arial" w:cs="Arial"/>
                <w:szCs w:val="24"/>
              </w:rPr>
              <w:tab/>
              <w:t>approve reports submitted by the Service Provider;</w:t>
            </w:r>
          </w:p>
          <w:p w14:paraId="07C5689A" w14:textId="77777777" w:rsidR="00AC7AF8" w:rsidRPr="00B92899" w:rsidRDefault="00AC7AF8" w:rsidP="00C8669D">
            <w:pPr>
              <w:ind w:right="-72"/>
              <w:jc w:val="both"/>
              <w:rPr>
                <w:rFonts w:ascii="Arial" w:hAnsi="Arial" w:cs="Arial"/>
                <w:szCs w:val="24"/>
              </w:rPr>
            </w:pPr>
            <w:r w:rsidRPr="00B92899">
              <w:rPr>
                <w:rFonts w:ascii="Arial" w:hAnsi="Arial" w:cs="Arial"/>
                <w:szCs w:val="24"/>
              </w:rPr>
              <w:t>(d)</w:t>
            </w:r>
            <w:r w:rsidRPr="00B92899">
              <w:rPr>
                <w:rFonts w:ascii="Arial" w:hAnsi="Arial" w:cs="Arial"/>
                <w:szCs w:val="24"/>
              </w:rPr>
              <w:tab/>
              <w:t xml:space="preserve">approve invoices; and </w:t>
            </w:r>
          </w:p>
          <w:p w14:paraId="3B4A9E1C" w14:textId="77777777" w:rsidR="00AC7AF8" w:rsidRPr="00B92899" w:rsidRDefault="00AC7AF8" w:rsidP="00C8669D">
            <w:pPr>
              <w:ind w:right="-72"/>
              <w:jc w:val="both"/>
              <w:rPr>
                <w:rFonts w:ascii="Arial" w:hAnsi="Arial" w:cs="Arial"/>
                <w:szCs w:val="24"/>
              </w:rPr>
            </w:pPr>
            <w:r w:rsidRPr="00B92899">
              <w:rPr>
                <w:rFonts w:ascii="Arial" w:hAnsi="Arial" w:cs="Arial"/>
                <w:szCs w:val="24"/>
              </w:rPr>
              <w:t>(a)</w:t>
            </w:r>
            <w:r w:rsidRPr="00B92899">
              <w:rPr>
                <w:rFonts w:ascii="Arial" w:hAnsi="Arial" w:cs="Arial"/>
                <w:szCs w:val="24"/>
              </w:rPr>
              <w:tab/>
              <w:t>provide technical guidance on contract implementation.</w:t>
            </w:r>
          </w:p>
          <w:p w14:paraId="38A05A8F" w14:textId="77777777" w:rsidR="00AC7AF8" w:rsidRPr="00B92899" w:rsidRDefault="00AC7AF8" w:rsidP="00C8669D">
            <w:pPr>
              <w:ind w:right="-72"/>
              <w:jc w:val="both"/>
              <w:rPr>
                <w:rFonts w:ascii="Arial" w:hAnsi="Arial" w:cs="Arial"/>
                <w:szCs w:val="24"/>
              </w:rPr>
            </w:pPr>
          </w:p>
        </w:tc>
      </w:tr>
      <w:tr w:rsidR="00AC7AF8" w:rsidRPr="00B92899" w14:paraId="586945A6" w14:textId="77777777" w:rsidTr="00C8669D">
        <w:tc>
          <w:tcPr>
            <w:tcW w:w="1980" w:type="dxa"/>
            <w:tcMar>
              <w:top w:w="85" w:type="dxa"/>
              <w:bottom w:w="142" w:type="dxa"/>
              <w:right w:w="170" w:type="dxa"/>
            </w:tcMar>
          </w:tcPr>
          <w:p w14:paraId="0B1FD075" w14:textId="77777777" w:rsidR="00AC7AF8" w:rsidRPr="00B92899" w:rsidRDefault="00AC7AF8" w:rsidP="00C8669D">
            <w:pPr>
              <w:jc w:val="both"/>
              <w:rPr>
                <w:rFonts w:ascii="Arial" w:hAnsi="Arial" w:cs="Arial"/>
                <w:b/>
                <w:spacing w:val="-3"/>
                <w:szCs w:val="24"/>
              </w:rPr>
            </w:pPr>
            <w:r w:rsidRPr="00B92899">
              <w:rPr>
                <w:rFonts w:ascii="Arial" w:hAnsi="Arial" w:cs="Arial"/>
                <w:b/>
                <w:spacing w:val="-3"/>
                <w:szCs w:val="24"/>
              </w:rPr>
              <w:t>1.9.4</w:t>
            </w:r>
          </w:p>
        </w:tc>
        <w:tc>
          <w:tcPr>
            <w:tcW w:w="7020" w:type="dxa"/>
            <w:tcMar>
              <w:top w:w="85" w:type="dxa"/>
              <w:bottom w:w="142" w:type="dxa"/>
              <w:right w:w="170" w:type="dxa"/>
            </w:tcMar>
          </w:tcPr>
          <w:p w14:paraId="5E8CBE31" w14:textId="77777777" w:rsidR="00AC7AF8" w:rsidRPr="00B92899" w:rsidRDefault="00AC7AF8" w:rsidP="00C8669D">
            <w:pPr>
              <w:ind w:right="-72"/>
              <w:jc w:val="both"/>
              <w:rPr>
                <w:rFonts w:ascii="Arial" w:hAnsi="Arial" w:cs="Arial"/>
                <w:szCs w:val="24"/>
              </w:rPr>
            </w:pPr>
            <w:r w:rsidRPr="00B92899">
              <w:rPr>
                <w:rFonts w:ascii="Arial" w:hAnsi="Arial" w:cs="Arial"/>
                <w:szCs w:val="24"/>
              </w:rPr>
              <w:t>The Service Provider delegates the Project Director the following authority under this Contract: Be the lead person for all contractual matters</w:t>
            </w:r>
          </w:p>
        </w:tc>
      </w:tr>
      <w:tr w:rsidR="00AC7AF8" w:rsidRPr="00B92899" w14:paraId="389E07B9" w14:textId="77777777" w:rsidTr="00C8669D">
        <w:tc>
          <w:tcPr>
            <w:tcW w:w="1980" w:type="dxa"/>
            <w:tcMar>
              <w:top w:w="85" w:type="dxa"/>
              <w:bottom w:w="142" w:type="dxa"/>
              <w:right w:w="170" w:type="dxa"/>
            </w:tcMar>
          </w:tcPr>
          <w:p w14:paraId="59A1E811" w14:textId="77777777" w:rsidR="00AC7AF8" w:rsidRPr="00B92899" w:rsidRDefault="00AC7AF8" w:rsidP="00C8669D">
            <w:pPr>
              <w:rPr>
                <w:rFonts w:ascii="Arial" w:hAnsi="Arial" w:cs="Arial"/>
                <w:b/>
                <w:spacing w:val="-3"/>
                <w:szCs w:val="24"/>
              </w:rPr>
            </w:pPr>
            <w:r w:rsidRPr="00B92899">
              <w:rPr>
                <w:rFonts w:ascii="Arial" w:hAnsi="Arial" w:cs="Arial"/>
                <w:b/>
                <w:spacing w:val="-3"/>
                <w:szCs w:val="24"/>
              </w:rPr>
              <w:t>2.2</w:t>
            </w:r>
          </w:p>
        </w:tc>
        <w:tc>
          <w:tcPr>
            <w:tcW w:w="7020" w:type="dxa"/>
            <w:tcMar>
              <w:top w:w="85" w:type="dxa"/>
              <w:bottom w:w="142" w:type="dxa"/>
              <w:right w:w="170" w:type="dxa"/>
            </w:tcMar>
          </w:tcPr>
          <w:p w14:paraId="3350AA32" w14:textId="77777777" w:rsidR="00AC7AF8" w:rsidRPr="00B92899" w:rsidRDefault="00AC7AF8" w:rsidP="00C8669D">
            <w:pPr>
              <w:ind w:right="-72"/>
              <w:jc w:val="both"/>
              <w:rPr>
                <w:rFonts w:ascii="Arial" w:hAnsi="Arial" w:cs="Arial"/>
                <w:szCs w:val="24"/>
              </w:rPr>
            </w:pPr>
            <w:r w:rsidRPr="00B92899">
              <w:rPr>
                <w:rFonts w:ascii="Arial" w:hAnsi="Arial" w:cs="Arial"/>
                <w:szCs w:val="24"/>
              </w:rPr>
              <w:t>The Services shall commence on the Effective Date.</w:t>
            </w:r>
          </w:p>
        </w:tc>
      </w:tr>
      <w:tr w:rsidR="00AC7AF8" w:rsidRPr="00B92899" w14:paraId="4BAB1425" w14:textId="77777777" w:rsidTr="00C8669D">
        <w:tc>
          <w:tcPr>
            <w:tcW w:w="1980" w:type="dxa"/>
            <w:tcMar>
              <w:top w:w="85" w:type="dxa"/>
              <w:bottom w:w="142" w:type="dxa"/>
              <w:right w:w="170" w:type="dxa"/>
            </w:tcMar>
          </w:tcPr>
          <w:p w14:paraId="219B0998" w14:textId="77777777" w:rsidR="00AC7AF8" w:rsidRPr="00B92899" w:rsidRDefault="00AC7AF8" w:rsidP="00C8669D">
            <w:pPr>
              <w:rPr>
                <w:rFonts w:ascii="Arial" w:hAnsi="Arial" w:cs="Arial"/>
                <w:b/>
                <w:spacing w:val="-3"/>
                <w:szCs w:val="24"/>
              </w:rPr>
            </w:pPr>
            <w:r w:rsidRPr="00B92899">
              <w:rPr>
                <w:rFonts w:ascii="Arial" w:hAnsi="Arial" w:cs="Arial"/>
                <w:b/>
                <w:spacing w:val="-3"/>
                <w:szCs w:val="24"/>
              </w:rPr>
              <w:t>2.3</w:t>
            </w:r>
          </w:p>
        </w:tc>
        <w:tc>
          <w:tcPr>
            <w:tcW w:w="7020" w:type="dxa"/>
            <w:tcMar>
              <w:top w:w="85" w:type="dxa"/>
              <w:bottom w:w="142" w:type="dxa"/>
              <w:right w:w="170" w:type="dxa"/>
            </w:tcMar>
          </w:tcPr>
          <w:p w14:paraId="53CBC756" w14:textId="77777777" w:rsidR="00AC7AF8" w:rsidRPr="00B92899" w:rsidRDefault="00AC7AF8" w:rsidP="00C8669D">
            <w:pPr>
              <w:ind w:right="-72"/>
              <w:jc w:val="both"/>
              <w:rPr>
                <w:rFonts w:ascii="Arial" w:hAnsi="Arial" w:cs="Arial"/>
                <w:szCs w:val="24"/>
              </w:rPr>
            </w:pPr>
            <w:r w:rsidRPr="00B92899">
              <w:rPr>
                <w:rFonts w:ascii="Arial" w:hAnsi="Arial" w:cs="Arial"/>
                <w:szCs w:val="24"/>
              </w:rPr>
              <w:t xml:space="preserve">The </w:t>
            </w:r>
            <w:proofErr w:type="gramStart"/>
            <w:r w:rsidRPr="00B92899">
              <w:rPr>
                <w:rFonts w:ascii="Arial" w:hAnsi="Arial" w:cs="Arial"/>
                <w:szCs w:val="24"/>
              </w:rPr>
              <w:t>time period</w:t>
            </w:r>
            <w:proofErr w:type="gramEnd"/>
            <w:r w:rsidRPr="00B92899">
              <w:rPr>
                <w:rFonts w:ascii="Arial" w:hAnsi="Arial" w:cs="Arial"/>
                <w:szCs w:val="24"/>
              </w:rPr>
              <w:t xml:space="preserve"> shall be </w:t>
            </w:r>
            <w:r>
              <w:rPr>
                <w:rFonts w:ascii="Arial" w:hAnsi="Arial" w:cs="Arial"/>
                <w:szCs w:val="24"/>
              </w:rPr>
              <w:t>36</w:t>
            </w:r>
            <w:r w:rsidRPr="00B92899">
              <w:rPr>
                <w:rFonts w:ascii="Arial" w:hAnsi="Arial" w:cs="Arial"/>
                <w:szCs w:val="24"/>
              </w:rPr>
              <w:t xml:space="preserve"> months (</w:t>
            </w:r>
            <w:r>
              <w:rPr>
                <w:rFonts w:ascii="Arial" w:hAnsi="Arial" w:cs="Arial"/>
                <w:szCs w:val="24"/>
              </w:rPr>
              <w:t>3</w:t>
            </w:r>
            <w:r w:rsidRPr="00B92899">
              <w:rPr>
                <w:rFonts w:ascii="Arial" w:hAnsi="Arial" w:cs="Arial"/>
                <w:szCs w:val="24"/>
              </w:rPr>
              <w:t xml:space="preserve"> years).</w:t>
            </w:r>
          </w:p>
        </w:tc>
      </w:tr>
      <w:tr w:rsidR="00AC7AF8" w:rsidRPr="00B92899" w14:paraId="4679D7C8" w14:textId="77777777" w:rsidTr="00C8669D">
        <w:tc>
          <w:tcPr>
            <w:tcW w:w="1980" w:type="dxa"/>
            <w:tcMar>
              <w:top w:w="85" w:type="dxa"/>
              <w:bottom w:w="142" w:type="dxa"/>
              <w:right w:w="170" w:type="dxa"/>
            </w:tcMar>
          </w:tcPr>
          <w:p w14:paraId="7D30AA7A" w14:textId="77777777" w:rsidR="00AC7AF8" w:rsidRPr="00B92899" w:rsidRDefault="00AC7AF8" w:rsidP="00C8669D">
            <w:pPr>
              <w:rPr>
                <w:rFonts w:ascii="Arial" w:hAnsi="Arial" w:cs="Arial"/>
                <w:b/>
                <w:szCs w:val="24"/>
                <w:lang w:val="en-GB" w:eastAsia="it-IT"/>
              </w:rPr>
            </w:pPr>
            <w:r w:rsidRPr="00B92899">
              <w:rPr>
                <w:rFonts w:ascii="Arial" w:hAnsi="Arial" w:cs="Arial"/>
                <w:b/>
                <w:szCs w:val="24"/>
                <w:lang w:val="en-GB" w:eastAsia="it-IT"/>
              </w:rPr>
              <w:t>3.5</w:t>
            </w:r>
          </w:p>
          <w:p w14:paraId="4F08FEC2" w14:textId="77777777" w:rsidR="00AC7AF8" w:rsidRPr="00B92899" w:rsidRDefault="00AC7AF8" w:rsidP="00C8669D">
            <w:pPr>
              <w:rPr>
                <w:szCs w:val="24"/>
                <w:lang w:val="en-GB" w:eastAsia="it-IT"/>
              </w:rPr>
            </w:pPr>
          </w:p>
        </w:tc>
        <w:tc>
          <w:tcPr>
            <w:tcW w:w="7020" w:type="dxa"/>
            <w:tcMar>
              <w:top w:w="85" w:type="dxa"/>
              <w:bottom w:w="142" w:type="dxa"/>
              <w:right w:w="170" w:type="dxa"/>
            </w:tcMar>
          </w:tcPr>
          <w:p w14:paraId="27223CCF" w14:textId="77777777" w:rsidR="00AC7AF8" w:rsidRPr="00B92899" w:rsidRDefault="00AC7AF8" w:rsidP="00C8669D">
            <w:pPr>
              <w:ind w:right="-72"/>
              <w:jc w:val="both"/>
              <w:rPr>
                <w:rFonts w:ascii="Arial" w:hAnsi="Arial" w:cs="Arial"/>
                <w:szCs w:val="24"/>
              </w:rPr>
            </w:pPr>
            <w:r w:rsidRPr="00B92899">
              <w:rPr>
                <w:rFonts w:ascii="Arial" w:hAnsi="Arial" w:cs="Arial"/>
                <w:szCs w:val="24"/>
              </w:rPr>
              <w:t>The risks and the coverage shall be as follows:</w:t>
            </w:r>
          </w:p>
          <w:p w14:paraId="67838CFD" w14:textId="77777777" w:rsidR="00AC7AF8" w:rsidRPr="00B92899" w:rsidRDefault="00AC7AF8" w:rsidP="00C8669D">
            <w:pPr>
              <w:tabs>
                <w:tab w:val="left" w:pos="540"/>
              </w:tabs>
              <w:ind w:left="540" w:right="-72" w:hanging="540"/>
              <w:jc w:val="both"/>
              <w:rPr>
                <w:rFonts w:ascii="Arial" w:hAnsi="Arial" w:cs="Arial"/>
                <w:szCs w:val="24"/>
              </w:rPr>
            </w:pPr>
          </w:p>
          <w:p w14:paraId="3CC4C42A" w14:textId="77777777" w:rsidR="00AC7AF8" w:rsidRPr="00B92899" w:rsidRDefault="00AC7AF8" w:rsidP="00C8669D">
            <w:pPr>
              <w:tabs>
                <w:tab w:val="left" w:pos="540"/>
              </w:tabs>
              <w:ind w:left="540" w:right="-72" w:hanging="540"/>
              <w:jc w:val="both"/>
              <w:rPr>
                <w:rFonts w:ascii="Arial" w:hAnsi="Arial" w:cs="Arial"/>
                <w:iCs/>
                <w:szCs w:val="24"/>
              </w:rPr>
            </w:pPr>
            <w:r w:rsidRPr="00B92899">
              <w:rPr>
                <w:rFonts w:ascii="Arial" w:hAnsi="Arial" w:cs="Arial"/>
                <w:szCs w:val="24"/>
              </w:rPr>
              <w:t>(a)</w:t>
            </w:r>
            <w:r w:rsidRPr="00B92899">
              <w:rPr>
                <w:rFonts w:ascii="Arial" w:hAnsi="Arial" w:cs="Arial"/>
                <w:szCs w:val="24"/>
              </w:rPr>
              <w:tab/>
              <w:t xml:space="preserve">Third Party liability insurance, with a minimum coverage of </w:t>
            </w:r>
            <w:r w:rsidRPr="00B92899">
              <w:rPr>
                <w:rFonts w:ascii="Arial" w:hAnsi="Arial" w:cs="Arial"/>
                <w:iCs/>
                <w:szCs w:val="24"/>
              </w:rPr>
              <w:t>the total Contract ceiling; and</w:t>
            </w:r>
          </w:p>
          <w:p w14:paraId="63A65B91" w14:textId="77777777" w:rsidR="00AC7AF8" w:rsidRPr="00B92899" w:rsidRDefault="00AC7AF8" w:rsidP="00C8669D">
            <w:pPr>
              <w:tabs>
                <w:tab w:val="left" w:pos="540"/>
              </w:tabs>
              <w:ind w:left="540" w:right="-72" w:hanging="540"/>
              <w:jc w:val="both"/>
              <w:rPr>
                <w:rFonts w:ascii="Arial" w:hAnsi="Arial" w:cs="Arial"/>
                <w:iCs/>
                <w:szCs w:val="24"/>
              </w:rPr>
            </w:pPr>
          </w:p>
          <w:p w14:paraId="0013C17E" w14:textId="77777777" w:rsidR="00AC7AF8" w:rsidRPr="00B92899" w:rsidRDefault="00AC7AF8" w:rsidP="00C8669D">
            <w:pPr>
              <w:tabs>
                <w:tab w:val="left" w:pos="540"/>
              </w:tabs>
              <w:ind w:left="540" w:right="-72" w:hanging="540"/>
              <w:jc w:val="both"/>
              <w:rPr>
                <w:rFonts w:ascii="Arial" w:hAnsi="Arial" w:cs="Arial"/>
                <w:szCs w:val="24"/>
              </w:rPr>
            </w:pPr>
            <w:r w:rsidRPr="00B92899">
              <w:rPr>
                <w:rFonts w:ascii="Arial" w:hAnsi="Arial" w:cs="Arial"/>
                <w:szCs w:val="24"/>
              </w:rPr>
              <w:t>(b)</w:t>
            </w:r>
            <w:r w:rsidRPr="00B92899">
              <w:rPr>
                <w:rFonts w:ascii="Arial" w:hAnsi="Arial" w:cs="Arial"/>
                <w:szCs w:val="24"/>
              </w:rPr>
              <w:tab/>
              <w:t>employer’s liability and workers’ compensation insurance in respect of the Personnel of the Service Provider and of any Sub-Service Providers, in accordance with the relevant provisions of the Applicable Law, as well as, with respect to such Personnel, any such life, health, accident, travel or other insurance as may be appropriate.</w:t>
            </w:r>
          </w:p>
          <w:p w14:paraId="10F29CE6" w14:textId="77777777" w:rsidR="00AC7AF8" w:rsidRPr="00B92899" w:rsidRDefault="00AC7AF8" w:rsidP="00C8669D">
            <w:pPr>
              <w:ind w:right="-72"/>
              <w:jc w:val="both"/>
              <w:rPr>
                <w:szCs w:val="24"/>
              </w:rPr>
            </w:pPr>
          </w:p>
        </w:tc>
      </w:tr>
      <w:tr w:rsidR="00AC7AF8" w:rsidRPr="00B92899" w14:paraId="741BFC66" w14:textId="77777777" w:rsidTr="00C8669D">
        <w:tc>
          <w:tcPr>
            <w:tcW w:w="1980" w:type="dxa"/>
            <w:tcMar>
              <w:top w:w="85" w:type="dxa"/>
              <w:bottom w:w="142" w:type="dxa"/>
              <w:right w:w="170" w:type="dxa"/>
            </w:tcMar>
          </w:tcPr>
          <w:p w14:paraId="4B57EBF1" w14:textId="77777777" w:rsidR="00AC7AF8" w:rsidRPr="00B92899" w:rsidRDefault="00AC7AF8" w:rsidP="00C8669D">
            <w:pPr>
              <w:rPr>
                <w:rFonts w:ascii="Arial" w:hAnsi="Arial" w:cs="Arial"/>
                <w:b/>
                <w:szCs w:val="24"/>
                <w:lang w:val="en-GB" w:eastAsia="it-IT"/>
              </w:rPr>
            </w:pPr>
            <w:r w:rsidRPr="00B92899">
              <w:rPr>
                <w:rFonts w:ascii="Arial" w:hAnsi="Arial" w:cs="Arial"/>
                <w:b/>
                <w:szCs w:val="24"/>
                <w:lang w:val="en-GB" w:eastAsia="it-IT"/>
              </w:rPr>
              <w:t>3.9</w:t>
            </w:r>
          </w:p>
          <w:p w14:paraId="07034D7A" w14:textId="77777777" w:rsidR="00AC7AF8" w:rsidRPr="00B92899" w:rsidRDefault="00AC7AF8" w:rsidP="00C8669D">
            <w:pPr>
              <w:rPr>
                <w:rFonts w:ascii="Arial" w:hAnsi="Arial" w:cs="Arial"/>
                <w:szCs w:val="24"/>
                <w:lang w:val="en-GB" w:eastAsia="it-IT"/>
              </w:rPr>
            </w:pPr>
          </w:p>
        </w:tc>
        <w:tc>
          <w:tcPr>
            <w:tcW w:w="7020" w:type="dxa"/>
            <w:tcMar>
              <w:top w:w="85" w:type="dxa"/>
              <w:bottom w:w="142" w:type="dxa"/>
              <w:right w:w="170" w:type="dxa"/>
            </w:tcMar>
          </w:tcPr>
          <w:p w14:paraId="24BFFB64" w14:textId="77777777" w:rsidR="00AC7AF8" w:rsidRPr="00B92899" w:rsidRDefault="00AC7AF8" w:rsidP="00C8669D">
            <w:pPr>
              <w:ind w:right="-72"/>
              <w:jc w:val="both"/>
              <w:rPr>
                <w:rFonts w:ascii="Arial" w:hAnsi="Arial" w:cs="Arial"/>
                <w:szCs w:val="24"/>
              </w:rPr>
            </w:pPr>
            <w:r w:rsidRPr="00B92899">
              <w:rPr>
                <w:rFonts w:ascii="Arial" w:hAnsi="Arial" w:cs="Arial"/>
                <w:szCs w:val="24"/>
              </w:rPr>
              <w:t>The Service Provider shall not use these documents and software for purposes unrelated to this Contract without the prior written approval of the Contracting Authority.</w:t>
            </w:r>
          </w:p>
        </w:tc>
      </w:tr>
      <w:tr w:rsidR="00AC7AF8" w:rsidRPr="00B92899" w14:paraId="382B57B9" w14:textId="77777777" w:rsidTr="00C8669D">
        <w:tc>
          <w:tcPr>
            <w:tcW w:w="1980" w:type="dxa"/>
            <w:tcMar>
              <w:top w:w="85" w:type="dxa"/>
              <w:bottom w:w="142" w:type="dxa"/>
              <w:right w:w="170" w:type="dxa"/>
            </w:tcMar>
          </w:tcPr>
          <w:p w14:paraId="70AEC36C" w14:textId="77777777" w:rsidR="00AC7AF8" w:rsidRPr="00B92899" w:rsidRDefault="00AC7AF8" w:rsidP="00C8669D">
            <w:pPr>
              <w:numPr>
                <w:ilvl w:val="12"/>
                <w:numId w:val="0"/>
              </w:numPr>
              <w:rPr>
                <w:rFonts w:ascii="Arial" w:hAnsi="Arial" w:cs="Arial"/>
                <w:b/>
                <w:spacing w:val="-3"/>
                <w:szCs w:val="24"/>
              </w:rPr>
            </w:pPr>
            <w:r w:rsidRPr="00B92899">
              <w:rPr>
                <w:rFonts w:ascii="Arial" w:hAnsi="Arial" w:cs="Arial"/>
                <w:b/>
                <w:spacing w:val="-3"/>
                <w:szCs w:val="24"/>
              </w:rPr>
              <w:t>6.1</w:t>
            </w:r>
          </w:p>
        </w:tc>
        <w:tc>
          <w:tcPr>
            <w:tcW w:w="7020" w:type="dxa"/>
            <w:tcMar>
              <w:top w:w="85" w:type="dxa"/>
              <w:bottom w:w="142" w:type="dxa"/>
              <w:right w:w="170" w:type="dxa"/>
            </w:tcMar>
          </w:tcPr>
          <w:p w14:paraId="7B8BF580" w14:textId="463B06C0" w:rsidR="00AC7AF8" w:rsidRPr="00B92899" w:rsidRDefault="00AC7AF8" w:rsidP="00C8669D">
            <w:pPr>
              <w:numPr>
                <w:ilvl w:val="12"/>
                <w:numId w:val="0"/>
              </w:numPr>
              <w:ind w:right="-72"/>
              <w:rPr>
                <w:rFonts w:ascii="Arial" w:hAnsi="Arial" w:cs="Arial"/>
                <w:szCs w:val="24"/>
              </w:rPr>
            </w:pPr>
            <w:r w:rsidRPr="00B92899">
              <w:rPr>
                <w:rFonts w:ascii="Arial" w:hAnsi="Arial" w:cs="Arial"/>
                <w:szCs w:val="24"/>
              </w:rPr>
              <w:t xml:space="preserve">The Contract ceiling in </w:t>
            </w:r>
            <w:proofErr w:type="gramStart"/>
            <w:r w:rsidRPr="00B92899">
              <w:rPr>
                <w:rFonts w:ascii="Arial" w:hAnsi="Arial" w:cs="Arial"/>
                <w:szCs w:val="24"/>
              </w:rPr>
              <w:t>US  :</w:t>
            </w:r>
            <w:proofErr w:type="gramEnd"/>
            <w:r w:rsidRPr="00B92899">
              <w:rPr>
                <w:rFonts w:ascii="Arial" w:hAnsi="Arial" w:cs="Arial"/>
                <w:szCs w:val="24"/>
              </w:rPr>
              <w:t xml:space="preserve"> </w:t>
            </w:r>
            <w:r>
              <w:rPr>
                <w:rFonts w:ascii="Arial" w:hAnsi="Arial" w:cs="Arial"/>
                <w:szCs w:val="24"/>
              </w:rPr>
              <w:t>xxxxxxxxxxx</w:t>
            </w:r>
            <w:r w:rsidRPr="00B92899">
              <w:rPr>
                <w:rFonts w:ascii="Arial" w:hAnsi="Arial" w:cs="Arial"/>
                <w:szCs w:val="24"/>
              </w:rPr>
              <w:t xml:space="preserve"> (</w:t>
            </w:r>
            <w:r>
              <w:rPr>
                <w:rFonts w:ascii="Arial" w:hAnsi="Arial" w:cs="Arial"/>
                <w:szCs w:val="24"/>
              </w:rPr>
              <w:t>xxxxxxxxxxxxxxxxxxxxxxx</w:t>
            </w:r>
            <w:r w:rsidRPr="00B92899">
              <w:rPr>
                <w:rFonts w:ascii="Arial" w:hAnsi="Arial" w:cs="Arial"/>
                <w:szCs w:val="24"/>
              </w:rPr>
              <w:t xml:space="preserve">) including VAT and other taxes and costs for a period of </w:t>
            </w:r>
            <w:r>
              <w:rPr>
                <w:rFonts w:ascii="Arial" w:hAnsi="Arial" w:cs="Arial"/>
                <w:szCs w:val="24"/>
              </w:rPr>
              <w:t xml:space="preserve">three </w:t>
            </w:r>
            <w:r w:rsidRPr="00B92899">
              <w:rPr>
                <w:rFonts w:ascii="Arial" w:hAnsi="Arial" w:cs="Arial"/>
                <w:szCs w:val="24"/>
              </w:rPr>
              <w:t>(</w:t>
            </w:r>
            <w:r>
              <w:rPr>
                <w:rFonts w:ascii="Arial" w:hAnsi="Arial" w:cs="Arial"/>
                <w:szCs w:val="24"/>
              </w:rPr>
              <w:t>3</w:t>
            </w:r>
            <w:r w:rsidRPr="00B92899">
              <w:rPr>
                <w:rFonts w:ascii="Arial" w:hAnsi="Arial" w:cs="Arial"/>
                <w:szCs w:val="24"/>
              </w:rPr>
              <w:t>) years</w:t>
            </w:r>
            <w:r>
              <w:rPr>
                <w:rFonts w:ascii="Arial" w:hAnsi="Arial" w:cs="Arial"/>
                <w:szCs w:val="24"/>
              </w:rPr>
              <w:t>/36</w:t>
            </w:r>
            <w:r w:rsidRPr="00B92899">
              <w:rPr>
                <w:rFonts w:ascii="Arial" w:hAnsi="Arial" w:cs="Arial"/>
                <w:szCs w:val="24"/>
              </w:rPr>
              <w:t xml:space="preserve"> months), </w:t>
            </w:r>
          </w:p>
          <w:p w14:paraId="435625A9" w14:textId="77777777" w:rsidR="00AC7AF8" w:rsidRPr="00B92899" w:rsidRDefault="00AC7AF8" w:rsidP="00C8669D">
            <w:pPr>
              <w:numPr>
                <w:ilvl w:val="12"/>
                <w:numId w:val="0"/>
              </w:numPr>
              <w:ind w:right="-72"/>
              <w:rPr>
                <w:rFonts w:ascii="Arial" w:hAnsi="Arial" w:cs="Arial"/>
                <w:szCs w:val="24"/>
              </w:rPr>
            </w:pPr>
          </w:p>
          <w:p w14:paraId="5AEFAF77" w14:textId="617EC366" w:rsidR="00AC7AF8" w:rsidRPr="00B92899" w:rsidRDefault="00AC7AF8" w:rsidP="007F7FBF">
            <w:pPr>
              <w:numPr>
                <w:ilvl w:val="12"/>
                <w:numId w:val="0"/>
              </w:numPr>
              <w:ind w:right="-72"/>
              <w:jc w:val="both"/>
              <w:rPr>
                <w:rFonts w:ascii="Arial" w:hAnsi="Arial" w:cs="Arial"/>
                <w:szCs w:val="24"/>
              </w:rPr>
            </w:pPr>
          </w:p>
        </w:tc>
      </w:tr>
      <w:tr w:rsidR="00AC7AF8" w:rsidRPr="00B92899" w14:paraId="5A135EC6" w14:textId="77777777" w:rsidTr="00C8669D">
        <w:tc>
          <w:tcPr>
            <w:tcW w:w="1980" w:type="dxa"/>
            <w:tcMar>
              <w:top w:w="85" w:type="dxa"/>
              <w:bottom w:w="142" w:type="dxa"/>
              <w:right w:w="170" w:type="dxa"/>
            </w:tcMar>
          </w:tcPr>
          <w:p w14:paraId="71D138D5" w14:textId="3FE889DE" w:rsidR="00AC7AF8" w:rsidRPr="00B92899" w:rsidRDefault="00AC7AF8" w:rsidP="00C8669D">
            <w:pPr>
              <w:numPr>
                <w:ilvl w:val="12"/>
                <w:numId w:val="0"/>
              </w:numPr>
              <w:rPr>
                <w:rFonts w:ascii="Arial" w:hAnsi="Arial" w:cs="Arial"/>
                <w:b/>
                <w:spacing w:val="-3"/>
                <w:szCs w:val="24"/>
              </w:rPr>
            </w:pPr>
            <w:r w:rsidRPr="00B92899">
              <w:rPr>
                <w:rFonts w:ascii="Arial" w:hAnsi="Arial" w:cs="Arial"/>
                <w:b/>
                <w:spacing w:val="-3"/>
                <w:szCs w:val="24"/>
              </w:rPr>
              <w:lastRenderedPageBreak/>
              <w:t xml:space="preserve">6.2 </w:t>
            </w:r>
            <w:r w:rsidR="007F7FBF">
              <w:rPr>
                <w:rFonts w:ascii="Arial" w:hAnsi="Arial" w:cs="Arial"/>
                <w:b/>
                <w:spacing w:val="-3"/>
                <w:szCs w:val="24"/>
              </w:rPr>
              <w:t>(ii)</w:t>
            </w:r>
          </w:p>
        </w:tc>
        <w:tc>
          <w:tcPr>
            <w:tcW w:w="7020" w:type="dxa"/>
            <w:tcMar>
              <w:top w:w="85" w:type="dxa"/>
              <w:bottom w:w="142" w:type="dxa"/>
              <w:right w:w="170" w:type="dxa"/>
            </w:tcMar>
          </w:tcPr>
          <w:p w14:paraId="40A020B4" w14:textId="56FDD720" w:rsidR="00AC7AF8" w:rsidRPr="007F7FBF" w:rsidRDefault="007F7FBF" w:rsidP="007F7FBF">
            <w:pPr>
              <w:jc w:val="both"/>
              <w:rPr>
                <w:rFonts w:ascii="Arial" w:hAnsi="Arial" w:cs="Arial"/>
                <w:szCs w:val="24"/>
                <w:lang w:val="en-GB"/>
              </w:rPr>
            </w:pPr>
            <w:r w:rsidRPr="000A7629">
              <w:rPr>
                <w:rFonts w:ascii="Arial" w:hAnsi="Arial" w:cs="Arial"/>
                <w:szCs w:val="24"/>
                <w:lang w:val="en-GB"/>
              </w:rPr>
              <w:t>Reimbursable expenses are not applicable since this is a Global price tender. All applicable cost</w:t>
            </w:r>
            <w:r>
              <w:rPr>
                <w:rFonts w:ascii="Arial" w:hAnsi="Arial" w:cs="Arial"/>
                <w:szCs w:val="24"/>
                <w:lang w:val="en-GB"/>
              </w:rPr>
              <w:t xml:space="preserve">s </w:t>
            </w:r>
            <w:r w:rsidRPr="000A7629">
              <w:rPr>
                <w:rFonts w:ascii="Arial" w:hAnsi="Arial" w:cs="Arial"/>
                <w:szCs w:val="24"/>
                <w:lang w:val="en-GB"/>
              </w:rPr>
              <w:t>should be included in the lump sum amount.</w:t>
            </w:r>
          </w:p>
        </w:tc>
      </w:tr>
      <w:tr w:rsidR="00AC7AF8" w:rsidRPr="00B92899" w14:paraId="6D70A187" w14:textId="77777777" w:rsidTr="00C8669D">
        <w:tc>
          <w:tcPr>
            <w:tcW w:w="1980" w:type="dxa"/>
            <w:tcMar>
              <w:top w:w="85" w:type="dxa"/>
              <w:bottom w:w="142" w:type="dxa"/>
              <w:right w:w="170" w:type="dxa"/>
            </w:tcMar>
          </w:tcPr>
          <w:p w14:paraId="3427CA6A" w14:textId="77777777" w:rsidR="00AC7AF8" w:rsidRPr="00B92899" w:rsidRDefault="00AC7AF8" w:rsidP="00C8669D">
            <w:pPr>
              <w:numPr>
                <w:ilvl w:val="12"/>
                <w:numId w:val="0"/>
              </w:numPr>
              <w:rPr>
                <w:rFonts w:ascii="Arial" w:hAnsi="Arial" w:cs="Arial"/>
                <w:b/>
                <w:spacing w:val="-3"/>
                <w:szCs w:val="24"/>
              </w:rPr>
            </w:pPr>
            <w:r w:rsidRPr="00B92899">
              <w:rPr>
                <w:rFonts w:ascii="Arial" w:hAnsi="Arial" w:cs="Arial"/>
                <w:b/>
                <w:spacing w:val="-3"/>
                <w:szCs w:val="24"/>
              </w:rPr>
              <w:t>6.4(a)</w:t>
            </w:r>
          </w:p>
        </w:tc>
        <w:tc>
          <w:tcPr>
            <w:tcW w:w="7020" w:type="dxa"/>
            <w:tcMar>
              <w:top w:w="85" w:type="dxa"/>
              <w:bottom w:w="142" w:type="dxa"/>
              <w:right w:w="170" w:type="dxa"/>
            </w:tcMar>
          </w:tcPr>
          <w:p w14:paraId="758D2157" w14:textId="77777777" w:rsidR="00AC7AF8" w:rsidRDefault="00AC7AF8" w:rsidP="00C8669D">
            <w:pPr>
              <w:numPr>
                <w:ilvl w:val="12"/>
                <w:numId w:val="0"/>
              </w:numPr>
              <w:ind w:right="-74"/>
              <w:jc w:val="both"/>
              <w:rPr>
                <w:rFonts w:ascii="Arial" w:hAnsi="Arial" w:cs="Arial"/>
                <w:szCs w:val="24"/>
              </w:rPr>
            </w:pPr>
            <w:r w:rsidRPr="00B92899">
              <w:rPr>
                <w:rFonts w:ascii="Arial" w:hAnsi="Arial" w:cs="Arial"/>
                <w:szCs w:val="24"/>
              </w:rPr>
              <w:t xml:space="preserve">The account </w:t>
            </w:r>
            <w:r>
              <w:rPr>
                <w:rFonts w:ascii="Arial" w:hAnsi="Arial" w:cs="Arial"/>
                <w:szCs w:val="24"/>
              </w:rPr>
              <w:t xml:space="preserve">Number </w:t>
            </w:r>
            <w:r w:rsidRPr="00B92899">
              <w:rPr>
                <w:rFonts w:ascii="Arial" w:hAnsi="Arial" w:cs="Arial"/>
                <w:szCs w:val="24"/>
              </w:rPr>
              <w:t xml:space="preserve">is: </w:t>
            </w:r>
          </w:p>
          <w:p w14:paraId="0F1F9DCE" w14:textId="77777777" w:rsidR="007F7FBF" w:rsidRDefault="007F7FBF" w:rsidP="00C8669D">
            <w:pPr>
              <w:numPr>
                <w:ilvl w:val="12"/>
                <w:numId w:val="0"/>
              </w:numPr>
              <w:ind w:right="-74"/>
              <w:jc w:val="both"/>
              <w:rPr>
                <w:rFonts w:ascii="Arial" w:hAnsi="Arial" w:cs="Arial"/>
                <w:szCs w:val="24"/>
              </w:rPr>
            </w:pPr>
          </w:p>
          <w:tbl>
            <w:tblPr>
              <w:tblStyle w:val="TableGrid"/>
              <w:tblW w:w="0" w:type="auto"/>
              <w:tblLook w:val="04A0" w:firstRow="1" w:lastRow="0" w:firstColumn="1" w:lastColumn="0" w:noHBand="0" w:noVBand="1"/>
            </w:tblPr>
            <w:tblGrid>
              <w:gridCol w:w="5778"/>
              <w:gridCol w:w="501"/>
              <w:gridCol w:w="501"/>
            </w:tblGrid>
            <w:tr w:rsidR="007F7FBF" w14:paraId="308FFC8F" w14:textId="77777777">
              <w:tc>
                <w:tcPr>
                  <w:tcW w:w="2260" w:type="dxa"/>
                </w:tcPr>
                <w:tbl>
                  <w:tblPr>
                    <w:tblStyle w:val="TableGrid"/>
                    <w:tblW w:w="5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3119"/>
                  </w:tblGrid>
                  <w:tr w:rsidR="007F7FBF" w14:paraId="133C867C" w14:textId="77777777" w:rsidTr="007F7FBF">
                    <w:tc>
                      <w:tcPr>
                        <w:tcW w:w="2433" w:type="dxa"/>
                      </w:tcPr>
                      <w:p w14:paraId="0E19A5B9" w14:textId="5D7A7D94" w:rsidR="007F7FBF" w:rsidRDefault="007F7FBF" w:rsidP="00C8669D">
                        <w:pPr>
                          <w:numPr>
                            <w:ilvl w:val="12"/>
                            <w:numId w:val="0"/>
                          </w:numPr>
                          <w:ind w:right="-74"/>
                          <w:jc w:val="both"/>
                          <w:rPr>
                            <w:rFonts w:ascii="Arial" w:hAnsi="Arial" w:cs="Arial"/>
                            <w:szCs w:val="24"/>
                          </w:rPr>
                        </w:pPr>
                        <w:r>
                          <w:rPr>
                            <w:rFonts w:ascii="Arial" w:hAnsi="Arial" w:cs="Arial"/>
                            <w:szCs w:val="24"/>
                          </w:rPr>
                          <w:t>Account Name</w:t>
                        </w:r>
                      </w:p>
                    </w:tc>
                    <w:tc>
                      <w:tcPr>
                        <w:tcW w:w="3119" w:type="dxa"/>
                      </w:tcPr>
                      <w:p w14:paraId="08F7531F" w14:textId="77777777" w:rsidR="007F7FBF" w:rsidRDefault="007F7FBF" w:rsidP="00C8669D">
                        <w:pPr>
                          <w:numPr>
                            <w:ilvl w:val="12"/>
                            <w:numId w:val="0"/>
                          </w:numPr>
                          <w:ind w:right="-74"/>
                          <w:jc w:val="both"/>
                          <w:rPr>
                            <w:rFonts w:ascii="Arial" w:hAnsi="Arial" w:cs="Arial"/>
                            <w:szCs w:val="24"/>
                          </w:rPr>
                        </w:pPr>
                      </w:p>
                    </w:tc>
                  </w:tr>
                  <w:tr w:rsidR="007F7FBF" w14:paraId="47C2948A" w14:textId="77777777" w:rsidTr="007F7FBF">
                    <w:tc>
                      <w:tcPr>
                        <w:tcW w:w="2433" w:type="dxa"/>
                      </w:tcPr>
                      <w:p w14:paraId="13FFFBB2" w14:textId="37014C76" w:rsidR="007F7FBF" w:rsidRDefault="007F7FBF" w:rsidP="00C8669D">
                        <w:pPr>
                          <w:numPr>
                            <w:ilvl w:val="12"/>
                            <w:numId w:val="0"/>
                          </w:numPr>
                          <w:ind w:right="-74"/>
                          <w:jc w:val="both"/>
                          <w:rPr>
                            <w:rFonts w:ascii="Arial" w:hAnsi="Arial" w:cs="Arial"/>
                            <w:szCs w:val="24"/>
                          </w:rPr>
                        </w:pPr>
                        <w:r>
                          <w:rPr>
                            <w:rFonts w:ascii="Arial" w:hAnsi="Arial" w:cs="Arial"/>
                            <w:szCs w:val="24"/>
                          </w:rPr>
                          <w:t xml:space="preserve">Account Number </w:t>
                        </w:r>
                      </w:p>
                    </w:tc>
                    <w:tc>
                      <w:tcPr>
                        <w:tcW w:w="3119" w:type="dxa"/>
                      </w:tcPr>
                      <w:p w14:paraId="5E679B6D" w14:textId="77777777" w:rsidR="007F7FBF" w:rsidRDefault="007F7FBF" w:rsidP="00C8669D">
                        <w:pPr>
                          <w:numPr>
                            <w:ilvl w:val="12"/>
                            <w:numId w:val="0"/>
                          </w:numPr>
                          <w:ind w:right="-74"/>
                          <w:jc w:val="both"/>
                          <w:rPr>
                            <w:rFonts w:ascii="Arial" w:hAnsi="Arial" w:cs="Arial"/>
                            <w:szCs w:val="24"/>
                          </w:rPr>
                        </w:pPr>
                      </w:p>
                    </w:tc>
                  </w:tr>
                  <w:tr w:rsidR="007F7FBF" w14:paraId="73019F9A" w14:textId="77777777" w:rsidTr="007F7FBF">
                    <w:tc>
                      <w:tcPr>
                        <w:tcW w:w="2433" w:type="dxa"/>
                      </w:tcPr>
                      <w:p w14:paraId="0EC95A36" w14:textId="14B85749" w:rsidR="007F7FBF" w:rsidRDefault="007F7FBF" w:rsidP="00C8669D">
                        <w:pPr>
                          <w:numPr>
                            <w:ilvl w:val="12"/>
                            <w:numId w:val="0"/>
                          </w:numPr>
                          <w:ind w:right="-74"/>
                          <w:jc w:val="both"/>
                          <w:rPr>
                            <w:rFonts w:ascii="Arial" w:hAnsi="Arial" w:cs="Arial"/>
                            <w:szCs w:val="24"/>
                          </w:rPr>
                        </w:pPr>
                        <w:r>
                          <w:rPr>
                            <w:rFonts w:ascii="Arial" w:hAnsi="Arial" w:cs="Arial"/>
                            <w:szCs w:val="24"/>
                          </w:rPr>
                          <w:t xml:space="preserve">Bank Name </w:t>
                        </w:r>
                      </w:p>
                    </w:tc>
                    <w:tc>
                      <w:tcPr>
                        <w:tcW w:w="3119" w:type="dxa"/>
                      </w:tcPr>
                      <w:p w14:paraId="5D96888E" w14:textId="77777777" w:rsidR="007F7FBF" w:rsidRDefault="007F7FBF" w:rsidP="00C8669D">
                        <w:pPr>
                          <w:numPr>
                            <w:ilvl w:val="12"/>
                            <w:numId w:val="0"/>
                          </w:numPr>
                          <w:ind w:right="-74"/>
                          <w:jc w:val="both"/>
                          <w:rPr>
                            <w:rFonts w:ascii="Arial" w:hAnsi="Arial" w:cs="Arial"/>
                            <w:szCs w:val="24"/>
                          </w:rPr>
                        </w:pPr>
                      </w:p>
                    </w:tc>
                  </w:tr>
                  <w:tr w:rsidR="007F7FBF" w14:paraId="79AB8E7C" w14:textId="77777777" w:rsidTr="007F7FBF">
                    <w:tc>
                      <w:tcPr>
                        <w:tcW w:w="2433" w:type="dxa"/>
                      </w:tcPr>
                      <w:p w14:paraId="2054C5FE" w14:textId="65F1FF69" w:rsidR="007F7FBF" w:rsidRDefault="007F7FBF" w:rsidP="00C8669D">
                        <w:pPr>
                          <w:numPr>
                            <w:ilvl w:val="12"/>
                            <w:numId w:val="0"/>
                          </w:numPr>
                          <w:ind w:right="-74"/>
                          <w:jc w:val="both"/>
                          <w:rPr>
                            <w:rFonts w:ascii="Arial" w:hAnsi="Arial" w:cs="Arial"/>
                            <w:szCs w:val="24"/>
                          </w:rPr>
                        </w:pPr>
                        <w:r>
                          <w:rPr>
                            <w:rFonts w:ascii="Arial" w:hAnsi="Arial" w:cs="Arial"/>
                            <w:szCs w:val="24"/>
                          </w:rPr>
                          <w:t>Bank Branch</w:t>
                        </w:r>
                      </w:p>
                    </w:tc>
                    <w:tc>
                      <w:tcPr>
                        <w:tcW w:w="3119" w:type="dxa"/>
                      </w:tcPr>
                      <w:p w14:paraId="6F3C5C3D" w14:textId="77777777" w:rsidR="007F7FBF" w:rsidRDefault="007F7FBF" w:rsidP="00C8669D">
                        <w:pPr>
                          <w:numPr>
                            <w:ilvl w:val="12"/>
                            <w:numId w:val="0"/>
                          </w:numPr>
                          <w:ind w:right="-74"/>
                          <w:jc w:val="both"/>
                          <w:rPr>
                            <w:rFonts w:ascii="Arial" w:hAnsi="Arial" w:cs="Arial"/>
                            <w:szCs w:val="24"/>
                          </w:rPr>
                        </w:pPr>
                      </w:p>
                    </w:tc>
                  </w:tr>
                  <w:tr w:rsidR="007F7FBF" w14:paraId="22129400" w14:textId="77777777" w:rsidTr="007F7FBF">
                    <w:tc>
                      <w:tcPr>
                        <w:tcW w:w="2433" w:type="dxa"/>
                      </w:tcPr>
                      <w:p w14:paraId="458634D7" w14:textId="2E8C67F8" w:rsidR="007F7FBF" w:rsidRDefault="007F7FBF" w:rsidP="00C8669D">
                        <w:pPr>
                          <w:numPr>
                            <w:ilvl w:val="12"/>
                            <w:numId w:val="0"/>
                          </w:numPr>
                          <w:ind w:right="-74"/>
                          <w:jc w:val="both"/>
                          <w:rPr>
                            <w:rFonts w:ascii="Arial" w:hAnsi="Arial" w:cs="Arial"/>
                            <w:szCs w:val="24"/>
                          </w:rPr>
                        </w:pPr>
                        <w:r>
                          <w:rPr>
                            <w:rFonts w:ascii="Arial" w:hAnsi="Arial" w:cs="Arial"/>
                            <w:szCs w:val="24"/>
                          </w:rPr>
                          <w:t>Swift Code</w:t>
                        </w:r>
                      </w:p>
                    </w:tc>
                    <w:tc>
                      <w:tcPr>
                        <w:tcW w:w="3119" w:type="dxa"/>
                      </w:tcPr>
                      <w:p w14:paraId="48A5F771" w14:textId="77777777" w:rsidR="007F7FBF" w:rsidRDefault="007F7FBF" w:rsidP="00C8669D">
                        <w:pPr>
                          <w:numPr>
                            <w:ilvl w:val="12"/>
                            <w:numId w:val="0"/>
                          </w:numPr>
                          <w:ind w:right="-74"/>
                          <w:jc w:val="both"/>
                          <w:rPr>
                            <w:rFonts w:ascii="Arial" w:hAnsi="Arial" w:cs="Arial"/>
                            <w:szCs w:val="24"/>
                          </w:rPr>
                        </w:pPr>
                      </w:p>
                    </w:tc>
                  </w:tr>
                </w:tbl>
                <w:p w14:paraId="7729F1AA" w14:textId="77777777" w:rsidR="007F7FBF" w:rsidRDefault="007F7FBF" w:rsidP="00C8669D">
                  <w:pPr>
                    <w:numPr>
                      <w:ilvl w:val="12"/>
                      <w:numId w:val="0"/>
                    </w:numPr>
                    <w:ind w:right="-74"/>
                    <w:jc w:val="both"/>
                    <w:rPr>
                      <w:rFonts w:ascii="Arial" w:hAnsi="Arial" w:cs="Arial"/>
                      <w:szCs w:val="24"/>
                    </w:rPr>
                  </w:pPr>
                </w:p>
              </w:tc>
              <w:tc>
                <w:tcPr>
                  <w:tcW w:w="2260" w:type="dxa"/>
                </w:tcPr>
                <w:p w14:paraId="1F28FE32" w14:textId="77777777" w:rsidR="007F7FBF" w:rsidRDefault="007F7FBF" w:rsidP="00C8669D">
                  <w:pPr>
                    <w:numPr>
                      <w:ilvl w:val="12"/>
                      <w:numId w:val="0"/>
                    </w:numPr>
                    <w:ind w:right="-74"/>
                    <w:jc w:val="both"/>
                    <w:rPr>
                      <w:rFonts w:ascii="Arial" w:hAnsi="Arial" w:cs="Arial"/>
                      <w:szCs w:val="24"/>
                    </w:rPr>
                  </w:pPr>
                </w:p>
              </w:tc>
              <w:tc>
                <w:tcPr>
                  <w:tcW w:w="2260" w:type="dxa"/>
                </w:tcPr>
                <w:p w14:paraId="02AC8C53" w14:textId="77777777" w:rsidR="007F7FBF" w:rsidRDefault="007F7FBF" w:rsidP="00C8669D">
                  <w:pPr>
                    <w:numPr>
                      <w:ilvl w:val="12"/>
                      <w:numId w:val="0"/>
                    </w:numPr>
                    <w:ind w:right="-74"/>
                    <w:jc w:val="both"/>
                    <w:rPr>
                      <w:rFonts w:ascii="Arial" w:hAnsi="Arial" w:cs="Arial"/>
                      <w:szCs w:val="24"/>
                    </w:rPr>
                  </w:pPr>
                </w:p>
              </w:tc>
            </w:tr>
          </w:tbl>
          <w:p w14:paraId="083A9BAE" w14:textId="77777777" w:rsidR="007F7FBF" w:rsidRDefault="007F7FBF" w:rsidP="00C8669D">
            <w:pPr>
              <w:numPr>
                <w:ilvl w:val="12"/>
                <w:numId w:val="0"/>
              </w:numPr>
              <w:ind w:right="-74"/>
              <w:jc w:val="both"/>
              <w:rPr>
                <w:rFonts w:ascii="Arial" w:hAnsi="Arial" w:cs="Arial"/>
                <w:szCs w:val="24"/>
              </w:rPr>
            </w:pPr>
          </w:p>
          <w:p w14:paraId="17274547" w14:textId="77777777" w:rsidR="007F7FBF" w:rsidRPr="00B92899" w:rsidRDefault="007F7FBF" w:rsidP="007F7FBF">
            <w:pPr>
              <w:numPr>
                <w:ilvl w:val="12"/>
                <w:numId w:val="0"/>
              </w:numPr>
              <w:ind w:right="-72"/>
              <w:jc w:val="both"/>
              <w:rPr>
                <w:rFonts w:ascii="Arial" w:hAnsi="Arial" w:cs="Arial"/>
                <w:bCs/>
                <w:iCs/>
                <w:szCs w:val="24"/>
              </w:rPr>
            </w:pPr>
            <w:r w:rsidRPr="00B92899">
              <w:rPr>
                <w:rFonts w:ascii="Arial" w:hAnsi="Arial" w:cs="Arial"/>
                <w:bCs/>
                <w:iCs/>
                <w:szCs w:val="24"/>
              </w:rPr>
              <w:t xml:space="preserve">Payment shall be made </w:t>
            </w:r>
            <w:proofErr w:type="gramStart"/>
            <w:r w:rsidRPr="00B92899">
              <w:rPr>
                <w:rFonts w:ascii="Arial" w:hAnsi="Arial" w:cs="Arial"/>
                <w:bCs/>
                <w:iCs/>
                <w:szCs w:val="24"/>
              </w:rPr>
              <w:t>on a monthly basis</w:t>
            </w:r>
            <w:proofErr w:type="gramEnd"/>
            <w:r w:rsidRPr="00B92899">
              <w:rPr>
                <w:rFonts w:ascii="Arial" w:hAnsi="Arial" w:cs="Arial"/>
                <w:bCs/>
                <w:iCs/>
                <w:szCs w:val="24"/>
              </w:rPr>
              <w:t xml:space="preserve"> no later than 30 days upon submission of the original invoice with supporting documents demonstrating acceptance by the Contracting Authority of the Service Provider’s rendered Services.</w:t>
            </w:r>
          </w:p>
          <w:p w14:paraId="424508D5" w14:textId="77777777" w:rsidR="00AC7AF8" w:rsidRPr="00B92899" w:rsidRDefault="00AC7AF8" w:rsidP="00C8669D">
            <w:pPr>
              <w:numPr>
                <w:ilvl w:val="12"/>
                <w:numId w:val="0"/>
              </w:numPr>
              <w:ind w:right="-74"/>
              <w:jc w:val="both"/>
              <w:rPr>
                <w:rFonts w:ascii="Arial" w:hAnsi="Arial" w:cs="Arial"/>
                <w:szCs w:val="24"/>
              </w:rPr>
            </w:pPr>
          </w:p>
        </w:tc>
      </w:tr>
      <w:tr w:rsidR="00AC7AF8" w:rsidRPr="00B92899" w14:paraId="63613DCD" w14:textId="77777777" w:rsidTr="00C8669D">
        <w:tc>
          <w:tcPr>
            <w:tcW w:w="1980" w:type="dxa"/>
            <w:tcMar>
              <w:top w:w="85" w:type="dxa"/>
              <w:bottom w:w="142" w:type="dxa"/>
              <w:right w:w="170" w:type="dxa"/>
            </w:tcMar>
          </w:tcPr>
          <w:p w14:paraId="14F1A332" w14:textId="77777777" w:rsidR="00AC7AF8" w:rsidRPr="00B92899" w:rsidRDefault="00AC7AF8" w:rsidP="00C8669D">
            <w:pPr>
              <w:numPr>
                <w:ilvl w:val="12"/>
                <w:numId w:val="0"/>
              </w:numPr>
              <w:rPr>
                <w:rFonts w:ascii="Arial" w:hAnsi="Arial" w:cs="Arial"/>
                <w:b/>
                <w:spacing w:val="-3"/>
                <w:szCs w:val="24"/>
              </w:rPr>
            </w:pPr>
            <w:r w:rsidRPr="00B92899">
              <w:rPr>
                <w:rFonts w:ascii="Arial" w:hAnsi="Arial" w:cs="Arial"/>
                <w:b/>
                <w:spacing w:val="-3"/>
                <w:szCs w:val="24"/>
              </w:rPr>
              <w:t>8</w:t>
            </w:r>
          </w:p>
        </w:tc>
        <w:tc>
          <w:tcPr>
            <w:tcW w:w="7020" w:type="dxa"/>
            <w:tcMar>
              <w:top w:w="85" w:type="dxa"/>
              <w:bottom w:w="142" w:type="dxa"/>
              <w:right w:w="170" w:type="dxa"/>
            </w:tcMar>
          </w:tcPr>
          <w:p w14:paraId="150E5F0D" w14:textId="77777777" w:rsidR="00AC7AF8" w:rsidRPr="00B92899" w:rsidRDefault="00AC7AF8" w:rsidP="00C8669D">
            <w:pPr>
              <w:numPr>
                <w:ilvl w:val="12"/>
                <w:numId w:val="0"/>
              </w:numPr>
              <w:ind w:right="-74"/>
              <w:jc w:val="both"/>
              <w:rPr>
                <w:rFonts w:ascii="Arial" w:hAnsi="Arial" w:cs="Arial"/>
                <w:i/>
                <w:iCs/>
                <w:szCs w:val="24"/>
              </w:rPr>
            </w:pPr>
            <w:r w:rsidRPr="00B92899">
              <w:rPr>
                <w:rFonts w:ascii="Arial" w:hAnsi="Arial" w:cs="Arial"/>
                <w:szCs w:val="24"/>
              </w:rPr>
              <w:t>Not Applicable</w:t>
            </w:r>
          </w:p>
        </w:tc>
      </w:tr>
      <w:tr w:rsidR="00AC7AF8" w:rsidRPr="00B92899" w14:paraId="497C14ED" w14:textId="77777777" w:rsidTr="00C8669D">
        <w:tc>
          <w:tcPr>
            <w:tcW w:w="1980" w:type="dxa"/>
            <w:tcMar>
              <w:top w:w="85" w:type="dxa"/>
              <w:bottom w:w="142" w:type="dxa"/>
              <w:right w:w="170" w:type="dxa"/>
            </w:tcMar>
          </w:tcPr>
          <w:p w14:paraId="248CD7A3" w14:textId="77777777" w:rsidR="00AC7AF8" w:rsidRPr="00B92899" w:rsidRDefault="00AC7AF8" w:rsidP="00C8669D">
            <w:pPr>
              <w:numPr>
                <w:ilvl w:val="12"/>
                <w:numId w:val="0"/>
              </w:numPr>
              <w:jc w:val="both"/>
              <w:rPr>
                <w:rFonts w:ascii="Arial" w:hAnsi="Arial" w:cs="Arial"/>
                <w:b/>
                <w:spacing w:val="-3"/>
                <w:szCs w:val="24"/>
              </w:rPr>
            </w:pPr>
            <w:r w:rsidRPr="00B92899">
              <w:rPr>
                <w:rFonts w:ascii="Arial" w:hAnsi="Arial" w:cs="Arial"/>
                <w:b/>
                <w:spacing w:val="-3"/>
                <w:szCs w:val="24"/>
              </w:rPr>
              <w:t>9.2</w:t>
            </w:r>
          </w:p>
          <w:p w14:paraId="4A394CD9" w14:textId="77777777" w:rsidR="00AC7AF8" w:rsidRPr="00B92899" w:rsidRDefault="00AC7AF8" w:rsidP="00C8669D">
            <w:pPr>
              <w:spacing w:after="240"/>
              <w:jc w:val="both"/>
              <w:outlineLvl w:val="5"/>
              <w:rPr>
                <w:rFonts w:ascii="Arial" w:hAnsi="Arial" w:cs="Arial"/>
                <w:szCs w:val="24"/>
              </w:rPr>
            </w:pPr>
          </w:p>
        </w:tc>
        <w:tc>
          <w:tcPr>
            <w:tcW w:w="7020" w:type="dxa"/>
            <w:tcMar>
              <w:top w:w="85" w:type="dxa"/>
              <w:bottom w:w="142" w:type="dxa"/>
              <w:right w:w="170" w:type="dxa"/>
            </w:tcMar>
          </w:tcPr>
          <w:p w14:paraId="1346095C" w14:textId="77777777"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The rules of procedure for arbitration proceedings pursuant to GC 9.2 shall be as follows:</w:t>
            </w:r>
          </w:p>
          <w:p w14:paraId="00E1D0D0" w14:textId="77777777" w:rsidR="00AC7AF8" w:rsidRPr="00B92899" w:rsidRDefault="00AC7AF8" w:rsidP="00C8669D">
            <w:pPr>
              <w:numPr>
                <w:ilvl w:val="12"/>
                <w:numId w:val="0"/>
              </w:numPr>
              <w:tabs>
                <w:tab w:val="left" w:pos="1080"/>
              </w:tabs>
              <w:ind w:right="-74"/>
              <w:jc w:val="both"/>
              <w:rPr>
                <w:rFonts w:ascii="Arial" w:hAnsi="Arial" w:cs="Arial"/>
                <w:szCs w:val="24"/>
              </w:rPr>
            </w:pPr>
          </w:p>
          <w:p w14:paraId="72146C7D" w14:textId="77777777"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(a) The Parties shall use all their best efforts to settle all disputes arising out of, or in connection with, this Contract or its interpretation amicably.</w:t>
            </w:r>
          </w:p>
          <w:p w14:paraId="1492E8B5" w14:textId="77777777" w:rsidR="00AC7AF8" w:rsidRPr="00B92899" w:rsidRDefault="00AC7AF8" w:rsidP="00C8669D">
            <w:pPr>
              <w:numPr>
                <w:ilvl w:val="12"/>
                <w:numId w:val="0"/>
              </w:numPr>
              <w:tabs>
                <w:tab w:val="left" w:pos="1080"/>
              </w:tabs>
              <w:ind w:left="1088" w:right="-74" w:hanging="530"/>
              <w:jc w:val="both"/>
              <w:rPr>
                <w:rFonts w:ascii="Arial" w:hAnsi="Arial" w:cs="Arial"/>
                <w:szCs w:val="24"/>
              </w:rPr>
            </w:pPr>
          </w:p>
          <w:p w14:paraId="62F618FB" w14:textId="77777777"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(b) In the event that, through negotiation, the Parties fail to solve a dispute arising from the conclusion, interpretation, implementation or termination of the contract, the Parties shall settle the dispute by arbitration.</w:t>
            </w:r>
          </w:p>
          <w:p w14:paraId="16293BFD" w14:textId="77777777" w:rsidR="00AC7AF8" w:rsidRPr="00B92899" w:rsidRDefault="00AC7AF8" w:rsidP="00C8669D">
            <w:pPr>
              <w:numPr>
                <w:ilvl w:val="12"/>
                <w:numId w:val="0"/>
              </w:numPr>
              <w:tabs>
                <w:tab w:val="left" w:pos="1080"/>
              </w:tabs>
              <w:ind w:left="1088" w:right="-74" w:hanging="530"/>
              <w:jc w:val="both"/>
              <w:rPr>
                <w:rFonts w:ascii="Arial" w:hAnsi="Arial" w:cs="Arial"/>
                <w:szCs w:val="24"/>
              </w:rPr>
            </w:pPr>
          </w:p>
          <w:p w14:paraId="46EF147A" w14:textId="3CBCED21"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 xml:space="preserve">(c) The dispute shall be determined by a sole arbitrator to be appointed by the Chairperson of the Chartered Institute of Arbitrators, </w:t>
            </w:r>
            <w:r w:rsidR="00D27104">
              <w:rPr>
                <w:rFonts w:ascii="Arial" w:hAnsi="Arial" w:cs="Arial"/>
                <w:szCs w:val="24"/>
              </w:rPr>
              <w:t>Botswana</w:t>
            </w:r>
            <w:r w:rsidRPr="00B92899">
              <w:rPr>
                <w:rFonts w:ascii="Arial" w:hAnsi="Arial" w:cs="Arial"/>
                <w:szCs w:val="24"/>
              </w:rPr>
              <w:t xml:space="preserve"> upon request by either Party.</w:t>
            </w:r>
          </w:p>
          <w:p w14:paraId="5CF175AB" w14:textId="77777777" w:rsidR="00AC7AF8" w:rsidRPr="00B92899" w:rsidRDefault="00AC7AF8" w:rsidP="00C8669D">
            <w:pPr>
              <w:numPr>
                <w:ilvl w:val="12"/>
                <w:numId w:val="0"/>
              </w:numPr>
              <w:tabs>
                <w:tab w:val="left" w:pos="1080"/>
              </w:tabs>
              <w:ind w:right="-74"/>
              <w:jc w:val="both"/>
              <w:rPr>
                <w:rFonts w:ascii="Arial" w:hAnsi="Arial" w:cs="Arial"/>
                <w:szCs w:val="24"/>
              </w:rPr>
            </w:pPr>
          </w:p>
          <w:p w14:paraId="363C09CC" w14:textId="77777777"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(d) The procedure of arbitration shall be fixed by the arbitrator who shall have full power to settle all questions of procedure in any case of disagreement with respect thereto.</w:t>
            </w:r>
          </w:p>
          <w:p w14:paraId="3850A76F" w14:textId="77777777" w:rsidR="00AC7AF8" w:rsidRPr="00B92899" w:rsidRDefault="00AC7AF8" w:rsidP="00C8669D">
            <w:pPr>
              <w:numPr>
                <w:ilvl w:val="12"/>
                <w:numId w:val="0"/>
              </w:numPr>
              <w:tabs>
                <w:tab w:val="left" w:pos="1080"/>
              </w:tabs>
              <w:ind w:right="-74"/>
              <w:jc w:val="both"/>
              <w:rPr>
                <w:rFonts w:ascii="Arial" w:hAnsi="Arial" w:cs="Arial"/>
                <w:szCs w:val="24"/>
              </w:rPr>
            </w:pPr>
          </w:p>
          <w:p w14:paraId="09341C61" w14:textId="5F060261" w:rsidR="00AC7AF8" w:rsidRPr="00B92899" w:rsidRDefault="00AC7AF8" w:rsidP="00C8669D">
            <w:pPr>
              <w:numPr>
                <w:ilvl w:val="12"/>
                <w:numId w:val="0"/>
              </w:numPr>
              <w:tabs>
                <w:tab w:val="left" w:pos="1080"/>
              </w:tabs>
              <w:ind w:right="-74"/>
              <w:jc w:val="both"/>
              <w:rPr>
                <w:rFonts w:ascii="Arial" w:hAnsi="Arial" w:cs="Arial"/>
                <w:szCs w:val="24"/>
              </w:rPr>
            </w:pPr>
            <w:r w:rsidRPr="00B92899">
              <w:rPr>
                <w:rFonts w:ascii="Arial" w:hAnsi="Arial" w:cs="Arial"/>
                <w:szCs w:val="24"/>
              </w:rPr>
              <w:t xml:space="preserve">(e) The arbitration shall take place in </w:t>
            </w:r>
            <w:r w:rsidR="00D27104">
              <w:rPr>
                <w:rFonts w:ascii="Arial" w:hAnsi="Arial" w:cs="Arial"/>
                <w:szCs w:val="24"/>
              </w:rPr>
              <w:t>Botswana</w:t>
            </w:r>
            <w:r w:rsidRPr="00B92899">
              <w:rPr>
                <w:rFonts w:ascii="Arial" w:hAnsi="Arial" w:cs="Arial"/>
                <w:szCs w:val="24"/>
              </w:rPr>
              <w:t xml:space="preserve"> the sole arbitrator shall apply general principles of contract law to determine merits of the dispute.</w:t>
            </w:r>
          </w:p>
          <w:p w14:paraId="2F315A8E" w14:textId="77777777" w:rsidR="00AC7AF8" w:rsidRPr="00B92899" w:rsidRDefault="00AC7AF8" w:rsidP="00C8669D">
            <w:pPr>
              <w:numPr>
                <w:ilvl w:val="12"/>
                <w:numId w:val="0"/>
              </w:numPr>
              <w:tabs>
                <w:tab w:val="left" w:pos="1080"/>
              </w:tabs>
              <w:ind w:right="-74"/>
              <w:jc w:val="both"/>
              <w:rPr>
                <w:rFonts w:ascii="Arial" w:hAnsi="Arial" w:cs="Arial"/>
                <w:szCs w:val="24"/>
              </w:rPr>
            </w:pPr>
          </w:p>
          <w:p w14:paraId="136BBE99" w14:textId="77777777" w:rsidR="00AC7AF8" w:rsidRPr="00B92899" w:rsidRDefault="00AC7AF8" w:rsidP="00C8669D">
            <w:pPr>
              <w:numPr>
                <w:ilvl w:val="12"/>
                <w:numId w:val="0"/>
              </w:numPr>
              <w:ind w:right="-74"/>
              <w:jc w:val="both"/>
              <w:rPr>
                <w:rFonts w:ascii="Arial" w:hAnsi="Arial" w:cs="Arial"/>
                <w:szCs w:val="24"/>
              </w:rPr>
            </w:pPr>
            <w:r w:rsidRPr="00B92899">
              <w:rPr>
                <w:rFonts w:ascii="Arial" w:hAnsi="Arial" w:cs="Arial"/>
                <w:szCs w:val="24"/>
              </w:rPr>
              <w:lastRenderedPageBreak/>
              <w:t>(f) The decisions of the arbitrator shall be final and binding upon the Parties.</w:t>
            </w:r>
          </w:p>
          <w:p w14:paraId="277BB239" w14:textId="77777777" w:rsidR="00AC7AF8" w:rsidRPr="00B92899" w:rsidRDefault="00AC7AF8" w:rsidP="00C8669D">
            <w:pPr>
              <w:numPr>
                <w:ilvl w:val="12"/>
                <w:numId w:val="0"/>
              </w:numPr>
              <w:ind w:left="1088" w:right="-74" w:hanging="1088"/>
              <w:jc w:val="both"/>
              <w:rPr>
                <w:rFonts w:ascii="Arial" w:hAnsi="Arial" w:cs="Arial"/>
                <w:szCs w:val="24"/>
              </w:rPr>
            </w:pPr>
          </w:p>
          <w:p w14:paraId="4F7108DA" w14:textId="77777777" w:rsidR="00AC7AF8" w:rsidRPr="00B92899" w:rsidRDefault="00AC7AF8" w:rsidP="00C8669D">
            <w:pPr>
              <w:numPr>
                <w:ilvl w:val="12"/>
                <w:numId w:val="0"/>
              </w:numPr>
              <w:ind w:left="36" w:right="-74" w:hanging="36"/>
              <w:jc w:val="both"/>
              <w:rPr>
                <w:rFonts w:ascii="Arial" w:hAnsi="Arial" w:cs="Arial"/>
                <w:szCs w:val="24"/>
              </w:rPr>
            </w:pPr>
            <w:r w:rsidRPr="00B92899">
              <w:rPr>
                <w:rFonts w:ascii="Arial" w:hAnsi="Arial" w:cs="Arial"/>
                <w:szCs w:val="24"/>
              </w:rPr>
              <w:t>(g) Nothing in or relating to this Contract will be deemed as a waiver, express or implied, of any of the privileges and immunities of SADC.</w:t>
            </w:r>
          </w:p>
          <w:p w14:paraId="3E6D6C5C" w14:textId="77777777" w:rsidR="00AC7AF8" w:rsidRPr="00B92899" w:rsidRDefault="00AC7AF8" w:rsidP="00C8669D">
            <w:pPr>
              <w:numPr>
                <w:ilvl w:val="12"/>
                <w:numId w:val="0"/>
              </w:numPr>
              <w:ind w:left="36" w:right="-74" w:hanging="36"/>
              <w:jc w:val="both"/>
              <w:rPr>
                <w:rFonts w:ascii="Arial" w:hAnsi="Arial" w:cs="Arial"/>
                <w:szCs w:val="24"/>
              </w:rPr>
            </w:pPr>
          </w:p>
          <w:p w14:paraId="06E2E51C" w14:textId="77777777" w:rsidR="00AC7AF8" w:rsidRPr="00B92899" w:rsidRDefault="00AC7AF8" w:rsidP="00C8669D">
            <w:pPr>
              <w:numPr>
                <w:ilvl w:val="12"/>
                <w:numId w:val="0"/>
              </w:numPr>
              <w:tabs>
                <w:tab w:val="left" w:pos="936"/>
              </w:tabs>
              <w:ind w:right="-74"/>
              <w:jc w:val="both"/>
              <w:rPr>
                <w:rFonts w:ascii="Arial" w:hAnsi="Arial" w:cs="Arial"/>
                <w:szCs w:val="24"/>
              </w:rPr>
            </w:pPr>
            <w:r w:rsidRPr="00B92899">
              <w:rPr>
                <w:rFonts w:ascii="Arial" w:hAnsi="Arial" w:cs="Arial"/>
                <w:szCs w:val="24"/>
              </w:rPr>
              <w:t>Nothing in this Clause shall affect the privileges and immunities of SADC as an organization.</w:t>
            </w:r>
          </w:p>
        </w:tc>
      </w:tr>
      <w:tr w:rsidR="00AC7AF8" w:rsidRPr="00B92899" w14:paraId="26DF2B80" w14:textId="77777777" w:rsidTr="00C8669D">
        <w:tc>
          <w:tcPr>
            <w:tcW w:w="1980" w:type="dxa"/>
            <w:tcMar>
              <w:top w:w="85" w:type="dxa"/>
              <w:bottom w:w="142" w:type="dxa"/>
              <w:right w:w="170" w:type="dxa"/>
            </w:tcMar>
          </w:tcPr>
          <w:p w14:paraId="383B92F4" w14:textId="77777777" w:rsidR="00AC7AF8" w:rsidRPr="00B92899" w:rsidRDefault="00AC7AF8" w:rsidP="00C8669D">
            <w:pPr>
              <w:spacing w:after="240"/>
              <w:outlineLvl w:val="5"/>
              <w:rPr>
                <w:rFonts w:ascii="Arial" w:hAnsi="Arial" w:cs="Arial"/>
                <w:b/>
                <w:bCs/>
                <w:szCs w:val="24"/>
              </w:rPr>
            </w:pPr>
            <w:r w:rsidRPr="00B92899">
              <w:rPr>
                <w:rFonts w:ascii="Arial" w:hAnsi="Arial" w:cs="Arial"/>
                <w:b/>
                <w:bCs/>
                <w:szCs w:val="24"/>
              </w:rPr>
              <w:lastRenderedPageBreak/>
              <w:t>10</w:t>
            </w:r>
          </w:p>
        </w:tc>
        <w:tc>
          <w:tcPr>
            <w:tcW w:w="7020" w:type="dxa"/>
            <w:tcMar>
              <w:top w:w="85" w:type="dxa"/>
              <w:bottom w:w="142" w:type="dxa"/>
              <w:right w:w="170" w:type="dxa"/>
            </w:tcMar>
          </w:tcPr>
          <w:p w14:paraId="60815FB9"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 Processing of Personal Data</w:t>
            </w:r>
          </w:p>
          <w:p w14:paraId="5E42282D"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B0C3CBC"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10.1.1For the avoidance of doubt, references to the term Personal Data shall only apply to Personal Data processed </w:t>
            </w:r>
            <w:proofErr w:type="gramStart"/>
            <w:r w:rsidRPr="00B92899">
              <w:rPr>
                <w:rFonts w:ascii="Arial" w:hAnsi="Arial" w:cs="Arial"/>
                <w:szCs w:val="24"/>
              </w:rPr>
              <w:t>in the course of</w:t>
            </w:r>
            <w:proofErr w:type="gramEnd"/>
            <w:r w:rsidRPr="00B92899">
              <w:rPr>
                <w:rFonts w:ascii="Arial" w:hAnsi="Arial" w:cs="Arial"/>
                <w:szCs w:val="24"/>
              </w:rPr>
              <w:t xml:space="preserve"> the performance of the obligations imposed on the Service Provider pursuant to or under the Contract. </w:t>
            </w:r>
          </w:p>
          <w:p w14:paraId="0F82D1D7"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8B8DAE8"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10.1.2 The Service Provider shall:</w:t>
            </w:r>
          </w:p>
          <w:p w14:paraId="56B2B9CA"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18E6D7A"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(a) process Personal Data provided by the Contracting Authority for fulfilling specific obligations and instructions from the Contracting Authority as set out in the Contract.</w:t>
            </w:r>
          </w:p>
          <w:p w14:paraId="700A94CB"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0FB27C8"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(b) comply with all Applicable Data Protection Law when Processing Personal Data.</w:t>
            </w:r>
          </w:p>
          <w:p w14:paraId="1E31FD33"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ECB4353"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(c) not utilize Personal Data transferred to it by the Contracting Authority for any other purpose than provided in the Contract.</w:t>
            </w:r>
          </w:p>
          <w:p w14:paraId="56E2B106"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1AE2658"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(d) keep the Personal Data confidential and not disclose it to third parties or in any other way use the Personal Data in contravention of the provisions of the Contract; and</w:t>
            </w:r>
          </w:p>
          <w:p w14:paraId="2101DEC7"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FCC45D8"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(e) ensure that any of its personnel, agent, or sub-Service Provider who may have access to the Personal Data, commit themselves to </w:t>
            </w:r>
            <w:proofErr w:type="gramStart"/>
            <w:r w:rsidRPr="00B92899">
              <w:rPr>
                <w:rFonts w:ascii="Arial" w:hAnsi="Arial" w:cs="Arial"/>
                <w:szCs w:val="24"/>
              </w:rPr>
              <w:t>confidentiality</w:t>
            </w:r>
            <w:proofErr w:type="gramEnd"/>
            <w:r w:rsidRPr="00B92899">
              <w:rPr>
                <w:rFonts w:ascii="Arial" w:hAnsi="Arial" w:cs="Arial"/>
                <w:szCs w:val="24"/>
              </w:rPr>
              <w:t xml:space="preserve"> of the Personal Data processed under the Contract unless they are under an appropriate statutory obligation of confidentiality.  </w:t>
            </w:r>
          </w:p>
          <w:p w14:paraId="3AA0493C" w14:textId="77777777" w:rsidR="00AC7AF8" w:rsidRPr="00B92899" w:rsidRDefault="00AC7AF8" w:rsidP="00C8669D">
            <w:pPr>
              <w:numPr>
                <w:ilvl w:val="12"/>
                <w:numId w:val="0"/>
              </w:numPr>
              <w:tabs>
                <w:tab w:val="left" w:pos="1080"/>
              </w:tabs>
              <w:ind w:right="-72"/>
              <w:jc w:val="both"/>
              <w:rPr>
                <w:rFonts w:ascii="Arial" w:hAnsi="Arial" w:cs="Arial"/>
                <w:szCs w:val="24"/>
              </w:rPr>
            </w:pPr>
          </w:p>
          <w:p w14:paraId="32264D80"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10.1.3 Data Subject Rights</w:t>
            </w:r>
          </w:p>
          <w:p w14:paraId="02780504"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16511F1"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The Service Provider shall assist the Contracting Authority by implementing appropriate technical and organisational measures for the fulfilment of the Contracting Authority’s obligations to </w:t>
            </w:r>
            <w:r w:rsidRPr="00B92899">
              <w:rPr>
                <w:rFonts w:ascii="Arial" w:hAnsi="Arial" w:cs="Arial"/>
                <w:szCs w:val="24"/>
              </w:rPr>
              <w:lastRenderedPageBreak/>
              <w:t xml:space="preserve">respond to requests by Data Subjects in respect of Personal Data. </w:t>
            </w:r>
          </w:p>
          <w:p w14:paraId="2D6E19D4"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3E1AB3C"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10.1.4The Service Provider shall:</w:t>
            </w:r>
          </w:p>
          <w:p w14:paraId="3373191B"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196E178"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(a)promptly notify the Contracting Authority if it receives a request from a Data Subject in respect of the Personal Data.</w:t>
            </w:r>
          </w:p>
          <w:p w14:paraId="7454AF6D"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FDAEBF2"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(b)ensure that it does not respond to any request except on the documented instructions of the Contracting Authority.</w:t>
            </w:r>
          </w:p>
          <w:p w14:paraId="3C9A8CCA"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017EE30"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(c)promptly notify the Contracting Authority if it receives any communication from any Supervisory or Regulatory Authority in connection with the Personal Data; and</w:t>
            </w:r>
          </w:p>
          <w:p w14:paraId="011961E3"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5CCE8A7" w14:textId="77777777" w:rsidR="00AC7AF8" w:rsidRPr="00B92899" w:rsidRDefault="00AC7AF8" w:rsidP="00C8669D">
            <w:pPr>
              <w:numPr>
                <w:ilvl w:val="12"/>
                <w:numId w:val="0"/>
              </w:numPr>
              <w:tabs>
                <w:tab w:val="left" w:pos="1080"/>
              </w:tabs>
              <w:ind w:right="-72"/>
              <w:jc w:val="both"/>
              <w:rPr>
                <w:rFonts w:ascii="Arial" w:hAnsi="Arial" w:cs="Arial"/>
                <w:szCs w:val="24"/>
              </w:rPr>
            </w:pPr>
            <w:proofErr w:type="gramStart"/>
            <w:r w:rsidRPr="00B92899">
              <w:rPr>
                <w:rFonts w:ascii="Arial" w:hAnsi="Arial" w:cs="Arial"/>
                <w:szCs w:val="24"/>
              </w:rPr>
              <w:t>(d)promptly</w:t>
            </w:r>
            <w:proofErr w:type="gramEnd"/>
            <w:r w:rsidRPr="00B92899">
              <w:rPr>
                <w:rFonts w:ascii="Arial" w:hAnsi="Arial" w:cs="Arial"/>
                <w:szCs w:val="24"/>
              </w:rPr>
              <w:t xml:space="preserve"> notify the Contracting Authority if it receives a request from any third party for disclosure of Personal Data where compliance with such request is required or purported to be required by law.</w:t>
            </w:r>
          </w:p>
          <w:p w14:paraId="6106286E"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44A007E"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 Transfer of Personal Data</w:t>
            </w:r>
          </w:p>
          <w:p w14:paraId="6601B744"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AE08F35"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10.1.5.1 The Service Provider shall not transfer or authorise the transfer of Personal Data outside the country of the Contracting Authority without prior written authorisation of the Contracting Authority.</w:t>
            </w:r>
          </w:p>
          <w:p w14:paraId="43E2C67C"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DE561FB"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10.1.5.2 Subject to clause SC 10.1.5.1 above, Personal Data may only be transferred to a jurisdiction or international organisation that ensures adequate level of protection. If Personal Data processed under the Contract is transferred outside of the country of the Contracting Authority, the Service Provider as Data Processor shall ensure that there are appropriate safeguards to protect the Personal Data.</w:t>
            </w:r>
          </w:p>
          <w:p w14:paraId="13ECB958"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B8F32D1"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10.1.5.3 Service Provider shall ensure the following before transferring Personal Data: </w:t>
            </w:r>
          </w:p>
          <w:p w14:paraId="3F9D7190"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61A820C"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(a)the party receiving the Personal Data will apply a protection level equivalent to or higher than the measures set out in the Applicable Data Protection Laws.</w:t>
            </w:r>
          </w:p>
          <w:p w14:paraId="11FBCCF2" w14:textId="77777777" w:rsidR="00AC7AF8" w:rsidRPr="00B92899" w:rsidRDefault="00AC7AF8" w:rsidP="00C8669D">
            <w:pPr>
              <w:numPr>
                <w:ilvl w:val="12"/>
                <w:numId w:val="0"/>
              </w:numPr>
              <w:tabs>
                <w:tab w:val="left" w:pos="1080"/>
              </w:tabs>
              <w:ind w:right="-72"/>
              <w:jc w:val="both"/>
              <w:rPr>
                <w:rFonts w:ascii="Arial" w:hAnsi="Arial" w:cs="Arial"/>
                <w:szCs w:val="24"/>
              </w:rPr>
            </w:pPr>
          </w:p>
          <w:p w14:paraId="03F21771"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(b)the party receiving the Personal Data has appropriate safeguards if the third country does not provide an adequate level of protection.</w:t>
            </w:r>
          </w:p>
          <w:p w14:paraId="7979EE03"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5ACF07C"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(c)processing of Personal Data by the party receiving it is restricted to the purpose authorised by the Contracting Authority; and</w:t>
            </w:r>
          </w:p>
          <w:p w14:paraId="6692A793"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333AD23"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(d)the transfer of Personal Data is compatible with the reasonable expectations of the Data Subject. </w:t>
            </w:r>
          </w:p>
          <w:p w14:paraId="1085DF6D"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AD9058D"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10.1.5.4 Information Security</w:t>
            </w:r>
          </w:p>
          <w:p w14:paraId="72B6F1D3"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F681260"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10.1.5.4.1 The Service Provider must implement all appropriate technical and organisational measures necessary to ensure a level of security as required under the SADC Protection of Personal Data Policy and Applicable Law.</w:t>
            </w:r>
          </w:p>
          <w:p w14:paraId="0695EE48"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0E2E7F2"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10.1.5.4.2 The Service Provider undertakes to inform the Contracting Authority of the technical and organisational measures it will implement to protect the Personal Data processed on behalf of the Contracting Authority.</w:t>
            </w:r>
          </w:p>
          <w:p w14:paraId="5BE8F3B2"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2D9EA21"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10.1.5.4.3 The Service Provider must inform the Contracting Authority of any changes that could affect the protection of Personal Data before implementing such changes. </w:t>
            </w:r>
          </w:p>
          <w:p w14:paraId="4CF7AE22"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4E02664" w14:textId="77777777" w:rsidR="00AC7AF8" w:rsidRPr="00B92899" w:rsidRDefault="00AC7AF8" w:rsidP="00C8669D">
            <w:pPr>
              <w:numPr>
                <w:ilvl w:val="12"/>
                <w:numId w:val="0"/>
              </w:numPr>
              <w:tabs>
                <w:tab w:val="left" w:pos="1080"/>
              </w:tabs>
              <w:ind w:right="-72"/>
              <w:jc w:val="both"/>
              <w:rPr>
                <w:rFonts w:ascii="Arial" w:hAnsi="Arial" w:cs="Arial"/>
                <w:szCs w:val="24"/>
              </w:rPr>
            </w:pPr>
            <w:proofErr w:type="gramStart"/>
            <w:r w:rsidRPr="00B92899">
              <w:rPr>
                <w:rFonts w:ascii="Arial" w:hAnsi="Arial" w:cs="Arial"/>
                <w:szCs w:val="24"/>
              </w:rPr>
              <w:t>10.1.5.5  Personal</w:t>
            </w:r>
            <w:proofErr w:type="gramEnd"/>
            <w:r w:rsidRPr="00B92899">
              <w:rPr>
                <w:rFonts w:ascii="Arial" w:hAnsi="Arial" w:cs="Arial"/>
                <w:szCs w:val="24"/>
              </w:rPr>
              <w:t xml:space="preserve"> Data Breach</w:t>
            </w:r>
          </w:p>
          <w:p w14:paraId="362DB494"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2755AF9"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10.1.5.5.1 The Service Provider must immediately notify the Contracting Authority of any security compromise or data breach which involves Personal Data.</w:t>
            </w:r>
          </w:p>
          <w:p w14:paraId="3B2FC7B1" w14:textId="77777777" w:rsidR="00AC7AF8" w:rsidRPr="00B92899" w:rsidRDefault="00AC7AF8" w:rsidP="00C8669D">
            <w:pPr>
              <w:numPr>
                <w:ilvl w:val="12"/>
                <w:numId w:val="0"/>
              </w:numPr>
              <w:tabs>
                <w:tab w:val="left" w:pos="1080"/>
              </w:tabs>
              <w:ind w:right="-72"/>
              <w:jc w:val="both"/>
              <w:rPr>
                <w:rFonts w:ascii="Arial" w:hAnsi="Arial" w:cs="Arial"/>
                <w:szCs w:val="24"/>
              </w:rPr>
            </w:pPr>
          </w:p>
          <w:p w14:paraId="330CA4D9"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10.1.5.5.2 The Personal Data breach notification from the Service Provider must provide sufficient information to allow the Contracting Authority to meet any obligations or to report or inform the affected Data Subjects.</w:t>
            </w:r>
          </w:p>
          <w:p w14:paraId="071CE09E"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9E1C152"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10.1.5.6 The notification must provide the following information:</w:t>
            </w:r>
          </w:p>
          <w:p w14:paraId="64C26245"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040D819"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(a)a description of the nature of </w:t>
            </w:r>
            <w:proofErr w:type="gramStart"/>
            <w:r w:rsidRPr="00B92899">
              <w:rPr>
                <w:rFonts w:ascii="Arial" w:hAnsi="Arial" w:cs="Arial"/>
                <w:szCs w:val="24"/>
              </w:rPr>
              <w:t>the data</w:t>
            </w:r>
            <w:proofErr w:type="gramEnd"/>
            <w:r w:rsidRPr="00B92899">
              <w:rPr>
                <w:rFonts w:ascii="Arial" w:hAnsi="Arial" w:cs="Arial"/>
                <w:szCs w:val="24"/>
              </w:rPr>
              <w:t xml:space="preserve"> breach.</w:t>
            </w:r>
          </w:p>
          <w:p w14:paraId="22AEE132"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A01F1CA"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(i)</w:t>
            </w:r>
            <w:r w:rsidRPr="00B92899">
              <w:rPr>
                <w:rFonts w:ascii="Arial" w:hAnsi="Arial" w:cs="Arial"/>
                <w:szCs w:val="24"/>
              </w:rPr>
              <w:tab/>
              <w:t>a list of Data Subjects affected; and</w:t>
            </w:r>
          </w:p>
          <w:p w14:paraId="27A595D2"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(ii)</w:t>
            </w:r>
            <w:r w:rsidRPr="00B92899">
              <w:rPr>
                <w:rFonts w:ascii="Arial" w:hAnsi="Arial" w:cs="Arial"/>
                <w:szCs w:val="24"/>
              </w:rPr>
              <w:tab/>
              <w:t>the security measures implemented or to be implemented to address the data breach.</w:t>
            </w:r>
          </w:p>
          <w:p w14:paraId="16715F0D"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6582D53"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(b)The Service Provider shall cooperate with the Contracting Authority and take reasonable steps as directed by the </w:t>
            </w:r>
            <w:r w:rsidRPr="00B92899">
              <w:rPr>
                <w:rFonts w:ascii="Arial" w:hAnsi="Arial" w:cs="Arial"/>
                <w:szCs w:val="24"/>
              </w:rPr>
              <w:lastRenderedPageBreak/>
              <w:t xml:space="preserve">Contracting Authority to assist the investigation, mitigation, and remediation of such Personal Data breach. </w:t>
            </w:r>
          </w:p>
          <w:p w14:paraId="4FCF7416" w14:textId="77777777" w:rsidR="00AC7AF8" w:rsidRPr="00B92899" w:rsidRDefault="00AC7AF8" w:rsidP="00C8669D">
            <w:pPr>
              <w:numPr>
                <w:ilvl w:val="12"/>
                <w:numId w:val="0"/>
              </w:numPr>
              <w:tabs>
                <w:tab w:val="left" w:pos="1080"/>
              </w:tabs>
              <w:ind w:right="-72"/>
              <w:jc w:val="both"/>
              <w:rPr>
                <w:rFonts w:ascii="Arial" w:hAnsi="Arial" w:cs="Arial"/>
                <w:szCs w:val="24"/>
              </w:rPr>
            </w:pPr>
          </w:p>
          <w:p w14:paraId="64A54CE7"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10.1.5.6 Records</w:t>
            </w:r>
          </w:p>
          <w:p w14:paraId="34841CC0"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B4FBBA1"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10.1.5.6.1 The Service Provider shall maintain complete, accurate and up-to-date written records of all Data Processing carried out under or in connection with the Contract. </w:t>
            </w:r>
          </w:p>
          <w:p w14:paraId="4CDDED13"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10.1.5.6.2 The records maintained by the Service Provider shall contain the following information:</w:t>
            </w:r>
          </w:p>
          <w:p w14:paraId="78DCC6B8"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8C0725C"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(a)the name and contact details of the Service Provider’s representative or the Data Protection Officer, if any;</w:t>
            </w:r>
          </w:p>
          <w:p w14:paraId="19F01475"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A4D8899"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(b)the categories of Data Processing carried out on behalf of the Contracting Authority;</w:t>
            </w:r>
          </w:p>
          <w:p w14:paraId="7B7E22FB" w14:textId="77777777" w:rsidR="00AC7AF8" w:rsidRPr="00B92899" w:rsidRDefault="00AC7AF8" w:rsidP="00C8669D">
            <w:pPr>
              <w:numPr>
                <w:ilvl w:val="12"/>
                <w:numId w:val="0"/>
              </w:numPr>
              <w:tabs>
                <w:tab w:val="left" w:pos="1080"/>
              </w:tabs>
              <w:ind w:right="-72"/>
              <w:jc w:val="both"/>
              <w:rPr>
                <w:rFonts w:ascii="Arial" w:hAnsi="Arial" w:cs="Arial"/>
                <w:szCs w:val="24"/>
              </w:rPr>
            </w:pPr>
          </w:p>
          <w:p w14:paraId="3110E960"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(c)where applicable, details of any transfers of Personal Data, including the identity of the recipient of such transferred Personal Data and the countries to which such Personal Data is transferred together with details of the appropriate safeguards put in place; and</w:t>
            </w:r>
          </w:p>
          <w:p w14:paraId="70D5DAD1"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738870D"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(d)a general description of the security measures implemented by the Service Provider. </w:t>
            </w:r>
          </w:p>
          <w:p w14:paraId="2EA1D2C5" w14:textId="77777777" w:rsidR="00AC7AF8" w:rsidRPr="00B92899" w:rsidRDefault="00AC7AF8" w:rsidP="00C8669D">
            <w:pPr>
              <w:numPr>
                <w:ilvl w:val="12"/>
                <w:numId w:val="0"/>
              </w:numPr>
              <w:tabs>
                <w:tab w:val="left" w:pos="1080"/>
              </w:tabs>
              <w:ind w:right="-72"/>
              <w:jc w:val="both"/>
              <w:rPr>
                <w:rFonts w:ascii="Arial" w:hAnsi="Arial" w:cs="Arial"/>
                <w:szCs w:val="24"/>
              </w:rPr>
            </w:pPr>
          </w:p>
          <w:p w14:paraId="111F8944"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10.1.5.7Sub-Processing</w:t>
            </w:r>
          </w:p>
          <w:p w14:paraId="01E1A3F0"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85AE46F"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 xml:space="preserve">The Service Provider shall ensure that any Sub-Contractors processing Personal Data shall do so lawfully and in line with this Clause, where applicable. </w:t>
            </w:r>
          </w:p>
          <w:p w14:paraId="61FA63A5" w14:textId="77777777" w:rsidR="00AC7AF8" w:rsidRPr="00B92899" w:rsidRDefault="00AC7AF8" w:rsidP="00C8669D">
            <w:pPr>
              <w:numPr>
                <w:ilvl w:val="12"/>
                <w:numId w:val="0"/>
              </w:numPr>
              <w:tabs>
                <w:tab w:val="left" w:pos="1080"/>
              </w:tabs>
              <w:ind w:right="-72"/>
              <w:jc w:val="both"/>
              <w:rPr>
                <w:rFonts w:ascii="Arial" w:hAnsi="Arial" w:cs="Arial"/>
                <w:szCs w:val="24"/>
              </w:rPr>
            </w:pPr>
          </w:p>
          <w:p w14:paraId="5DCDA24E"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10.1.5.7.1 Deletion or Return of Personal Data</w:t>
            </w:r>
          </w:p>
          <w:p w14:paraId="34D883B9" w14:textId="77777777" w:rsidR="00AC7AF8" w:rsidRPr="00B92899" w:rsidRDefault="00AC7AF8" w:rsidP="00C8669D">
            <w:pPr>
              <w:numPr>
                <w:ilvl w:val="12"/>
                <w:numId w:val="0"/>
              </w:numPr>
              <w:tabs>
                <w:tab w:val="left" w:pos="1080"/>
              </w:tabs>
              <w:ind w:right="-72"/>
              <w:jc w:val="both"/>
              <w:rPr>
                <w:rFonts w:ascii="Arial" w:hAnsi="Arial" w:cs="Arial"/>
                <w:szCs w:val="24"/>
              </w:rPr>
            </w:pPr>
          </w:p>
          <w:p w14:paraId="71420D92"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10.1.5.7.1.1 Upon the expiration of the Contract, or termination of the Contract pursuant to Clause GC 30, the Service Provider shall immediately cease processing Personal Data under its possession or control.</w:t>
            </w:r>
          </w:p>
          <w:p w14:paraId="0E0F912E" w14:textId="77777777" w:rsidR="00AC7AF8" w:rsidRPr="00B92899" w:rsidRDefault="00AC7AF8" w:rsidP="00C8669D">
            <w:pPr>
              <w:numPr>
                <w:ilvl w:val="12"/>
                <w:numId w:val="0"/>
              </w:numPr>
              <w:tabs>
                <w:tab w:val="left" w:pos="1080"/>
              </w:tabs>
              <w:ind w:right="-72"/>
              <w:jc w:val="both"/>
              <w:rPr>
                <w:rFonts w:ascii="Arial" w:hAnsi="Arial" w:cs="Arial"/>
                <w:szCs w:val="24"/>
              </w:rPr>
            </w:pPr>
          </w:p>
          <w:p w14:paraId="06413DFF"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t>10.1.5.7.1.2 Within 10 (ten) days following the date of expiration or termination of the Contract, the Service Provider shall, at the written direction of the Contracting Authority, securely return or delete Personal Data including any copies of it.</w:t>
            </w:r>
          </w:p>
          <w:p w14:paraId="0FF42087" w14:textId="77777777" w:rsidR="00AC7AF8" w:rsidRPr="00B92899" w:rsidRDefault="00AC7AF8" w:rsidP="00C8669D">
            <w:pPr>
              <w:numPr>
                <w:ilvl w:val="12"/>
                <w:numId w:val="0"/>
              </w:numPr>
              <w:tabs>
                <w:tab w:val="left" w:pos="1080"/>
              </w:tabs>
              <w:ind w:right="-72"/>
              <w:jc w:val="both"/>
              <w:rPr>
                <w:rFonts w:ascii="Arial" w:hAnsi="Arial" w:cs="Arial"/>
                <w:szCs w:val="24"/>
              </w:rPr>
            </w:pPr>
          </w:p>
          <w:p w14:paraId="23909A0F" w14:textId="77777777" w:rsidR="00AC7AF8" w:rsidRPr="00B92899" w:rsidRDefault="00AC7AF8" w:rsidP="00C8669D">
            <w:pPr>
              <w:numPr>
                <w:ilvl w:val="12"/>
                <w:numId w:val="0"/>
              </w:numPr>
              <w:tabs>
                <w:tab w:val="left" w:pos="1080"/>
              </w:tabs>
              <w:ind w:right="-72"/>
              <w:jc w:val="both"/>
              <w:rPr>
                <w:rFonts w:ascii="Arial" w:hAnsi="Arial" w:cs="Arial"/>
                <w:szCs w:val="24"/>
              </w:rPr>
            </w:pPr>
            <w:r w:rsidRPr="00B92899">
              <w:rPr>
                <w:rFonts w:ascii="Arial" w:hAnsi="Arial" w:cs="Arial"/>
                <w:szCs w:val="24"/>
              </w:rPr>
              <w:lastRenderedPageBreak/>
              <w:t>10.1.5.7.1.3 The Service Provider shall provide the Contracting Authority with written certification that it has fully complied with the provisions of this Clause.</w:t>
            </w:r>
          </w:p>
          <w:p w14:paraId="7D730212" w14:textId="77777777" w:rsidR="00AC7AF8" w:rsidRPr="00B92899" w:rsidRDefault="00AC7AF8" w:rsidP="00C8669D">
            <w:pPr>
              <w:numPr>
                <w:ilvl w:val="12"/>
                <w:numId w:val="0"/>
              </w:numPr>
              <w:tabs>
                <w:tab w:val="left" w:pos="1080"/>
              </w:tabs>
              <w:ind w:right="-72"/>
              <w:jc w:val="both"/>
              <w:rPr>
                <w:rFonts w:ascii="Arial" w:hAnsi="Arial" w:cs="Arial"/>
                <w:szCs w:val="24"/>
              </w:rPr>
            </w:pPr>
          </w:p>
          <w:p w14:paraId="40235776" w14:textId="77777777" w:rsidR="00AC7AF8" w:rsidRPr="00B92899" w:rsidRDefault="00AC7AF8" w:rsidP="00C8669D">
            <w:pPr>
              <w:numPr>
                <w:ilvl w:val="12"/>
                <w:numId w:val="0"/>
              </w:numPr>
              <w:tabs>
                <w:tab w:val="left" w:pos="1080"/>
              </w:tabs>
              <w:ind w:right="-72"/>
              <w:jc w:val="both"/>
              <w:rPr>
                <w:rFonts w:ascii="Arial" w:hAnsi="Arial" w:cs="Arial"/>
                <w:szCs w:val="24"/>
                <w:highlight w:val="yellow"/>
              </w:rPr>
            </w:pPr>
            <w:r w:rsidRPr="00B92899">
              <w:rPr>
                <w:rFonts w:ascii="Arial" w:hAnsi="Arial" w:cs="Arial"/>
                <w:szCs w:val="24"/>
              </w:rPr>
              <w:t>10.1.5.7.1.4 If the Service Provider is required by law to retain the Personal Data, the Service Provider shall advise the Contracting Authority accordingly.</w:t>
            </w:r>
          </w:p>
        </w:tc>
      </w:tr>
    </w:tbl>
    <w:p w14:paraId="5A949AF9" w14:textId="77777777" w:rsidR="00AC7AF8" w:rsidRPr="00B92899" w:rsidRDefault="00AC7AF8" w:rsidP="00AC7AF8">
      <w:pPr>
        <w:jc w:val="center"/>
        <w:rPr>
          <w:szCs w:val="24"/>
        </w:rPr>
      </w:pPr>
    </w:p>
    <w:p w14:paraId="120A3B9F" w14:textId="77777777" w:rsidR="00AC7AF8" w:rsidRPr="00B92899" w:rsidRDefault="00AC7AF8" w:rsidP="00AC7AF8">
      <w:pPr>
        <w:numPr>
          <w:ilvl w:val="12"/>
          <w:numId w:val="0"/>
        </w:numPr>
        <w:tabs>
          <w:tab w:val="left" w:pos="5760"/>
        </w:tabs>
        <w:rPr>
          <w:spacing w:val="-3"/>
          <w:szCs w:val="24"/>
          <w:u w:val="single"/>
        </w:rPr>
        <w:sectPr w:rsidR="00AC7AF8" w:rsidRPr="00B92899" w:rsidSect="00AC7AF8">
          <w:headerReference w:type="default" r:id="rId54"/>
          <w:footerReference w:type="default" r:id="rId55"/>
          <w:pgSz w:w="12242" w:h="15842" w:code="1"/>
          <w:pgMar w:top="1440" w:right="1440" w:bottom="1729" w:left="1440" w:header="720" w:footer="720" w:gutter="0"/>
          <w:paperSrc w:first="105" w:other="105"/>
          <w:cols w:space="708"/>
          <w:docGrid w:linePitch="360"/>
        </w:sectPr>
      </w:pPr>
    </w:p>
    <w:p w14:paraId="2D9DEB39" w14:textId="77777777" w:rsidR="00AC7AF8" w:rsidRPr="00B92899" w:rsidRDefault="00AC7AF8" w:rsidP="00AC7AF8">
      <w:pPr>
        <w:spacing w:before="240" w:after="240"/>
        <w:jc w:val="center"/>
        <w:outlineLvl w:val="0"/>
        <w:rPr>
          <w:b/>
          <w:sz w:val="32"/>
        </w:rPr>
      </w:pPr>
      <w:r w:rsidRPr="00B92899">
        <w:rPr>
          <w:b/>
          <w:sz w:val="32"/>
        </w:rPr>
        <w:lastRenderedPageBreak/>
        <w:t>IV. Appendices</w:t>
      </w:r>
    </w:p>
    <w:p w14:paraId="1E55C6D8" w14:textId="77777777" w:rsidR="00AC7AF8" w:rsidRPr="00B92899" w:rsidRDefault="00AC7AF8" w:rsidP="00AC7AF8">
      <w:pPr>
        <w:numPr>
          <w:ilvl w:val="12"/>
          <w:numId w:val="0"/>
        </w:numPr>
        <w:rPr>
          <w:szCs w:val="24"/>
        </w:rPr>
      </w:pPr>
    </w:p>
    <w:p w14:paraId="5BBA1DD7" w14:textId="77777777" w:rsidR="00AC7AF8" w:rsidRPr="00B92899" w:rsidRDefault="00AC7AF8" w:rsidP="00AC7AF8">
      <w:pPr>
        <w:numPr>
          <w:ilvl w:val="12"/>
          <w:numId w:val="0"/>
        </w:numPr>
        <w:rPr>
          <w:szCs w:val="24"/>
          <w:lang w:val="en-GB" w:eastAsia="it-IT"/>
        </w:rPr>
      </w:pPr>
    </w:p>
    <w:p w14:paraId="0E17A4FD" w14:textId="77777777" w:rsidR="00AC7AF8" w:rsidRPr="0010342B" w:rsidRDefault="00AC7AF8" w:rsidP="00AC7AF8">
      <w:pPr>
        <w:spacing w:after="200"/>
        <w:ind w:left="720" w:hanging="720"/>
        <w:jc w:val="center"/>
        <w:outlineLvl w:val="1"/>
        <w:rPr>
          <w:rFonts w:ascii="Arial" w:hAnsi="Arial" w:cs="Arial"/>
          <w:b/>
          <w:bCs/>
          <w:smallCaps/>
          <w:sz w:val="28"/>
          <w:szCs w:val="28"/>
        </w:rPr>
      </w:pPr>
      <w:r w:rsidRPr="0010342B">
        <w:rPr>
          <w:rFonts w:ascii="Arial" w:hAnsi="Arial" w:cs="Arial"/>
          <w:b/>
          <w:bCs/>
          <w:smallCaps/>
          <w:sz w:val="28"/>
          <w:szCs w:val="28"/>
        </w:rPr>
        <w:t xml:space="preserve"> Appendix A – Terms Of Reference</w:t>
      </w:r>
    </w:p>
    <w:p w14:paraId="3C213642" w14:textId="77777777" w:rsidR="00AC7AF8" w:rsidRPr="00B92899" w:rsidRDefault="00AC7AF8" w:rsidP="00AC7AF8">
      <w:pPr>
        <w:spacing w:after="200"/>
        <w:ind w:left="720" w:hanging="720"/>
        <w:jc w:val="center"/>
        <w:outlineLvl w:val="1"/>
        <w:rPr>
          <w:rFonts w:ascii="Arial" w:hAnsi="Arial" w:cs="Arial"/>
          <w:b/>
          <w:bCs/>
          <w:smallCaps/>
          <w:sz w:val="28"/>
          <w:szCs w:val="24"/>
        </w:rPr>
      </w:pPr>
    </w:p>
    <w:p w14:paraId="612B4C3B" w14:textId="77777777" w:rsidR="00AC7AF8" w:rsidRPr="00B92899" w:rsidRDefault="00AC7AF8" w:rsidP="00AC7AF8">
      <w:pPr>
        <w:rPr>
          <w:szCs w:val="24"/>
        </w:rPr>
      </w:pPr>
    </w:p>
    <w:p w14:paraId="55184D7F" w14:textId="77777777" w:rsidR="00AC7AF8" w:rsidRPr="00B92899" w:rsidRDefault="00AC7AF8" w:rsidP="00AC7AF8">
      <w:pPr>
        <w:keepNext/>
        <w:numPr>
          <w:ilvl w:val="12"/>
          <w:numId w:val="0"/>
        </w:numPr>
        <w:rPr>
          <w:szCs w:val="24"/>
        </w:rPr>
      </w:pPr>
    </w:p>
    <w:p w14:paraId="2061E7B7" w14:textId="77777777" w:rsidR="00AC7AF8" w:rsidRPr="00B92899" w:rsidRDefault="00AC7AF8" w:rsidP="00AC7AF8">
      <w:pPr>
        <w:numPr>
          <w:ilvl w:val="12"/>
          <w:numId w:val="0"/>
        </w:numPr>
        <w:rPr>
          <w:szCs w:val="24"/>
        </w:rPr>
      </w:pPr>
    </w:p>
    <w:p w14:paraId="67032481" w14:textId="77777777" w:rsidR="00AC7AF8" w:rsidRPr="00B92899" w:rsidRDefault="00AC7AF8" w:rsidP="00AC7AF8">
      <w:pPr>
        <w:numPr>
          <w:ilvl w:val="12"/>
          <w:numId w:val="0"/>
        </w:numPr>
        <w:rPr>
          <w:szCs w:val="24"/>
        </w:rPr>
      </w:pPr>
    </w:p>
    <w:p w14:paraId="7E9C5E92" w14:textId="77777777" w:rsidR="00AC7AF8" w:rsidRPr="00B92899" w:rsidRDefault="00AC7AF8" w:rsidP="00AC7AF8">
      <w:pPr>
        <w:numPr>
          <w:ilvl w:val="12"/>
          <w:numId w:val="0"/>
        </w:numPr>
        <w:rPr>
          <w:szCs w:val="24"/>
        </w:rPr>
      </w:pPr>
    </w:p>
    <w:p w14:paraId="4FE514F4" w14:textId="77777777" w:rsidR="00AC7AF8" w:rsidRPr="00B92899" w:rsidRDefault="00AC7AF8" w:rsidP="00AC7AF8">
      <w:pPr>
        <w:numPr>
          <w:ilvl w:val="12"/>
          <w:numId w:val="0"/>
        </w:numPr>
        <w:rPr>
          <w:szCs w:val="24"/>
        </w:rPr>
      </w:pPr>
    </w:p>
    <w:p w14:paraId="2261AFAE" w14:textId="77777777" w:rsidR="00AC7AF8" w:rsidRPr="00B92899" w:rsidRDefault="00AC7AF8" w:rsidP="00AC7AF8">
      <w:pPr>
        <w:numPr>
          <w:ilvl w:val="12"/>
          <w:numId w:val="0"/>
        </w:numPr>
        <w:rPr>
          <w:szCs w:val="24"/>
        </w:rPr>
      </w:pPr>
    </w:p>
    <w:p w14:paraId="189D744A" w14:textId="77777777" w:rsidR="00AC7AF8" w:rsidRPr="00B92899" w:rsidRDefault="00AC7AF8" w:rsidP="00AC7AF8">
      <w:pPr>
        <w:numPr>
          <w:ilvl w:val="12"/>
          <w:numId w:val="0"/>
        </w:numPr>
        <w:rPr>
          <w:szCs w:val="24"/>
        </w:rPr>
      </w:pPr>
    </w:p>
    <w:p w14:paraId="6B82F8B2" w14:textId="77777777" w:rsidR="00AC7AF8" w:rsidRPr="00B92899" w:rsidRDefault="00AC7AF8" w:rsidP="00AC7AF8">
      <w:pPr>
        <w:numPr>
          <w:ilvl w:val="12"/>
          <w:numId w:val="0"/>
        </w:numPr>
        <w:rPr>
          <w:szCs w:val="24"/>
        </w:rPr>
      </w:pPr>
    </w:p>
    <w:p w14:paraId="1A8BBF40" w14:textId="77777777" w:rsidR="00AC7AF8" w:rsidRPr="00B92899" w:rsidRDefault="00AC7AF8" w:rsidP="00AC7AF8">
      <w:pPr>
        <w:numPr>
          <w:ilvl w:val="12"/>
          <w:numId w:val="0"/>
        </w:numPr>
        <w:rPr>
          <w:szCs w:val="24"/>
        </w:rPr>
      </w:pPr>
    </w:p>
    <w:p w14:paraId="7E34B404" w14:textId="77777777" w:rsidR="00AC7AF8" w:rsidRPr="00B92899" w:rsidRDefault="00AC7AF8" w:rsidP="00AC7AF8">
      <w:pPr>
        <w:numPr>
          <w:ilvl w:val="12"/>
          <w:numId w:val="0"/>
        </w:numPr>
        <w:rPr>
          <w:szCs w:val="24"/>
        </w:rPr>
      </w:pPr>
    </w:p>
    <w:p w14:paraId="46EAFF61" w14:textId="77777777" w:rsidR="00AC7AF8" w:rsidRPr="00B92899" w:rsidRDefault="00AC7AF8" w:rsidP="00AC7AF8">
      <w:pPr>
        <w:numPr>
          <w:ilvl w:val="12"/>
          <w:numId w:val="0"/>
        </w:numPr>
        <w:rPr>
          <w:szCs w:val="24"/>
        </w:rPr>
      </w:pPr>
    </w:p>
    <w:p w14:paraId="405404E1" w14:textId="77777777" w:rsidR="00AC7AF8" w:rsidRPr="00B92899" w:rsidRDefault="00AC7AF8" w:rsidP="00AC7AF8">
      <w:pPr>
        <w:numPr>
          <w:ilvl w:val="12"/>
          <w:numId w:val="0"/>
        </w:numPr>
        <w:rPr>
          <w:szCs w:val="24"/>
        </w:rPr>
      </w:pPr>
    </w:p>
    <w:p w14:paraId="724C0101" w14:textId="77777777" w:rsidR="00AC7AF8" w:rsidRPr="00B92899" w:rsidRDefault="00AC7AF8" w:rsidP="00AC7AF8">
      <w:pPr>
        <w:numPr>
          <w:ilvl w:val="12"/>
          <w:numId w:val="0"/>
        </w:numPr>
        <w:rPr>
          <w:szCs w:val="24"/>
        </w:rPr>
      </w:pPr>
    </w:p>
    <w:p w14:paraId="68CF7853" w14:textId="77777777" w:rsidR="00AC7AF8" w:rsidRPr="00B92899" w:rsidRDefault="00AC7AF8" w:rsidP="00AC7AF8">
      <w:pPr>
        <w:numPr>
          <w:ilvl w:val="12"/>
          <w:numId w:val="0"/>
        </w:numPr>
        <w:rPr>
          <w:szCs w:val="24"/>
        </w:rPr>
      </w:pPr>
    </w:p>
    <w:p w14:paraId="7A47F6D1" w14:textId="77777777" w:rsidR="00AC7AF8" w:rsidRPr="00B92899" w:rsidRDefault="00AC7AF8" w:rsidP="00AC7AF8">
      <w:pPr>
        <w:numPr>
          <w:ilvl w:val="12"/>
          <w:numId w:val="0"/>
        </w:numPr>
        <w:rPr>
          <w:szCs w:val="24"/>
        </w:rPr>
      </w:pPr>
    </w:p>
    <w:p w14:paraId="35D4BAFE" w14:textId="77777777" w:rsidR="00AC7AF8" w:rsidRPr="00B92899" w:rsidRDefault="00AC7AF8" w:rsidP="00AC7AF8">
      <w:pPr>
        <w:numPr>
          <w:ilvl w:val="12"/>
          <w:numId w:val="0"/>
        </w:numPr>
        <w:rPr>
          <w:szCs w:val="24"/>
        </w:rPr>
      </w:pPr>
    </w:p>
    <w:p w14:paraId="3D1680E9" w14:textId="77777777" w:rsidR="00AC7AF8" w:rsidRPr="00B92899" w:rsidRDefault="00AC7AF8" w:rsidP="00AC7AF8">
      <w:pPr>
        <w:numPr>
          <w:ilvl w:val="12"/>
          <w:numId w:val="0"/>
        </w:numPr>
        <w:rPr>
          <w:szCs w:val="24"/>
        </w:rPr>
      </w:pPr>
    </w:p>
    <w:p w14:paraId="235C2DEF" w14:textId="77777777" w:rsidR="00AC7AF8" w:rsidRPr="00B92899" w:rsidRDefault="00AC7AF8" w:rsidP="00AC7AF8">
      <w:pPr>
        <w:numPr>
          <w:ilvl w:val="12"/>
          <w:numId w:val="0"/>
        </w:numPr>
        <w:rPr>
          <w:szCs w:val="24"/>
        </w:rPr>
      </w:pPr>
    </w:p>
    <w:p w14:paraId="225AE1A6" w14:textId="77777777" w:rsidR="00AC7AF8" w:rsidRPr="00B92899" w:rsidRDefault="00AC7AF8" w:rsidP="00AC7AF8">
      <w:pPr>
        <w:numPr>
          <w:ilvl w:val="12"/>
          <w:numId w:val="0"/>
        </w:numPr>
        <w:rPr>
          <w:szCs w:val="24"/>
        </w:rPr>
      </w:pPr>
    </w:p>
    <w:p w14:paraId="138F5D26" w14:textId="77777777" w:rsidR="00AC7AF8" w:rsidRPr="00B92899" w:rsidRDefault="00AC7AF8" w:rsidP="00AC7AF8">
      <w:pPr>
        <w:numPr>
          <w:ilvl w:val="12"/>
          <w:numId w:val="0"/>
        </w:numPr>
        <w:rPr>
          <w:szCs w:val="24"/>
        </w:rPr>
      </w:pPr>
    </w:p>
    <w:p w14:paraId="7DF524FC" w14:textId="77777777" w:rsidR="00AC7AF8" w:rsidRPr="00B92899" w:rsidRDefault="00AC7AF8" w:rsidP="00AC7AF8">
      <w:pPr>
        <w:numPr>
          <w:ilvl w:val="12"/>
          <w:numId w:val="0"/>
        </w:numPr>
        <w:rPr>
          <w:szCs w:val="24"/>
        </w:rPr>
      </w:pPr>
    </w:p>
    <w:p w14:paraId="4098E1DD" w14:textId="77777777" w:rsidR="00AC7AF8" w:rsidRPr="00B92899" w:rsidRDefault="00AC7AF8" w:rsidP="00AC7AF8">
      <w:pPr>
        <w:numPr>
          <w:ilvl w:val="12"/>
          <w:numId w:val="0"/>
        </w:numPr>
        <w:rPr>
          <w:szCs w:val="24"/>
        </w:rPr>
      </w:pPr>
    </w:p>
    <w:p w14:paraId="441DC11D" w14:textId="77777777" w:rsidR="00AC7AF8" w:rsidRPr="00B92899" w:rsidRDefault="00AC7AF8" w:rsidP="00AC7AF8">
      <w:pPr>
        <w:numPr>
          <w:ilvl w:val="12"/>
          <w:numId w:val="0"/>
        </w:numPr>
        <w:rPr>
          <w:szCs w:val="24"/>
        </w:rPr>
      </w:pPr>
    </w:p>
    <w:p w14:paraId="4486499B" w14:textId="77777777" w:rsidR="00AC7AF8" w:rsidRPr="00B92899" w:rsidRDefault="00AC7AF8" w:rsidP="00AC7AF8">
      <w:pPr>
        <w:numPr>
          <w:ilvl w:val="12"/>
          <w:numId w:val="0"/>
        </w:numPr>
        <w:rPr>
          <w:szCs w:val="24"/>
        </w:rPr>
      </w:pPr>
    </w:p>
    <w:p w14:paraId="6EC29181" w14:textId="77777777" w:rsidR="00AC7AF8" w:rsidRPr="00B92899" w:rsidRDefault="00AC7AF8" w:rsidP="00AC7AF8">
      <w:pPr>
        <w:numPr>
          <w:ilvl w:val="12"/>
          <w:numId w:val="0"/>
        </w:numPr>
        <w:rPr>
          <w:szCs w:val="24"/>
        </w:rPr>
      </w:pPr>
    </w:p>
    <w:p w14:paraId="3954E5AB" w14:textId="77777777" w:rsidR="00AC7AF8" w:rsidRPr="00B92899" w:rsidRDefault="00AC7AF8" w:rsidP="00AC7AF8">
      <w:pPr>
        <w:numPr>
          <w:ilvl w:val="12"/>
          <w:numId w:val="0"/>
        </w:numPr>
        <w:rPr>
          <w:szCs w:val="24"/>
        </w:rPr>
      </w:pPr>
    </w:p>
    <w:p w14:paraId="08FBA8DE" w14:textId="77777777" w:rsidR="00AC7AF8" w:rsidRPr="00B92899" w:rsidRDefault="00AC7AF8" w:rsidP="00AC7AF8">
      <w:pPr>
        <w:numPr>
          <w:ilvl w:val="12"/>
          <w:numId w:val="0"/>
        </w:numPr>
        <w:rPr>
          <w:szCs w:val="24"/>
        </w:rPr>
      </w:pPr>
    </w:p>
    <w:p w14:paraId="3989F4A9" w14:textId="77777777" w:rsidR="00AC7AF8" w:rsidRPr="00B92899" w:rsidRDefault="00AC7AF8" w:rsidP="00AC7AF8">
      <w:pPr>
        <w:numPr>
          <w:ilvl w:val="12"/>
          <w:numId w:val="0"/>
        </w:numPr>
        <w:rPr>
          <w:szCs w:val="24"/>
        </w:rPr>
      </w:pPr>
    </w:p>
    <w:p w14:paraId="7C7BD115" w14:textId="77777777" w:rsidR="00AC7AF8" w:rsidRPr="00B92899" w:rsidRDefault="00AC7AF8" w:rsidP="00AC7AF8">
      <w:pPr>
        <w:numPr>
          <w:ilvl w:val="12"/>
          <w:numId w:val="0"/>
        </w:numPr>
        <w:rPr>
          <w:szCs w:val="24"/>
        </w:rPr>
      </w:pPr>
    </w:p>
    <w:p w14:paraId="3510FCBA" w14:textId="77777777" w:rsidR="00AC7AF8" w:rsidRPr="00B92899" w:rsidRDefault="00AC7AF8" w:rsidP="00AC7AF8">
      <w:pPr>
        <w:numPr>
          <w:ilvl w:val="12"/>
          <w:numId w:val="0"/>
        </w:numPr>
        <w:rPr>
          <w:szCs w:val="24"/>
        </w:rPr>
      </w:pPr>
    </w:p>
    <w:p w14:paraId="67BC4D33" w14:textId="77777777" w:rsidR="00AC7AF8" w:rsidRPr="00B92899" w:rsidRDefault="00AC7AF8" w:rsidP="00AC7AF8">
      <w:pPr>
        <w:numPr>
          <w:ilvl w:val="12"/>
          <w:numId w:val="0"/>
        </w:numPr>
        <w:rPr>
          <w:szCs w:val="24"/>
        </w:rPr>
      </w:pPr>
    </w:p>
    <w:p w14:paraId="3DEA915E" w14:textId="77777777" w:rsidR="00AC7AF8" w:rsidRPr="00B92899" w:rsidRDefault="00AC7AF8" w:rsidP="00AC7AF8">
      <w:pPr>
        <w:numPr>
          <w:ilvl w:val="12"/>
          <w:numId w:val="0"/>
        </w:numPr>
        <w:rPr>
          <w:szCs w:val="24"/>
        </w:rPr>
      </w:pPr>
    </w:p>
    <w:p w14:paraId="6AD795F1" w14:textId="77777777" w:rsidR="00AC7AF8" w:rsidRPr="00B92899" w:rsidRDefault="00AC7AF8" w:rsidP="00AC7AF8">
      <w:pPr>
        <w:numPr>
          <w:ilvl w:val="12"/>
          <w:numId w:val="0"/>
        </w:numPr>
        <w:rPr>
          <w:szCs w:val="24"/>
        </w:rPr>
      </w:pPr>
    </w:p>
    <w:p w14:paraId="6BA033BC" w14:textId="77777777" w:rsidR="00AC7AF8" w:rsidRPr="00B92899" w:rsidRDefault="00AC7AF8" w:rsidP="00AC7AF8">
      <w:pPr>
        <w:numPr>
          <w:ilvl w:val="12"/>
          <w:numId w:val="0"/>
        </w:numPr>
        <w:rPr>
          <w:szCs w:val="24"/>
        </w:rPr>
      </w:pPr>
    </w:p>
    <w:p w14:paraId="7BEDB6CB" w14:textId="77777777" w:rsidR="00AC7AF8" w:rsidRPr="00B92899" w:rsidRDefault="00AC7AF8" w:rsidP="00AC7AF8">
      <w:pPr>
        <w:numPr>
          <w:ilvl w:val="12"/>
          <w:numId w:val="0"/>
        </w:numPr>
        <w:rPr>
          <w:szCs w:val="24"/>
        </w:rPr>
      </w:pPr>
    </w:p>
    <w:p w14:paraId="698A818E" w14:textId="77777777" w:rsidR="00AC7AF8" w:rsidRDefault="00AC7AF8" w:rsidP="00AC7AF8">
      <w:pPr>
        <w:numPr>
          <w:ilvl w:val="12"/>
          <w:numId w:val="0"/>
        </w:numPr>
        <w:rPr>
          <w:szCs w:val="24"/>
        </w:rPr>
      </w:pPr>
    </w:p>
    <w:p w14:paraId="01990F83" w14:textId="77777777" w:rsidR="00AC7AF8" w:rsidRDefault="00AC7AF8" w:rsidP="00AC7AF8">
      <w:pPr>
        <w:numPr>
          <w:ilvl w:val="12"/>
          <w:numId w:val="0"/>
        </w:numPr>
        <w:rPr>
          <w:szCs w:val="24"/>
        </w:rPr>
      </w:pPr>
    </w:p>
    <w:p w14:paraId="67F4CFC8" w14:textId="77777777" w:rsidR="00AC7AF8" w:rsidRDefault="00AC7AF8" w:rsidP="00AC7AF8">
      <w:pPr>
        <w:numPr>
          <w:ilvl w:val="12"/>
          <w:numId w:val="0"/>
        </w:numPr>
        <w:rPr>
          <w:szCs w:val="24"/>
        </w:rPr>
      </w:pPr>
    </w:p>
    <w:p w14:paraId="35D41887" w14:textId="77777777" w:rsidR="00AC7AF8" w:rsidRDefault="00AC7AF8" w:rsidP="00AC7AF8">
      <w:pPr>
        <w:numPr>
          <w:ilvl w:val="12"/>
          <w:numId w:val="0"/>
        </w:numPr>
        <w:rPr>
          <w:szCs w:val="24"/>
        </w:rPr>
      </w:pPr>
    </w:p>
    <w:p w14:paraId="24BDD56D" w14:textId="77777777" w:rsidR="00AC7AF8" w:rsidRPr="00B92899" w:rsidRDefault="00AC7AF8" w:rsidP="00AC7AF8">
      <w:pPr>
        <w:numPr>
          <w:ilvl w:val="12"/>
          <w:numId w:val="0"/>
        </w:numPr>
        <w:rPr>
          <w:szCs w:val="24"/>
        </w:rPr>
      </w:pPr>
    </w:p>
    <w:p w14:paraId="21B17D08" w14:textId="77777777" w:rsidR="00AC7AF8" w:rsidRPr="00B92899" w:rsidRDefault="00AC7AF8" w:rsidP="00AC7AF8">
      <w:pPr>
        <w:numPr>
          <w:ilvl w:val="12"/>
          <w:numId w:val="0"/>
        </w:numPr>
        <w:rPr>
          <w:szCs w:val="24"/>
        </w:rPr>
      </w:pPr>
    </w:p>
    <w:p w14:paraId="31166BDB"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Appendix B – Technical Proposal</w:t>
      </w:r>
    </w:p>
    <w:p w14:paraId="44348321" w14:textId="77777777" w:rsidR="00AC7AF8" w:rsidRPr="00B92899" w:rsidRDefault="00AC7AF8" w:rsidP="00AC7AF8">
      <w:pPr>
        <w:keepNext/>
        <w:numPr>
          <w:ilvl w:val="12"/>
          <w:numId w:val="0"/>
        </w:numPr>
        <w:rPr>
          <w:szCs w:val="24"/>
        </w:rPr>
      </w:pPr>
    </w:p>
    <w:p w14:paraId="2D976946" w14:textId="77777777" w:rsidR="00AC7AF8" w:rsidRPr="00B92899" w:rsidRDefault="00AC7AF8" w:rsidP="00AC7AF8">
      <w:pPr>
        <w:numPr>
          <w:ilvl w:val="12"/>
          <w:numId w:val="0"/>
        </w:numPr>
        <w:rPr>
          <w:szCs w:val="24"/>
        </w:rPr>
      </w:pPr>
    </w:p>
    <w:p w14:paraId="24AE6591" w14:textId="77777777" w:rsidR="00AC7AF8" w:rsidRPr="00B92899" w:rsidRDefault="00AC7AF8" w:rsidP="00AC7AF8">
      <w:pPr>
        <w:numPr>
          <w:ilvl w:val="12"/>
          <w:numId w:val="0"/>
        </w:numPr>
        <w:rPr>
          <w:szCs w:val="24"/>
        </w:rPr>
      </w:pPr>
    </w:p>
    <w:p w14:paraId="517B3BEC" w14:textId="77777777" w:rsidR="00AC7AF8" w:rsidRPr="00B92899" w:rsidRDefault="00AC7AF8" w:rsidP="00AC7AF8">
      <w:pPr>
        <w:numPr>
          <w:ilvl w:val="12"/>
          <w:numId w:val="0"/>
        </w:numPr>
        <w:rPr>
          <w:szCs w:val="24"/>
        </w:rPr>
      </w:pPr>
    </w:p>
    <w:p w14:paraId="7FB6BB2D" w14:textId="77777777" w:rsidR="00AC7AF8" w:rsidRPr="00B92899" w:rsidRDefault="00AC7AF8" w:rsidP="00AC7AF8">
      <w:pPr>
        <w:numPr>
          <w:ilvl w:val="12"/>
          <w:numId w:val="0"/>
        </w:numPr>
        <w:rPr>
          <w:szCs w:val="24"/>
        </w:rPr>
      </w:pPr>
    </w:p>
    <w:p w14:paraId="2037A383" w14:textId="77777777" w:rsidR="00AC7AF8" w:rsidRPr="00B92899" w:rsidRDefault="00AC7AF8" w:rsidP="00AC7AF8">
      <w:pPr>
        <w:numPr>
          <w:ilvl w:val="12"/>
          <w:numId w:val="0"/>
        </w:numPr>
        <w:rPr>
          <w:szCs w:val="24"/>
        </w:rPr>
      </w:pPr>
    </w:p>
    <w:p w14:paraId="11889D4D" w14:textId="77777777" w:rsidR="00AC7AF8" w:rsidRPr="00B92899" w:rsidRDefault="00AC7AF8" w:rsidP="00AC7AF8">
      <w:pPr>
        <w:numPr>
          <w:ilvl w:val="12"/>
          <w:numId w:val="0"/>
        </w:numPr>
        <w:rPr>
          <w:szCs w:val="24"/>
        </w:rPr>
      </w:pPr>
    </w:p>
    <w:p w14:paraId="41075C1A" w14:textId="77777777" w:rsidR="00AC7AF8" w:rsidRPr="00B92899" w:rsidRDefault="00AC7AF8" w:rsidP="00AC7AF8">
      <w:pPr>
        <w:numPr>
          <w:ilvl w:val="12"/>
          <w:numId w:val="0"/>
        </w:numPr>
        <w:rPr>
          <w:szCs w:val="24"/>
        </w:rPr>
      </w:pPr>
    </w:p>
    <w:p w14:paraId="52653613" w14:textId="77777777" w:rsidR="00AC7AF8" w:rsidRPr="00B92899" w:rsidRDefault="00AC7AF8" w:rsidP="00AC7AF8">
      <w:pPr>
        <w:numPr>
          <w:ilvl w:val="12"/>
          <w:numId w:val="0"/>
        </w:numPr>
        <w:rPr>
          <w:szCs w:val="24"/>
        </w:rPr>
      </w:pPr>
    </w:p>
    <w:p w14:paraId="0FD84E92" w14:textId="77777777" w:rsidR="00AC7AF8" w:rsidRPr="00B92899" w:rsidRDefault="00AC7AF8" w:rsidP="00AC7AF8">
      <w:pPr>
        <w:numPr>
          <w:ilvl w:val="12"/>
          <w:numId w:val="0"/>
        </w:numPr>
        <w:rPr>
          <w:szCs w:val="24"/>
        </w:rPr>
      </w:pPr>
    </w:p>
    <w:p w14:paraId="784AFE71" w14:textId="77777777" w:rsidR="00AC7AF8" w:rsidRPr="00B92899" w:rsidRDefault="00AC7AF8" w:rsidP="00AC7AF8">
      <w:pPr>
        <w:numPr>
          <w:ilvl w:val="12"/>
          <w:numId w:val="0"/>
        </w:numPr>
        <w:rPr>
          <w:szCs w:val="24"/>
        </w:rPr>
      </w:pPr>
    </w:p>
    <w:p w14:paraId="70103939" w14:textId="77777777" w:rsidR="00AC7AF8" w:rsidRPr="00B92899" w:rsidRDefault="00AC7AF8" w:rsidP="00AC7AF8">
      <w:pPr>
        <w:numPr>
          <w:ilvl w:val="12"/>
          <w:numId w:val="0"/>
        </w:numPr>
        <w:rPr>
          <w:szCs w:val="24"/>
        </w:rPr>
      </w:pPr>
    </w:p>
    <w:p w14:paraId="3970296E" w14:textId="77777777" w:rsidR="00AC7AF8" w:rsidRPr="00B92899" w:rsidRDefault="00AC7AF8" w:rsidP="00AC7AF8">
      <w:pPr>
        <w:numPr>
          <w:ilvl w:val="12"/>
          <w:numId w:val="0"/>
        </w:numPr>
        <w:rPr>
          <w:szCs w:val="24"/>
        </w:rPr>
      </w:pPr>
    </w:p>
    <w:p w14:paraId="1EF24631" w14:textId="77777777" w:rsidR="00AC7AF8" w:rsidRPr="00B92899" w:rsidRDefault="00AC7AF8" w:rsidP="00AC7AF8">
      <w:pPr>
        <w:numPr>
          <w:ilvl w:val="12"/>
          <w:numId w:val="0"/>
        </w:numPr>
        <w:rPr>
          <w:szCs w:val="24"/>
        </w:rPr>
      </w:pPr>
    </w:p>
    <w:p w14:paraId="4F7B887D" w14:textId="77777777" w:rsidR="00AC7AF8" w:rsidRPr="00B92899" w:rsidRDefault="00AC7AF8" w:rsidP="00AC7AF8">
      <w:pPr>
        <w:numPr>
          <w:ilvl w:val="12"/>
          <w:numId w:val="0"/>
        </w:numPr>
        <w:rPr>
          <w:szCs w:val="24"/>
        </w:rPr>
      </w:pPr>
    </w:p>
    <w:p w14:paraId="512FF036" w14:textId="77777777" w:rsidR="00AC7AF8" w:rsidRPr="00B92899" w:rsidRDefault="00AC7AF8" w:rsidP="00AC7AF8">
      <w:pPr>
        <w:numPr>
          <w:ilvl w:val="12"/>
          <w:numId w:val="0"/>
        </w:numPr>
        <w:rPr>
          <w:szCs w:val="24"/>
        </w:rPr>
      </w:pPr>
    </w:p>
    <w:p w14:paraId="371F286D" w14:textId="77777777" w:rsidR="00AC7AF8" w:rsidRPr="00B92899" w:rsidRDefault="00AC7AF8" w:rsidP="00AC7AF8">
      <w:pPr>
        <w:numPr>
          <w:ilvl w:val="12"/>
          <w:numId w:val="0"/>
        </w:numPr>
        <w:rPr>
          <w:szCs w:val="24"/>
        </w:rPr>
      </w:pPr>
    </w:p>
    <w:p w14:paraId="415EAB26" w14:textId="77777777" w:rsidR="00AC7AF8" w:rsidRPr="00B92899" w:rsidRDefault="00AC7AF8" w:rsidP="00AC7AF8">
      <w:pPr>
        <w:numPr>
          <w:ilvl w:val="12"/>
          <w:numId w:val="0"/>
        </w:numPr>
        <w:rPr>
          <w:szCs w:val="24"/>
        </w:rPr>
      </w:pPr>
    </w:p>
    <w:p w14:paraId="67D8AA91" w14:textId="77777777" w:rsidR="00AC7AF8" w:rsidRPr="00B92899" w:rsidRDefault="00AC7AF8" w:rsidP="00AC7AF8">
      <w:pPr>
        <w:numPr>
          <w:ilvl w:val="12"/>
          <w:numId w:val="0"/>
        </w:numPr>
        <w:rPr>
          <w:szCs w:val="24"/>
        </w:rPr>
      </w:pPr>
    </w:p>
    <w:p w14:paraId="7E146DBD" w14:textId="77777777" w:rsidR="00AC7AF8" w:rsidRPr="00B92899" w:rsidRDefault="00AC7AF8" w:rsidP="00AC7AF8">
      <w:pPr>
        <w:numPr>
          <w:ilvl w:val="12"/>
          <w:numId w:val="0"/>
        </w:numPr>
        <w:rPr>
          <w:szCs w:val="24"/>
        </w:rPr>
      </w:pPr>
    </w:p>
    <w:p w14:paraId="70C2EF88" w14:textId="77777777" w:rsidR="00AC7AF8" w:rsidRPr="00B92899" w:rsidRDefault="00AC7AF8" w:rsidP="00AC7AF8">
      <w:pPr>
        <w:numPr>
          <w:ilvl w:val="12"/>
          <w:numId w:val="0"/>
        </w:numPr>
        <w:rPr>
          <w:szCs w:val="24"/>
        </w:rPr>
      </w:pPr>
    </w:p>
    <w:p w14:paraId="016C28A0" w14:textId="77777777" w:rsidR="00AC7AF8" w:rsidRPr="00B92899" w:rsidRDefault="00AC7AF8" w:rsidP="00AC7AF8">
      <w:pPr>
        <w:numPr>
          <w:ilvl w:val="12"/>
          <w:numId w:val="0"/>
        </w:numPr>
        <w:rPr>
          <w:szCs w:val="24"/>
        </w:rPr>
      </w:pPr>
    </w:p>
    <w:p w14:paraId="2D5F2B1D" w14:textId="77777777" w:rsidR="00AC7AF8" w:rsidRPr="00B92899" w:rsidRDefault="00AC7AF8" w:rsidP="00AC7AF8">
      <w:pPr>
        <w:numPr>
          <w:ilvl w:val="12"/>
          <w:numId w:val="0"/>
        </w:numPr>
        <w:rPr>
          <w:szCs w:val="24"/>
        </w:rPr>
      </w:pPr>
    </w:p>
    <w:p w14:paraId="3705B8BA" w14:textId="77777777" w:rsidR="00AC7AF8" w:rsidRPr="00B92899" w:rsidRDefault="00AC7AF8" w:rsidP="00AC7AF8">
      <w:pPr>
        <w:numPr>
          <w:ilvl w:val="12"/>
          <w:numId w:val="0"/>
        </w:numPr>
        <w:rPr>
          <w:szCs w:val="24"/>
        </w:rPr>
      </w:pPr>
    </w:p>
    <w:p w14:paraId="718C7798" w14:textId="77777777" w:rsidR="00AC7AF8" w:rsidRPr="00B92899" w:rsidRDefault="00AC7AF8" w:rsidP="00AC7AF8">
      <w:pPr>
        <w:numPr>
          <w:ilvl w:val="12"/>
          <w:numId w:val="0"/>
        </w:numPr>
        <w:rPr>
          <w:szCs w:val="24"/>
        </w:rPr>
      </w:pPr>
    </w:p>
    <w:p w14:paraId="34D4F768" w14:textId="77777777" w:rsidR="00AC7AF8" w:rsidRPr="00B92899" w:rsidRDefault="00AC7AF8" w:rsidP="00AC7AF8">
      <w:pPr>
        <w:numPr>
          <w:ilvl w:val="12"/>
          <w:numId w:val="0"/>
        </w:numPr>
        <w:rPr>
          <w:szCs w:val="24"/>
        </w:rPr>
      </w:pPr>
    </w:p>
    <w:p w14:paraId="69242DEA" w14:textId="77777777" w:rsidR="00AC7AF8" w:rsidRPr="00B92899" w:rsidRDefault="00AC7AF8" w:rsidP="00AC7AF8">
      <w:pPr>
        <w:numPr>
          <w:ilvl w:val="12"/>
          <w:numId w:val="0"/>
        </w:numPr>
        <w:rPr>
          <w:szCs w:val="24"/>
        </w:rPr>
      </w:pPr>
    </w:p>
    <w:p w14:paraId="2C0261BF" w14:textId="77777777" w:rsidR="00AC7AF8" w:rsidRPr="00B92899" w:rsidRDefault="00AC7AF8" w:rsidP="00AC7AF8">
      <w:pPr>
        <w:numPr>
          <w:ilvl w:val="12"/>
          <w:numId w:val="0"/>
        </w:numPr>
        <w:rPr>
          <w:szCs w:val="24"/>
        </w:rPr>
      </w:pPr>
    </w:p>
    <w:p w14:paraId="726C99E6" w14:textId="77777777" w:rsidR="00AC7AF8" w:rsidRPr="00B92899" w:rsidRDefault="00AC7AF8" w:rsidP="00AC7AF8">
      <w:pPr>
        <w:numPr>
          <w:ilvl w:val="12"/>
          <w:numId w:val="0"/>
        </w:numPr>
        <w:rPr>
          <w:szCs w:val="24"/>
        </w:rPr>
      </w:pPr>
    </w:p>
    <w:p w14:paraId="4B5911A1" w14:textId="77777777" w:rsidR="00AC7AF8" w:rsidRPr="00B92899" w:rsidRDefault="00AC7AF8" w:rsidP="00AC7AF8">
      <w:pPr>
        <w:numPr>
          <w:ilvl w:val="12"/>
          <w:numId w:val="0"/>
        </w:numPr>
        <w:rPr>
          <w:szCs w:val="24"/>
        </w:rPr>
      </w:pPr>
    </w:p>
    <w:p w14:paraId="330617BE" w14:textId="77777777" w:rsidR="00AC7AF8" w:rsidRPr="00B92899" w:rsidRDefault="00AC7AF8" w:rsidP="00AC7AF8">
      <w:pPr>
        <w:numPr>
          <w:ilvl w:val="12"/>
          <w:numId w:val="0"/>
        </w:numPr>
        <w:rPr>
          <w:szCs w:val="24"/>
        </w:rPr>
      </w:pPr>
    </w:p>
    <w:p w14:paraId="0BC9AE17" w14:textId="77777777" w:rsidR="00AC7AF8" w:rsidRPr="00B92899" w:rsidRDefault="00AC7AF8" w:rsidP="00AC7AF8">
      <w:pPr>
        <w:numPr>
          <w:ilvl w:val="12"/>
          <w:numId w:val="0"/>
        </w:numPr>
        <w:rPr>
          <w:szCs w:val="24"/>
        </w:rPr>
      </w:pPr>
    </w:p>
    <w:p w14:paraId="53286891" w14:textId="77777777" w:rsidR="00AC7AF8" w:rsidRPr="00B92899" w:rsidRDefault="00AC7AF8" w:rsidP="00AC7AF8">
      <w:pPr>
        <w:numPr>
          <w:ilvl w:val="12"/>
          <w:numId w:val="0"/>
        </w:numPr>
        <w:rPr>
          <w:szCs w:val="24"/>
        </w:rPr>
      </w:pPr>
    </w:p>
    <w:p w14:paraId="50407611" w14:textId="77777777" w:rsidR="00AC7AF8" w:rsidRPr="00B92899" w:rsidRDefault="00AC7AF8" w:rsidP="00AC7AF8">
      <w:pPr>
        <w:numPr>
          <w:ilvl w:val="12"/>
          <w:numId w:val="0"/>
        </w:numPr>
        <w:rPr>
          <w:szCs w:val="24"/>
        </w:rPr>
      </w:pPr>
    </w:p>
    <w:p w14:paraId="53FE3986" w14:textId="77777777" w:rsidR="00AC7AF8" w:rsidRPr="00B92899" w:rsidRDefault="00AC7AF8" w:rsidP="00AC7AF8">
      <w:pPr>
        <w:numPr>
          <w:ilvl w:val="12"/>
          <w:numId w:val="0"/>
        </w:numPr>
        <w:rPr>
          <w:szCs w:val="24"/>
        </w:rPr>
      </w:pPr>
    </w:p>
    <w:p w14:paraId="5AF1B13B" w14:textId="77777777" w:rsidR="00AC7AF8" w:rsidRPr="00B92899" w:rsidRDefault="00AC7AF8" w:rsidP="00AC7AF8">
      <w:pPr>
        <w:numPr>
          <w:ilvl w:val="12"/>
          <w:numId w:val="0"/>
        </w:numPr>
        <w:rPr>
          <w:szCs w:val="24"/>
        </w:rPr>
      </w:pPr>
    </w:p>
    <w:p w14:paraId="0528FF53" w14:textId="77777777" w:rsidR="00AC7AF8" w:rsidRPr="00B92899" w:rsidRDefault="00AC7AF8" w:rsidP="00AC7AF8">
      <w:pPr>
        <w:numPr>
          <w:ilvl w:val="12"/>
          <w:numId w:val="0"/>
        </w:numPr>
        <w:rPr>
          <w:szCs w:val="24"/>
        </w:rPr>
      </w:pPr>
    </w:p>
    <w:p w14:paraId="10D7D34B" w14:textId="77777777" w:rsidR="00AC7AF8" w:rsidRPr="00B92899" w:rsidRDefault="00AC7AF8" w:rsidP="00AC7AF8">
      <w:pPr>
        <w:numPr>
          <w:ilvl w:val="12"/>
          <w:numId w:val="0"/>
        </w:numPr>
        <w:rPr>
          <w:szCs w:val="24"/>
        </w:rPr>
      </w:pPr>
    </w:p>
    <w:p w14:paraId="42D1AA4E" w14:textId="77777777" w:rsidR="00AC7AF8" w:rsidRPr="00B92899" w:rsidRDefault="00AC7AF8" w:rsidP="00AC7AF8">
      <w:pPr>
        <w:numPr>
          <w:ilvl w:val="12"/>
          <w:numId w:val="0"/>
        </w:numPr>
        <w:rPr>
          <w:szCs w:val="24"/>
        </w:rPr>
      </w:pPr>
    </w:p>
    <w:p w14:paraId="007F45CF" w14:textId="77777777" w:rsidR="00AC7AF8" w:rsidRPr="00B92899" w:rsidRDefault="00AC7AF8" w:rsidP="00AC7AF8">
      <w:pPr>
        <w:numPr>
          <w:ilvl w:val="12"/>
          <w:numId w:val="0"/>
        </w:numPr>
        <w:rPr>
          <w:szCs w:val="24"/>
        </w:rPr>
      </w:pPr>
    </w:p>
    <w:p w14:paraId="2DA5D703" w14:textId="77777777" w:rsidR="00AC7AF8" w:rsidRPr="00B92899" w:rsidRDefault="00AC7AF8" w:rsidP="00AC7AF8">
      <w:pPr>
        <w:numPr>
          <w:ilvl w:val="12"/>
          <w:numId w:val="0"/>
        </w:numPr>
        <w:rPr>
          <w:szCs w:val="24"/>
        </w:rPr>
      </w:pPr>
    </w:p>
    <w:p w14:paraId="4E366C80" w14:textId="77777777" w:rsidR="00AC7AF8" w:rsidRDefault="00AC7AF8" w:rsidP="00AC7AF8">
      <w:pPr>
        <w:numPr>
          <w:ilvl w:val="12"/>
          <w:numId w:val="0"/>
        </w:numPr>
        <w:rPr>
          <w:szCs w:val="24"/>
        </w:rPr>
      </w:pPr>
    </w:p>
    <w:p w14:paraId="18ED4AC0" w14:textId="77777777" w:rsidR="00AC7AF8" w:rsidRDefault="00AC7AF8" w:rsidP="00AC7AF8">
      <w:pPr>
        <w:numPr>
          <w:ilvl w:val="12"/>
          <w:numId w:val="0"/>
        </w:numPr>
        <w:rPr>
          <w:szCs w:val="24"/>
        </w:rPr>
      </w:pPr>
    </w:p>
    <w:p w14:paraId="62595441" w14:textId="77777777" w:rsidR="00AC7AF8" w:rsidRDefault="00AC7AF8" w:rsidP="00AC7AF8">
      <w:pPr>
        <w:numPr>
          <w:ilvl w:val="12"/>
          <w:numId w:val="0"/>
        </w:numPr>
        <w:rPr>
          <w:szCs w:val="24"/>
        </w:rPr>
      </w:pPr>
    </w:p>
    <w:p w14:paraId="18023DC6" w14:textId="77777777" w:rsidR="00AC7AF8" w:rsidRDefault="00AC7AF8" w:rsidP="00AC7AF8">
      <w:pPr>
        <w:numPr>
          <w:ilvl w:val="12"/>
          <w:numId w:val="0"/>
        </w:numPr>
        <w:rPr>
          <w:szCs w:val="24"/>
        </w:rPr>
      </w:pPr>
    </w:p>
    <w:p w14:paraId="29088795" w14:textId="77777777" w:rsidR="00AC7AF8" w:rsidRPr="00B92899" w:rsidRDefault="00AC7AF8" w:rsidP="00AC7AF8">
      <w:pPr>
        <w:numPr>
          <w:ilvl w:val="12"/>
          <w:numId w:val="0"/>
        </w:numPr>
        <w:rPr>
          <w:szCs w:val="24"/>
        </w:rPr>
      </w:pPr>
    </w:p>
    <w:p w14:paraId="474630E0" w14:textId="77777777" w:rsidR="00AC7AF8" w:rsidRPr="00B92899" w:rsidRDefault="00AC7AF8" w:rsidP="00AC7AF8">
      <w:pPr>
        <w:numPr>
          <w:ilvl w:val="12"/>
          <w:numId w:val="0"/>
        </w:numPr>
        <w:rPr>
          <w:szCs w:val="24"/>
        </w:rPr>
      </w:pPr>
    </w:p>
    <w:p w14:paraId="6ACDE1BB" w14:textId="77777777" w:rsidR="00AC7AF8" w:rsidRPr="00B92899" w:rsidRDefault="00AC7AF8" w:rsidP="00AC7AF8">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t>Appendix C – Financial Proposal</w:t>
      </w:r>
    </w:p>
    <w:p w14:paraId="7759B366" w14:textId="77777777" w:rsidR="00AC7AF8" w:rsidRPr="00B92899" w:rsidRDefault="00AC7AF8" w:rsidP="00AC7AF8">
      <w:pPr>
        <w:numPr>
          <w:ilvl w:val="12"/>
          <w:numId w:val="0"/>
        </w:numPr>
        <w:rPr>
          <w:spacing w:val="-3"/>
          <w:szCs w:val="24"/>
        </w:rPr>
      </w:pPr>
    </w:p>
    <w:p w14:paraId="4744429F" w14:textId="77777777" w:rsidR="00AC7AF8" w:rsidRDefault="00AC7AF8" w:rsidP="00AC7AF8">
      <w:pPr>
        <w:pStyle w:val="BankNormal"/>
        <w:jc w:val="center"/>
      </w:pPr>
    </w:p>
    <w:p w14:paraId="20BC9D43" w14:textId="77777777" w:rsidR="00AC7AF8" w:rsidRDefault="00AC7AF8" w:rsidP="00AC7AF8">
      <w:pPr>
        <w:pStyle w:val="BankNormal"/>
        <w:jc w:val="center"/>
      </w:pPr>
    </w:p>
    <w:p w14:paraId="7EE9E276" w14:textId="77777777" w:rsidR="00AC7AF8" w:rsidRDefault="00AC7AF8" w:rsidP="00AC7AF8">
      <w:pPr>
        <w:pStyle w:val="BankNormal"/>
        <w:jc w:val="center"/>
      </w:pPr>
    </w:p>
    <w:p w14:paraId="6DA1C1E0" w14:textId="77777777" w:rsidR="00AC7AF8" w:rsidRDefault="00AC7AF8" w:rsidP="00AC7AF8">
      <w:pPr>
        <w:pStyle w:val="BankNormal"/>
        <w:jc w:val="center"/>
      </w:pPr>
    </w:p>
    <w:p w14:paraId="719795B3" w14:textId="77777777" w:rsidR="00AC7AF8" w:rsidRDefault="00AC7AF8" w:rsidP="00AC7AF8">
      <w:pPr>
        <w:pStyle w:val="BankNormal"/>
        <w:jc w:val="center"/>
      </w:pPr>
    </w:p>
    <w:p w14:paraId="5F56E072" w14:textId="77777777" w:rsidR="00AC7AF8" w:rsidRDefault="00AC7AF8" w:rsidP="00AC7AF8">
      <w:pPr>
        <w:pStyle w:val="BankNormal"/>
        <w:jc w:val="center"/>
      </w:pPr>
    </w:p>
    <w:p w14:paraId="22ED6F53" w14:textId="77777777" w:rsidR="00AC7AF8" w:rsidRDefault="00AC7AF8" w:rsidP="00AC7AF8">
      <w:pPr>
        <w:pStyle w:val="BankNormal"/>
        <w:jc w:val="center"/>
      </w:pPr>
    </w:p>
    <w:p w14:paraId="09D48AF0" w14:textId="77777777" w:rsidR="00AC7AF8" w:rsidRDefault="00AC7AF8" w:rsidP="00AC7AF8">
      <w:pPr>
        <w:pStyle w:val="BankNormal"/>
        <w:jc w:val="center"/>
      </w:pPr>
    </w:p>
    <w:p w14:paraId="39E2CD1D" w14:textId="77777777" w:rsidR="00AC7AF8" w:rsidRDefault="00AC7AF8" w:rsidP="00AC7AF8">
      <w:pPr>
        <w:pStyle w:val="BankNormal"/>
        <w:jc w:val="center"/>
      </w:pPr>
    </w:p>
    <w:p w14:paraId="4CE3A6A7" w14:textId="77777777" w:rsidR="00AC7AF8" w:rsidRDefault="00AC7AF8" w:rsidP="00AC7AF8">
      <w:pPr>
        <w:pStyle w:val="BankNormal"/>
        <w:jc w:val="center"/>
      </w:pPr>
    </w:p>
    <w:p w14:paraId="547D3BB2" w14:textId="77777777" w:rsidR="00AC7AF8" w:rsidRDefault="00AC7AF8" w:rsidP="00AC7AF8">
      <w:pPr>
        <w:pStyle w:val="BankNormal"/>
        <w:jc w:val="center"/>
      </w:pPr>
    </w:p>
    <w:p w14:paraId="6367EC23" w14:textId="77777777" w:rsidR="00AC7AF8" w:rsidRDefault="00AC7AF8" w:rsidP="00AC7AF8">
      <w:pPr>
        <w:pStyle w:val="BankNormal"/>
        <w:jc w:val="center"/>
      </w:pPr>
    </w:p>
    <w:p w14:paraId="24DAD7B4" w14:textId="77777777" w:rsidR="00AC7AF8" w:rsidRDefault="00AC7AF8" w:rsidP="00AC7AF8">
      <w:pPr>
        <w:pStyle w:val="BankNormal"/>
        <w:jc w:val="center"/>
      </w:pPr>
    </w:p>
    <w:p w14:paraId="7A91D7D3" w14:textId="77777777" w:rsidR="00AC7AF8" w:rsidRDefault="00AC7AF8" w:rsidP="00AC7AF8">
      <w:pPr>
        <w:pStyle w:val="BankNormal"/>
        <w:jc w:val="center"/>
      </w:pPr>
    </w:p>
    <w:p w14:paraId="4811A5C6" w14:textId="77777777" w:rsidR="00AC7AF8" w:rsidRDefault="00AC7AF8" w:rsidP="00AC7AF8">
      <w:pPr>
        <w:pStyle w:val="BankNormal"/>
        <w:jc w:val="center"/>
      </w:pPr>
    </w:p>
    <w:p w14:paraId="68117AF6" w14:textId="77777777" w:rsidR="00AC7AF8" w:rsidRDefault="00AC7AF8" w:rsidP="00AC7AF8">
      <w:pPr>
        <w:pStyle w:val="BankNormal"/>
        <w:jc w:val="center"/>
      </w:pPr>
    </w:p>
    <w:p w14:paraId="01A72E00" w14:textId="77777777" w:rsidR="00AC7AF8" w:rsidRDefault="00AC7AF8" w:rsidP="00AC7AF8">
      <w:pPr>
        <w:pStyle w:val="BankNormal"/>
        <w:jc w:val="center"/>
      </w:pPr>
    </w:p>
    <w:p w14:paraId="059C686E" w14:textId="77777777" w:rsidR="00AC7AF8" w:rsidRDefault="00AC7AF8" w:rsidP="00AC7AF8">
      <w:pPr>
        <w:pStyle w:val="BankNormal"/>
        <w:jc w:val="center"/>
      </w:pPr>
    </w:p>
    <w:p w14:paraId="5C5F00CD" w14:textId="77777777" w:rsidR="00AC7AF8" w:rsidRDefault="00AC7AF8" w:rsidP="00AC7AF8">
      <w:pPr>
        <w:pStyle w:val="BankNormal"/>
        <w:jc w:val="center"/>
      </w:pPr>
    </w:p>
    <w:p w14:paraId="43AEB0B1" w14:textId="77777777" w:rsidR="00AC7AF8" w:rsidRDefault="00AC7AF8" w:rsidP="00AC7AF8">
      <w:pPr>
        <w:pStyle w:val="BankNormal"/>
        <w:jc w:val="center"/>
      </w:pPr>
    </w:p>
    <w:p w14:paraId="1FBD4654" w14:textId="77777777" w:rsidR="00AC7AF8" w:rsidRDefault="00AC7AF8" w:rsidP="00AC7AF8">
      <w:pPr>
        <w:pStyle w:val="BankNormal"/>
        <w:jc w:val="center"/>
      </w:pPr>
    </w:p>
    <w:p w14:paraId="3B3FB7B1" w14:textId="77777777" w:rsidR="00AC7AF8" w:rsidRDefault="00AC7AF8" w:rsidP="00AC7AF8">
      <w:pPr>
        <w:pStyle w:val="BankNormal"/>
        <w:jc w:val="center"/>
      </w:pPr>
    </w:p>
    <w:p w14:paraId="1676DD77" w14:textId="77777777" w:rsidR="00AC7AF8" w:rsidRDefault="00AC7AF8" w:rsidP="00AC7AF8">
      <w:pPr>
        <w:pStyle w:val="BankNormal"/>
        <w:jc w:val="center"/>
      </w:pPr>
    </w:p>
    <w:p w14:paraId="691AE1BD" w14:textId="77777777" w:rsidR="00AC7AF8" w:rsidRDefault="00AC7AF8" w:rsidP="00AC7AF8">
      <w:pPr>
        <w:pStyle w:val="BankNormal"/>
        <w:jc w:val="center"/>
      </w:pPr>
    </w:p>
    <w:p w14:paraId="1F536ECE" w14:textId="424D8DC0" w:rsidR="006D37B6" w:rsidRPr="00B92899" w:rsidRDefault="006D37B6" w:rsidP="006D37B6">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lastRenderedPageBreak/>
        <w:t xml:space="preserve">Appendix </w:t>
      </w:r>
      <w:r>
        <w:rPr>
          <w:rFonts w:ascii="Arial" w:hAnsi="Arial" w:cs="Arial"/>
          <w:b/>
          <w:bCs/>
          <w:smallCaps/>
          <w:sz w:val="28"/>
          <w:szCs w:val="24"/>
        </w:rPr>
        <w:t>D</w:t>
      </w:r>
      <w:r w:rsidRPr="00B92899">
        <w:rPr>
          <w:rFonts w:ascii="Arial" w:hAnsi="Arial" w:cs="Arial"/>
          <w:b/>
          <w:bCs/>
          <w:smallCaps/>
          <w:sz w:val="28"/>
          <w:szCs w:val="24"/>
        </w:rPr>
        <w:t xml:space="preserve"> – </w:t>
      </w:r>
      <w:r>
        <w:rPr>
          <w:rFonts w:ascii="Arial" w:hAnsi="Arial" w:cs="Arial"/>
          <w:b/>
          <w:bCs/>
          <w:smallCaps/>
          <w:sz w:val="28"/>
          <w:szCs w:val="24"/>
        </w:rPr>
        <w:t>NOTIFICATION OF AWARD</w:t>
      </w:r>
    </w:p>
    <w:p w14:paraId="475302C0" w14:textId="77777777" w:rsidR="00AC7AF8" w:rsidRPr="004072EC" w:rsidRDefault="00AC7AF8" w:rsidP="00AC7AF8">
      <w:pPr>
        <w:tabs>
          <w:tab w:val="left" w:pos="1800"/>
        </w:tabs>
        <w:jc w:val="center"/>
        <w:rPr>
          <w:b/>
          <w:bCs/>
          <w:szCs w:val="24"/>
        </w:rPr>
      </w:pPr>
    </w:p>
    <w:p w14:paraId="569D5997" w14:textId="77777777" w:rsidR="00AC7AF8" w:rsidRPr="004072EC" w:rsidRDefault="00AC7AF8" w:rsidP="00AC7AF8">
      <w:pPr>
        <w:jc w:val="center"/>
        <w:rPr>
          <w:szCs w:val="24"/>
        </w:rPr>
      </w:pPr>
    </w:p>
    <w:p w14:paraId="617ED338" w14:textId="77777777" w:rsidR="0024798D" w:rsidRDefault="0024798D" w:rsidP="0024798D">
      <w:pPr>
        <w:pStyle w:val="BankNormal"/>
        <w:jc w:val="center"/>
      </w:pPr>
    </w:p>
    <w:p w14:paraId="597A03E7" w14:textId="77777777" w:rsidR="0024798D" w:rsidRDefault="0024798D" w:rsidP="0024798D">
      <w:pPr>
        <w:pStyle w:val="BankNormal"/>
        <w:jc w:val="center"/>
      </w:pPr>
    </w:p>
    <w:p w14:paraId="38F498B9" w14:textId="77777777" w:rsidR="0024798D" w:rsidRDefault="0024798D" w:rsidP="0024798D">
      <w:pPr>
        <w:pStyle w:val="BankNormal"/>
        <w:jc w:val="center"/>
      </w:pPr>
    </w:p>
    <w:p w14:paraId="1A93C8F3" w14:textId="77777777" w:rsidR="0024798D" w:rsidRDefault="0024798D" w:rsidP="0024798D">
      <w:pPr>
        <w:pStyle w:val="BankNormal"/>
        <w:jc w:val="center"/>
      </w:pPr>
    </w:p>
    <w:p w14:paraId="3290E0A7" w14:textId="77777777" w:rsidR="0024798D" w:rsidRDefault="0024798D" w:rsidP="0024798D">
      <w:pPr>
        <w:pStyle w:val="BankNormal"/>
        <w:jc w:val="center"/>
      </w:pPr>
    </w:p>
    <w:p w14:paraId="7B07405B" w14:textId="77777777" w:rsidR="0024798D" w:rsidRDefault="0024798D" w:rsidP="0024798D">
      <w:pPr>
        <w:pStyle w:val="BankNormal"/>
        <w:jc w:val="center"/>
      </w:pPr>
    </w:p>
    <w:p w14:paraId="603CCD28" w14:textId="77777777" w:rsidR="0024798D" w:rsidRDefault="0024798D" w:rsidP="0024798D">
      <w:pPr>
        <w:pStyle w:val="BankNormal"/>
        <w:jc w:val="center"/>
      </w:pPr>
    </w:p>
    <w:p w14:paraId="1797592A" w14:textId="77777777" w:rsidR="0024798D" w:rsidRDefault="0024798D" w:rsidP="0024798D">
      <w:pPr>
        <w:pStyle w:val="BankNormal"/>
        <w:jc w:val="center"/>
      </w:pPr>
    </w:p>
    <w:p w14:paraId="24446DBC" w14:textId="77777777" w:rsidR="0024798D" w:rsidRDefault="0024798D" w:rsidP="0024798D">
      <w:pPr>
        <w:pStyle w:val="BankNormal"/>
        <w:jc w:val="center"/>
      </w:pPr>
    </w:p>
    <w:p w14:paraId="70329817" w14:textId="77777777" w:rsidR="0024798D" w:rsidRDefault="0024798D" w:rsidP="0024798D">
      <w:pPr>
        <w:pStyle w:val="BankNormal"/>
        <w:jc w:val="center"/>
      </w:pPr>
    </w:p>
    <w:p w14:paraId="60019F8B" w14:textId="77777777" w:rsidR="0024798D" w:rsidRDefault="0024798D" w:rsidP="0024798D">
      <w:pPr>
        <w:pStyle w:val="BankNormal"/>
        <w:jc w:val="center"/>
      </w:pPr>
    </w:p>
    <w:p w14:paraId="395274A2" w14:textId="77777777" w:rsidR="0024798D" w:rsidRDefault="0024798D" w:rsidP="0024798D">
      <w:pPr>
        <w:pStyle w:val="BankNormal"/>
        <w:jc w:val="center"/>
      </w:pPr>
    </w:p>
    <w:p w14:paraId="2B513C3A" w14:textId="77777777" w:rsidR="0024798D" w:rsidRDefault="0024798D" w:rsidP="0024798D">
      <w:pPr>
        <w:pStyle w:val="BankNormal"/>
        <w:jc w:val="center"/>
      </w:pPr>
    </w:p>
    <w:p w14:paraId="66803A96" w14:textId="77777777" w:rsidR="0024798D" w:rsidRDefault="0024798D" w:rsidP="0024798D">
      <w:pPr>
        <w:pStyle w:val="BankNormal"/>
        <w:jc w:val="center"/>
      </w:pPr>
    </w:p>
    <w:p w14:paraId="60546B33" w14:textId="77777777" w:rsidR="0024798D" w:rsidRDefault="0024798D" w:rsidP="0024798D">
      <w:pPr>
        <w:pStyle w:val="BankNormal"/>
        <w:jc w:val="center"/>
      </w:pPr>
    </w:p>
    <w:p w14:paraId="21A17426" w14:textId="77777777" w:rsidR="0024798D" w:rsidRDefault="0024798D" w:rsidP="0024798D">
      <w:pPr>
        <w:pStyle w:val="BankNormal"/>
        <w:jc w:val="center"/>
      </w:pPr>
    </w:p>
    <w:p w14:paraId="49F18981" w14:textId="77777777" w:rsidR="0024798D" w:rsidRDefault="0024798D" w:rsidP="0024798D">
      <w:pPr>
        <w:pStyle w:val="BankNormal"/>
        <w:jc w:val="center"/>
      </w:pPr>
    </w:p>
    <w:p w14:paraId="52350070" w14:textId="77777777" w:rsidR="0024798D" w:rsidRDefault="0024798D" w:rsidP="0024798D">
      <w:pPr>
        <w:pStyle w:val="BankNormal"/>
        <w:jc w:val="center"/>
      </w:pPr>
    </w:p>
    <w:p w14:paraId="6D82C786" w14:textId="77777777" w:rsidR="00AC7AF8" w:rsidRPr="004072EC" w:rsidRDefault="00AC7AF8" w:rsidP="00AC7AF8">
      <w:pPr>
        <w:numPr>
          <w:ilvl w:val="12"/>
          <w:numId w:val="0"/>
        </w:numPr>
        <w:tabs>
          <w:tab w:val="left" w:pos="5760"/>
        </w:tabs>
        <w:rPr>
          <w:spacing w:val="-3"/>
          <w:szCs w:val="24"/>
          <w:u w:val="single"/>
        </w:rPr>
        <w:sectPr w:rsidR="00AC7AF8" w:rsidRPr="004072EC" w:rsidSect="00AC7AF8">
          <w:headerReference w:type="default" r:id="rId56"/>
          <w:footerReference w:type="default" r:id="rId57"/>
          <w:pgSz w:w="11900" w:h="16840" w:code="9"/>
          <w:pgMar w:top="1440" w:right="1440" w:bottom="1729" w:left="1729" w:header="720" w:footer="720" w:gutter="0"/>
          <w:cols w:space="708"/>
          <w:titlePg/>
          <w:docGrid w:linePitch="360"/>
        </w:sectPr>
      </w:pPr>
    </w:p>
    <w:p w14:paraId="37575BA7" w14:textId="18621327" w:rsidR="0024798D" w:rsidRPr="00B92899" w:rsidRDefault="0024798D" w:rsidP="0024798D">
      <w:pPr>
        <w:spacing w:after="200"/>
        <w:ind w:left="720" w:hanging="720"/>
        <w:jc w:val="center"/>
        <w:outlineLvl w:val="1"/>
        <w:rPr>
          <w:rFonts w:ascii="Arial" w:hAnsi="Arial" w:cs="Arial"/>
          <w:b/>
          <w:bCs/>
          <w:smallCaps/>
          <w:sz w:val="28"/>
          <w:szCs w:val="24"/>
        </w:rPr>
      </w:pPr>
      <w:r w:rsidRPr="00B92899">
        <w:rPr>
          <w:rFonts w:ascii="Arial" w:hAnsi="Arial" w:cs="Arial"/>
          <w:b/>
          <w:bCs/>
          <w:smallCaps/>
          <w:sz w:val="28"/>
          <w:szCs w:val="24"/>
        </w:rPr>
        <w:lastRenderedPageBreak/>
        <w:t xml:space="preserve">Appendix </w:t>
      </w:r>
      <w:r>
        <w:rPr>
          <w:rFonts w:ascii="Arial" w:hAnsi="Arial" w:cs="Arial"/>
          <w:b/>
          <w:bCs/>
          <w:smallCaps/>
          <w:sz w:val="28"/>
          <w:szCs w:val="24"/>
        </w:rPr>
        <w:t>E</w:t>
      </w:r>
      <w:r w:rsidRPr="00B92899">
        <w:rPr>
          <w:rFonts w:ascii="Arial" w:hAnsi="Arial" w:cs="Arial"/>
          <w:b/>
          <w:bCs/>
          <w:smallCaps/>
          <w:sz w:val="28"/>
          <w:szCs w:val="24"/>
        </w:rPr>
        <w:t xml:space="preserve"> – </w:t>
      </w:r>
      <w:r>
        <w:rPr>
          <w:rFonts w:ascii="Arial" w:hAnsi="Arial" w:cs="Arial"/>
          <w:b/>
          <w:bCs/>
          <w:smallCaps/>
          <w:sz w:val="28"/>
          <w:szCs w:val="24"/>
        </w:rPr>
        <w:t>LETTER OF ACCEPTANCE OF AWARD</w:t>
      </w:r>
    </w:p>
    <w:p w14:paraId="4D2D5F6F" w14:textId="636BBDA5" w:rsidR="00AC7AF8" w:rsidRPr="004072EC" w:rsidRDefault="00AC7AF8" w:rsidP="00AC7AF8">
      <w:pPr>
        <w:numPr>
          <w:ilvl w:val="12"/>
          <w:numId w:val="0"/>
        </w:numPr>
        <w:rPr>
          <w:spacing w:val="-3"/>
          <w:szCs w:val="24"/>
        </w:rPr>
      </w:pPr>
    </w:p>
    <w:p w14:paraId="58BAFACC" w14:textId="77777777" w:rsidR="00AC7AF8" w:rsidRPr="0012474B" w:rsidRDefault="00AC7AF8" w:rsidP="006C6A77">
      <w:pPr>
        <w:jc w:val="center"/>
        <w:rPr>
          <w:rFonts w:ascii="Arial" w:hAnsi="Arial" w:cs="Arial"/>
          <w:b/>
          <w:u w:val="single"/>
          <w:lang w:val="en-GB"/>
        </w:rPr>
      </w:pPr>
    </w:p>
    <w:p w14:paraId="02916D11" w14:textId="77777777" w:rsidR="006C6A77" w:rsidRPr="0012474B" w:rsidRDefault="006C6A77" w:rsidP="006C6A77">
      <w:pPr>
        <w:jc w:val="center"/>
        <w:rPr>
          <w:rFonts w:ascii="Arial" w:hAnsi="Arial" w:cs="Arial"/>
          <w:b/>
          <w:u w:val="single"/>
          <w:lang w:val="en-GB"/>
        </w:rPr>
      </w:pPr>
    </w:p>
    <w:p w14:paraId="2011D2E2" w14:textId="77777777" w:rsidR="006C6A77" w:rsidRPr="0012474B" w:rsidRDefault="006C6A77" w:rsidP="006C6A77">
      <w:pPr>
        <w:jc w:val="center"/>
        <w:rPr>
          <w:rFonts w:ascii="Arial" w:hAnsi="Arial" w:cs="Arial"/>
          <w:b/>
          <w:u w:val="single"/>
          <w:lang w:val="en-GB"/>
        </w:rPr>
      </w:pPr>
    </w:p>
    <w:p w14:paraId="66D3FA4C" w14:textId="77777777" w:rsidR="006C6A77" w:rsidRPr="0012474B" w:rsidRDefault="006C6A77" w:rsidP="006C6A77">
      <w:pPr>
        <w:jc w:val="center"/>
        <w:rPr>
          <w:rFonts w:ascii="Arial" w:hAnsi="Arial" w:cs="Arial"/>
          <w:b/>
          <w:u w:val="single"/>
          <w:lang w:val="en-GB"/>
        </w:rPr>
      </w:pPr>
    </w:p>
    <w:p w14:paraId="6D36306A" w14:textId="77777777" w:rsidR="006C6A77" w:rsidRPr="0012474B" w:rsidRDefault="006C6A77" w:rsidP="006C6A77">
      <w:pPr>
        <w:jc w:val="center"/>
        <w:rPr>
          <w:rFonts w:ascii="Arial" w:hAnsi="Arial" w:cs="Arial"/>
          <w:b/>
          <w:u w:val="single"/>
          <w:lang w:val="en-GB"/>
        </w:rPr>
      </w:pPr>
    </w:p>
    <w:p w14:paraId="52EC478C" w14:textId="77777777" w:rsidR="006C6A77" w:rsidRPr="0012474B" w:rsidRDefault="006C6A77" w:rsidP="006C6A77">
      <w:pPr>
        <w:jc w:val="center"/>
        <w:rPr>
          <w:rFonts w:ascii="Arial" w:hAnsi="Arial" w:cs="Arial"/>
          <w:b/>
          <w:u w:val="single"/>
          <w:lang w:val="en-GB"/>
        </w:rPr>
      </w:pPr>
    </w:p>
    <w:p w14:paraId="4D819535" w14:textId="77777777" w:rsidR="006C6A77" w:rsidRPr="0012474B" w:rsidRDefault="006C6A77" w:rsidP="006C6A77">
      <w:pPr>
        <w:jc w:val="center"/>
        <w:rPr>
          <w:rFonts w:ascii="Arial" w:hAnsi="Arial" w:cs="Arial"/>
          <w:b/>
          <w:u w:val="single"/>
          <w:lang w:val="en-GB"/>
        </w:rPr>
      </w:pPr>
    </w:p>
    <w:p w14:paraId="7F45F9CD" w14:textId="77777777" w:rsidR="006C6A77" w:rsidRPr="0012474B" w:rsidRDefault="006C6A77" w:rsidP="006C6A77">
      <w:pPr>
        <w:jc w:val="center"/>
        <w:rPr>
          <w:rFonts w:ascii="Arial" w:hAnsi="Arial" w:cs="Arial"/>
          <w:b/>
          <w:u w:val="single"/>
          <w:lang w:val="en-GB"/>
        </w:rPr>
      </w:pPr>
    </w:p>
    <w:p w14:paraId="3A8D2EBA" w14:textId="77777777" w:rsidR="006C6A77" w:rsidRPr="0012474B" w:rsidRDefault="006C6A77">
      <w:pPr>
        <w:rPr>
          <w:rFonts w:ascii="Arial" w:hAnsi="Arial" w:cs="Arial"/>
        </w:rPr>
      </w:pPr>
    </w:p>
    <w:sectPr w:rsidR="006C6A77" w:rsidRPr="0012474B" w:rsidSect="001B6FE2">
      <w:headerReference w:type="even" r:id="rId58"/>
      <w:headerReference w:type="first" r:id="rId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CD95" w14:textId="77777777" w:rsidR="00D530E0" w:rsidRDefault="00D530E0" w:rsidP="00A32B78">
      <w:r>
        <w:separator/>
      </w:r>
    </w:p>
  </w:endnote>
  <w:endnote w:type="continuationSeparator" w:id="0">
    <w:p w14:paraId="5204649C" w14:textId="77777777" w:rsidR="00D530E0" w:rsidRDefault="00D530E0" w:rsidP="00A32B78">
      <w:r>
        <w:continuationSeparator/>
      </w:r>
    </w:p>
  </w:endnote>
  <w:endnote w:type="continuationNotice" w:id="1">
    <w:p w14:paraId="1665B230" w14:textId="77777777" w:rsidR="00D530E0" w:rsidRDefault="00D530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Optima">
    <w:charset w:val="00"/>
    <w:family w:val="roman"/>
    <w:pitch w:val="default"/>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1135" w14:textId="77777777" w:rsidR="00BC593C" w:rsidRDefault="00BC59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6FDE" w14:textId="77777777" w:rsidR="00BC593C" w:rsidRDefault="00BC59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461E" w14:textId="77777777" w:rsidR="00AC7AF8" w:rsidRDefault="00AC7AF8">
    <w:pPr>
      <w:pStyle w:val="Footer"/>
      <w:rPr>
        <w:sz w:val="20"/>
      </w:rPr>
    </w:pPr>
    <w:r>
      <w:rPr>
        <w:sz w:val="20"/>
      </w:rPr>
      <w:fldChar w:fldCharType="begin"/>
    </w:r>
    <w:r>
      <w:rPr>
        <w:sz w:val="20"/>
      </w:rPr>
      <w:instrText xml:space="preserve"> FILENAME </w:instrText>
    </w:r>
    <w:r>
      <w:rPr>
        <w:sz w:val="20"/>
      </w:rPr>
      <w:fldChar w:fldCharType="separate"/>
    </w:r>
    <w:r>
      <w:rPr>
        <w:noProof/>
        <w:sz w:val="20"/>
      </w:rPr>
      <w:t>Standard Contract for fee based Services.doc</w:t>
    </w:r>
    <w:r>
      <w:rPr>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4267" w14:textId="77777777" w:rsidR="00AC7AF8" w:rsidRPr="002D1B18" w:rsidRDefault="00AC7AF8" w:rsidP="00580D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6B0F3" w14:textId="77777777" w:rsidR="00AC7AF8" w:rsidRPr="009D3768" w:rsidRDefault="00AC7AF8" w:rsidP="009D376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C5CC" w14:textId="77777777" w:rsidR="00AC7AF8" w:rsidRPr="009D3768" w:rsidRDefault="00AC7AF8" w:rsidP="00407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10F27" w14:textId="77777777" w:rsidR="00D530E0" w:rsidRDefault="00D530E0" w:rsidP="00A32B78">
      <w:r>
        <w:separator/>
      </w:r>
    </w:p>
  </w:footnote>
  <w:footnote w:type="continuationSeparator" w:id="0">
    <w:p w14:paraId="59AFEA8E" w14:textId="77777777" w:rsidR="00D530E0" w:rsidRDefault="00D530E0" w:rsidP="00A32B78">
      <w:r>
        <w:continuationSeparator/>
      </w:r>
    </w:p>
  </w:footnote>
  <w:footnote w:type="continuationNotice" w:id="1">
    <w:p w14:paraId="6B6EBA0E" w14:textId="77777777" w:rsidR="00D530E0" w:rsidRDefault="00D530E0"/>
  </w:footnote>
  <w:footnote w:id="2">
    <w:p w14:paraId="5969B6B2" w14:textId="77777777" w:rsidR="00BC593C" w:rsidRPr="009C55BC" w:rsidRDefault="00BC593C"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bCs/>
          <w:i/>
          <w:color w:val="000000"/>
          <w:szCs w:val="18"/>
        </w:rPr>
        <w:t>In this context, any action taken by a bidder, supplier, contractor, or a sub-contractor to influence the procurement process or contract execution for undue advantage is improper</w:t>
      </w:r>
      <w:r w:rsidRPr="009C55BC">
        <w:rPr>
          <w:i/>
          <w:szCs w:val="18"/>
        </w:rPr>
        <w:t>.</w:t>
      </w:r>
    </w:p>
  </w:footnote>
  <w:footnote w:id="3">
    <w:p w14:paraId="47929F68"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 xml:space="preserve">“another party” refers to a public official acting in relation to the procurement process or contract execution].  In this context, “public official” includes </w:t>
      </w:r>
      <w:r>
        <w:rPr>
          <w:i/>
          <w:szCs w:val="18"/>
        </w:rPr>
        <w:t>SADC Secretariat</w:t>
      </w:r>
      <w:r w:rsidRPr="009C55BC">
        <w:rPr>
          <w:i/>
          <w:szCs w:val="18"/>
        </w:rPr>
        <w:t xml:space="preserve"> staff and employees of other organizations taking or reviewing procurement decisions.</w:t>
      </w:r>
    </w:p>
  </w:footnote>
  <w:footnote w:id="4">
    <w:p w14:paraId="5EFA4354"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 “party” refers to a public official; the terms “benefit” and “obligation” relate to the procurement process or contract execution; and the “act or omission” is intended to influence the procurement process or contract execution.</w:t>
      </w:r>
    </w:p>
  </w:footnote>
  <w:footnote w:id="5">
    <w:p w14:paraId="41F5D298" w14:textId="77777777" w:rsidR="00BC593C" w:rsidRPr="009C55BC" w:rsidRDefault="00BC593C" w:rsidP="00A32B78">
      <w:pPr>
        <w:pStyle w:val="FootnoteText"/>
        <w:tabs>
          <w:tab w:val="left" w:pos="360"/>
        </w:tabs>
        <w:rPr>
          <w:i/>
          <w:szCs w:val="18"/>
        </w:rPr>
      </w:pPr>
      <w:r>
        <w:rPr>
          <w:rStyle w:val="FootnoteReference"/>
          <w:szCs w:val="18"/>
        </w:rPr>
        <w:footnoteRef/>
      </w:r>
      <w:r>
        <w:rPr>
          <w:szCs w:val="18"/>
        </w:rPr>
        <w:t xml:space="preserve"> </w:t>
      </w:r>
      <w:r>
        <w:rPr>
          <w:szCs w:val="18"/>
        </w:rPr>
        <w:tab/>
      </w:r>
      <w:r w:rsidRPr="009C55BC">
        <w:rPr>
          <w:i/>
          <w:szCs w:val="18"/>
        </w:rPr>
        <w:t>“parties” refers to participants in the procurement process (including public officials) attempting to establish bid prices at artificial, non competitive levels.</w:t>
      </w:r>
    </w:p>
  </w:footnote>
  <w:footnote w:id="6">
    <w:p w14:paraId="0E9CEC56" w14:textId="77777777" w:rsidR="00BC593C" w:rsidRDefault="00BC593C" w:rsidP="00A32B78">
      <w:pPr>
        <w:pStyle w:val="FootnoteText"/>
        <w:tabs>
          <w:tab w:val="left" w:pos="360"/>
        </w:tabs>
        <w:rPr>
          <w:szCs w:val="18"/>
        </w:rPr>
      </w:pPr>
      <w:r>
        <w:rPr>
          <w:rStyle w:val="FootnoteReference"/>
          <w:szCs w:val="18"/>
        </w:rPr>
        <w:footnoteRef/>
      </w:r>
      <w:r>
        <w:rPr>
          <w:szCs w:val="18"/>
        </w:rPr>
        <w:t xml:space="preserve"> </w:t>
      </w:r>
      <w:r>
        <w:rPr>
          <w:szCs w:val="18"/>
        </w:rPr>
        <w:tab/>
      </w:r>
      <w:r w:rsidRPr="009C55BC">
        <w:rPr>
          <w:i/>
          <w:szCs w:val="18"/>
        </w:rPr>
        <w:t>a</w:t>
      </w:r>
      <w:r w:rsidRPr="009C55BC">
        <w:rPr>
          <w:bCs/>
          <w:i/>
          <w:color w:val="000000"/>
          <w:szCs w:val="18"/>
        </w:rPr>
        <w:t xml:space="preserve"> “party” refers to a participant in the procurement process or contract execution.</w:t>
      </w:r>
    </w:p>
  </w:footnote>
  <w:footnote w:id="7">
    <w:p w14:paraId="60B2F39F" w14:textId="77777777" w:rsidR="00AC7AF8" w:rsidRPr="008B460C" w:rsidRDefault="00AC7AF8" w:rsidP="00AC7AF8">
      <w:pPr>
        <w:pStyle w:val="FootnoteText"/>
        <w:tabs>
          <w:tab w:val="left" w:pos="360"/>
        </w:tabs>
        <w:rPr>
          <w:rFonts w:ascii="Arial" w:hAnsi="Arial" w:cs="Arial"/>
          <w:szCs w:val="18"/>
        </w:rPr>
      </w:pPr>
      <w:r w:rsidRPr="008B460C">
        <w:rPr>
          <w:rStyle w:val="FootnoteReference"/>
          <w:rFonts w:ascii="Arial" w:hAnsi="Arial" w:cs="Arial"/>
          <w:szCs w:val="18"/>
        </w:rPr>
        <w:footnoteRef/>
      </w:r>
      <w:r w:rsidRPr="008B460C">
        <w:rPr>
          <w:rFonts w:ascii="Arial" w:hAnsi="Arial" w:cs="Arial"/>
          <w:szCs w:val="18"/>
        </w:rPr>
        <w:t xml:space="preserve"> </w:t>
      </w:r>
      <w:r w:rsidRPr="008B460C">
        <w:rPr>
          <w:rFonts w:ascii="Arial" w:hAnsi="Arial" w:cs="Arial"/>
          <w:szCs w:val="18"/>
        </w:rPr>
        <w:tab/>
        <w:t xml:space="preserve"> “Another party” refers to a public official acting in relation to the selection process or contract execution.  </w:t>
      </w:r>
      <w:bookmarkStart w:id="287" w:name="_Hlk224816055"/>
      <w:r w:rsidRPr="008B460C">
        <w:rPr>
          <w:rFonts w:ascii="Arial" w:hAnsi="Arial" w:cs="Arial"/>
          <w:szCs w:val="18"/>
        </w:rPr>
        <w:t>In this context, “public official” includes SADC Secretariat staff and employees of other organizations taking or reviewing procurement decisions.</w:t>
      </w:r>
      <w:bookmarkEnd w:id="287"/>
    </w:p>
  </w:footnote>
  <w:footnote w:id="8">
    <w:p w14:paraId="4C3913D8" w14:textId="77777777" w:rsidR="00AC7AF8" w:rsidRPr="008B460C" w:rsidRDefault="00AC7AF8" w:rsidP="00AC7AF8">
      <w:pPr>
        <w:pStyle w:val="FootnoteText"/>
        <w:tabs>
          <w:tab w:val="left" w:pos="360"/>
        </w:tabs>
        <w:rPr>
          <w:rFonts w:ascii="Arial" w:hAnsi="Arial" w:cs="Arial"/>
          <w:szCs w:val="18"/>
        </w:rPr>
      </w:pPr>
      <w:r w:rsidRPr="008B460C">
        <w:rPr>
          <w:rStyle w:val="FootnoteReference"/>
          <w:rFonts w:ascii="Arial" w:hAnsi="Arial" w:cs="Arial"/>
          <w:szCs w:val="18"/>
        </w:rPr>
        <w:footnoteRef/>
      </w:r>
      <w:r w:rsidRPr="008B460C">
        <w:rPr>
          <w:rFonts w:ascii="Arial" w:hAnsi="Arial" w:cs="Arial"/>
          <w:szCs w:val="18"/>
        </w:rPr>
        <w:t xml:space="preserve"> </w:t>
      </w:r>
      <w:r w:rsidRPr="008B460C">
        <w:rPr>
          <w:rFonts w:ascii="Arial" w:hAnsi="Arial" w:cs="Arial"/>
          <w:szCs w:val="18"/>
        </w:rPr>
        <w:tab/>
        <w:t>A “party” refers to a public official; the terms  “benefit” and “obligation” relate to the selection process or contract execution; and the “act or omission” is intended to influence the selection process or contract execution.</w:t>
      </w:r>
    </w:p>
  </w:footnote>
  <w:footnote w:id="9">
    <w:p w14:paraId="44BB33B0" w14:textId="77777777" w:rsidR="00AC7AF8" w:rsidRPr="008B460C" w:rsidRDefault="00AC7AF8" w:rsidP="00AC7AF8">
      <w:pPr>
        <w:pStyle w:val="FootnoteText"/>
        <w:tabs>
          <w:tab w:val="left" w:pos="360"/>
        </w:tabs>
        <w:rPr>
          <w:rFonts w:ascii="Arial" w:hAnsi="Arial" w:cs="Arial"/>
          <w:szCs w:val="18"/>
        </w:rPr>
      </w:pPr>
      <w:r w:rsidRPr="008B460C">
        <w:rPr>
          <w:rStyle w:val="FootnoteReference"/>
          <w:rFonts w:ascii="Arial" w:hAnsi="Arial" w:cs="Arial"/>
          <w:szCs w:val="18"/>
        </w:rPr>
        <w:footnoteRef/>
      </w:r>
      <w:r w:rsidRPr="008B460C">
        <w:rPr>
          <w:rFonts w:ascii="Arial" w:hAnsi="Arial" w:cs="Arial"/>
          <w:szCs w:val="18"/>
        </w:rPr>
        <w:t xml:space="preserve"> </w:t>
      </w:r>
      <w:r w:rsidRPr="008B460C">
        <w:rPr>
          <w:rFonts w:ascii="Arial" w:hAnsi="Arial" w:cs="Arial"/>
          <w:szCs w:val="18"/>
        </w:rPr>
        <w:tab/>
        <w:t xml:space="preserve"> “Parties” refers to participants in the selection process (including public officials) attempting to establish bid prices at artificial, non competitive levels.</w:t>
      </w:r>
      <w:r w:rsidRPr="008B460C">
        <w:rPr>
          <w:rFonts w:ascii="Arial" w:hAnsi="Arial" w:cs="Arial"/>
        </w:rPr>
        <w:t xml:space="preserve"> </w:t>
      </w:r>
      <w:r w:rsidRPr="008B460C">
        <w:rPr>
          <w:rFonts w:ascii="Arial" w:hAnsi="Arial" w:cs="Arial"/>
          <w:szCs w:val="18"/>
        </w:rPr>
        <w:t>In this context, “public official” includes SADC Secretariat staff and employees of other organizations taking or reviewing procurement decisions.</w:t>
      </w:r>
    </w:p>
  </w:footnote>
  <w:footnote w:id="10">
    <w:p w14:paraId="5CBAC831" w14:textId="77777777" w:rsidR="00AC7AF8" w:rsidRDefault="00AC7AF8" w:rsidP="00AC7AF8">
      <w:pPr>
        <w:pStyle w:val="FootnoteText"/>
        <w:tabs>
          <w:tab w:val="left" w:pos="360"/>
        </w:tabs>
        <w:rPr>
          <w:szCs w:val="18"/>
        </w:rPr>
      </w:pPr>
      <w:r w:rsidRPr="008B460C">
        <w:rPr>
          <w:rStyle w:val="FootnoteReference"/>
          <w:rFonts w:ascii="Arial" w:hAnsi="Arial" w:cs="Arial"/>
          <w:szCs w:val="18"/>
        </w:rPr>
        <w:footnoteRef/>
      </w:r>
      <w:r w:rsidRPr="008B460C">
        <w:rPr>
          <w:rFonts w:ascii="Arial" w:hAnsi="Arial" w:cs="Arial"/>
          <w:szCs w:val="18"/>
        </w:rPr>
        <w:t xml:space="preserve"> </w:t>
      </w:r>
      <w:r w:rsidRPr="008B460C">
        <w:rPr>
          <w:rFonts w:ascii="Arial" w:hAnsi="Arial" w:cs="Arial"/>
          <w:szCs w:val="18"/>
        </w:rPr>
        <w:tab/>
        <w:t>A</w:t>
      </w:r>
      <w:r w:rsidRPr="008B460C">
        <w:rPr>
          <w:rFonts w:ascii="Arial" w:hAnsi="Arial" w:cs="Arial"/>
          <w:bCs/>
          <w:color w:val="000000"/>
          <w:szCs w:val="18"/>
        </w:rPr>
        <w:t xml:space="preserve"> “party” refers to a participant in the </w:t>
      </w:r>
      <w:r w:rsidRPr="008B460C">
        <w:rPr>
          <w:rFonts w:ascii="Arial" w:hAnsi="Arial" w:cs="Arial"/>
          <w:szCs w:val="18"/>
        </w:rPr>
        <w:t xml:space="preserve">selection </w:t>
      </w:r>
      <w:r w:rsidRPr="008B460C">
        <w:rPr>
          <w:rFonts w:ascii="Arial" w:hAnsi="Arial" w:cs="Arial"/>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9E75" w14:textId="77777777" w:rsidR="00BC593C" w:rsidRDefault="00BC593C">
    <w:pPr>
      <w:pStyle w:val="Header"/>
      <w:pBdr>
        <w:bottom w:val="none" w:sz="0" w:space="0" w:color="auto"/>
      </w:pBdr>
      <w:ind w:right="72"/>
    </w:pPr>
    <w:r>
      <w:tab/>
    </w:r>
  </w:p>
  <w:p w14:paraId="0A189E3D" w14:textId="77777777" w:rsidR="00BC593C" w:rsidRDefault="00BC593C"/>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ED06"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r>
      <w:rPr>
        <w:rStyle w:val="PageNumber"/>
      </w:rPr>
      <w:tab/>
    </w:r>
    <w:r>
      <w:t>Section II Bid Data Sheet</w:t>
    </w:r>
  </w:p>
  <w:p w14:paraId="120CB7FA" w14:textId="77777777" w:rsidR="00BC593C" w:rsidRDefault="00BC593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3905"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F6CC2">
      <w:rPr>
        <w:rStyle w:val="PageNumber"/>
        <w:noProof/>
      </w:rPr>
      <w:t>34</w:t>
    </w:r>
    <w:r>
      <w:rPr>
        <w:rStyle w:val="PageNumber"/>
      </w:rPr>
      <w:fldChar w:fldCharType="end"/>
    </w:r>
  </w:p>
  <w:p w14:paraId="26A23748" w14:textId="77777777" w:rsidR="00BC593C" w:rsidRDefault="00BC593C">
    <w:pPr>
      <w:pStyle w:val="Header"/>
      <w:ind w:right="-36"/>
    </w:pPr>
    <w:r>
      <w:t>Section II Bid Data Sheet</w:t>
    </w:r>
  </w:p>
  <w:p w14:paraId="382F7D0E" w14:textId="77777777" w:rsidR="00BC593C" w:rsidRDefault="00BC593C"/>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459F" w14:textId="77777777" w:rsidR="00BC593C" w:rsidRDefault="00BC593C">
    <w:pPr>
      <w:pStyle w:val="Header"/>
      <w:ind w:right="-18"/>
    </w:pPr>
    <w: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29</w:t>
    </w:r>
    <w:r>
      <w:rPr>
        <w:rStyle w:val="PageNumber"/>
      </w:rPr>
      <w:fldChar w:fldCharType="end"/>
    </w:r>
  </w:p>
  <w:p w14:paraId="4D75A2BA" w14:textId="77777777" w:rsidR="00BC593C" w:rsidRDefault="00BC593C"/>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0677"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5C6BB92D" w14:textId="77777777" w:rsidR="00BC593C" w:rsidRDefault="00BC593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4860"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F6CC2">
      <w:rPr>
        <w:rStyle w:val="PageNumber"/>
        <w:noProof/>
      </w:rPr>
      <w:t>47</w:t>
    </w:r>
    <w:r>
      <w:rPr>
        <w:rStyle w:val="PageNumber"/>
      </w:rPr>
      <w:fldChar w:fldCharType="end"/>
    </w:r>
  </w:p>
  <w:p w14:paraId="4B0A8BD4" w14:textId="77777777" w:rsidR="00BC593C" w:rsidRDefault="00BC593C">
    <w:pPr>
      <w:pStyle w:val="Header"/>
      <w:ind w:right="-36"/>
    </w:pPr>
    <w:r>
      <w:t>Section III. Evaluation Criteria</w:t>
    </w:r>
  </w:p>
  <w:p w14:paraId="6EA30EB7" w14:textId="77777777" w:rsidR="00BC593C" w:rsidRDefault="00BC593C"/>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1EE9" w14:textId="77777777" w:rsidR="00BC593C" w:rsidRDefault="00BC593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46</w:t>
    </w:r>
    <w:r>
      <w:rPr>
        <w:rStyle w:val="PageNumber"/>
      </w:rPr>
      <w:fldChar w:fldCharType="end"/>
    </w:r>
  </w:p>
  <w:p w14:paraId="33F99FEC" w14:textId="77777777" w:rsidR="00BC593C" w:rsidRDefault="00BC593C"/>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DDCC"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rPr>
        <w:rStyle w:val="PageNumber"/>
      </w:rPr>
      <w:tab/>
      <w:t>Section IV Bidding Forms</w:t>
    </w:r>
  </w:p>
  <w:p w14:paraId="09A2C1A7" w14:textId="77777777" w:rsidR="00BC593C" w:rsidRDefault="00BC593C"/>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9312"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F6CC2">
      <w:rPr>
        <w:rStyle w:val="PageNumber"/>
        <w:noProof/>
      </w:rPr>
      <w:t>61</w:t>
    </w:r>
    <w:r>
      <w:rPr>
        <w:rStyle w:val="PageNumber"/>
      </w:rPr>
      <w:fldChar w:fldCharType="end"/>
    </w:r>
  </w:p>
  <w:p w14:paraId="522BEBA9" w14:textId="77777777" w:rsidR="00BC593C" w:rsidRDefault="00BC593C">
    <w:pPr>
      <w:pStyle w:val="Header"/>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61</w:t>
    </w:r>
    <w:r>
      <w:rPr>
        <w:rStyle w:val="PageNumber"/>
      </w:rPr>
      <w:fldChar w:fldCharType="end"/>
    </w:r>
  </w:p>
  <w:p w14:paraId="79FC8F3A" w14:textId="77777777" w:rsidR="00BC593C" w:rsidRDefault="00BC593C"/>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7FC3" w14:textId="77777777" w:rsidR="00BC593C" w:rsidRDefault="00BC593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58</w:t>
    </w:r>
    <w:r>
      <w:rPr>
        <w:rStyle w:val="PageNumber"/>
      </w:rPr>
      <w:fldChar w:fldCharType="end"/>
    </w:r>
  </w:p>
  <w:p w14:paraId="6F11209F" w14:textId="77777777" w:rsidR="00BC593C" w:rsidRDefault="00BC593C"/>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8E68" w14:textId="77777777" w:rsidR="00B82D38" w:rsidRDefault="00B82D38">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5DD4E793" w14:textId="77777777" w:rsidR="00B82D38" w:rsidRDefault="00B82D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65B6B" w14:textId="577474CC" w:rsidR="00BC593C" w:rsidRDefault="0063315A">
    <w:pPr>
      <w:pStyle w:val="Header"/>
    </w:pPr>
    <w:r w:rsidRPr="0063315A">
      <w:t>Version 2025-v01</w:t>
    </w:r>
    <w:r w:rsidR="00BC593C">
      <w:tab/>
    </w:r>
    <w:r w:rsidR="00BC593C">
      <w:rPr>
        <w:rStyle w:val="PageNumber"/>
      </w:rPr>
      <w:fldChar w:fldCharType="begin"/>
    </w:r>
    <w:r w:rsidR="00BC593C">
      <w:rPr>
        <w:rStyle w:val="PageNumber"/>
      </w:rPr>
      <w:instrText xml:space="preserve"> PAGE </w:instrText>
    </w:r>
    <w:r w:rsidR="00BC593C">
      <w:rPr>
        <w:rStyle w:val="PageNumber"/>
      </w:rPr>
      <w:fldChar w:fldCharType="separate"/>
    </w:r>
    <w:r w:rsidR="00CF6CC2">
      <w:rPr>
        <w:rStyle w:val="PageNumber"/>
        <w:noProof/>
      </w:rPr>
      <w:t>i</w:t>
    </w:r>
    <w:r w:rsidR="00BC593C">
      <w:rPr>
        <w:rStyle w:val="PageNumber"/>
      </w:rPr>
      <w:fldChar w:fldCharType="end"/>
    </w:r>
  </w:p>
  <w:p w14:paraId="682DD370" w14:textId="77777777" w:rsidR="00BC593C" w:rsidRDefault="00BC593C"/>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0ED4B" w14:textId="77777777" w:rsidR="00BC593C" w:rsidRDefault="00BC593C">
    <w:pPr>
      <w:pStyle w:val="Header"/>
      <w:ind w:right="-18"/>
    </w:pPr>
    <w:r>
      <w:rPr>
        <w:rStyle w:val="PageNumber"/>
      </w:rPr>
      <w:t>Section IV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63</w:t>
    </w:r>
    <w:r>
      <w:rPr>
        <w:rStyle w:val="PageNumber"/>
      </w:rPr>
      <w:fldChar w:fldCharType="end"/>
    </w:r>
  </w:p>
  <w:p w14:paraId="3B1C0EF8" w14:textId="77777777" w:rsidR="00BC593C" w:rsidRDefault="00BC593C"/>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B879"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58</w:t>
    </w:r>
    <w:r>
      <w:rPr>
        <w:rStyle w:val="PageNumber"/>
      </w:rPr>
      <w:fldChar w:fldCharType="end"/>
    </w:r>
    <w:r>
      <w:rPr>
        <w:rStyle w:val="PageNumber"/>
      </w:rPr>
      <w:tab/>
    </w:r>
    <w:r>
      <w:t>Section VI Schedule of Requirements</w:t>
    </w:r>
  </w:p>
  <w:p w14:paraId="7BAAE267" w14:textId="77777777" w:rsidR="00BC593C" w:rsidRDefault="00BC593C"/>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DC8B" w14:textId="77777777" w:rsidR="00BC593C" w:rsidRDefault="00BC593C">
    <w:pPr>
      <w:pStyle w:val="Header"/>
      <w:ind w:right="-18"/>
    </w:pPr>
    <w:r>
      <w:t>Section VI. Schedule of Requirements</w:t>
    </w:r>
    <w: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79</w:t>
    </w:r>
    <w:r>
      <w:rPr>
        <w:rStyle w:val="PageNumber"/>
      </w:rPr>
      <w:fldChar w:fldCharType="end"/>
    </w:r>
  </w:p>
  <w:p w14:paraId="36CF89C7" w14:textId="77777777" w:rsidR="00BC593C" w:rsidRDefault="00BC593C"/>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CE90" w14:textId="77777777" w:rsidR="00BC593C" w:rsidRDefault="00BC593C">
    <w:pPr>
      <w:pStyle w:val="Header"/>
    </w:pPr>
    <w: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64</w:t>
    </w:r>
    <w:r>
      <w:rPr>
        <w:rStyle w:val="PageNumber"/>
      </w:rPr>
      <w:fldChar w:fldCharType="end"/>
    </w:r>
  </w:p>
  <w:p w14:paraId="7CCF3277" w14:textId="77777777" w:rsidR="00BC593C" w:rsidRDefault="00BC593C"/>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13C73" w14:textId="77777777" w:rsidR="00BC593C" w:rsidRDefault="00BC593C">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78</w:t>
    </w:r>
    <w:r>
      <w:rPr>
        <w:rStyle w:val="PageNumber"/>
      </w:rPr>
      <w:fldChar w:fldCharType="end"/>
    </w:r>
    <w:r>
      <w:rPr>
        <w:rStyle w:val="PageNumber"/>
      </w:rPr>
      <w:tab/>
    </w:r>
    <w:r>
      <w:t>Section VI. Schedule of Requirements</w:t>
    </w:r>
  </w:p>
  <w:p w14:paraId="2948D841" w14:textId="77777777" w:rsidR="00BC593C" w:rsidRDefault="00BC593C"/>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F72A" w14:textId="77777777" w:rsidR="00AC7AF8" w:rsidRDefault="00AC7A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617CC74B" w14:textId="77777777" w:rsidR="00AC7AF8" w:rsidRDefault="00AC7AF8">
    <w:pPr>
      <w:pStyle w:val="Header"/>
      <w:ind w:right="360"/>
      <w:rPr>
        <w:u w:val="single"/>
      </w:rPr>
    </w:pPr>
    <w:r>
      <w:rPr>
        <w:u w:val="single"/>
      </w:rPr>
      <w:tab/>
      <w:t>Preface</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F0BB2" w14:textId="77777777" w:rsidR="00AC7AF8" w:rsidRDefault="00AC7A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9A070F8" w14:textId="77777777" w:rsidR="00AC7AF8" w:rsidRDefault="00AC7AF8">
    <w:pPr>
      <w:pStyle w:val="Header"/>
      <w:pBdr>
        <w:bottom w:val="single" w:sz="4" w:space="1" w:color="auto"/>
      </w:pBdr>
      <w:tabs>
        <w:tab w:val="right" w:pos="9360"/>
      </w:tabs>
      <w:ind w:right="71"/>
    </w:pPr>
    <w:r>
      <w:rPr>
        <w:b/>
        <w:bCs/>
      </w:rPr>
      <w:tab/>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B0E8" w14:textId="77777777" w:rsidR="00AC7AF8" w:rsidRDefault="00AC7AF8">
    <w:pPr>
      <w:pStyle w:val="Header"/>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3785" w14:textId="77777777" w:rsidR="00AC7AF8" w:rsidRDefault="00AC7A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06DB0F" w14:textId="77777777" w:rsidR="00AC7AF8" w:rsidRDefault="00AC7AF8">
    <w:pPr>
      <w:pStyle w:val="Header"/>
      <w:pBdr>
        <w:bottom w:val="single" w:sz="4" w:space="1" w:color="auto"/>
      </w:pBdr>
      <w:ind w:right="73"/>
      <w:rPr>
        <w:lang w:val="en-GB"/>
      </w:rPr>
    </w:pPr>
    <w:r>
      <w:rPr>
        <w:b/>
        <w:bCs/>
        <w:lang w:val="en-GB"/>
      </w:rPr>
      <w:tab/>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190F" w14:textId="77777777" w:rsidR="00AC7AF8" w:rsidRDefault="00AC7AF8">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96F1"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07C923D" w14:textId="77777777" w:rsidR="00BC593C" w:rsidRDefault="00BC593C">
    <w:pPr>
      <w:pStyle w:val="Header"/>
      <w:ind w:right="54" w:firstLine="360"/>
      <w:jc w:val="right"/>
    </w:pPr>
    <w:r>
      <w:t>Section I. Instructions to Bidders</w:t>
    </w:r>
  </w:p>
  <w:p w14:paraId="5602FD35" w14:textId="77777777" w:rsidR="00BC593C" w:rsidRDefault="00BC593C"/>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087F" w14:textId="77777777" w:rsidR="00AC7AF8" w:rsidRDefault="00AC7AF8">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t>I. Form of Contract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8E3ED" w14:textId="77777777" w:rsidR="00AC7AF8" w:rsidRDefault="00AC7A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E7CC4D4" w14:textId="77777777" w:rsidR="00AC7AF8" w:rsidRDefault="00AC7AF8">
    <w:pPr>
      <w:pStyle w:val="Header"/>
      <w:pBdr>
        <w:bottom w:val="single" w:sz="4" w:space="1" w:color="auto"/>
      </w:pBdr>
      <w:ind w:right="2"/>
    </w:pPr>
    <w:r>
      <w:t>I.</w:t>
    </w:r>
    <w:r>
      <w:rPr>
        <w:lang w:val="en-GB"/>
      </w:rPr>
      <w:t xml:space="preserve"> </w:t>
    </w:r>
    <w:r>
      <w:t>Form of Contract</w:t>
    </w:r>
    <w:r>
      <w:tab/>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FED1" w14:textId="77777777" w:rsidR="00AC7AF8" w:rsidRPr="00A72C3C" w:rsidRDefault="00AC7AF8" w:rsidP="00580DBC">
    <w:pPr>
      <w:pStyle w:val="Header"/>
      <w:pBdr>
        <w:bottom w:val="single" w:sz="4" w:space="1" w:color="auto"/>
      </w:pBdr>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D64D" w14:textId="77777777" w:rsidR="00AC7AF8" w:rsidRDefault="00AC7A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208B264F" w14:textId="77777777" w:rsidR="00AC7AF8" w:rsidRDefault="00AC7AF8">
    <w:pPr>
      <w:pStyle w:val="Header"/>
      <w:pBdr>
        <w:bottom w:val="single" w:sz="4" w:space="1" w:color="auto"/>
      </w:pBdr>
      <w:ind w:right="73"/>
    </w:pPr>
    <w:r>
      <w:t>II</w:t>
    </w:r>
    <w:r>
      <w:rPr>
        <w:lang w:val="en-GB"/>
      </w:rPr>
      <w:t xml:space="preserve"> </w:t>
    </w:r>
    <w:r>
      <w:t>General Conditions of Contract</w:t>
    </w:r>
    <w:r>
      <w:tab/>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97AA0" w14:textId="77777777" w:rsidR="00AC7AF8" w:rsidRDefault="00AC7AF8" w:rsidP="009D3768">
    <w:pPr>
      <w:pStyle w:val="Header"/>
      <w:pBdr>
        <w:bottom w:val="single" w:sz="4" w:space="1" w:color="auto"/>
      </w:pBdr>
      <w:ind w:right="73"/>
    </w:pPr>
    <w:r>
      <w:t>III</w:t>
    </w:r>
    <w:r>
      <w:rPr>
        <w:lang w:val="en-GB"/>
      </w:rPr>
      <w:t xml:space="preserve"> </w:t>
    </w:r>
    <w:r>
      <w:t>Special Conditions of Contract</w:t>
    </w:r>
    <w:r>
      <w:tab/>
    </w:r>
  </w:p>
  <w:p w14:paraId="0FA230D5" w14:textId="77777777" w:rsidR="00AC7AF8" w:rsidRPr="002F05EF" w:rsidRDefault="00AC7AF8" w:rsidP="002F05EF">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AAEE" w14:textId="77777777" w:rsidR="00AC7AF8" w:rsidRDefault="00AC7AF8" w:rsidP="004072EC">
    <w:pPr>
      <w:pStyle w:val="Header"/>
      <w:pBdr>
        <w:bottom w:val="single" w:sz="4" w:space="1" w:color="auto"/>
      </w:pBdr>
      <w:ind w:right="73"/>
    </w:pPr>
    <w:r>
      <w:t>III</w:t>
    </w:r>
    <w:r>
      <w:rPr>
        <w:lang w:val="en-GB"/>
      </w:rPr>
      <w:t xml:space="preserve"> </w:t>
    </w:r>
    <w:r>
      <w:t>Special Conditions of Contract</w:t>
    </w:r>
    <w:r>
      <w:tab/>
    </w:r>
  </w:p>
  <w:p w14:paraId="712B43F9" w14:textId="77777777" w:rsidR="00AC7AF8" w:rsidRPr="002F05EF" w:rsidRDefault="00AC7AF8" w:rsidP="004072EC">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6394" w14:textId="77777777" w:rsidR="00BC593C" w:rsidRDefault="00BC593C">
    <w:pPr>
      <w:pStyle w:val="Header"/>
      <w:tabs>
        <w:tab w:val="right" w:pos="9090"/>
      </w:tabs>
    </w:pPr>
    <w:r>
      <w:rPr>
        <w:rStyle w:val="PageNumber"/>
      </w:rPr>
      <w:fldChar w:fldCharType="begin"/>
    </w:r>
    <w:r>
      <w:rPr>
        <w:rStyle w:val="PageNumber"/>
      </w:rPr>
      <w:instrText xml:space="preserve"> PAGE </w:instrText>
    </w:r>
    <w:r>
      <w:rPr>
        <w:rStyle w:val="PageNumber"/>
      </w:rPr>
      <w:fldChar w:fldCharType="separate"/>
    </w:r>
    <w:r>
      <w:rPr>
        <w:rStyle w:val="PageNumber"/>
        <w:noProof/>
      </w:rPr>
      <w:t>102</w:t>
    </w:r>
    <w:r>
      <w:rPr>
        <w:rStyle w:val="PageNumber"/>
      </w:rPr>
      <w:fldChar w:fldCharType="end"/>
    </w:r>
    <w:r>
      <w:rPr>
        <w:rStyle w:val="PageNumber"/>
      </w:rPr>
      <w:tab/>
      <w:t>Invitation for Bids</w:t>
    </w:r>
  </w:p>
  <w:p w14:paraId="2C661815" w14:textId="77777777" w:rsidR="00BC593C" w:rsidRDefault="00BC593C"/>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6644" w14:textId="77777777" w:rsidR="00BC593C" w:rsidRDefault="00BC593C">
    <w:pPr>
      <w:pStyle w:val="Header"/>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sidR="00E32C84">
      <w:rPr>
        <w:rStyle w:val="PageNumber"/>
        <w:noProof/>
      </w:rPr>
      <w:t>115</w:t>
    </w:r>
    <w:r>
      <w:rPr>
        <w:rStyle w:val="PageNumber"/>
      </w:rPr>
      <w:fldChar w:fldCharType="end"/>
    </w:r>
  </w:p>
  <w:p w14:paraId="50763B75" w14:textId="77777777" w:rsidR="00BC593C" w:rsidRDefault="00BC59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449F"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F6CC2">
      <w:rPr>
        <w:rStyle w:val="PageNumber"/>
        <w:noProof/>
      </w:rPr>
      <w:t>2</w:t>
    </w:r>
    <w:r>
      <w:rPr>
        <w:rStyle w:val="PageNumber"/>
      </w:rPr>
      <w:fldChar w:fldCharType="end"/>
    </w:r>
  </w:p>
  <w:p w14:paraId="1F8F4667" w14:textId="77777777" w:rsidR="00BC593C" w:rsidRDefault="00BC593C">
    <w:pPr>
      <w:pStyle w:val="Header"/>
      <w:ind w:right="-36"/>
    </w:pPr>
    <w:r>
      <w:t>Section I. Instructions to Bidders</w:t>
    </w:r>
  </w:p>
  <w:p w14:paraId="568CB190" w14:textId="77777777" w:rsidR="00BC593C" w:rsidRDefault="00BC593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BA00" w14:textId="77777777" w:rsidR="00BC593C" w:rsidRDefault="00BC593C">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ii</w:t>
    </w:r>
    <w:r>
      <w:rPr>
        <w:rStyle w:val="PageNumber"/>
      </w:rPr>
      <w:fldChar w:fldCharType="end"/>
    </w:r>
  </w:p>
  <w:p w14:paraId="1ED6908E" w14:textId="77777777" w:rsidR="00BC593C" w:rsidRDefault="00BC593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81FB" w14:textId="77777777" w:rsidR="00BC593C" w:rsidRDefault="00BC593C">
    <w:pPr>
      <w:pStyle w:val="Header"/>
      <w:tabs>
        <w:tab w:val="right" w:pos="9720"/>
      </w:tabs>
      <w:ind w:right="-36"/>
      <w:jc w:val="left"/>
    </w:pPr>
    <w:r>
      <w:rPr>
        <w:rStyle w:val="PageNumber"/>
      </w:rP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1</w:t>
    </w:r>
    <w:r>
      <w:rPr>
        <w:rStyle w:val="PageNumber"/>
      </w:rPr>
      <w:fldChar w:fldCharType="end"/>
    </w:r>
  </w:p>
  <w:p w14:paraId="292A3C0C" w14:textId="77777777" w:rsidR="00BC593C" w:rsidRDefault="00BC593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9692" w14:textId="77777777" w:rsidR="00BC593C" w:rsidRDefault="00BC593C">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F334ED6" w14:textId="77777777" w:rsidR="00BC593C" w:rsidRDefault="00BC593C">
    <w:pPr>
      <w:pStyle w:val="Header"/>
      <w:ind w:right="54" w:firstLine="360"/>
      <w:jc w:val="right"/>
    </w:pPr>
    <w:r>
      <w:t>Section I Instructions to Bidders</w:t>
    </w:r>
  </w:p>
  <w:p w14:paraId="0E641B85" w14:textId="77777777" w:rsidR="00BC593C" w:rsidRDefault="00BC593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EB68" w14:textId="77777777" w:rsidR="00BC593C" w:rsidRDefault="00BC593C" w:rsidP="00C94433">
    <w:pPr>
      <w:pStyle w:val="Header"/>
      <w:framePr w:wrap="around" w:vAnchor="text" w:hAnchor="page" w:x="10638" w:y="1"/>
      <w:rPr>
        <w:rStyle w:val="PageNumber"/>
      </w:rPr>
    </w:pPr>
    <w:r>
      <w:rPr>
        <w:rStyle w:val="PageNumber"/>
      </w:rPr>
      <w:fldChar w:fldCharType="begin"/>
    </w:r>
    <w:r>
      <w:rPr>
        <w:rStyle w:val="PageNumber"/>
      </w:rPr>
      <w:instrText xml:space="preserve">PAGE  </w:instrText>
    </w:r>
    <w:r>
      <w:rPr>
        <w:rStyle w:val="PageNumber"/>
      </w:rPr>
      <w:fldChar w:fldCharType="separate"/>
    </w:r>
    <w:r w:rsidR="00CF6CC2">
      <w:rPr>
        <w:rStyle w:val="PageNumber"/>
        <w:noProof/>
      </w:rPr>
      <w:t>28</w:t>
    </w:r>
    <w:r>
      <w:rPr>
        <w:rStyle w:val="PageNumber"/>
      </w:rPr>
      <w:fldChar w:fldCharType="end"/>
    </w:r>
  </w:p>
  <w:p w14:paraId="6FBEC481" w14:textId="77777777" w:rsidR="00BC593C" w:rsidRDefault="00BC593C">
    <w:pPr>
      <w:pStyle w:val="Header"/>
      <w:ind w:right="-36"/>
    </w:pPr>
    <w:r>
      <w:t>Section I Instructions to Bidders</w:t>
    </w:r>
  </w:p>
  <w:p w14:paraId="04856CE6" w14:textId="77777777" w:rsidR="00BC593C" w:rsidRDefault="00BC593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F0A0A" w14:textId="77777777" w:rsidR="00BC593C" w:rsidRDefault="00BC593C">
    <w:pPr>
      <w:pStyle w:val="Header"/>
    </w:pPr>
    <w:r>
      <w:tab/>
    </w:r>
    <w:r>
      <w:rPr>
        <w:rStyle w:val="PageNumber"/>
      </w:rPr>
      <w:fldChar w:fldCharType="begin"/>
    </w:r>
    <w:r>
      <w:rPr>
        <w:rStyle w:val="PageNumber"/>
      </w:rPr>
      <w:instrText xml:space="preserve"> PAGE </w:instrText>
    </w:r>
    <w:r>
      <w:rPr>
        <w:rStyle w:val="PageNumber"/>
      </w:rPr>
      <w:fldChar w:fldCharType="separate"/>
    </w:r>
    <w:r w:rsidR="00CF6CC2">
      <w:rPr>
        <w:rStyle w:val="PageNumber"/>
        <w:noProof/>
      </w:rPr>
      <w:t>3</w:t>
    </w:r>
    <w:r>
      <w:rPr>
        <w:rStyle w:val="PageNumber"/>
      </w:rPr>
      <w:fldChar w:fldCharType="end"/>
    </w:r>
    <w:r>
      <w:tab/>
    </w:r>
  </w:p>
  <w:p w14:paraId="48A0E84A" w14:textId="77777777" w:rsidR="00BC593C" w:rsidRDefault="00BC59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760ABEBE"/>
    <w:lvl w:ilvl="0">
      <w:start w:val="1"/>
      <w:numFmt w:val="bullet"/>
      <w:pStyle w:val="DefaultParagraphFontParaChar"/>
      <w:lvlText w:val=""/>
      <w:lvlJc w:val="left"/>
      <w:pPr>
        <w:tabs>
          <w:tab w:val="num" w:pos="360"/>
        </w:tabs>
        <w:ind w:left="360" w:hanging="360"/>
      </w:pPr>
      <w:rPr>
        <w:rFonts w:ascii="Symbol" w:hAnsi="Symbol" w:hint="default"/>
      </w:rPr>
    </w:lvl>
  </w:abstractNum>
  <w:abstractNum w:abstractNumId="3" w15:restartNumberingAfterBreak="0">
    <w:nsid w:val="009B63A4"/>
    <w:multiLevelType w:val="hybridMultilevel"/>
    <w:tmpl w:val="C4BC01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21801A1"/>
    <w:multiLevelType w:val="hybridMultilevel"/>
    <w:tmpl w:val="77383E88"/>
    <w:lvl w:ilvl="0" w:tplc="D1CC2994">
      <w:start w:val="4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39D505D"/>
    <w:multiLevelType w:val="multilevel"/>
    <w:tmpl w:val="3042DDAE"/>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69354B0"/>
    <w:multiLevelType w:val="multilevel"/>
    <w:tmpl w:val="C0BEBF28"/>
    <w:lvl w:ilvl="0">
      <w:start w:val="15"/>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280BD0"/>
    <w:multiLevelType w:val="multilevel"/>
    <w:tmpl w:val="FFF058B0"/>
    <w:lvl w:ilvl="0">
      <w:start w:val="26"/>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959513F"/>
    <w:multiLevelType w:val="singleLevel"/>
    <w:tmpl w:val="5824B72C"/>
    <w:lvl w:ilvl="0">
      <w:start w:val="1"/>
      <w:numFmt w:val="bullet"/>
      <w:lvlText w:val=""/>
      <w:lvlJc w:val="left"/>
      <w:pPr>
        <w:ind w:left="720" w:hanging="360"/>
      </w:pPr>
      <w:rPr>
        <w:rFonts w:ascii="Symbol" w:hAnsi="Symbol" w:hint="default"/>
      </w:rPr>
    </w:lvl>
  </w:abstractNum>
  <w:abstractNum w:abstractNumId="11" w15:restartNumberingAfterBreak="0">
    <w:nsid w:val="0A5331C5"/>
    <w:multiLevelType w:val="multilevel"/>
    <w:tmpl w:val="3702D160"/>
    <w:lvl w:ilvl="0">
      <w:start w:val="17"/>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AB85E90"/>
    <w:multiLevelType w:val="multilevel"/>
    <w:tmpl w:val="E7AA1F16"/>
    <w:lvl w:ilvl="0">
      <w:start w:val="29"/>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BC420D3"/>
    <w:multiLevelType w:val="hybridMultilevel"/>
    <w:tmpl w:val="73F63C5E"/>
    <w:lvl w:ilvl="0" w:tplc="5AE47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C209BC"/>
    <w:multiLevelType w:val="multilevel"/>
    <w:tmpl w:val="4FDCFF0E"/>
    <w:lvl w:ilvl="0">
      <w:start w:val="42"/>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EE77729"/>
    <w:multiLevelType w:val="singleLevel"/>
    <w:tmpl w:val="CF4E6164"/>
    <w:lvl w:ilvl="0">
      <w:start w:val="1"/>
      <w:numFmt w:val="lowerLetter"/>
      <w:lvlText w:val="(%1)"/>
      <w:lvlJc w:val="left"/>
      <w:pPr>
        <w:tabs>
          <w:tab w:val="num" w:pos="420"/>
        </w:tabs>
        <w:ind w:left="420" w:hanging="420"/>
      </w:pPr>
      <w:rPr>
        <w:rFonts w:hint="default"/>
      </w:rPr>
    </w:lvl>
  </w:abstractNum>
  <w:abstractNum w:abstractNumId="16"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176079F"/>
    <w:multiLevelType w:val="hybridMultilevel"/>
    <w:tmpl w:val="98709BE0"/>
    <w:lvl w:ilvl="0" w:tplc="04090017">
      <w:start w:val="1"/>
      <w:numFmt w:val="lowerLetter"/>
      <w:lvlText w:val="%1)"/>
      <w:lvlJc w:val="left"/>
      <w:pPr>
        <w:ind w:left="396" w:hanging="360"/>
      </w:p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8" w15:restartNumberingAfterBreak="0">
    <w:nsid w:val="13072408"/>
    <w:multiLevelType w:val="multilevel"/>
    <w:tmpl w:val="ECE231C8"/>
    <w:lvl w:ilvl="0">
      <w:start w:val="24"/>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0D4290"/>
    <w:multiLevelType w:val="hybridMultilevel"/>
    <w:tmpl w:val="C6265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677130F"/>
    <w:multiLevelType w:val="multilevel"/>
    <w:tmpl w:val="8C8C71CE"/>
    <w:lvl w:ilvl="0">
      <w:start w:val="21"/>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174201E3"/>
    <w:multiLevelType w:val="singleLevel"/>
    <w:tmpl w:val="5824B72C"/>
    <w:lvl w:ilvl="0">
      <w:start w:val="1"/>
      <w:numFmt w:val="bullet"/>
      <w:pStyle w:val="Sec1-Clauses"/>
      <w:lvlText w:val=""/>
      <w:lvlJc w:val="left"/>
      <w:pPr>
        <w:tabs>
          <w:tab w:val="num" w:pos="432"/>
        </w:tabs>
        <w:ind w:left="432" w:hanging="432"/>
      </w:pPr>
      <w:rPr>
        <w:rFonts w:ascii="Symbol" w:hAnsi="Symbol" w:hint="default"/>
      </w:rPr>
    </w:lvl>
  </w:abstractNum>
  <w:abstractNum w:abstractNumId="22" w15:restartNumberingAfterBreak="0">
    <w:nsid w:val="1AFA2B85"/>
    <w:multiLevelType w:val="hybridMultilevel"/>
    <w:tmpl w:val="846C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5" w15:restartNumberingAfterBreak="0">
    <w:nsid w:val="1D697CCF"/>
    <w:multiLevelType w:val="multilevel"/>
    <w:tmpl w:val="8F94CE0E"/>
    <w:lvl w:ilvl="0">
      <w:start w:val="28"/>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21376FB"/>
    <w:multiLevelType w:val="multilevel"/>
    <w:tmpl w:val="86E2301A"/>
    <w:lvl w:ilvl="0">
      <w:start w:val="40"/>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222E03C9"/>
    <w:multiLevelType w:val="multilevel"/>
    <w:tmpl w:val="C5AA7EB2"/>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2631618B"/>
    <w:multiLevelType w:val="multilevel"/>
    <w:tmpl w:val="0A907378"/>
    <w:lvl w:ilvl="0">
      <w:start w:val="41"/>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8586656"/>
    <w:multiLevelType w:val="multilevel"/>
    <w:tmpl w:val="52D07440"/>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A926FA8"/>
    <w:multiLevelType w:val="multilevel"/>
    <w:tmpl w:val="9C2E2A7C"/>
    <w:lvl w:ilvl="0">
      <w:start w:val="27"/>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B324733"/>
    <w:multiLevelType w:val="hybridMultilevel"/>
    <w:tmpl w:val="392EE98C"/>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FABA4FFE">
      <w:start w:val="3"/>
      <w:numFmt w:val="upperLetter"/>
      <w:lvlText w:val="%4........"/>
      <w:lvlJc w:val="left"/>
      <w:pPr>
        <w:ind w:left="4536" w:hanging="2160"/>
      </w:pPr>
      <w:rPr>
        <w:rFonts w:hint="default"/>
        <w:b/>
        <w:sz w:val="28"/>
      </w:rPr>
    </w:lvl>
    <w:lvl w:ilvl="4" w:tplc="1B20F13E">
      <w:start w:val="1"/>
      <w:numFmt w:val="lowerLetter"/>
      <w:lvlText w:val="%5)"/>
      <w:lvlJc w:val="left"/>
      <w:pPr>
        <w:ind w:left="3456" w:hanging="360"/>
      </w:pPr>
      <w:rPr>
        <w:rFonts w:hint="default"/>
      </w:rPr>
    </w:lvl>
    <w:lvl w:ilvl="5" w:tplc="417EFEBE">
      <w:start w:val="1"/>
      <w:numFmt w:val="lowerLetter"/>
      <w:lvlText w:val="%6."/>
      <w:lvlJc w:val="left"/>
      <w:pPr>
        <w:ind w:left="360" w:hanging="360"/>
      </w:pPr>
      <w:rPr>
        <w:rFonts w:eastAsia="Palatino Linotype" w:hint="default"/>
        <w:color w:val="auto"/>
        <w:sz w:val="24"/>
      </w:rPr>
    </w:lvl>
    <w:lvl w:ilvl="6" w:tplc="38464C8E">
      <w:start w:val="1"/>
      <w:numFmt w:val="decimal"/>
      <w:lvlText w:val="%7."/>
      <w:lvlJc w:val="left"/>
      <w:pPr>
        <w:ind w:left="4896" w:hanging="360"/>
      </w:pPr>
      <w:rPr>
        <w:rFonts w:hint="default"/>
      </w:r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5" w15:restartNumberingAfterBreak="0">
    <w:nsid w:val="2BBB5EA3"/>
    <w:multiLevelType w:val="singleLevel"/>
    <w:tmpl w:val="5824B72C"/>
    <w:lvl w:ilvl="0">
      <w:start w:val="1"/>
      <w:numFmt w:val="bullet"/>
      <w:pStyle w:val="BodyText2"/>
      <w:lvlText w:val=""/>
      <w:lvlJc w:val="left"/>
      <w:pPr>
        <w:tabs>
          <w:tab w:val="num" w:pos="432"/>
        </w:tabs>
        <w:ind w:left="432" w:hanging="432"/>
      </w:pPr>
      <w:rPr>
        <w:rFonts w:ascii="Symbol" w:hAnsi="Symbol" w:hint="default"/>
      </w:rPr>
    </w:lvl>
  </w:abstractNum>
  <w:abstractNum w:abstractNumId="3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303352A6"/>
    <w:multiLevelType w:val="multilevel"/>
    <w:tmpl w:val="92C2A8F2"/>
    <w:lvl w:ilvl="0">
      <w:start w:val="9"/>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39"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0" w15:restartNumberingAfterBreak="0">
    <w:nsid w:val="34D47102"/>
    <w:multiLevelType w:val="hybridMultilevel"/>
    <w:tmpl w:val="40EC0942"/>
    <w:lvl w:ilvl="0" w:tplc="0809000B">
      <w:start w:val="1"/>
      <w:numFmt w:val="bullet"/>
      <w:lvlText w:val=""/>
      <w:lvlJc w:val="left"/>
      <w:pPr>
        <w:ind w:left="1510" w:hanging="360"/>
      </w:pPr>
      <w:rPr>
        <w:rFonts w:ascii="Wingdings" w:hAnsi="Wingdings"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4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38140363"/>
    <w:multiLevelType w:val="multilevel"/>
    <w:tmpl w:val="A8CC1946"/>
    <w:lvl w:ilvl="0">
      <w:start w:val="8"/>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ABF7C87"/>
    <w:multiLevelType w:val="multilevel"/>
    <w:tmpl w:val="3A3A53B0"/>
    <w:lvl w:ilvl="0">
      <w:start w:val="32"/>
      <w:numFmt w:val="decimal"/>
      <w:lvlText w:val="%1"/>
      <w:lvlJc w:val="left"/>
      <w:pPr>
        <w:tabs>
          <w:tab w:val="num" w:pos="600"/>
        </w:tabs>
        <w:ind w:left="600" w:hanging="600"/>
      </w:pPr>
      <w:rPr>
        <w:rFonts w:hint="default"/>
      </w:rPr>
    </w:lvl>
    <w:lvl w:ilvl="1">
      <w:start w:val="1"/>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BDF1599"/>
    <w:multiLevelType w:val="hybridMultilevel"/>
    <w:tmpl w:val="AB240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4F4AD1"/>
    <w:multiLevelType w:val="multilevel"/>
    <w:tmpl w:val="D58861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3D842336"/>
    <w:multiLevelType w:val="multilevel"/>
    <w:tmpl w:val="09E84970"/>
    <w:lvl w:ilvl="0">
      <w:start w:val="25"/>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DF406EF"/>
    <w:multiLevelType w:val="multilevel"/>
    <w:tmpl w:val="A8B25A54"/>
    <w:lvl w:ilvl="0">
      <w:start w:val="6"/>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3E98053B"/>
    <w:multiLevelType w:val="multilevel"/>
    <w:tmpl w:val="ACDE609E"/>
    <w:lvl w:ilvl="0">
      <w:start w:val="18"/>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0705A30"/>
    <w:multiLevelType w:val="multilevel"/>
    <w:tmpl w:val="59A2059A"/>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0B05CE7"/>
    <w:multiLevelType w:val="hybridMultilevel"/>
    <w:tmpl w:val="869EEA36"/>
    <w:lvl w:ilvl="0" w:tplc="69F8B52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15:restartNumberingAfterBreak="0">
    <w:nsid w:val="4253293F"/>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56" w15:restartNumberingAfterBreak="0">
    <w:nsid w:val="43402780"/>
    <w:multiLevelType w:val="multilevel"/>
    <w:tmpl w:val="49F0023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435D7B99"/>
    <w:multiLevelType w:val="multilevel"/>
    <w:tmpl w:val="F5961B56"/>
    <w:lvl w:ilvl="0">
      <w:start w:val="20"/>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44842F54"/>
    <w:multiLevelType w:val="multilevel"/>
    <w:tmpl w:val="E676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60" w15:restartNumberingAfterBreak="0">
    <w:nsid w:val="45F51149"/>
    <w:multiLevelType w:val="singleLevel"/>
    <w:tmpl w:val="AF862C4A"/>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2" w15:restartNumberingAfterBreak="0">
    <w:nsid w:val="47885E7F"/>
    <w:multiLevelType w:val="multilevel"/>
    <w:tmpl w:val="6D26E0A2"/>
    <w:lvl w:ilvl="0">
      <w:start w:val="12"/>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86A4141"/>
    <w:multiLevelType w:val="hybridMultilevel"/>
    <w:tmpl w:val="582C24A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4C3B48E3"/>
    <w:multiLevelType w:val="multilevel"/>
    <w:tmpl w:val="5798F9F8"/>
    <w:lvl w:ilvl="0">
      <w:start w:val="22"/>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ECF2FC2"/>
    <w:multiLevelType w:val="multilevel"/>
    <w:tmpl w:val="12B4F558"/>
    <w:lvl w:ilvl="0">
      <w:start w:val="39"/>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4ED8752F"/>
    <w:multiLevelType w:val="multilevel"/>
    <w:tmpl w:val="D5860D70"/>
    <w:lvl w:ilvl="0">
      <w:start w:val="12"/>
      <w:numFmt w:val="decimal"/>
      <w:pStyle w:val="Header1-Clauses"/>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EEA1CF1"/>
    <w:multiLevelType w:val="hybridMultilevel"/>
    <w:tmpl w:val="EBC8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F007700"/>
    <w:multiLevelType w:val="hybridMultilevel"/>
    <w:tmpl w:val="21D2E3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F9D765F"/>
    <w:multiLevelType w:val="multilevel"/>
    <w:tmpl w:val="9514AE2C"/>
    <w:lvl w:ilvl="0">
      <w:start w:val="37"/>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072603B"/>
    <w:multiLevelType w:val="multilevel"/>
    <w:tmpl w:val="37B43FF4"/>
    <w:lvl w:ilvl="0">
      <w:start w:val="44"/>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73" w15:restartNumberingAfterBreak="0">
    <w:nsid w:val="553A47E5"/>
    <w:multiLevelType w:val="multilevel"/>
    <w:tmpl w:val="28220B0C"/>
    <w:lvl w:ilvl="0">
      <w:start w:val="7"/>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55985D2F"/>
    <w:multiLevelType w:val="hybridMultilevel"/>
    <w:tmpl w:val="3FB08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561227A0"/>
    <w:multiLevelType w:val="hybridMultilevel"/>
    <w:tmpl w:val="5C56B4D8"/>
    <w:lvl w:ilvl="0" w:tplc="2FAC2BE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70E6C27"/>
    <w:multiLevelType w:val="hybridMultilevel"/>
    <w:tmpl w:val="25B2816E"/>
    <w:lvl w:ilvl="0" w:tplc="F6B894A0">
      <w:start w:val="1"/>
      <w:numFmt w:val="lowerRoman"/>
      <w:lvlText w:val="(%1)"/>
      <w:lvlJc w:val="left"/>
      <w:pPr>
        <w:ind w:left="720" w:hanging="360"/>
      </w:pPr>
      <w:rPr>
        <w:rFonts w:ascii="Times New Roman" w:eastAsia="Times New Roman" w:hAnsi="Times New Roman" w:cs="Times New Roman"/>
      </w:rPr>
    </w:lvl>
    <w:lvl w:ilvl="1" w:tplc="2638A13C" w:tentative="1">
      <w:start w:val="1"/>
      <w:numFmt w:val="lowerLetter"/>
      <w:lvlText w:val="%2."/>
      <w:lvlJc w:val="left"/>
      <w:pPr>
        <w:ind w:left="1440" w:hanging="360"/>
      </w:pPr>
      <w:rPr>
        <w:rFonts w:cs="Times New Roman"/>
      </w:rPr>
    </w:lvl>
    <w:lvl w:ilvl="2" w:tplc="E5EC4DC6" w:tentative="1">
      <w:start w:val="1"/>
      <w:numFmt w:val="lowerRoman"/>
      <w:lvlText w:val="%3."/>
      <w:lvlJc w:val="right"/>
      <w:pPr>
        <w:ind w:left="2160" w:hanging="180"/>
      </w:pPr>
      <w:rPr>
        <w:rFonts w:cs="Times New Roman"/>
      </w:rPr>
    </w:lvl>
    <w:lvl w:ilvl="3" w:tplc="241250F0" w:tentative="1">
      <w:start w:val="1"/>
      <w:numFmt w:val="decimal"/>
      <w:lvlText w:val="%4."/>
      <w:lvlJc w:val="left"/>
      <w:pPr>
        <w:ind w:left="2880" w:hanging="360"/>
      </w:pPr>
      <w:rPr>
        <w:rFonts w:cs="Times New Roman"/>
      </w:rPr>
    </w:lvl>
    <w:lvl w:ilvl="4" w:tplc="81481468" w:tentative="1">
      <w:start w:val="1"/>
      <w:numFmt w:val="lowerLetter"/>
      <w:lvlText w:val="%5."/>
      <w:lvlJc w:val="left"/>
      <w:pPr>
        <w:ind w:left="3600" w:hanging="360"/>
      </w:pPr>
      <w:rPr>
        <w:rFonts w:cs="Times New Roman"/>
      </w:rPr>
    </w:lvl>
    <w:lvl w:ilvl="5" w:tplc="25C07BCE" w:tentative="1">
      <w:start w:val="1"/>
      <w:numFmt w:val="lowerRoman"/>
      <w:lvlText w:val="%6."/>
      <w:lvlJc w:val="right"/>
      <w:pPr>
        <w:ind w:left="4320" w:hanging="180"/>
      </w:pPr>
      <w:rPr>
        <w:rFonts w:cs="Times New Roman"/>
      </w:rPr>
    </w:lvl>
    <w:lvl w:ilvl="6" w:tplc="2130916C" w:tentative="1">
      <w:start w:val="1"/>
      <w:numFmt w:val="decimal"/>
      <w:lvlText w:val="%7."/>
      <w:lvlJc w:val="left"/>
      <w:pPr>
        <w:ind w:left="5040" w:hanging="360"/>
      </w:pPr>
      <w:rPr>
        <w:rFonts w:cs="Times New Roman"/>
      </w:rPr>
    </w:lvl>
    <w:lvl w:ilvl="7" w:tplc="5550451C" w:tentative="1">
      <w:start w:val="1"/>
      <w:numFmt w:val="lowerLetter"/>
      <w:lvlText w:val="%8."/>
      <w:lvlJc w:val="left"/>
      <w:pPr>
        <w:ind w:left="5760" w:hanging="360"/>
      </w:pPr>
      <w:rPr>
        <w:rFonts w:cs="Times New Roman"/>
      </w:rPr>
    </w:lvl>
    <w:lvl w:ilvl="8" w:tplc="CA1E8E90" w:tentative="1">
      <w:start w:val="1"/>
      <w:numFmt w:val="lowerRoman"/>
      <w:lvlText w:val="%9."/>
      <w:lvlJc w:val="right"/>
      <w:pPr>
        <w:ind w:left="6480" w:hanging="180"/>
      </w:pPr>
      <w:rPr>
        <w:rFonts w:cs="Times New Roman"/>
      </w:rPr>
    </w:lvl>
  </w:abstractNum>
  <w:abstractNum w:abstractNumId="77" w15:restartNumberingAfterBreak="0">
    <w:nsid w:val="57C27A06"/>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78" w15:restartNumberingAfterBreak="0">
    <w:nsid w:val="586A3535"/>
    <w:multiLevelType w:val="hybridMultilevel"/>
    <w:tmpl w:val="F02A267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5286573E">
      <w:start w:val="1"/>
      <w:numFmt w:val="lowerRoman"/>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A147600"/>
    <w:multiLevelType w:val="multilevel"/>
    <w:tmpl w:val="5C8E3A0C"/>
    <w:lvl w:ilvl="0">
      <w:start w:val="10"/>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D280F81"/>
    <w:multiLevelType w:val="multilevel"/>
    <w:tmpl w:val="49A6CFBE"/>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D7F2014"/>
    <w:multiLevelType w:val="hybridMultilevel"/>
    <w:tmpl w:val="C304E7F8"/>
    <w:lvl w:ilvl="0" w:tplc="F8D0F4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85" w15:restartNumberingAfterBreak="0">
    <w:nsid w:val="5EED02F0"/>
    <w:multiLevelType w:val="multilevel"/>
    <w:tmpl w:val="4B2C6B90"/>
    <w:lvl w:ilvl="0">
      <w:start w:val="1"/>
      <w:numFmt w:val="none"/>
      <w:isLgl/>
      <w:lvlText w:val="3."/>
      <w:lvlJc w:val="left"/>
      <w:pPr>
        <w:tabs>
          <w:tab w:val="num" w:pos="432"/>
        </w:tabs>
        <w:ind w:left="432" w:hanging="432"/>
      </w:pPr>
      <w:rPr>
        <w:b/>
        <w:i w:val="0"/>
        <w:sz w:val="24"/>
      </w:rPr>
    </w:lvl>
    <w:lvl w:ilvl="1">
      <w:start w:val="1"/>
      <w:numFmt w:val="decimal"/>
      <w:lvlText w:val="%1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pStyle w:val="Heading4"/>
      <w:lvlText w:val="(%4)"/>
      <w:lvlJc w:val="left"/>
      <w:pPr>
        <w:tabs>
          <w:tab w:val="num" w:pos="1901"/>
        </w:tabs>
        <w:ind w:left="1800" w:hanging="61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EF65C64"/>
    <w:multiLevelType w:val="multilevel"/>
    <w:tmpl w:val="E8640400"/>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FB97AF5"/>
    <w:multiLevelType w:val="singleLevel"/>
    <w:tmpl w:val="A5620930"/>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5FF74681"/>
    <w:multiLevelType w:val="multilevel"/>
    <w:tmpl w:val="D6984026"/>
    <w:lvl w:ilvl="0">
      <w:start w:val="14"/>
      <w:numFmt w:val="decimal"/>
      <w:lvlText w:val="%1"/>
      <w:lvlJc w:val="left"/>
      <w:pPr>
        <w:tabs>
          <w:tab w:val="num" w:pos="600"/>
        </w:tabs>
        <w:ind w:left="600" w:hanging="600"/>
      </w:pPr>
      <w:rPr>
        <w:rFonts w:hint="default"/>
      </w:rPr>
    </w:lvl>
    <w:lvl w:ilvl="1">
      <w:start w:val="7"/>
      <w:numFmt w:val="decimal"/>
      <w:lvlText w:val="13.%2"/>
      <w:lvlJc w:val="left"/>
      <w:pPr>
        <w:tabs>
          <w:tab w:val="num" w:pos="600"/>
        </w:tabs>
        <w:ind w:left="600" w:hanging="600"/>
      </w:pPr>
      <w:rPr>
        <w:rFonts w:hint="default"/>
      </w:rPr>
    </w:lvl>
    <w:lvl w:ilvl="2">
      <w:start w:val="1"/>
      <w:numFmt w:val="lowerLetter"/>
      <w:lvlText w:val="(%3)"/>
      <w:lvlJc w:val="left"/>
      <w:pPr>
        <w:tabs>
          <w:tab w:val="num" w:pos="605"/>
        </w:tabs>
        <w:ind w:left="605" w:hanging="605"/>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0"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91" w15:restartNumberingAfterBreak="0">
    <w:nsid w:val="62603DDD"/>
    <w:multiLevelType w:val="hybridMultilevel"/>
    <w:tmpl w:val="68365CE4"/>
    <w:lvl w:ilvl="0" w:tplc="FFFFFFFF">
      <w:start w:val="1"/>
      <w:numFmt w:val="low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2" w15:restartNumberingAfterBreak="0">
    <w:nsid w:val="6275638D"/>
    <w:multiLevelType w:val="multilevel"/>
    <w:tmpl w:val="9AB6ADEC"/>
    <w:lvl w:ilvl="0">
      <w:start w:val="32"/>
      <w:numFmt w:val="decimal"/>
      <w:lvlText w:val="%1"/>
      <w:lvlJc w:val="left"/>
      <w:pPr>
        <w:tabs>
          <w:tab w:val="num" w:pos="600"/>
        </w:tabs>
        <w:ind w:left="600" w:hanging="600"/>
      </w:pPr>
      <w:rPr>
        <w:rFonts w:hint="default"/>
      </w:rPr>
    </w:lvl>
    <w:lvl w:ilvl="1">
      <w:start w:val="2"/>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3295713"/>
    <w:multiLevelType w:val="hybridMultilevel"/>
    <w:tmpl w:val="61FC7B4C"/>
    <w:lvl w:ilvl="0" w:tplc="0809001B">
      <w:start w:val="1"/>
      <w:numFmt w:val="lowerRoman"/>
      <w:lvlText w:val="%1."/>
      <w:lvlJc w:val="right"/>
      <w:pPr>
        <w:ind w:left="858" w:hanging="360"/>
      </w:pPr>
    </w:lvl>
    <w:lvl w:ilvl="1" w:tplc="08090019" w:tentative="1">
      <w:start w:val="1"/>
      <w:numFmt w:val="lowerLetter"/>
      <w:lvlText w:val="%2."/>
      <w:lvlJc w:val="left"/>
      <w:pPr>
        <w:ind w:left="1578" w:hanging="360"/>
      </w:pPr>
    </w:lvl>
    <w:lvl w:ilvl="2" w:tplc="0809001B">
      <w:start w:val="1"/>
      <w:numFmt w:val="lowerRoman"/>
      <w:lvlText w:val="%3."/>
      <w:lvlJc w:val="right"/>
      <w:pPr>
        <w:ind w:left="2298" w:hanging="180"/>
      </w:pPr>
    </w:lvl>
    <w:lvl w:ilvl="3" w:tplc="0809000F" w:tentative="1">
      <w:start w:val="1"/>
      <w:numFmt w:val="decimal"/>
      <w:lvlText w:val="%4."/>
      <w:lvlJc w:val="left"/>
      <w:pPr>
        <w:ind w:left="3018" w:hanging="360"/>
      </w:pPr>
    </w:lvl>
    <w:lvl w:ilvl="4" w:tplc="08090019" w:tentative="1">
      <w:start w:val="1"/>
      <w:numFmt w:val="lowerLetter"/>
      <w:lvlText w:val="%5."/>
      <w:lvlJc w:val="left"/>
      <w:pPr>
        <w:ind w:left="3738" w:hanging="360"/>
      </w:pPr>
    </w:lvl>
    <w:lvl w:ilvl="5" w:tplc="0809001B" w:tentative="1">
      <w:start w:val="1"/>
      <w:numFmt w:val="lowerRoman"/>
      <w:lvlText w:val="%6."/>
      <w:lvlJc w:val="right"/>
      <w:pPr>
        <w:ind w:left="4458" w:hanging="180"/>
      </w:pPr>
    </w:lvl>
    <w:lvl w:ilvl="6" w:tplc="0809000F" w:tentative="1">
      <w:start w:val="1"/>
      <w:numFmt w:val="decimal"/>
      <w:lvlText w:val="%7."/>
      <w:lvlJc w:val="left"/>
      <w:pPr>
        <w:ind w:left="5178" w:hanging="360"/>
      </w:pPr>
    </w:lvl>
    <w:lvl w:ilvl="7" w:tplc="08090019" w:tentative="1">
      <w:start w:val="1"/>
      <w:numFmt w:val="lowerLetter"/>
      <w:lvlText w:val="%8."/>
      <w:lvlJc w:val="left"/>
      <w:pPr>
        <w:ind w:left="5898" w:hanging="360"/>
      </w:pPr>
    </w:lvl>
    <w:lvl w:ilvl="8" w:tplc="0809001B" w:tentative="1">
      <w:start w:val="1"/>
      <w:numFmt w:val="lowerRoman"/>
      <w:lvlText w:val="%9."/>
      <w:lvlJc w:val="right"/>
      <w:pPr>
        <w:ind w:left="6618" w:hanging="180"/>
      </w:pPr>
    </w:lvl>
  </w:abstractNum>
  <w:abstractNum w:abstractNumId="94" w15:restartNumberingAfterBreak="0">
    <w:nsid w:val="632D055E"/>
    <w:multiLevelType w:val="multilevel"/>
    <w:tmpl w:val="77685C14"/>
    <w:lvl w:ilvl="0">
      <w:start w:val="1"/>
      <w:numFmt w:val="decimal"/>
      <w:lvlText w:val="%1."/>
      <w:lvlJc w:val="left"/>
      <w:pPr>
        <w:tabs>
          <w:tab w:val="num" w:pos="360"/>
        </w:tabs>
        <w:ind w:left="360" w:hanging="360"/>
      </w:pPr>
    </w:lvl>
    <w:lvl w:ilvl="1">
      <w:start w:val="7"/>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5" w15:restartNumberingAfterBreak="0">
    <w:nsid w:val="65B815FC"/>
    <w:multiLevelType w:val="multilevel"/>
    <w:tmpl w:val="C6AC5600"/>
    <w:lvl w:ilvl="0">
      <w:start w:val="33"/>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97"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94F4747"/>
    <w:multiLevelType w:val="multilevel"/>
    <w:tmpl w:val="C5C21B5A"/>
    <w:lvl w:ilvl="0">
      <w:start w:val="13"/>
      <w:numFmt w:val="decimal"/>
      <w:pStyle w:val="Heading1-Clausename"/>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69F5251E"/>
    <w:multiLevelType w:val="singleLevel"/>
    <w:tmpl w:val="D6B21DDC"/>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6CF71C36"/>
    <w:multiLevelType w:val="multilevel"/>
    <w:tmpl w:val="C58AD8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02" w15:restartNumberingAfterBreak="0">
    <w:nsid w:val="6E62674E"/>
    <w:multiLevelType w:val="hybridMultilevel"/>
    <w:tmpl w:val="C2106064"/>
    <w:lvl w:ilvl="0" w:tplc="69F8B52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6F0860BE"/>
    <w:multiLevelType w:val="multilevel"/>
    <w:tmpl w:val="8620FD40"/>
    <w:lvl w:ilvl="0">
      <w:start w:val="19"/>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70525BF6"/>
    <w:multiLevelType w:val="multilevel"/>
    <w:tmpl w:val="2304A274"/>
    <w:lvl w:ilvl="0">
      <w:start w:val="16"/>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723075D7"/>
    <w:multiLevelType w:val="multilevel"/>
    <w:tmpl w:val="C8CE17CA"/>
    <w:lvl w:ilvl="0">
      <w:start w:val="23"/>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49267BC"/>
    <w:multiLevelType w:val="multilevel"/>
    <w:tmpl w:val="1ADCEB9C"/>
    <w:lvl w:ilvl="0">
      <w:start w:val="36"/>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74983AB1"/>
    <w:multiLevelType w:val="multilevel"/>
    <w:tmpl w:val="BE7E8F04"/>
    <w:lvl w:ilvl="0">
      <w:start w:val="5"/>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9626E03"/>
    <w:multiLevelType w:val="hybridMultilevel"/>
    <w:tmpl w:val="DAA22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1"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112" w15:restartNumberingAfterBreak="0">
    <w:nsid w:val="7ABB24D5"/>
    <w:multiLevelType w:val="hybridMultilevel"/>
    <w:tmpl w:val="5A388ABA"/>
    <w:lvl w:ilvl="0" w:tplc="150CAB22">
      <w:start w:val="2"/>
      <w:numFmt w:val="lowerRoman"/>
      <w:lvlText w:val="(%1)"/>
      <w:lvlJc w:val="left"/>
      <w:pPr>
        <w:tabs>
          <w:tab w:val="num" w:pos="1267"/>
        </w:tabs>
        <w:ind w:left="1267" w:hanging="720"/>
      </w:pPr>
      <w:rPr>
        <w:rFonts w:cs="Times New Roman" w:hint="default"/>
      </w:rPr>
    </w:lvl>
    <w:lvl w:ilvl="1" w:tplc="08090019">
      <w:start w:val="1"/>
      <w:numFmt w:val="upperLetter"/>
      <w:lvlText w:val="(%2)"/>
      <w:lvlJc w:val="left"/>
      <w:pPr>
        <w:tabs>
          <w:tab w:val="num" w:pos="1807"/>
        </w:tabs>
        <w:ind w:left="1807" w:hanging="540"/>
      </w:pPr>
      <w:rPr>
        <w:rFonts w:cs="Times New Roman" w:hint="default"/>
      </w:rPr>
    </w:lvl>
    <w:lvl w:ilvl="2" w:tplc="0809001B" w:tentative="1">
      <w:start w:val="1"/>
      <w:numFmt w:val="lowerRoman"/>
      <w:lvlText w:val="%3."/>
      <w:lvlJc w:val="right"/>
      <w:pPr>
        <w:tabs>
          <w:tab w:val="num" w:pos="2347"/>
        </w:tabs>
        <w:ind w:left="2347" w:hanging="180"/>
      </w:pPr>
      <w:rPr>
        <w:rFonts w:cs="Times New Roman"/>
      </w:rPr>
    </w:lvl>
    <w:lvl w:ilvl="3" w:tplc="0809000F" w:tentative="1">
      <w:start w:val="1"/>
      <w:numFmt w:val="decimal"/>
      <w:pStyle w:val="NumPar4"/>
      <w:lvlText w:val="%4."/>
      <w:lvlJc w:val="left"/>
      <w:pPr>
        <w:tabs>
          <w:tab w:val="num" w:pos="3067"/>
        </w:tabs>
        <w:ind w:left="3067" w:hanging="360"/>
      </w:pPr>
      <w:rPr>
        <w:rFonts w:cs="Times New Roman"/>
      </w:rPr>
    </w:lvl>
    <w:lvl w:ilvl="4" w:tplc="08090019" w:tentative="1">
      <w:start w:val="1"/>
      <w:numFmt w:val="lowerLetter"/>
      <w:lvlText w:val="%5."/>
      <w:lvlJc w:val="left"/>
      <w:pPr>
        <w:tabs>
          <w:tab w:val="num" w:pos="3787"/>
        </w:tabs>
        <w:ind w:left="3787" w:hanging="360"/>
      </w:pPr>
      <w:rPr>
        <w:rFonts w:cs="Times New Roman"/>
      </w:rPr>
    </w:lvl>
    <w:lvl w:ilvl="5" w:tplc="0809001B" w:tentative="1">
      <w:start w:val="1"/>
      <w:numFmt w:val="lowerRoman"/>
      <w:lvlText w:val="%6."/>
      <w:lvlJc w:val="right"/>
      <w:pPr>
        <w:tabs>
          <w:tab w:val="num" w:pos="4507"/>
        </w:tabs>
        <w:ind w:left="4507" w:hanging="180"/>
      </w:pPr>
      <w:rPr>
        <w:rFonts w:cs="Times New Roman"/>
      </w:rPr>
    </w:lvl>
    <w:lvl w:ilvl="6" w:tplc="0809000F" w:tentative="1">
      <w:start w:val="1"/>
      <w:numFmt w:val="decimal"/>
      <w:lvlText w:val="%7."/>
      <w:lvlJc w:val="left"/>
      <w:pPr>
        <w:tabs>
          <w:tab w:val="num" w:pos="5227"/>
        </w:tabs>
        <w:ind w:left="5227" w:hanging="360"/>
      </w:pPr>
      <w:rPr>
        <w:rFonts w:cs="Times New Roman"/>
      </w:rPr>
    </w:lvl>
    <w:lvl w:ilvl="7" w:tplc="08090019" w:tentative="1">
      <w:start w:val="1"/>
      <w:numFmt w:val="lowerLetter"/>
      <w:lvlText w:val="%8."/>
      <w:lvlJc w:val="left"/>
      <w:pPr>
        <w:tabs>
          <w:tab w:val="num" w:pos="5947"/>
        </w:tabs>
        <w:ind w:left="5947" w:hanging="360"/>
      </w:pPr>
      <w:rPr>
        <w:rFonts w:cs="Times New Roman"/>
      </w:rPr>
    </w:lvl>
    <w:lvl w:ilvl="8" w:tplc="0809001B" w:tentative="1">
      <w:start w:val="1"/>
      <w:numFmt w:val="lowerRoman"/>
      <w:lvlText w:val="%9."/>
      <w:lvlJc w:val="right"/>
      <w:pPr>
        <w:tabs>
          <w:tab w:val="num" w:pos="6667"/>
        </w:tabs>
        <w:ind w:left="6667" w:hanging="180"/>
      </w:pPr>
      <w:rPr>
        <w:rFonts w:cs="Times New Roman"/>
      </w:rPr>
    </w:lvl>
  </w:abstractNum>
  <w:abstractNum w:abstractNumId="113" w15:restartNumberingAfterBreak="0">
    <w:nsid w:val="7AED2A84"/>
    <w:multiLevelType w:val="multilevel"/>
    <w:tmpl w:val="4320B1C8"/>
    <w:lvl w:ilvl="0">
      <w:start w:val="31"/>
      <w:numFmt w:val="decimal"/>
      <w:lvlText w:val="%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4" w15:restartNumberingAfterBreak="0">
    <w:nsid w:val="7BCB6183"/>
    <w:multiLevelType w:val="multilevel"/>
    <w:tmpl w:val="5FAE00F8"/>
    <w:lvl w:ilvl="0">
      <w:start w:val="4"/>
      <w:numFmt w:val="decimal"/>
      <w:lvlText w:val="%1."/>
      <w:lvlJc w:val="left"/>
      <w:pPr>
        <w:ind w:left="408" w:hanging="408"/>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5" w15:restartNumberingAfterBreak="0">
    <w:nsid w:val="7BED0DD3"/>
    <w:multiLevelType w:val="multilevel"/>
    <w:tmpl w:val="C07AB9E8"/>
    <w:lvl w:ilvl="0">
      <w:start w:val="14"/>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6" w15:restartNumberingAfterBreak="0">
    <w:nsid w:val="7C5475B0"/>
    <w:multiLevelType w:val="multilevel"/>
    <w:tmpl w:val="817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C85506E"/>
    <w:multiLevelType w:val="singleLevel"/>
    <w:tmpl w:val="5824B72C"/>
    <w:lvl w:ilvl="0">
      <w:start w:val="1"/>
      <w:numFmt w:val="bullet"/>
      <w:pStyle w:val="outlinebullet"/>
      <w:lvlText w:val=""/>
      <w:lvlJc w:val="left"/>
      <w:pPr>
        <w:tabs>
          <w:tab w:val="num" w:pos="432"/>
        </w:tabs>
        <w:ind w:left="432" w:hanging="432"/>
      </w:pPr>
      <w:rPr>
        <w:rFonts w:ascii="Symbol" w:hAnsi="Symbol" w:hint="default"/>
      </w:rPr>
    </w:lvl>
  </w:abstractNum>
  <w:abstractNum w:abstractNumId="118" w15:restartNumberingAfterBreak="0">
    <w:nsid w:val="7FD14C6D"/>
    <w:multiLevelType w:val="hybridMultilevel"/>
    <w:tmpl w:val="D79875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725420159">
    <w:abstractNumId w:val="54"/>
  </w:num>
  <w:num w:numId="2" w16cid:durableId="1885369747">
    <w:abstractNumId w:val="111"/>
  </w:num>
  <w:num w:numId="3" w16cid:durableId="531457120">
    <w:abstractNumId w:val="59"/>
  </w:num>
  <w:num w:numId="4" w16cid:durableId="1092777467">
    <w:abstractNumId w:val="94"/>
  </w:num>
  <w:num w:numId="5" w16cid:durableId="1896114772">
    <w:abstractNumId w:val="83"/>
  </w:num>
  <w:num w:numId="6" w16cid:durableId="492449308">
    <w:abstractNumId w:val="117"/>
  </w:num>
  <w:num w:numId="7" w16cid:durableId="1617524702">
    <w:abstractNumId w:val="35"/>
  </w:num>
  <w:num w:numId="8" w16cid:durableId="1350181846">
    <w:abstractNumId w:val="21"/>
  </w:num>
  <w:num w:numId="9" w16cid:durableId="1730300431">
    <w:abstractNumId w:val="10"/>
  </w:num>
  <w:num w:numId="10" w16cid:durableId="2113041596">
    <w:abstractNumId w:val="39"/>
  </w:num>
  <w:num w:numId="11" w16cid:durableId="2107530226">
    <w:abstractNumId w:val="15"/>
  </w:num>
  <w:num w:numId="12" w16cid:durableId="1502429777">
    <w:abstractNumId w:val="16"/>
  </w:num>
  <w:num w:numId="13" w16cid:durableId="1100956069">
    <w:abstractNumId w:val="88"/>
  </w:num>
  <w:num w:numId="14" w16cid:durableId="286471782">
    <w:abstractNumId w:val="109"/>
  </w:num>
  <w:num w:numId="15" w16cid:durableId="35932552">
    <w:abstractNumId w:val="48"/>
  </w:num>
  <w:num w:numId="16" w16cid:durableId="1535385505">
    <w:abstractNumId w:val="73"/>
  </w:num>
  <w:num w:numId="17" w16cid:durableId="1410157356">
    <w:abstractNumId w:val="43"/>
  </w:num>
  <w:num w:numId="18" w16cid:durableId="701323938">
    <w:abstractNumId w:val="37"/>
  </w:num>
  <w:num w:numId="19" w16cid:durableId="866522879">
    <w:abstractNumId w:val="79"/>
  </w:num>
  <w:num w:numId="20" w16cid:durableId="1674333033">
    <w:abstractNumId w:val="56"/>
  </w:num>
  <w:num w:numId="21" w16cid:durableId="1865902686">
    <w:abstractNumId w:val="85"/>
  </w:num>
  <w:num w:numId="22" w16cid:durableId="1441140707">
    <w:abstractNumId w:val="62"/>
  </w:num>
  <w:num w:numId="23" w16cid:durableId="25834953">
    <w:abstractNumId w:val="100"/>
  </w:num>
  <w:num w:numId="24" w16cid:durableId="890845601">
    <w:abstractNumId w:val="115"/>
  </w:num>
  <w:num w:numId="25" w16cid:durableId="740951896">
    <w:abstractNumId w:val="7"/>
  </w:num>
  <w:num w:numId="26" w16cid:durableId="901256966">
    <w:abstractNumId w:val="105"/>
  </w:num>
  <w:num w:numId="27" w16cid:durableId="1920748857">
    <w:abstractNumId w:val="11"/>
  </w:num>
  <w:num w:numId="28" w16cid:durableId="2107769254">
    <w:abstractNumId w:val="49"/>
  </w:num>
  <w:num w:numId="29" w16cid:durableId="1487239057">
    <w:abstractNumId w:val="104"/>
  </w:num>
  <w:num w:numId="30" w16cid:durableId="745613752">
    <w:abstractNumId w:val="57"/>
  </w:num>
  <w:num w:numId="31" w16cid:durableId="1091657413">
    <w:abstractNumId w:val="20"/>
  </w:num>
  <w:num w:numId="32" w16cid:durableId="2069066481">
    <w:abstractNumId w:val="103"/>
  </w:num>
  <w:num w:numId="33" w16cid:durableId="1399398636">
    <w:abstractNumId w:val="64"/>
  </w:num>
  <w:num w:numId="34" w16cid:durableId="726611717">
    <w:abstractNumId w:val="107"/>
  </w:num>
  <w:num w:numId="35" w16cid:durableId="740982071">
    <w:abstractNumId w:val="18"/>
  </w:num>
  <w:num w:numId="36" w16cid:durableId="746222042">
    <w:abstractNumId w:val="47"/>
  </w:num>
  <w:num w:numId="37" w16cid:durableId="599457840">
    <w:abstractNumId w:val="9"/>
  </w:num>
  <w:num w:numId="38" w16cid:durableId="1987709552">
    <w:abstractNumId w:val="33"/>
  </w:num>
  <w:num w:numId="39" w16cid:durableId="336466506">
    <w:abstractNumId w:val="25"/>
  </w:num>
  <w:num w:numId="40" w16cid:durableId="1495996823">
    <w:abstractNumId w:val="12"/>
  </w:num>
  <w:num w:numId="41" w16cid:durableId="1314985115">
    <w:abstractNumId w:val="51"/>
  </w:num>
  <w:num w:numId="42" w16cid:durableId="1428579140">
    <w:abstractNumId w:val="81"/>
  </w:num>
  <w:num w:numId="43" w16cid:durableId="397752042">
    <w:abstractNumId w:val="44"/>
  </w:num>
  <w:num w:numId="44" w16cid:durableId="1192912874">
    <w:abstractNumId w:val="95"/>
  </w:num>
  <w:num w:numId="45" w16cid:durableId="854344842">
    <w:abstractNumId w:val="108"/>
  </w:num>
  <w:num w:numId="46" w16cid:durableId="562957715">
    <w:abstractNumId w:val="70"/>
  </w:num>
  <w:num w:numId="47" w16cid:durableId="75133005">
    <w:abstractNumId w:val="65"/>
  </w:num>
  <w:num w:numId="48" w16cid:durableId="742071526">
    <w:abstractNumId w:val="28"/>
  </w:num>
  <w:num w:numId="49" w16cid:durableId="1212304549">
    <w:abstractNumId w:val="31"/>
  </w:num>
  <w:num w:numId="50" w16cid:durableId="968124301">
    <w:abstractNumId w:val="14"/>
  </w:num>
  <w:num w:numId="51" w16cid:durableId="4402757">
    <w:abstractNumId w:val="32"/>
  </w:num>
  <w:num w:numId="52" w16cid:durableId="1728525876">
    <w:abstractNumId w:val="71"/>
  </w:num>
  <w:num w:numId="53" w16cid:durableId="2020233280">
    <w:abstractNumId w:val="86"/>
  </w:num>
  <w:num w:numId="54" w16cid:durableId="30617476">
    <w:abstractNumId w:val="50"/>
  </w:num>
  <w:num w:numId="55" w16cid:durableId="1193569247">
    <w:abstractNumId w:val="30"/>
  </w:num>
  <w:num w:numId="56" w16cid:durableId="967593111">
    <w:abstractNumId w:val="97"/>
  </w:num>
  <w:num w:numId="57" w16cid:durableId="1154878612">
    <w:abstractNumId w:val="27"/>
  </w:num>
  <w:num w:numId="58" w16cid:durableId="500631744">
    <w:abstractNumId w:val="6"/>
  </w:num>
  <w:num w:numId="59" w16cid:durableId="1724521907">
    <w:abstractNumId w:val="5"/>
  </w:num>
  <w:num w:numId="60" w16cid:durableId="849371259">
    <w:abstractNumId w:val="113"/>
  </w:num>
  <w:num w:numId="61" w16cid:durableId="612907550">
    <w:abstractNumId w:val="92"/>
  </w:num>
  <w:num w:numId="62" w16cid:durableId="1578906719">
    <w:abstractNumId w:val="69"/>
  </w:num>
  <w:num w:numId="63" w16cid:durableId="517427396">
    <w:abstractNumId w:val="41"/>
  </w:num>
  <w:num w:numId="64" w16cid:durableId="963778979">
    <w:abstractNumId w:val="66"/>
  </w:num>
  <w:num w:numId="65" w16cid:durableId="1390684844">
    <w:abstractNumId w:val="98"/>
  </w:num>
  <w:num w:numId="66" w16cid:durableId="225148790">
    <w:abstractNumId w:val="24"/>
  </w:num>
  <w:num w:numId="67" w16cid:durableId="42216235">
    <w:abstractNumId w:val="26"/>
  </w:num>
  <w:num w:numId="68" w16cid:durableId="19951398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83038142">
    <w:abstractNumId w:val="96"/>
  </w:num>
  <w:num w:numId="70" w16cid:durableId="147404682">
    <w:abstractNumId w:val="76"/>
  </w:num>
  <w:num w:numId="71" w16cid:durableId="692923044">
    <w:abstractNumId w:val="68"/>
  </w:num>
  <w:num w:numId="72" w16cid:durableId="1392575575">
    <w:abstractNumId w:val="82"/>
  </w:num>
  <w:num w:numId="73" w16cid:durableId="460850153">
    <w:abstractNumId w:val="13"/>
  </w:num>
  <w:num w:numId="74" w16cid:durableId="1982154433">
    <w:abstractNumId w:val="75"/>
  </w:num>
  <w:num w:numId="75" w16cid:durableId="334961018">
    <w:abstractNumId w:val="91"/>
  </w:num>
  <w:num w:numId="76" w16cid:durableId="2074310324">
    <w:abstractNumId w:val="17"/>
  </w:num>
  <w:num w:numId="77" w16cid:durableId="14492005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1088640">
    <w:abstractNumId w:val="99"/>
  </w:num>
  <w:num w:numId="79" w16cid:durableId="1562522989">
    <w:abstractNumId w:val="60"/>
  </w:num>
  <w:num w:numId="80" w16cid:durableId="1557007094">
    <w:abstractNumId w:val="87"/>
  </w:num>
  <w:num w:numId="81" w16cid:durableId="860556599">
    <w:abstractNumId w:val="77"/>
  </w:num>
  <w:num w:numId="82" w16cid:durableId="726421148">
    <w:abstractNumId w:val="55"/>
  </w:num>
  <w:num w:numId="83" w16cid:durableId="680398290">
    <w:abstractNumId w:val="93"/>
  </w:num>
  <w:num w:numId="84" w16cid:durableId="619143156">
    <w:abstractNumId w:val="67"/>
  </w:num>
  <w:num w:numId="85" w16cid:durableId="1849296328">
    <w:abstractNumId w:val="78"/>
  </w:num>
  <w:num w:numId="86" w16cid:durableId="2025087536">
    <w:abstractNumId w:val="40"/>
  </w:num>
  <w:num w:numId="87" w16cid:durableId="172964693">
    <w:abstractNumId w:val="3"/>
  </w:num>
  <w:num w:numId="88" w16cid:durableId="2127045955">
    <w:abstractNumId w:val="22"/>
  </w:num>
  <w:num w:numId="89" w16cid:durableId="1701126443">
    <w:abstractNumId w:val="74"/>
  </w:num>
  <w:num w:numId="90" w16cid:durableId="414280236">
    <w:abstractNumId w:val="19"/>
  </w:num>
  <w:num w:numId="91" w16cid:durableId="1471554594">
    <w:abstractNumId w:val="110"/>
  </w:num>
  <w:num w:numId="92" w16cid:durableId="1458138909">
    <w:abstractNumId w:val="4"/>
  </w:num>
  <w:num w:numId="93" w16cid:durableId="2122452358">
    <w:abstractNumId w:val="46"/>
  </w:num>
  <w:num w:numId="94" w16cid:durableId="123474059">
    <w:abstractNumId w:val="114"/>
  </w:num>
  <w:num w:numId="95" w16cid:durableId="1288585383">
    <w:abstractNumId w:val="29"/>
  </w:num>
  <w:num w:numId="96" w16cid:durableId="238905817">
    <w:abstractNumId w:val="53"/>
  </w:num>
  <w:num w:numId="97" w16cid:durableId="1760978503">
    <w:abstractNumId w:val="45"/>
  </w:num>
  <w:num w:numId="98" w16cid:durableId="807358437">
    <w:abstractNumId w:val="112"/>
  </w:num>
  <w:num w:numId="99" w16cid:durableId="1412049266">
    <w:abstractNumId w:val="2"/>
  </w:num>
  <w:num w:numId="100" w16cid:durableId="1576937544">
    <w:abstractNumId w:val="52"/>
  </w:num>
  <w:num w:numId="101" w16cid:durableId="2121563304">
    <w:abstractNumId w:val="8"/>
  </w:num>
  <w:num w:numId="102" w16cid:durableId="2059356929">
    <w:abstractNumId w:val="80"/>
  </w:num>
  <w:num w:numId="103" w16cid:durableId="728187908">
    <w:abstractNumId w:val="102"/>
  </w:num>
  <w:num w:numId="104" w16cid:durableId="1400832697">
    <w:abstractNumId w:val="1"/>
  </w:num>
  <w:num w:numId="105" w16cid:durableId="658849771">
    <w:abstractNumId w:val="0"/>
  </w:num>
  <w:num w:numId="106" w16cid:durableId="1458790934">
    <w:abstractNumId w:val="90"/>
  </w:num>
  <w:num w:numId="107" w16cid:durableId="1150832212">
    <w:abstractNumId w:val="101"/>
  </w:num>
  <w:num w:numId="108" w16cid:durableId="740644258">
    <w:abstractNumId w:val="38"/>
  </w:num>
  <w:num w:numId="109" w16cid:durableId="1985889919">
    <w:abstractNumId w:val="89"/>
  </w:num>
  <w:num w:numId="110" w16cid:durableId="1019817926">
    <w:abstractNumId w:val="84"/>
  </w:num>
  <w:num w:numId="111" w16cid:durableId="1768844932">
    <w:abstractNumId w:val="61"/>
  </w:num>
  <w:num w:numId="112" w16cid:durableId="168913727">
    <w:abstractNumId w:val="72"/>
  </w:num>
  <w:num w:numId="113" w16cid:durableId="168833686">
    <w:abstractNumId w:val="42"/>
  </w:num>
  <w:num w:numId="114" w16cid:durableId="1827892973">
    <w:abstractNumId w:val="23"/>
  </w:num>
  <w:num w:numId="115" w16cid:durableId="976955151">
    <w:abstractNumId w:val="36"/>
  </w:num>
  <w:num w:numId="116" w16cid:durableId="854198106">
    <w:abstractNumId w:val="106"/>
  </w:num>
  <w:num w:numId="117" w16cid:durableId="749624784">
    <w:abstractNumId w:val="63"/>
  </w:num>
  <w:num w:numId="118" w16cid:durableId="1823698414">
    <w:abstractNumId w:val="118"/>
  </w:num>
  <w:num w:numId="119" w16cid:durableId="829908940">
    <w:abstractNumId w:val="116"/>
  </w:num>
  <w:num w:numId="120" w16cid:durableId="1830361816">
    <w:abstractNumId w:val="58"/>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ZA" w:vendorID="64" w:dllVersion="0" w:nlCheck="1" w:checkStyle="0"/>
  <w:activeWritingStyle w:appName="MSWord" w:lang="fr-FR" w:vendorID="64" w:dllVersion="0" w:nlCheck="1" w:checkStyle="0"/>
  <w:activeWritingStyle w:appName="MSWord" w:lang="en-BW" w:vendorID="64" w:dllVersion="0" w:nlCheck="1" w:checkStyle="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B78"/>
    <w:rsid w:val="00000330"/>
    <w:rsid w:val="00000757"/>
    <w:rsid w:val="00000DEB"/>
    <w:rsid w:val="000019BB"/>
    <w:rsid w:val="00001AF2"/>
    <w:rsid w:val="00002D71"/>
    <w:rsid w:val="00004816"/>
    <w:rsid w:val="00004BE5"/>
    <w:rsid w:val="00005AAA"/>
    <w:rsid w:val="000060E1"/>
    <w:rsid w:val="00006260"/>
    <w:rsid w:val="00007082"/>
    <w:rsid w:val="000074AF"/>
    <w:rsid w:val="00007BCC"/>
    <w:rsid w:val="00010175"/>
    <w:rsid w:val="00010467"/>
    <w:rsid w:val="00010A91"/>
    <w:rsid w:val="00010E74"/>
    <w:rsid w:val="000122A1"/>
    <w:rsid w:val="00012691"/>
    <w:rsid w:val="0001274C"/>
    <w:rsid w:val="00012DD1"/>
    <w:rsid w:val="00013CD5"/>
    <w:rsid w:val="00013FB7"/>
    <w:rsid w:val="00014CDB"/>
    <w:rsid w:val="00015CCC"/>
    <w:rsid w:val="00017EB2"/>
    <w:rsid w:val="00020878"/>
    <w:rsid w:val="00021AA1"/>
    <w:rsid w:val="00021E0B"/>
    <w:rsid w:val="00021E79"/>
    <w:rsid w:val="0002299A"/>
    <w:rsid w:val="00024332"/>
    <w:rsid w:val="00024528"/>
    <w:rsid w:val="00024E9B"/>
    <w:rsid w:val="00025778"/>
    <w:rsid w:val="00025BC0"/>
    <w:rsid w:val="00026327"/>
    <w:rsid w:val="000274B4"/>
    <w:rsid w:val="000274B8"/>
    <w:rsid w:val="00027B0E"/>
    <w:rsid w:val="00027FB1"/>
    <w:rsid w:val="00030DF2"/>
    <w:rsid w:val="00031266"/>
    <w:rsid w:val="00031EDA"/>
    <w:rsid w:val="00032298"/>
    <w:rsid w:val="00033915"/>
    <w:rsid w:val="00033BF0"/>
    <w:rsid w:val="00033ED3"/>
    <w:rsid w:val="000368B2"/>
    <w:rsid w:val="00036A37"/>
    <w:rsid w:val="00037370"/>
    <w:rsid w:val="000379E0"/>
    <w:rsid w:val="000402FC"/>
    <w:rsid w:val="000417E3"/>
    <w:rsid w:val="0004198F"/>
    <w:rsid w:val="00041C41"/>
    <w:rsid w:val="00041D2C"/>
    <w:rsid w:val="0004251E"/>
    <w:rsid w:val="00043BCB"/>
    <w:rsid w:val="00043C28"/>
    <w:rsid w:val="00043C7F"/>
    <w:rsid w:val="0004410A"/>
    <w:rsid w:val="0004412E"/>
    <w:rsid w:val="00044BAD"/>
    <w:rsid w:val="00044E6C"/>
    <w:rsid w:val="00045BFF"/>
    <w:rsid w:val="00046427"/>
    <w:rsid w:val="000478D1"/>
    <w:rsid w:val="00050418"/>
    <w:rsid w:val="0005107C"/>
    <w:rsid w:val="00051877"/>
    <w:rsid w:val="000524A0"/>
    <w:rsid w:val="00052B76"/>
    <w:rsid w:val="00052E50"/>
    <w:rsid w:val="00053308"/>
    <w:rsid w:val="000535F0"/>
    <w:rsid w:val="00053622"/>
    <w:rsid w:val="000540C0"/>
    <w:rsid w:val="000542EE"/>
    <w:rsid w:val="00054686"/>
    <w:rsid w:val="000555BD"/>
    <w:rsid w:val="000557A0"/>
    <w:rsid w:val="000568E3"/>
    <w:rsid w:val="0005750B"/>
    <w:rsid w:val="000579EF"/>
    <w:rsid w:val="0006045C"/>
    <w:rsid w:val="0006076A"/>
    <w:rsid w:val="00060F5D"/>
    <w:rsid w:val="00061B71"/>
    <w:rsid w:val="000638A1"/>
    <w:rsid w:val="000643DC"/>
    <w:rsid w:val="00065B67"/>
    <w:rsid w:val="000662FA"/>
    <w:rsid w:val="000669E7"/>
    <w:rsid w:val="00067507"/>
    <w:rsid w:val="000702A1"/>
    <w:rsid w:val="00071586"/>
    <w:rsid w:val="00072D52"/>
    <w:rsid w:val="00073225"/>
    <w:rsid w:val="0007463D"/>
    <w:rsid w:val="00074C59"/>
    <w:rsid w:val="000758A7"/>
    <w:rsid w:val="00075E02"/>
    <w:rsid w:val="00076065"/>
    <w:rsid w:val="00076B82"/>
    <w:rsid w:val="00076E71"/>
    <w:rsid w:val="00076F60"/>
    <w:rsid w:val="000800A1"/>
    <w:rsid w:val="000801D7"/>
    <w:rsid w:val="0008083A"/>
    <w:rsid w:val="00085AF8"/>
    <w:rsid w:val="00085C23"/>
    <w:rsid w:val="00086407"/>
    <w:rsid w:val="00086469"/>
    <w:rsid w:val="00087E75"/>
    <w:rsid w:val="000917FD"/>
    <w:rsid w:val="00092170"/>
    <w:rsid w:val="00092B0A"/>
    <w:rsid w:val="00094826"/>
    <w:rsid w:val="00095D9F"/>
    <w:rsid w:val="00096596"/>
    <w:rsid w:val="00096F5E"/>
    <w:rsid w:val="0009743D"/>
    <w:rsid w:val="000974B7"/>
    <w:rsid w:val="000A0AF1"/>
    <w:rsid w:val="000A1483"/>
    <w:rsid w:val="000A18F6"/>
    <w:rsid w:val="000A1CA8"/>
    <w:rsid w:val="000A26AC"/>
    <w:rsid w:val="000A3D70"/>
    <w:rsid w:val="000A4719"/>
    <w:rsid w:val="000A4AAB"/>
    <w:rsid w:val="000A5C00"/>
    <w:rsid w:val="000A7629"/>
    <w:rsid w:val="000B05EC"/>
    <w:rsid w:val="000B1E03"/>
    <w:rsid w:val="000B2140"/>
    <w:rsid w:val="000B2D91"/>
    <w:rsid w:val="000B33C7"/>
    <w:rsid w:val="000B4BDE"/>
    <w:rsid w:val="000B4DF1"/>
    <w:rsid w:val="000B4F19"/>
    <w:rsid w:val="000B5C28"/>
    <w:rsid w:val="000B6059"/>
    <w:rsid w:val="000B67C7"/>
    <w:rsid w:val="000B6AB5"/>
    <w:rsid w:val="000B7243"/>
    <w:rsid w:val="000B73DD"/>
    <w:rsid w:val="000B7DD2"/>
    <w:rsid w:val="000C04D4"/>
    <w:rsid w:val="000C0DF4"/>
    <w:rsid w:val="000C0E97"/>
    <w:rsid w:val="000C1736"/>
    <w:rsid w:val="000C3021"/>
    <w:rsid w:val="000C316F"/>
    <w:rsid w:val="000C31E9"/>
    <w:rsid w:val="000C3438"/>
    <w:rsid w:val="000C47A8"/>
    <w:rsid w:val="000C521A"/>
    <w:rsid w:val="000C5946"/>
    <w:rsid w:val="000C6B93"/>
    <w:rsid w:val="000D0036"/>
    <w:rsid w:val="000D1DC8"/>
    <w:rsid w:val="000D2240"/>
    <w:rsid w:val="000D35B1"/>
    <w:rsid w:val="000D4071"/>
    <w:rsid w:val="000D4BDF"/>
    <w:rsid w:val="000D508E"/>
    <w:rsid w:val="000D5560"/>
    <w:rsid w:val="000D6141"/>
    <w:rsid w:val="000D6D91"/>
    <w:rsid w:val="000D781A"/>
    <w:rsid w:val="000E08C4"/>
    <w:rsid w:val="000E2BBB"/>
    <w:rsid w:val="000E2D12"/>
    <w:rsid w:val="000E3F52"/>
    <w:rsid w:val="000E42D9"/>
    <w:rsid w:val="000E6B5B"/>
    <w:rsid w:val="000E6BA3"/>
    <w:rsid w:val="000E770C"/>
    <w:rsid w:val="000E7B5F"/>
    <w:rsid w:val="000F0144"/>
    <w:rsid w:val="000F04E9"/>
    <w:rsid w:val="000F4BEB"/>
    <w:rsid w:val="000F57E2"/>
    <w:rsid w:val="000F5D03"/>
    <w:rsid w:val="000F6292"/>
    <w:rsid w:val="000F78DA"/>
    <w:rsid w:val="00100B7C"/>
    <w:rsid w:val="00100BAA"/>
    <w:rsid w:val="00100BDB"/>
    <w:rsid w:val="00101B5F"/>
    <w:rsid w:val="00101D86"/>
    <w:rsid w:val="00102589"/>
    <w:rsid w:val="00102D1A"/>
    <w:rsid w:val="00103710"/>
    <w:rsid w:val="001052FD"/>
    <w:rsid w:val="00107094"/>
    <w:rsid w:val="001076DD"/>
    <w:rsid w:val="00107851"/>
    <w:rsid w:val="00110CEE"/>
    <w:rsid w:val="00111771"/>
    <w:rsid w:val="001127EA"/>
    <w:rsid w:val="00112A8B"/>
    <w:rsid w:val="00112B12"/>
    <w:rsid w:val="00113CE3"/>
    <w:rsid w:val="00114634"/>
    <w:rsid w:val="001148AA"/>
    <w:rsid w:val="00115C7B"/>
    <w:rsid w:val="00115EEC"/>
    <w:rsid w:val="00116862"/>
    <w:rsid w:val="00116A0D"/>
    <w:rsid w:val="00120E9F"/>
    <w:rsid w:val="001214E5"/>
    <w:rsid w:val="00121697"/>
    <w:rsid w:val="00121CE5"/>
    <w:rsid w:val="00121FA4"/>
    <w:rsid w:val="00122ACB"/>
    <w:rsid w:val="001231C5"/>
    <w:rsid w:val="001232B3"/>
    <w:rsid w:val="001232E5"/>
    <w:rsid w:val="00123382"/>
    <w:rsid w:val="00123926"/>
    <w:rsid w:val="00123D2D"/>
    <w:rsid w:val="0012452C"/>
    <w:rsid w:val="00124740"/>
    <w:rsid w:val="0012474B"/>
    <w:rsid w:val="001249AD"/>
    <w:rsid w:val="00125A85"/>
    <w:rsid w:val="001265CC"/>
    <w:rsid w:val="001268D5"/>
    <w:rsid w:val="00126B0D"/>
    <w:rsid w:val="00127151"/>
    <w:rsid w:val="0012767C"/>
    <w:rsid w:val="00132825"/>
    <w:rsid w:val="00132996"/>
    <w:rsid w:val="00134151"/>
    <w:rsid w:val="001347E1"/>
    <w:rsid w:val="00137EAD"/>
    <w:rsid w:val="00137FFA"/>
    <w:rsid w:val="00141C42"/>
    <w:rsid w:val="00142755"/>
    <w:rsid w:val="0014309C"/>
    <w:rsid w:val="001430E7"/>
    <w:rsid w:val="00143EA6"/>
    <w:rsid w:val="001445F8"/>
    <w:rsid w:val="00144C9F"/>
    <w:rsid w:val="0014553E"/>
    <w:rsid w:val="001465ED"/>
    <w:rsid w:val="00146983"/>
    <w:rsid w:val="00146E1A"/>
    <w:rsid w:val="001476C8"/>
    <w:rsid w:val="00150EAF"/>
    <w:rsid w:val="00151655"/>
    <w:rsid w:val="00151822"/>
    <w:rsid w:val="0015286C"/>
    <w:rsid w:val="00152CDB"/>
    <w:rsid w:val="00152E5F"/>
    <w:rsid w:val="00153222"/>
    <w:rsid w:val="0015348D"/>
    <w:rsid w:val="001537D7"/>
    <w:rsid w:val="00153DE3"/>
    <w:rsid w:val="00154B4A"/>
    <w:rsid w:val="00155231"/>
    <w:rsid w:val="001557B6"/>
    <w:rsid w:val="00155B39"/>
    <w:rsid w:val="001570A4"/>
    <w:rsid w:val="001577FF"/>
    <w:rsid w:val="00157D56"/>
    <w:rsid w:val="001603BC"/>
    <w:rsid w:val="00160A62"/>
    <w:rsid w:val="0016142F"/>
    <w:rsid w:val="00161646"/>
    <w:rsid w:val="00162D41"/>
    <w:rsid w:val="00163152"/>
    <w:rsid w:val="00164B64"/>
    <w:rsid w:val="00165B82"/>
    <w:rsid w:val="0016612E"/>
    <w:rsid w:val="00166A38"/>
    <w:rsid w:val="00166DF4"/>
    <w:rsid w:val="00166DFF"/>
    <w:rsid w:val="001677A5"/>
    <w:rsid w:val="00170564"/>
    <w:rsid w:val="0017162F"/>
    <w:rsid w:val="00171DED"/>
    <w:rsid w:val="00172036"/>
    <w:rsid w:val="00172525"/>
    <w:rsid w:val="0017284F"/>
    <w:rsid w:val="001751E6"/>
    <w:rsid w:val="00175B2F"/>
    <w:rsid w:val="00175BCF"/>
    <w:rsid w:val="00175EAB"/>
    <w:rsid w:val="00176610"/>
    <w:rsid w:val="0017748F"/>
    <w:rsid w:val="00180807"/>
    <w:rsid w:val="00180DD0"/>
    <w:rsid w:val="00180E57"/>
    <w:rsid w:val="0018221A"/>
    <w:rsid w:val="001823A6"/>
    <w:rsid w:val="0018315A"/>
    <w:rsid w:val="00183589"/>
    <w:rsid w:val="0018426D"/>
    <w:rsid w:val="001842DA"/>
    <w:rsid w:val="0018570C"/>
    <w:rsid w:val="001859FF"/>
    <w:rsid w:val="001868A3"/>
    <w:rsid w:val="00186DBA"/>
    <w:rsid w:val="001875A3"/>
    <w:rsid w:val="00187A8F"/>
    <w:rsid w:val="0019041E"/>
    <w:rsid w:val="00190516"/>
    <w:rsid w:val="001906F9"/>
    <w:rsid w:val="001914EF"/>
    <w:rsid w:val="00192B60"/>
    <w:rsid w:val="00192D1E"/>
    <w:rsid w:val="001931B2"/>
    <w:rsid w:val="00193269"/>
    <w:rsid w:val="00194516"/>
    <w:rsid w:val="00194EE9"/>
    <w:rsid w:val="001950C5"/>
    <w:rsid w:val="001952B2"/>
    <w:rsid w:val="00195BE2"/>
    <w:rsid w:val="00196C1C"/>
    <w:rsid w:val="00197234"/>
    <w:rsid w:val="00197EF0"/>
    <w:rsid w:val="001A0903"/>
    <w:rsid w:val="001A0F5B"/>
    <w:rsid w:val="001A1203"/>
    <w:rsid w:val="001A1462"/>
    <w:rsid w:val="001A1534"/>
    <w:rsid w:val="001A1879"/>
    <w:rsid w:val="001A1C17"/>
    <w:rsid w:val="001A25E1"/>
    <w:rsid w:val="001A50E9"/>
    <w:rsid w:val="001A566F"/>
    <w:rsid w:val="001A5A2F"/>
    <w:rsid w:val="001A6DC4"/>
    <w:rsid w:val="001A7253"/>
    <w:rsid w:val="001A7E73"/>
    <w:rsid w:val="001A7FB9"/>
    <w:rsid w:val="001B1505"/>
    <w:rsid w:val="001B21DC"/>
    <w:rsid w:val="001B28E5"/>
    <w:rsid w:val="001B3351"/>
    <w:rsid w:val="001B33F4"/>
    <w:rsid w:val="001B393D"/>
    <w:rsid w:val="001B399A"/>
    <w:rsid w:val="001B57BA"/>
    <w:rsid w:val="001B5B3D"/>
    <w:rsid w:val="001B6285"/>
    <w:rsid w:val="001B6FE2"/>
    <w:rsid w:val="001B7762"/>
    <w:rsid w:val="001B7802"/>
    <w:rsid w:val="001C0291"/>
    <w:rsid w:val="001C0BC7"/>
    <w:rsid w:val="001C14A9"/>
    <w:rsid w:val="001C1DD4"/>
    <w:rsid w:val="001C1F62"/>
    <w:rsid w:val="001C26F5"/>
    <w:rsid w:val="001C34C1"/>
    <w:rsid w:val="001C4100"/>
    <w:rsid w:val="001C41E4"/>
    <w:rsid w:val="001C42D1"/>
    <w:rsid w:val="001C4889"/>
    <w:rsid w:val="001C7166"/>
    <w:rsid w:val="001C76ED"/>
    <w:rsid w:val="001C7C6F"/>
    <w:rsid w:val="001D0512"/>
    <w:rsid w:val="001D09ED"/>
    <w:rsid w:val="001D1B76"/>
    <w:rsid w:val="001D276D"/>
    <w:rsid w:val="001D31A2"/>
    <w:rsid w:val="001D387D"/>
    <w:rsid w:val="001D5552"/>
    <w:rsid w:val="001D5A7F"/>
    <w:rsid w:val="001D5DE1"/>
    <w:rsid w:val="001D5F7D"/>
    <w:rsid w:val="001E020A"/>
    <w:rsid w:val="001E0FBD"/>
    <w:rsid w:val="001E1795"/>
    <w:rsid w:val="001E2456"/>
    <w:rsid w:val="001E24CC"/>
    <w:rsid w:val="001E343D"/>
    <w:rsid w:val="001E3EBE"/>
    <w:rsid w:val="001E4089"/>
    <w:rsid w:val="001E40FC"/>
    <w:rsid w:val="001E46CF"/>
    <w:rsid w:val="001E4E32"/>
    <w:rsid w:val="001E552B"/>
    <w:rsid w:val="001E5563"/>
    <w:rsid w:val="001E55A1"/>
    <w:rsid w:val="001E56B6"/>
    <w:rsid w:val="001E5C90"/>
    <w:rsid w:val="001E6A0E"/>
    <w:rsid w:val="001E6C06"/>
    <w:rsid w:val="001E6CA8"/>
    <w:rsid w:val="001E6E4C"/>
    <w:rsid w:val="001E71C3"/>
    <w:rsid w:val="001F0200"/>
    <w:rsid w:val="001F06FD"/>
    <w:rsid w:val="001F4782"/>
    <w:rsid w:val="001F55E5"/>
    <w:rsid w:val="001F7203"/>
    <w:rsid w:val="001F759B"/>
    <w:rsid w:val="001F7DE0"/>
    <w:rsid w:val="002003E6"/>
    <w:rsid w:val="002009ED"/>
    <w:rsid w:val="002011CE"/>
    <w:rsid w:val="00201DF4"/>
    <w:rsid w:val="00202265"/>
    <w:rsid w:val="002038A3"/>
    <w:rsid w:val="00203A08"/>
    <w:rsid w:val="002042BF"/>
    <w:rsid w:val="00204374"/>
    <w:rsid w:val="002058DD"/>
    <w:rsid w:val="00206029"/>
    <w:rsid w:val="00207E20"/>
    <w:rsid w:val="002113D4"/>
    <w:rsid w:val="002119A8"/>
    <w:rsid w:val="00211C17"/>
    <w:rsid w:val="00212005"/>
    <w:rsid w:val="002122AE"/>
    <w:rsid w:val="002122F7"/>
    <w:rsid w:val="002126BD"/>
    <w:rsid w:val="00212C40"/>
    <w:rsid w:val="00213D12"/>
    <w:rsid w:val="00213DB3"/>
    <w:rsid w:val="0021490E"/>
    <w:rsid w:val="00215701"/>
    <w:rsid w:val="00216C9C"/>
    <w:rsid w:val="002172E4"/>
    <w:rsid w:val="00217C4A"/>
    <w:rsid w:val="0022091C"/>
    <w:rsid w:val="002213EB"/>
    <w:rsid w:val="00222255"/>
    <w:rsid w:val="00222479"/>
    <w:rsid w:val="00222820"/>
    <w:rsid w:val="00222A8D"/>
    <w:rsid w:val="00223D16"/>
    <w:rsid w:val="00225349"/>
    <w:rsid w:val="00225820"/>
    <w:rsid w:val="00225DF4"/>
    <w:rsid w:val="00226D34"/>
    <w:rsid w:val="00227098"/>
    <w:rsid w:val="00227948"/>
    <w:rsid w:val="00230537"/>
    <w:rsid w:val="00230D89"/>
    <w:rsid w:val="0023175D"/>
    <w:rsid w:val="00231CCB"/>
    <w:rsid w:val="00231DCE"/>
    <w:rsid w:val="00232407"/>
    <w:rsid w:val="002332F6"/>
    <w:rsid w:val="00233536"/>
    <w:rsid w:val="0023373A"/>
    <w:rsid w:val="00234847"/>
    <w:rsid w:val="002348F6"/>
    <w:rsid w:val="00234950"/>
    <w:rsid w:val="00234DB1"/>
    <w:rsid w:val="0023522F"/>
    <w:rsid w:val="00235B75"/>
    <w:rsid w:val="0023698F"/>
    <w:rsid w:val="00237111"/>
    <w:rsid w:val="002416F0"/>
    <w:rsid w:val="00242326"/>
    <w:rsid w:val="00243325"/>
    <w:rsid w:val="00244690"/>
    <w:rsid w:val="00244BC1"/>
    <w:rsid w:val="00244FCC"/>
    <w:rsid w:val="002451FA"/>
    <w:rsid w:val="0024521B"/>
    <w:rsid w:val="00246E57"/>
    <w:rsid w:val="00247595"/>
    <w:rsid w:val="0024798D"/>
    <w:rsid w:val="002502C6"/>
    <w:rsid w:val="002504A2"/>
    <w:rsid w:val="002517BF"/>
    <w:rsid w:val="00252B81"/>
    <w:rsid w:val="00252C12"/>
    <w:rsid w:val="002532A2"/>
    <w:rsid w:val="002555A9"/>
    <w:rsid w:val="00255F1A"/>
    <w:rsid w:val="00256D4E"/>
    <w:rsid w:val="002610C7"/>
    <w:rsid w:val="002616B6"/>
    <w:rsid w:val="002625AE"/>
    <w:rsid w:val="00262BA0"/>
    <w:rsid w:val="002634B1"/>
    <w:rsid w:val="00263A0A"/>
    <w:rsid w:val="00263B4E"/>
    <w:rsid w:val="00263D3C"/>
    <w:rsid w:val="002646FC"/>
    <w:rsid w:val="00264CC6"/>
    <w:rsid w:val="00264CFC"/>
    <w:rsid w:val="00265414"/>
    <w:rsid w:val="00265640"/>
    <w:rsid w:val="00265A17"/>
    <w:rsid w:val="0026634E"/>
    <w:rsid w:val="0026770D"/>
    <w:rsid w:val="00267781"/>
    <w:rsid w:val="00267EC0"/>
    <w:rsid w:val="002701FF"/>
    <w:rsid w:val="002703A4"/>
    <w:rsid w:val="00271BC6"/>
    <w:rsid w:val="0027396E"/>
    <w:rsid w:val="002749EA"/>
    <w:rsid w:val="0027606E"/>
    <w:rsid w:val="0027659B"/>
    <w:rsid w:val="00277A70"/>
    <w:rsid w:val="00277D80"/>
    <w:rsid w:val="00280B70"/>
    <w:rsid w:val="002813A4"/>
    <w:rsid w:val="00281BC0"/>
    <w:rsid w:val="00282666"/>
    <w:rsid w:val="00282850"/>
    <w:rsid w:val="002840C9"/>
    <w:rsid w:val="002852A5"/>
    <w:rsid w:val="00285D6D"/>
    <w:rsid w:val="00286825"/>
    <w:rsid w:val="00287517"/>
    <w:rsid w:val="002900A2"/>
    <w:rsid w:val="00290E28"/>
    <w:rsid w:val="00291189"/>
    <w:rsid w:val="00291531"/>
    <w:rsid w:val="00291671"/>
    <w:rsid w:val="002917E5"/>
    <w:rsid w:val="00293483"/>
    <w:rsid w:val="00294470"/>
    <w:rsid w:val="0029472F"/>
    <w:rsid w:val="00295277"/>
    <w:rsid w:val="00295A98"/>
    <w:rsid w:val="00295D08"/>
    <w:rsid w:val="0029644A"/>
    <w:rsid w:val="00296A1A"/>
    <w:rsid w:val="002975D4"/>
    <w:rsid w:val="0029774D"/>
    <w:rsid w:val="00297AE2"/>
    <w:rsid w:val="002A1507"/>
    <w:rsid w:val="002A19DD"/>
    <w:rsid w:val="002A2FA9"/>
    <w:rsid w:val="002A3238"/>
    <w:rsid w:val="002A3270"/>
    <w:rsid w:val="002A37C7"/>
    <w:rsid w:val="002A3F0C"/>
    <w:rsid w:val="002A480D"/>
    <w:rsid w:val="002A4DCE"/>
    <w:rsid w:val="002A5309"/>
    <w:rsid w:val="002A5368"/>
    <w:rsid w:val="002A54C1"/>
    <w:rsid w:val="002A615F"/>
    <w:rsid w:val="002A6946"/>
    <w:rsid w:val="002A6BD5"/>
    <w:rsid w:val="002B06D2"/>
    <w:rsid w:val="002B4651"/>
    <w:rsid w:val="002B4767"/>
    <w:rsid w:val="002B50DA"/>
    <w:rsid w:val="002B5BAA"/>
    <w:rsid w:val="002B6293"/>
    <w:rsid w:val="002B722B"/>
    <w:rsid w:val="002B72F0"/>
    <w:rsid w:val="002C084D"/>
    <w:rsid w:val="002C08F8"/>
    <w:rsid w:val="002C091D"/>
    <w:rsid w:val="002C1193"/>
    <w:rsid w:val="002C235E"/>
    <w:rsid w:val="002C5B96"/>
    <w:rsid w:val="002C614D"/>
    <w:rsid w:val="002C78C3"/>
    <w:rsid w:val="002D0C3D"/>
    <w:rsid w:val="002D0CA2"/>
    <w:rsid w:val="002D0E42"/>
    <w:rsid w:val="002D104A"/>
    <w:rsid w:val="002D2270"/>
    <w:rsid w:val="002D2A4B"/>
    <w:rsid w:val="002D4A1B"/>
    <w:rsid w:val="002D5743"/>
    <w:rsid w:val="002D5B95"/>
    <w:rsid w:val="002D6DF7"/>
    <w:rsid w:val="002E0200"/>
    <w:rsid w:val="002E09C0"/>
    <w:rsid w:val="002E1A3C"/>
    <w:rsid w:val="002E2907"/>
    <w:rsid w:val="002E3061"/>
    <w:rsid w:val="002E353B"/>
    <w:rsid w:val="002E382D"/>
    <w:rsid w:val="002E6CB3"/>
    <w:rsid w:val="002E76CC"/>
    <w:rsid w:val="002F0383"/>
    <w:rsid w:val="002F0585"/>
    <w:rsid w:val="002F37A4"/>
    <w:rsid w:val="002F3EC1"/>
    <w:rsid w:val="002F5158"/>
    <w:rsid w:val="002F5F07"/>
    <w:rsid w:val="002F6B9F"/>
    <w:rsid w:val="002F7472"/>
    <w:rsid w:val="003002A9"/>
    <w:rsid w:val="00300DDC"/>
    <w:rsid w:val="003016F0"/>
    <w:rsid w:val="00302569"/>
    <w:rsid w:val="00302C6D"/>
    <w:rsid w:val="003049DD"/>
    <w:rsid w:val="00305506"/>
    <w:rsid w:val="00305537"/>
    <w:rsid w:val="00305815"/>
    <w:rsid w:val="003063F7"/>
    <w:rsid w:val="00306D4E"/>
    <w:rsid w:val="00306F28"/>
    <w:rsid w:val="00310112"/>
    <w:rsid w:val="00310DB8"/>
    <w:rsid w:val="0031106B"/>
    <w:rsid w:val="00311472"/>
    <w:rsid w:val="00311AE7"/>
    <w:rsid w:val="003129EF"/>
    <w:rsid w:val="0031309E"/>
    <w:rsid w:val="00313235"/>
    <w:rsid w:val="00313A28"/>
    <w:rsid w:val="00314E08"/>
    <w:rsid w:val="00314FCD"/>
    <w:rsid w:val="00316258"/>
    <w:rsid w:val="0031688A"/>
    <w:rsid w:val="003172CC"/>
    <w:rsid w:val="0032143E"/>
    <w:rsid w:val="00321C83"/>
    <w:rsid w:val="00321C95"/>
    <w:rsid w:val="00322221"/>
    <w:rsid w:val="003224AE"/>
    <w:rsid w:val="00322610"/>
    <w:rsid w:val="003229EF"/>
    <w:rsid w:val="00322EFA"/>
    <w:rsid w:val="0032390B"/>
    <w:rsid w:val="0032416E"/>
    <w:rsid w:val="0032457C"/>
    <w:rsid w:val="00324718"/>
    <w:rsid w:val="00324791"/>
    <w:rsid w:val="0032490F"/>
    <w:rsid w:val="0032799C"/>
    <w:rsid w:val="00330599"/>
    <w:rsid w:val="00330F69"/>
    <w:rsid w:val="00332AEA"/>
    <w:rsid w:val="00332BF8"/>
    <w:rsid w:val="00332DC4"/>
    <w:rsid w:val="00333E8D"/>
    <w:rsid w:val="00335936"/>
    <w:rsid w:val="003359F5"/>
    <w:rsid w:val="00335FB7"/>
    <w:rsid w:val="003379E9"/>
    <w:rsid w:val="00337A50"/>
    <w:rsid w:val="003409F4"/>
    <w:rsid w:val="003413B5"/>
    <w:rsid w:val="00342361"/>
    <w:rsid w:val="00344035"/>
    <w:rsid w:val="003445C5"/>
    <w:rsid w:val="00344A77"/>
    <w:rsid w:val="00345B19"/>
    <w:rsid w:val="00345E3F"/>
    <w:rsid w:val="00350B37"/>
    <w:rsid w:val="00355BD1"/>
    <w:rsid w:val="00355DB8"/>
    <w:rsid w:val="00356D07"/>
    <w:rsid w:val="003576BD"/>
    <w:rsid w:val="0036188C"/>
    <w:rsid w:val="00362980"/>
    <w:rsid w:val="00364801"/>
    <w:rsid w:val="00364F84"/>
    <w:rsid w:val="003657AE"/>
    <w:rsid w:val="003659EC"/>
    <w:rsid w:val="00365D3B"/>
    <w:rsid w:val="003663F0"/>
    <w:rsid w:val="00367A13"/>
    <w:rsid w:val="00367CAB"/>
    <w:rsid w:val="003703AD"/>
    <w:rsid w:val="00372272"/>
    <w:rsid w:val="00373315"/>
    <w:rsid w:val="0037367C"/>
    <w:rsid w:val="00373711"/>
    <w:rsid w:val="00373ADA"/>
    <w:rsid w:val="003742B0"/>
    <w:rsid w:val="00374D16"/>
    <w:rsid w:val="00374D20"/>
    <w:rsid w:val="003753DF"/>
    <w:rsid w:val="00376687"/>
    <w:rsid w:val="003774E5"/>
    <w:rsid w:val="00377F1C"/>
    <w:rsid w:val="00381DD4"/>
    <w:rsid w:val="00382BB7"/>
    <w:rsid w:val="00383A1C"/>
    <w:rsid w:val="00383C11"/>
    <w:rsid w:val="003842CA"/>
    <w:rsid w:val="00384A04"/>
    <w:rsid w:val="00385948"/>
    <w:rsid w:val="00385BFF"/>
    <w:rsid w:val="00386687"/>
    <w:rsid w:val="00387A82"/>
    <w:rsid w:val="003907BC"/>
    <w:rsid w:val="00390D2B"/>
    <w:rsid w:val="00390E1A"/>
    <w:rsid w:val="00390EE1"/>
    <w:rsid w:val="0039255C"/>
    <w:rsid w:val="0039390D"/>
    <w:rsid w:val="0039396E"/>
    <w:rsid w:val="00394280"/>
    <w:rsid w:val="00394A2C"/>
    <w:rsid w:val="00394AFD"/>
    <w:rsid w:val="003967C9"/>
    <w:rsid w:val="00396A4F"/>
    <w:rsid w:val="003972FE"/>
    <w:rsid w:val="003A0430"/>
    <w:rsid w:val="003A188D"/>
    <w:rsid w:val="003A2A2D"/>
    <w:rsid w:val="003A5498"/>
    <w:rsid w:val="003B0122"/>
    <w:rsid w:val="003B0267"/>
    <w:rsid w:val="003B0B28"/>
    <w:rsid w:val="003B2619"/>
    <w:rsid w:val="003B2782"/>
    <w:rsid w:val="003B3B01"/>
    <w:rsid w:val="003B41EE"/>
    <w:rsid w:val="003B46F8"/>
    <w:rsid w:val="003B4999"/>
    <w:rsid w:val="003B4D96"/>
    <w:rsid w:val="003B52E8"/>
    <w:rsid w:val="003B5C22"/>
    <w:rsid w:val="003B6148"/>
    <w:rsid w:val="003B65AE"/>
    <w:rsid w:val="003B6A90"/>
    <w:rsid w:val="003B718F"/>
    <w:rsid w:val="003C0E62"/>
    <w:rsid w:val="003C1550"/>
    <w:rsid w:val="003C247F"/>
    <w:rsid w:val="003C3088"/>
    <w:rsid w:val="003C31A2"/>
    <w:rsid w:val="003C3266"/>
    <w:rsid w:val="003C3EA3"/>
    <w:rsid w:val="003C407A"/>
    <w:rsid w:val="003C5966"/>
    <w:rsid w:val="003C5D6E"/>
    <w:rsid w:val="003C64D6"/>
    <w:rsid w:val="003C672C"/>
    <w:rsid w:val="003C707A"/>
    <w:rsid w:val="003C7409"/>
    <w:rsid w:val="003C7E38"/>
    <w:rsid w:val="003D08F0"/>
    <w:rsid w:val="003D0B43"/>
    <w:rsid w:val="003D0EBD"/>
    <w:rsid w:val="003D12A7"/>
    <w:rsid w:val="003D16DE"/>
    <w:rsid w:val="003D2D1F"/>
    <w:rsid w:val="003D308D"/>
    <w:rsid w:val="003D4AB0"/>
    <w:rsid w:val="003D4FDC"/>
    <w:rsid w:val="003D5E13"/>
    <w:rsid w:val="003D6AF5"/>
    <w:rsid w:val="003D74BB"/>
    <w:rsid w:val="003D775C"/>
    <w:rsid w:val="003D789A"/>
    <w:rsid w:val="003D7A1B"/>
    <w:rsid w:val="003E0D3E"/>
    <w:rsid w:val="003E0E6D"/>
    <w:rsid w:val="003E16CA"/>
    <w:rsid w:val="003E1787"/>
    <w:rsid w:val="003E1840"/>
    <w:rsid w:val="003E2E8C"/>
    <w:rsid w:val="003E4B63"/>
    <w:rsid w:val="003E6AFC"/>
    <w:rsid w:val="003E6F36"/>
    <w:rsid w:val="003E7CE5"/>
    <w:rsid w:val="003F0603"/>
    <w:rsid w:val="003F07A8"/>
    <w:rsid w:val="003F3D80"/>
    <w:rsid w:val="003F49DB"/>
    <w:rsid w:val="003F5E64"/>
    <w:rsid w:val="003F624B"/>
    <w:rsid w:val="003F6363"/>
    <w:rsid w:val="003F6F6B"/>
    <w:rsid w:val="003F73DE"/>
    <w:rsid w:val="003F7DD2"/>
    <w:rsid w:val="00400DBE"/>
    <w:rsid w:val="00401186"/>
    <w:rsid w:val="004013EB"/>
    <w:rsid w:val="00401897"/>
    <w:rsid w:val="00401C19"/>
    <w:rsid w:val="00402A0F"/>
    <w:rsid w:val="00402C36"/>
    <w:rsid w:val="004033C2"/>
    <w:rsid w:val="004048C8"/>
    <w:rsid w:val="00404EB1"/>
    <w:rsid w:val="00405D08"/>
    <w:rsid w:val="004067D5"/>
    <w:rsid w:val="004069DE"/>
    <w:rsid w:val="00407544"/>
    <w:rsid w:val="004076BF"/>
    <w:rsid w:val="00407D72"/>
    <w:rsid w:val="00407FF2"/>
    <w:rsid w:val="00410E04"/>
    <w:rsid w:val="00411333"/>
    <w:rsid w:val="0041151F"/>
    <w:rsid w:val="0041155D"/>
    <w:rsid w:val="004127A5"/>
    <w:rsid w:val="00413818"/>
    <w:rsid w:val="00414254"/>
    <w:rsid w:val="004142CD"/>
    <w:rsid w:val="00415492"/>
    <w:rsid w:val="004155FD"/>
    <w:rsid w:val="00415698"/>
    <w:rsid w:val="00415917"/>
    <w:rsid w:val="00416CBD"/>
    <w:rsid w:val="00417579"/>
    <w:rsid w:val="004208B2"/>
    <w:rsid w:val="004214EE"/>
    <w:rsid w:val="00421871"/>
    <w:rsid w:val="00422DC1"/>
    <w:rsid w:val="00423554"/>
    <w:rsid w:val="00423B94"/>
    <w:rsid w:val="00423D7F"/>
    <w:rsid w:val="00424597"/>
    <w:rsid w:val="00425E75"/>
    <w:rsid w:val="00426C6C"/>
    <w:rsid w:val="00427C9C"/>
    <w:rsid w:val="00430D47"/>
    <w:rsid w:val="00431220"/>
    <w:rsid w:val="004327E6"/>
    <w:rsid w:val="00433BF2"/>
    <w:rsid w:val="00434CA0"/>
    <w:rsid w:val="00436592"/>
    <w:rsid w:val="00437375"/>
    <w:rsid w:val="004377FC"/>
    <w:rsid w:val="00437EAC"/>
    <w:rsid w:val="004408B2"/>
    <w:rsid w:val="00441DC6"/>
    <w:rsid w:val="00441F17"/>
    <w:rsid w:val="0044267B"/>
    <w:rsid w:val="00442BEC"/>
    <w:rsid w:val="00443082"/>
    <w:rsid w:val="0044313B"/>
    <w:rsid w:val="00443715"/>
    <w:rsid w:val="004437D3"/>
    <w:rsid w:val="00443888"/>
    <w:rsid w:val="004439B1"/>
    <w:rsid w:val="00443D78"/>
    <w:rsid w:val="00444312"/>
    <w:rsid w:val="004447A9"/>
    <w:rsid w:val="00444AFB"/>
    <w:rsid w:val="00444E90"/>
    <w:rsid w:val="00444FFE"/>
    <w:rsid w:val="00445343"/>
    <w:rsid w:val="00445881"/>
    <w:rsid w:val="00445CE7"/>
    <w:rsid w:val="00446EF8"/>
    <w:rsid w:val="00447F34"/>
    <w:rsid w:val="00450521"/>
    <w:rsid w:val="00450ECE"/>
    <w:rsid w:val="00451EF4"/>
    <w:rsid w:val="00452AF2"/>
    <w:rsid w:val="00453334"/>
    <w:rsid w:val="004542AF"/>
    <w:rsid w:val="004553ED"/>
    <w:rsid w:val="004556AE"/>
    <w:rsid w:val="00457F03"/>
    <w:rsid w:val="004605E9"/>
    <w:rsid w:val="00463CE0"/>
    <w:rsid w:val="00464DC0"/>
    <w:rsid w:val="00465B0A"/>
    <w:rsid w:val="004665BB"/>
    <w:rsid w:val="004703E8"/>
    <w:rsid w:val="00470887"/>
    <w:rsid w:val="0047187D"/>
    <w:rsid w:val="004718B1"/>
    <w:rsid w:val="004723FC"/>
    <w:rsid w:val="0047371F"/>
    <w:rsid w:val="00474884"/>
    <w:rsid w:val="004778CE"/>
    <w:rsid w:val="0048018B"/>
    <w:rsid w:val="0048039B"/>
    <w:rsid w:val="00482845"/>
    <w:rsid w:val="004834A3"/>
    <w:rsid w:val="00483AE0"/>
    <w:rsid w:val="00483FA9"/>
    <w:rsid w:val="004851DF"/>
    <w:rsid w:val="004861F3"/>
    <w:rsid w:val="00486617"/>
    <w:rsid w:val="00486C2E"/>
    <w:rsid w:val="00486EC5"/>
    <w:rsid w:val="004871FE"/>
    <w:rsid w:val="00487B99"/>
    <w:rsid w:val="00487F6E"/>
    <w:rsid w:val="00487FA7"/>
    <w:rsid w:val="004912E0"/>
    <w:rsid w:val="004912EB"/>
    <w:rsid w:val="004944D5"/>
    <w:rsid w:val="004946DE"/>
    <w:rsid w:val="00494A76"/>
    <w:rsid w:val="004952FC"/>
    <w:rsid w:val="00496D2C"/>
    <w:rsid w:val="0049746F"/>
    <w:rsid w:val="00497CB8"/>
    <w:rsid w:val="00497D10"/>
    <w:rsid w:val="004A1127"/>
    <w:rsid w:val="004A1C71"/>
    <w:rsid w:val="004A22B3"/>
    <w:rsid w:val="004A3069"/>
    <w:rsid w:val="004A3947"/>
    <w:rsid w:val="004A46F7"/>
    <w:rsid w:val="004A4A19"/>
    <w:rsid w:val="004A4F4E"/>
    <w:rsid w:val="004A5500"/>
    <w:rsid w:val="004A5BC6"/>
    <w:rsid w:val="004A5C0F"/>
    <w:rsid w:val="004A5E33"/>
    <w:rsid w:val="004A6EE8"/>
    <w:rsid w:val="004A71A1"/>
    <w:rsid w:val="004A78E1"/>
    <w:rsid w:val="004B0481"/>
    <w:rsid w:val="004B08B5"/>
    <w:rsid w:val="004B3917"/>
    <w:rsid w:val="004B3C92"/>
    <w:rsid w:val="004B4502"/>
    <w:rsid w:val="004B7713"/>
    <w:rsid w:val="004C0757"/>
    <w:rsid w:val="004C0FD7"/>
    <w:rsid w:val="004C194E"/>
    <w:rsid w:val="004C1A1F"/>
    <w:rsid w:val="004C2C2F"/>
    <w:rsid w:val="004C2CA1"/>
    <w:rsid w:val="004C65BC"/>
    <w:rsid w:val="004C66A0"/>
    <w:rsid w:val="004C7405"/>
    <w:rsid w:val="004C7DE2"/>
    <w:rsid w:val="004D0076"/>
    <w:rsid w:val="004D052F"/>
    <w:rsid w:val="004D0FDB"/>
    <w:rsid w:val="004D13BC"/>
    <w:rsid w:val="004D2897"/>
    <w:rsid w:val="004D30C5"/>
    <w:rsid w:val="004D30FD"/>
    <w:rsid w:val="004D3BDD"/>
    <w:rsid w:val="004D40D8"/>
    <w:rsid w:val="004D457E"/>
    <w:rsid w:val="004D485D"/>
    <w:rsid w:val="004D4CAF"/>
    <w:rsid w:val="004D54FE"/>
    <w:rsid w:val="004D6683"/>
    <w:rsid w:val="004D6ACA"/>
    <w:rsid w:val="004D7118"/>
    <w:rsid w:val="004D73C5"/>
    <w:rsid w:val="004D7E3F"/>
    <w:rsid w:val="004E00A2"/>
    <w:rsid w:val="004E02AC"/>
    <w:rsid w:val="004E117D"/>
    <w:rsid w:val="004E13AB"/>
    <w:rsid w:val="004E16C3"/>
    <w:rsid w:val="004E17D5"/>
    <w:rsid w:val="004E226B"/>
    <w:rsid w:val="004E294A"/>
    <w:rsid w:val="004E367E"/>
    <w:rsid w:val="004E3D47"/>
    <w:rsid w:val="004E4013"/>
    <w:rsid w:val="004E48CE"/>
    <w:rsid w:val="004E5440"/>
    <w:rsid w:val="004E5596"/>
    <w:rsid w:val="004E5F83"/>
    <w:rsid w:val="004E661A"/>
    <w:rsid w:val="004E665D"/>
    <w:rsid w:val="004E7F3B"/>
    <w:rsid w:val="004F1035"/>
    <w:rsid w:val="004F2261"/>
    <w:rsid w:val="004F3FAC"/>
    <w:rsid w:val="004F473D"/>
    <w:rsid w:val="004F50F7"/>
    <w:rsid w:val="004F67EB"/>
    <w:rsid w:val="004F74C3"/>
    <w:rsid w:val="005002C4"/>
    <w:rsid w:val="0050066C"/>
    <w:rsid w:val="005009AA"/>
    <w:rsid w:val="00500F4A"/>
    <w:rsid w:val="0050140D"/>
    <w:rsid w:val="0050183D"/>
    <w:rsid w:val="00501ACC"/>
    <w:rsid w:val="00502A8D"/>
    <w:rsid w:val="005034CB"/>
    <w:rsid w:val="005039DC"/>
    <w:rsid w:val="005049E6"/>
    <w:rsid w:val="00505255"/>
    <w:rsid w:val="00506772"/>
    <w:rsid w:val="0050730F"/>
    <w:rsid w:val="00507528"/>
    <w:rsid w:val="0051059C"/>
    <w:rsid w:val="005111CC"/>
    <w:rsid w:val="00511298"/>
    <w:rsid w:val="005117BD"/>
    <w:rsid w:val="00511CD2"/>
    <w:rsid w:val="00512D99"/>
    <w:rsid w:val="00514C40"/>
    <w:rsid w:val="00514E64"/>
    <w:rsid w:val="005153B1"/>
    <w:rsid w:val="00515A15"/>
    <w:rsid w:val="00515D93"/>
    <w:rsid w:val="005160CE"/>
    <w:rsid w:val="00520CB0"/>
    <w:rsid w:val="00520D66"/>
    <w:rsid w:val="00520D93"/>
    <w:rsid w:val="005214BA"/>
    <w:rsid w:val="005242CF"/>
    <w:rsid w:val="005242DA"/>
    <w:rsid w:val="0052454E"/>
    <w:rsid w:val="00524AE7"/>
    <w:rsid w:val="00524C68"/>
    <w:rsid w:val="0052504F"/>
    <w:rsid w:val="0052526A"/>
    <w:rsid w:val="00525306"/>
    <w:rsid w:val="00527516"/>
    <w:rsid w:val="005275DD"/>
    <w:rsid w:val="00531D5B"/>
    <w:rsid w:val="00532161"/>
    <w:rsid w:val="00532BC1"/>
    <w:rsid w:val="00532E44"/>
    <w:rsid w:val="005348FC"/>
    <w:rsid w:val="00534A95"/>
    <w:rsid w:val="00534C4D"/>
    <w:rsid w:val="00536F64"/>
    <w:rsid w:val="00537B29"/>
    <w:rsid w:val="00540706"/>
    <w:rsid w:val="00540883"/>
    <w:rsid w:val="00540CE7"/>
    <w:rsid w:val="00542195"/>
    <w:rsid w:val="00542EB0"/>
    <w:rsid w:val="005434E8"/>
    <w:rsid w:val="0054395B"/>
    <w:rsid w:val="00544352"/>
    <w:rsid w:val="00544521"/>
    <w:rsid w:val="00544533"/>
    <w:rsid w:val="00546415"/>
    <w:rsid w:val="0054666E"/>
    <w:rsid w:val="005476C3"/>
    <w:rsid w:val="0055079F"/>
    <w:rsid w:val="00550E6B"/>
    <w:rsid w:val="005516B5"/>
    <w:rsid w:val="00552065"/>
    <w:rsid w:val="005537AD"/>
    <w:rsid w:val="00553D18"/>
    <w:rsid w:val="00553E18"/>
    <w:rsid w:val="00555660"/>
    <w:rsid w:val="00555AE6"/>
    <w:rsid w:val="005572D1"/>
    <w:rsid w:val="005572E5"/>
    <w:rsid w:val="00557B96"/>
    <w:rsid w:val="00557CA2"/>
    <w:rsid w:val="00560FEA"/>
    <w:rsid w:val="00561809"/>
    <w:rsid w:val="00563304"/>
    <w:rsid w:val="00563789"/>
    <w:rsid w:val="005638B7"/>
    <w:rsid w:val="00563D1B"/>
    <w:rsid w:val="00565D39"/>
    <w:rsid w:val="00566480"/>
    <w:rsid w:val="005664B9"/>
    <w:rsid w:val="0056687F"/>
    <w:rsid w:val="00566C41"/>
    <w:rsid w:val="00567169"/>
    <w:rsid w:val="00570FCF"/>
    <w:rsid w:val="0057140C"/>
    <w:rsid w:val="0057147E"/>
    <w:rsid w:val="0057196D"/>
    <w:rsid w:val="00572325"/>
    <w:rsid w:val="00572A30"/>
    <w:rsid w:val="00573859"/>
    <w:rsid w:val="0057425C"/>
    <w:rsid w:val="005742A1"/>
    <w:rsid w:val="005761F5"/>
    <w:rsid w:val="00576657"/>
    <w:rsid w:val="0057693F"/>
    <w:rsid w:val="00580893"/>
    <w:rsid w:val="005816E0"/>
    <w:rsid w:val="005829A7"/>
    <w:rsid w:val="005829CC"/>
    <w:rsid w:val="00582A26"/>
    <w:rsid w:val="00582C5A"/>
    <w:rsid w:val="005839FB"/>
    <w:rsid w:val="0058542C"/>
    <w:rsid w:val="00585821"/>
    <w:rsid w:val="00586107"/>
    <w:rsid w:val="005866B4"/>
    <w:rsid w:val="00590CA1"/>
    <w:rsid w:val="0059119C"/>
    <w:rsid w:val="00591BFD"/>
    <w:rsid w:val="005922B5"/>
    <w:rsid w:val="00592432"/>
    <w:rsid w:val="005929EF"/>
    <w:rsid w:val="00593BE0"/>
    <w:rsid w:val="00593DDB"/>
    <w:rsid w:val="005944DA"/>
    <w:rsid w:val="00594D1A"/>
    <w:rsid w:val="00595362"/>
    <w:rsid w:val="0059536D"/>
    <w:rsid w:val="005955D4"/>
    <w:rsid w:val="0059592D"/>
    <w:rsid w:val="005A1BDC"/>
    <w:rsid w:val="005A24CE"/>
    <w:rsid w:val="005A2B9F"/>
    <w:rsid w:val="005A2EB8"/>
    <w:rsid w:val="005A4F2F"/>
    <w:rsid w:val="005A5648"/>
    <w:rsid w:val="005A5808"/>
    <w:rsid w:val="005A5E1A"/>
    <w:rsid w:val="005A6134"/>
    <w:rsid w:val="005B147D"/>
    <w:rsid w:val="005B1EED"/>
    <w:rsid w:val="005B264E"/>
    <w:rsid w:val="005B27E4"/>
    <w:rsid w:val="005B2E7E"/>
    <w:rsid w:val="005B339C"/>
    <w:rsid w:val="005B5411"/>
    <w:rsid w:val="005B59D1"/>
    <w:rsid w:val="005B5F5C"/>
    <w:rsid w:val="005B621D"/>
    <w:rsid w:val="005B634E"/>
    <w:rsid w:val="005B6414"/>
    <w:rsid w:val="005B653E"/>
    <w:rsid w:val="005B69BF"/>
    <w:rsid w:val="005B6A46"/>
    <w:rsid w:val="005B7490"/>
    <w:rsid w:val="005B7F40"/>
    <w:rsid w:val="005C06FA"/>
    <w:rsid w:val="005C14C9"/>
    <w:rsid w:val="005C1504"/>
    <w:rsid w:val="005C15FF"/>
    <w:rsid w:val="005C21E6"/>
    <w:rsid w:val="005C253B"/>
    <w:rsid w:val="005C25CD"/>
    <w:rsid w:val="005C3AFA"/>
    <w:rsid w:val="005C404C"/>
    <w:rsid w:val="005C4BF9"/>
    <w:rsid w:val="005C5030"/>
    <w:rsid w:val="005C7685"/>
    <w:rsid w:val="005C7FEB"/>
    <w:rsid w:val="005D053B"/>
    <w:rsid w:val="005D07F2"/>
    <w:rsid w:val="005D0DEF"/>
    <w:rsid w:val="005D0FFC"/>
    <w:rsid w:val="005D146E"/>
    <w:rsid w:val="005D1A40"/>
    <w:rsid w:val="005D1C4C"/>
    <w:rsid w:val="005D1E44"/>
    <w:rsid w:val="005D24C8"/>
    <w:rsid w:val="005D2EA6"/>
    <w:rsid w:val="005D2EE0"/>
    <w:rsid w:val="005D36CF"/>
    <w:rsid w:val="005D41A5"/>
    <w:rsid w:val="005D44A3"/>
    <w:rsid w:val="005D4CF5"/>
    <w:rsid w:val="005D4D71"/>
    <w:rsid w:val="005D5E03"/>
    <w:rsid w:val="005D6995"/>
    <w:rsid w:val="005D6AE9"/>
    <w:rsid w:val="005D6D3F"/>
    <w:rsid w:val="005E08EE"/>
    <w:rsid w:val="005E1CA2"/>
    <w:rsid w:val="005E1E4A"/>
    <w:rsid w:val="005E3375"/>
    <w:rsid w:val="005E3687"/>
    <w:rsid w:val="005E3CED"/>
    <w:rsid w:val="005E3F9C"/>
    <w:rsid w:val="005E50BD"/>
    <w:rsid w:val="005E53AE"/>
    <w:rsid w:val="005E6614"/>
    <w:rsid w:val="005E7388"/>
    <w:rsid w:val="005F046C"/>
    <w:rsid w:val="005F0842"/>
    <w:rsid w:val="005F1898"/>
    <w:rsid w:val="005F429E"/>
    <w:rsid w:val="005F631A"/>
    <w:rsid w:val="005F63F5"/>
    <w:rsid w:val="005F72C2"/>
    <w:rsid w:val="006014A0"/>
    <w:rsid w:val="006027BF"/>
    <w:rsid w:val="00602C0C"/>
    <w:rsid w:val="006034F5"/>
    <w:rsid w:val="00603C3E"/>
    <w:rsid w:val="00604F77"/>
    <w:rsid w:val="0060555D"/>
    <w:rsid w:val="00605BE4"/>
    <w:rsid w:val="00606097"/>
    <w:rsid w:val="0060625E"/>
    <w:rsid w:val="006076CB"/>
    <w:rsid w:val="00607840"/>
    <w:rsid w:val="00607B6F"/>
    <w:rsid w:val="0061017E"/>
    <w:rsid w:val="00610F59"/>
    <w:rsid w:val="00610F82"/>
    <w:rsid w:val="00611487"/>
    <w:rsid w:val="00612DEA"/>
    <w:rsid w:val="00613BAA"/>
    <w:rsid w:val="0061451F"/>
    <w:rsid w:val="00614EC6"/>
    <w:rsid w:val="00615304"/>
    <w:rsid w:val="00615BEC"/>
    <w:rsid w:val="00615C70"/>
    <w:rsid w:val="006168C8"/>
    <w:rsid w:val="00616C33"/>
    <w:rsid w:val="00617268"/>
    <w:rsid w:val="006173D4"/>
    <w:rsid w:val="00617BEC"/>
    <w:rsid w:val="00620F63"/>
    <w:rsid w:val="006212B5"/>
    <w:rsid w:val="006214D0"/>
    <w:rsid w:val="00622DF0"/>
    <w:rsid w:val="00623478"/>
    <w:rsid w:val="00623972"/>
    <w:rsid w:val="0062399A"/>
    <w:rsid w:val="00624D30"/>
    <w:rsid w:val="006255CE"/>
    <w:rsid w:val="00625C0D"/>
    <w:rsid w:val="00626AF0"/>
    <w:rsid w:val="00626B81"/>
    <w:rsid w:val="0062720A"/>
    <w:rsid w:val="006300D0"/>
    <w:rsid w:val="006307B5"/>
    <w:rsid w:val="0063142F"/>
    <w:rsid w:val="00632940"/>
    <w:rsid w:val="0063315A"/>
    <w:rsid w:val="00633C25"/>
    <w:rsid w:val="00634AD0"/>
    <w:rsid w:val="00634C1D"/>
    <w:rsid w:val="00634CC2"/>
    <w:rsid w:val="00636255"/>
    <w:rsid w:val="00636336"/>
    <w:rsid w:val="00636338"/>
    <w:rsid w:val="00636AC2"/>
    <w:rsid w:val="00636D47"/>
    <w:rsid w:val="00637834"/>
    <w:rsid w:val="00637ECB"/>
    <w:rsid w:val="00640C7E"/>
    <w:rsid w:val="00641EAE"/>
    <w:rsid w:val="00642530"/>
    <w:rsid w:val="0064334D"/>
    <w:rsid w:val="006433DB"/>
    <w:rsid w:val="00643D14"/>
    <w:rsid w:val="00644B7E"/>
    <w:rsid w:val="006451B2"/>
    <w:rsid w:val="0064523B"/>
    <w:rsid w:val="0064579A"/>
    <w:rsid w:val="00645C38"/>
    <w:rsid w:val="00645EC0"/>
    <w:rsid w:val="00646FBB"/>
    <w:rsid w:val="00647024"/>
    <w:rsid w:val="00647326"/>
    <w:rsid w:val="006477B5"/>
    <w:rsid w:val="00650B54"/>
    <w:rsid w:val="006512B4"/>
    <w:rsid w:val="0065179B"/>
    <w:rsid w:val="00652405"/>
    <w:rsid w:val="00652EAF"/>
    <w:rsid w:val="00653DE6"/>
    <w:rsid w:val="00653EC1"/>
    <w:rsid w:val="00654269"/>
    <w:rsid w:val="00655984"/>
    <w:rsid w:val="00655A48"/>
    <w:rsid w:val="00660586"/>
    <w:rsid w:val="00660EA2"/>
    <w:rsid w:val="006611F6"/>
    <w:rsid w:val="006613DD"/>
    <w:rsid w:val="00662D48"/>
    <w:rsid w:val="006647AE"/>
    <w:rsid w:val="006648CE"/>
    <w:rsid w:val="00665556"/>
    <w:rsid w:val="00665870"/>
    <w:rsid w:val="00665953"/>
    <w:rsid w:val="0066595A"/>
    <w:rsid w:val="00665DBA"/>
    <w:rsid w:val="00665F8E"/>
    <w:rsid w:val="00666D39"/>
    <w:rsid w:val="0066761D"/>
    <w:rsid w:val="00667B5F"/>
    <w:rsid w:val="006701A8"/>
    <w:rsid w:val="00671898"/>
    <w:rsid w:val="006729ED"/>
    <w:rsid w:val="00673697"/>
    <w:rsid w:val="006738BF"/>
    <w:rsid w:val="00674268"/>
    <w:rsid w:val="00674578"/>
    <w:rsid w:val="00674848"/>
    <w:rsid w:val="00674D2B"/>
    <w:rsid w:val="00675819"/>
    <w:rsid w:val="00675B39"/>
    <w:rsid w:val="00677B11"/>
    <w:rsid w:val="00680469"/>
    <w:rsid w:val="00682243"/>
    <w:rsid w:val="00684A7D"/>
    <w:rsid w:val="006867D3"/>
    <w:rsid w:val="00686E35"/>
    <w:rsid w:val="00686FD6"/>
    <w:rsid w:val="0068736A"/>
    <w:rsid w:val="00687BDA"/>
    <w:rsid w:val="006910A1"/>
    <w:rsid w:val="00691760"/>
    <w:rsid w:val="00691D85"/>
    <w:rsid w:val="006925F3"/>
    <w:rsid w:val="00692AF7"/>
    <w:rsid w:val="00692C91"/>
    <w:rsid w:val="00692F6E"/>
    <w:rsid w:val="006942BE"/>
    <w:rsid w:val="0069450B"/>
    <w:rsid w:val="006945B5"/>
    <w:rsid w:val="00695288"/>
    <w:rsid w:val="0069530C"/>
    <w:rsid w:val="00695B91"/>
    <w:rsid w:val="00695C07"/>
    <w:rsid w:val="006964E7"/>
    <w:rsid w:val="0069691B"/>
    <w:rsid w:val="00696A89"/>
    <w:rsid w:val="00696D1F"/>
    <w:rsid w:val="00697331"/>
    <w:rsid w:val="0069787F"/>
    <w:rsid w:val="00697A2C"/>
    <w:rsid w:val="006A0DD0"/>
    <w:rsid w:val="006A1128"/>
    <w:rsid w:val="006A1A65"/>
    <w:rsid w:val="006A2596"/>
    <w:rsid w:val="006A285C"/>
    <w:rsid w:val="006A2F3E"/>
    <w:rsid w:val="006A3B99"/>
    <w:rsid w:val="006A44E3"/>
    <w:rsid w:val="006A4E72"/>
    <w:rsid w:val="006A6583"/>
    <w:rsid w:val="006A6B2F"/>
    <w:rsid w:val="006A7580"/>
    <w:rsid w:val="006A795E"/>
    <w:rsid w:val="006B1D4F"/>
    <w:rsid w:val="006B2084"/>
    <w:rsid w:val="006B2155"/>
    <w:rsid w:val="006B3148"/>
    <w:rsid w:val="006B34AC"/>
    <w:rsid w:val="006B4B5A"/>
    <w:rsid w:val="006B6C49"/>
    <w:rsid w:val="006B7A4C"/>
    <w:rsid w:val="006B7A64"/>
    <w:rsid w:val="006C01B8"/>
    <w:rsid w:val="006C1ECF"/>
    <w:rsid w:val="006C3244"/>
    <w:rsid w:val="006C3651"/>
    <w:rsid w:val="006C40D6"/>
    <w:rsid w:val="006C56A6"/>
    <w:rsid w:val="006C5942"/>
    <w:rsid w:val="006C61D9"/>
    <w:rsid w:val="006C6480"/>
    <w:rsid w:val="006C6A77"/>
    <w:rsid w:val="006C6DFE"/>
    <w:rsid w:val="006C782D"/>
    <w:rsid w:val="006C79B0"/>
    <w:rsid w:val="006D003E"/>
    <w:rsid w:val="006D0151"/>
    <w:rsid w:val="006D0811"/>
    <w:rsid w:val="006D0DCB"/>
    <w:rsid w:val="006D1060"/>
    <w:rsid w:val="006D1D97"/>
    <w:rsid w:val="006D341D"/>
    <w:rsid w:val="006D37B6"/>
    <w:rsid w:val="006D37CE"/>
    <w:rsid w:val="006D3AEE"/>
    <w:rsid w:val="006D3D66"/>
    <w:rsid w:val="006D40FA"/>
    <w:rsid w:val="006D513B"/>
    <w:rsid w:val="006D552B"/>
    <w:rsid w:val="006D578A"/>
    <w:rsid w:val="006D5B35"/>
    <w:rsid w:val="006D60F8"/>
    <w:rsid w:val="006D6268"/>
    <w:rsid w:val="006D69BB"/>
    <w:rsid w:val="006D6B0A"/>
    <w:rsid w:val="006D7F8B"/>
    <w:rsid w:val="006E0875"/>
    <w:rsid w:val="006E1C3F"/>
    <w:rsid w:val="006E20CD"/>
    <w:rsid w:val="006E276B"/>
    <w:rsid w:val="006E2E60"/>
    <w:rsid w:val="006E3060"/>
    <w:rsid w:val="006E359D"/>
    <w:rsid w:val="006E3803"/>
    <w:rsid w:val="006E3CD8"/>
    <w:rsid w:val="006E3CE5"/>
    <w:rsid w:val="006E3EC9"/>
    <w:rsid w:val="006E62C1"/>
    <w:rsid w:val="006E67BF"/>
    <w:rsid w:val="006E7AF7"/>
    <w:rsid w:val="006E7E60"/>
    <w:rsid w:val="006E7E7A"/>
    <w:rsid w:val="006F0FE1"/>
    <w:rsid w:val="006F1E5A"/>
    <w:rsid w:val="006F2FDC"/>
    <w:rsid w:val="006F359B"/>
    <w:rsid w:val="006F360F"/>
    <w:rsid w:val="006F367E"/>
    <w:rsid w:val="006F423E"/>
    <w:rsid w:val="006F5916"/>
    <w:rsid w:val="006F5DF7"/>
    <w:rsid w:val="006F67F9"/>
    <w:rsid w:val="006F6F5B"/>
    <w:rsid w:val="006F7932"/>
    <w:rsid w:val="006F79A4"/>
    <w:rsid w:val="006F7B29"/>
    <w:rsid w:val="006F7CE5"/>
    <w:rsid w:val="00701336"/>
    <w:rsid w:val="007017E7"/>
    <w:rsid w:val="00702F98"/>
    <w:rsid w:val="00703A7C"/>
    <w:rsid w:val="0070451C"/>
    <w:rsid w:val="00705DD3"/>
    <w:rsid w:val="0070636E"/>
    <w:rsid w:val="007067CF"/>
    <w:rsid w:val="00706892"/>
    <w:rsid w:val="007071DB"/>
    <w:rsid w:val="007103A2"/>
    <w:rsid w:val="00710AAC"/>
    <w:rsid w:val="00710E86"/>
    <w:rsid w:val="00712128"/>
    <w:rsid w:val="007123B4"/>
    <w:rsid w:val="0071253B"/>
    <w:rsid w:val="00714CC9"/>
    <w:rsid w:val="00714E34"/>
    <w:rsid w:val="007160E8"/>
    <w:rsid w:val="00716A3D"/>
    <w:rsid w:val="00720113"/>
    <w:rsid w:val="00720494"/>
    <w:rsid w:val="007204CD"/>
    <w:rsid w:val="00720814"/>
    <w:rsid w:val="007219A9"/>
    <w:rsid w:val="00722213"/>
    <w:rsid w:val="00722943"/>
    <w:rsid w:val="00725B95"/>
    <w:rsid w:val="00725EC1"/>
    <w:rsid w:val="00726596"/>
    <w:rsid w:val="007267C1"/>
    <w:rsid w:val="00726DB1"/>
    <w:rsid w:val="00731A77"/>
    <w:rsid w:val="007323D2"/>
    <w:rsid w:val="00732711"/>
    <w:rsid w:val="00732738"/>
    <w:rsid w:val="0073458B"/>
    <w:rsid w:val="00734ED6"/>
    <w:rsid w:val="00740992"/>
    <w:rsid w:val="00740D79"/>
    <w:rsid w:val="007414A0"/>
    <w:rsid w:val="00741739"/>
    <w:rsid w:val="007421A7"/>
    <w:rsid w:val="0074242C"/>
    <w:rsid w:val="00742830"/>
    <w:rsid w:val="00742C0C"/>
    <w:rsid w:val="00742E5A"/>
    <w:rsid w:val="0074391D"/>
    <w:rsid w:val="00743BA2"/>
    <w:rsid w:val="007458FC"/>
    <w:rsid w:val="00745B51"/>
    <w:rsid w:val="00747625"/>
    <w:rsid w:val="00747F7A"/>
    <w:rsid w:val="00750105"/>
    <w:rsid w:val="007502AA"/>
    <w:rsid w:val="007505C1"/>
    <w:rsid w:val="00750C13"/>
    <w:rsid w:val="00751591"/>
    <w:rsid w:val="00751DD0"/>
    <w:rsid w:val="00752054"/>
    <w:rsid w:val="00752A63"/>
    <w:rsid w:val="00752C54"/>
    <w:rsid w:val="007548E2"/>
    <w:rsid w:val="00755697"/>
    <w:rsid w:val="0075607A"/>
    <w:rsid w:val="007564D7"/>
    <w:rsid w:val="007565AA"/>
    <w:rsid w:val="00756DE2"/>
    <w:rsid w:val="00757339"/>
    <w:rsid w:val="007612D2"/>
    <w:rsid w:val="00761639"/>
    <w:rsid w:val="0076258D"/>
    <w:rsid w:val="0076394D"/>
    <w:rsid w:val="007642BD"/>
    <w:rsid w:val="007656EC"/>
    <w:rsid w:val="00767277"/>
    <w:rsid w:val="007677E5"/>
    <w:rsid w:val="00767EFE"/>
    <w:rsid w:val="00774FC5"/>
    <w:rsid w:val="00775900"/>
    <w:rsid w:val="00776A7D"/>
    <w:rsid w:val="00776E6B"/>
    <w:rsid w:val="007772AC"/>
    <w:rsid w:val="00777543"/>
    <w:rsid w:val="00780B35"/>
    <w:rsid w:val="00780EFF"/>
    <w:rsid w:val="007811AF"/>
    <w:rsid w:val="007821F6"/>
    <w:rsid w:val="00782844"/>
    <w:rsid w:val="00782EE9"/>
    <w:rsid w:val="007832B1"/>
    <w:rsid w:val="00784D63"/>
    <w:rsid w:val="0078531F"/>
    <w:rsid w:val="00786189"/>
    <w:rsid w:val="0078665F"/>
    <w:rsid w:val="00787F3F"/>
    <w:rsid w:val="00790946"/>
    <w:rsid w:val="007910B5"/>
    <w:rsid w:val="00791E4D"/>
    <w:rsid w:val="00792A16"/>
    <w:rsid w:val="00792C6C"/>
    <w:rsid w:val="0079303D"/>
    <w:rsid w:val="007933CB"/>
    <w:rsid w:val="00793CDB"/>
    <w:rsid w:val="00793FEC"/>
    <w:rsid w:val="00796603"/>
    <w:rsid w:val="00797DE1"/>
    <w:rsid w:val="007A01EA"/>
    <w:rsid w:val="007A1C9A"/>
    <w:rsid w:val="007A214F"/>
    <w:rsid w:val="007A26E0"/>
    <w:rsid w:val="007A399F"/>
    <w:rsid w:val="007A3E86"/>
    <w:rsid w:val="007A4C9A"/>
    <w:rsid w:val="007A59A3"/>
    <w:rsid w:val="007A5ED5"/>
    <w:rsid w:val="007A5F80"/>
    <w:rsid w:val="007A741A"/>
    <w:rsid w:val="007A7701"/>
    <w:rsid w:val="007A7B41"/>
    <w:rsid w:val="007B0867"/>
    <w:rsid w:val="007B08E9"/>
    <w:rsid w:val="007B121F"/>
    <w:rsid w:val="007B233D"/>
    <w:rsid w:val="007B264A"/>
    <w:rsid w:val="007B273E"/>
    <w:rsid w:val="007B2E61"/>
    <w:rsid w:val="007B5ADB"/>
    <w:rsid w:val="007B62C7"/>
    <w:rsid w:val="007B6CC0"/>
    <w:rsid w:val="007C2741"/>
    <w:rsid w:val="007C31F0"/>
    <w:rsid w:val="007C3722"/>
    <w:rsid w:val="007C4607"/>
    <w:rsid w:val="007C6760"/>
    <w:rsid w:val="007D11CA"/>
    <w:rsid w:val="007D25D1"/>
    <w:rsid w:val="007D3920"/>
    <w:rsid w:val="007D4D0C"/>
    <w:rsid w:val="007D67A7"/>
    <w:rsid w:val="007D69BA"/>
    <w:rsid w:val="007D6A17"/>
    <w:rsid w:val="007D6C30"/>
    <w:rsid w:val="007D6CDA"/>
    <w:rsid w:val="007D6F78"/>
    <w:rsid w:val="007D7E7D"/>
    <w:rsid w:val="007E0478"/>
    <w:rsid w:val="007E186C"/>
    <w:rsid w:val="007E217E"/>
    <w:rsid w:val="007E2F8B"/>
    <w:rsid w:val="007E5060"/>
    <w:rsid w:val="007E681D"/>
    <w:rsid w:val="007F018C"/>
    <w:rsid w:val="007F0949"/>
    <w:rsid w:val="007F1E47"/>
    <w:rsid w:val="007F1EE1"/>
    <w:rsid w:val="007F333D"/>
    <w:rsid w:val="007F448F"/>
    <w:rsid w:val="007F4574"/>
    <w:rsid w:val="007F4AA8"/>
    <w:rsid w:val="007F5040"/>
    <w:rsid w:val="007F595C"/>
    <w:rsid w:val="007F709B"/>
    <w:rsid w:val="007F78FA"/>
    <w:rsid w:val="007F7FBF"/>
    <w:rsid w:val="00800846"/>
    <w:rsid w:val="00800AD3"/>
    <w:rsid w:val="00800B39"/>
    <w:rsid w:val="00801D57"/>
    <w:rsid w:val="00803599"/>
    <w:rsid w:val="00803713"/>
    <w:rsid w:val="008052EA"/>
    <w:rsid w:val="008056A2"/>
    <w:rsid w:val="00805D38"/>
    <w:rsid w:val="008063BD"/>
    <w:rsid w:val="00811AC8"/>
    <w:rsid w:val="00811FC6"/>
    <w:rsid w:val="00812162"/>
    <w:rsid w:val="008122A4"/>
    <w:rsid w:val="00812C65"/>
    <w:rsid w:val="008137C0"/>
    <w:rsid w:val="00813DF3"/>
    <w:rsid w:val="00814424"/>
    <w:rsid w:val="00814652"/>
    <w:rsid w:val="00814BCC"/>
    <w:rsid w:val="00815619"/>
    <w:rsid w:val="0081566D"/>
    <w:rsid w:val="008159EF"/>
    <w:rsid w:val="008160C3"/>
    <w:rsid w:val="0081744B"/>
    <w:rsid w:val="00820C43"/>
    <w:rsid w:val="00820EAA"/>
    <w:rsid w:val="008216D5"/>
    <w:rsid w:val="00823600"/>
    <w:rsid w:val="008236DF"/>
    <w:rsid w:val="0082414E"/>
    <w:rsid w:val="00826DDB"/>
    <w:rsid w:val="00827355"/>
    <w:rsid w:val="0083097F"/>
    <w:rsid w:val="00832732"/>
    <w:rsid w:val="00833531"/>
    <w:rsid w:val="008343BE"/>
    <w:rsid w:val="00834AA6"/>
    <w:rsid w:val="00835F4E"/>
    <w:rsid w:val="008367AB"/>
    <w:rsid w:val="00836F05"/>
    <w:rsid w:val="00836F59"/>
    <w:rsid w:val="0083735C"/>
    <w:rsid w:val="0083746A"/>
    <w:rsid w:val="0084015F"/>
    <w:rsid w:val="008415CB"/>
    <w:rsid w:val="008418CD"/>
    <w:rsid w:val="00843C6D"/>
    <w:rsid w:val="00843CC4"/>
    <w:rsid w:val="00843FD9"/>
    <w:rsid w:val="00844DB8"/>
    <w:rsid w:val="00844DD0"/>
    <w:rsid w:val="008459A0"/>
    <w:rsid w:val="008459C5"/>
    <w:rsid w:val="00845F74"/>
    <w:rsid w:val="00846E4D"/>
    <w:rsid w:val="00847B0E"/>
    <w:rsid w:val="00847F00"/>
    <w:rsid w:val="008504C4"/>
    <w:rsid w:val="0085067A"/>
    <w:rsid w:val="008513CC"/>
    <w:rsid w:val="008515C5"/>
    <w:rsid w:val="00852121"/>
    <w:rsid w:val="008542B7"/>
    <w:rsid w:val="00855A02"/>
    <w:rsid w:val="008571BF"/>
    <w:rsid w:val="00857E49"/>
    <w:rsid w:val="008603A4"/>
    <w:rsid w:val="00860537"/>
    <w:rsid w:val="00860DA0"/>
    <w:rsid w:val="00860F14"/>
    <w:rsid w:val="00863D3B"/>
    <w:rsid w:val="0086400D"/>
    <w:rsid w:val="008640F8"/>
    <w:rsid w:val="00864830"/>
    <w:rsid w:val="00864CE6"/>
    <w:rsid w:val="008656A5"/>
    <w:rsid w:val="00865FA1"/>
    <w:rsid w:val="00866E62"/>
    <w:rsid w:val="00867454"/>
    <w:rsid w:val="008676A9"/>
    <w:rsid w:val="00872023"/>
    <w:rsid w:val="00873D0A"/>
    <w:rsid w:val="008742FF"/>
    <w:rsid w:val="00874B18"/>
    <w:rsid w:val="00875E69"/>
    <w:rsid w:val="0087682E"/>
    <w:rsid w:val="00876DC1"/>
    <w:rsid w:val="008775E8"/>
    <w:rsid w:val="00877757"/>
    <w:rsid w:val="00877D05"/>
    <w:rsid w:val="00880B25"/>
    <w:rsid w:val="0088140A"/>
    <w:rsid w:val="00881A9F"/>
    <w:rsid w:val="00882374"/>
    <w:rsid w:val="00882C96"/>
    <w:rsid w:val="008836E4"/>
    <w:rsid w:val="00883A55"/>
    <w:rsid w:val="00883C04"/>
    <w:rsid w:val="00883E24"/>
    <w:rsid w:val="0088400D"/>
    <w:rsid w:val="0088412F"/>
    <w:rsid w:val="008842BD"/>
    <w:rsid w:val="008848EE"/>
    <w:rsid w:val="00884D01"/>
    <w:rsid w:val="00885D98"/>
    <w:rsid w:val="00885EBB"/>
    <w:rsid w:val="00886E7F"/>
    <w:rsid w:val="00887666"/>
    <w:rsid w:val="0089006C"/>
    <w:rsid w:val="00890F04"/>
    <w:rsid w:val="00891270"/>
    <w:rsid w:val="00891640"/>
    <w:rsid w:val="00891BEE"/>
    <w:rsid w:val="0089243C"/>
    <w:rsid w:val="00893DCA"/>
    <w:rsid w:val="00897DAA"/>
    <w:rsid w:val="00897EBE"/>
    <w:rsid w:val="008A3914"/>
    <w:rsid w:val="008A3CE4"/>
    <w:rsid w:val="008A3EE6"/>
    <w:rsid w:val="008A5E64"/>
    <w:rsid w:val="008A622F"/>
    <w:rsid w:val="008A69E0"/>
    <w:rsid w:val="008A7242"/>
    <w:rsid w:val="008A7B10"/>
    <w:rsid w:val="008B1763"/>
    <w:rsid w:val="008B1D1B"/>
    <w:rsid w:val="008B1F73"/>
    <w:rsid w:val="008B27AA"/>
    <w:rsid w:val="008B3A34"/>
    <w:rsid w:val="008B460C"/>
    <w:rsid w:val="008B49F2"/>
    <w:rsid w:val="008B5935"/>
    <w:rsid w:val="008B5A6E"/>
    <w:rsid w:val="008B66E7"/>
    <w:rsid w:val="008B7E30"/>
    <w:rsid w:val="008C2CEF"/>
    <w:rsid w:val="008C2DD4"/>
    <w:rsid w:val="008C32D5"/>
    <w:rsid w:val="008C34D4"/>
    <w:rsid w:val="008C37A7"/>
    <w:rsid w:val="008C3A0C"/>
    <w:rsid w:val="008C57BC"/>
    <w:rsid w:val="008C5BCA"/>
    <w:rsid w:val="008C5C05"/>
    <w:rsid w:val="008C5F9D"/>
    <w:rsid w:val="008C5FBC"/>
    <w:rsid w:val="008C65BF"/>
    <w:rsid w:val="008C662F"/>
    <w:rsid w:val="008C6FE5"/>
    <w:rsid w:val="008D0649"/>
    <w:rsid w:val="008D0C03"/>
    <w:rsid w:val="008D15C6"/>
    <w:rsid w:val="008D235C"/>
    <w:rsid w:val="008D469E"/>
    <w:rsid w:val="008D4B40"/>
    <w:rsid w:val="008D4F01"/>
    <w:rsid w:val="008D4F89"/>
    <w:rsid w:val="008D53B8"/>
    <w:rsid w:val="008D5474"/>
    <w:rsid w:val="008D62CE"/>
    <w:rsid w:val="008D6C5B"/>
    <w:rsid w:val="008D713A"/>
    <w:rsid w:val="008D7167"/>
    <w:rsid w:val="008D7455"/>
    <w:rsid w:val="008D7D22"/>
    <w:rsid w:val="008D7FA5"/>
    <w:rsid w:val="008E0634"/>
    <w:rsid w:val="008E0A21"/>
    <w:rsid w:val="008E0B33"/>
    <w:rsid w:val="008E0E0D"/>
    <w:rsid w:val="008E1E4B"/>
    <w:rsid w:val="008E1F32"/>
    <w:rsid w:val="008E24DF"/>
    <w:rsid w:val="008E2B9E"/>
    <w:rsid w:val="008E2FC0"/>
    <w:rsid w:val="008E398B"/>
    <w:rsid w:val="008E3B3B"/>
    <w:rsid w:val="008E3C22"/>
    <w:rsid w:val="008E445D"/>
    <w:rsid w:val="008E4B6E"/>
    <w:rsid w:val="008E5596"/>
    <w:rsid w:val="008E615B"/>
    <w:rsid w:val="008E66BA"/>
    <w:rsid w:val="008E757D"/>
    <w:rsid w:val="008E7B44"/>
    <w:rsid w:val="008E7D00"/>
    <w:rsid w:val="008F0643"/>
    <w:rsid w:val="008F0A72"/>
    <w:rsid w:val="008F1684"/>
    <w:rsid w:val="008F31A3"/>
    <w:rsid w:val="008F4B99"/>
    <w:rsid w:val="008F4CA6"/>
    <w:rsid w:val="008F5288"/>
    <w:rsid w:val="008F5F21"/>
    <w:rsid w:val="008F60DF"/>
    <w:rsid w:val="00900528"/>
    <w:rsid w:val="009007DF"/>
    <w:rsid w:val="00901B8E"/>
    <w:rsid w:val="00901D5B"/>
    <w:rsid w:val="00903593"/>
    <w:rsid w:val="009041A3"/>
    <w:rsid w:val="009055F2"/>
    <w:rsid w:val="009059A5"/>
    <w:rsid w:val="009072AC"/>
    <w:rsid w:val="00910BBF"/>
    <w:rsid w:val="009115A5"/>
    <w:rsid w:val="00913921"/>
    <w:rsid w:val="00913AAD"/>
    <w:rsid w:val="009140A4"/>
    <w:rsid w:val="009142E9"/>
    <w:rsid w:val="009143FD"/>
    <w:rsid w:val="00914DCA"/>
    <w:rsid w:val="00914E29"/>
    <w:rsid w:val="0091505F"/>
    <w:rsid w:val="009155FF"/>
    <w:rsid w:val="00915FEF"/>
    <w:rsid w:val="00916876"/>
    <w:rsid w:val="00920683"/>
    <w:rsid w:val="00920845"/>
    <w:rsid w:val="00921A9E"/>
    <w:rsid w:val="00921CF8"/>
    <w:rsid w:val="00924A25"/>
    <w:rsid w:val="00924AAF"/>
    <w:rsid w:val="00926219"/>
    <w:rsid w:val="0093015B"/>
    <w:rsid w:val="00930862"/>
    <w:rsid w:val="009366C5"/>
    <w:rsid w:val="00936ABA"/>
    <w:rsid w:val="0093753C"/>
    <w:rsid w:val="009401B3"/>
    <w:rsid w:val="00940EA6"/>
    <w:rsid w:val="0094157A"/>
    <w:rsid w:val="009416D3"/>
    <w:rsid w:val="009419F5"/>
    <w:rsid w:val="00943A29"/>
    <w:rsid w:val="009454C4"/>
    <w:rsid w:val="00945EC2"/>
    <w:rsid w:val="00947C16"/>
    <w:rsid w:val="00950E06"/>
    <w:rsid w:val="009514A5"/>
    <w:rsid w:val="00951728"/>
    <w:rsid w:val="00952B26"/>
    <w:rsid w:val="00952C02"/>
    <w:rsid w:val="00954598"/>
    <w:rsid w:val="00954985"/>
    <w:rsid w:val="00954F55"/>
    <w:rsid w:val="00955B90"/>
    <w:rsid w:val="00955F62"/>
    <w:rsid w:val="009563B8"/>
    <w:rsid w:val="00956A02"/>
    <w:rsid w:val="0095733D"/>
    <w:rsid w:val="009579F4"/>
    <w:rsid w:val="0096002D"/>
    <w:rsid w:val="0096019B"/>
    <w:rsid w:val="009606C3"/>
    <w:rsid w:val="0096126E"/>
    <w:rsid w:val="009614A2"/>
    <w:rsid w:val="009617DD"/>
    <w:rsid w:val="00961EB8"/>
    <w:rsid w:val="00961EC5"/>
    <w:rsid w:val="00962D1A"/>
    <w:rsid w:val="0096362E"/>
    <w:rsid w:val="009651B3"/>
    <w:rsid w:val="0096588D"/>
    <w:rsid w:val="00965BB5"/>
    <w:rsid w:val="0096679C"/>
    <w:rsid w:val="00967102"/>
    <w:rsid w:val="009673FF"/>
    <w:rsid w:val="00967FB4"/>
    <w:rsid w:val="00972860"/>
    <w:rsid w:val="0097297A"/>
    <w:rsid w:val="00973C70"/>
    <w:rsid w:val="00974412"/>
    <w:rsid w:val="0097450C"/>
    <w:rsid w:val="00976CDD"/>
    <w:rsid w:val="00977351"/>
    <w:rsid w:val="009777D6"/>
    <w:rsid w:val="00980090"/>
    <w:rsid w:val="00981447"/>
    <w:rsid w:val="00981DFB"/>
    <w:rsid w:val="00982386"/>
    <w:rsid w:val="009826A8"/>
    <w:rsid w:val="0098288D"/>
    <w:rsid w:val="00982F00"/>
    <w:rsid w:val="00983014"/>
    <w:rsid w:val="00983244"/>
    <w:rsid w:val="00983347"/>
    <w:rsid w:val="009838F0"/>
    <w:rsid w:val="00983E72"/>
    <w:rsid w:val="0098409A"/>
    <w:rsid w:val="00984830"/>
    <w:rsid w:val="00984BEE"/>
    <w:rsid w:val="00984EF1"/>
    <w:rsid w:val="009866B8"/>
    <w:rsid w:val="00986A04"/>
    <w:rsid w:val="00987105"/>
    <w:rsid w:val="009923A3"/>
    <w:rsid w:val="00992B5C"/>
    <w:rsid w:val="00993B18"/>
    <w:rsid w:val="009955F8"/>
    <w:rsid w:val="00995820"/>
    <w:rsid w:val="00995DD6"/>
    <w:rsid w:val="00996AB4"/>
    <w:rsid w:val="00997E75"/>
    <w:rsid w:val="009A0258"/>
    <w:rsid w:val="009A0565"/>
    <w:rsid w:val="009A088A"/>
    <w:rsid w:val="009A0A15"/>
    <w:rsid w:val="009A143F"/>
    <w:rsid w:val="009A30B0"/>
    <w:rsid w:val="009A377F"/>
    <w:rsid w:val="009A39F2"/>
    <w:rsid w:val="009A411F"/>
    <w:rsid w:val="009A4520"/>
    <w:rsid w:val="009A4AF6"/>
    <w:rsid w:val="009A4E96"/>
    <w:rsid w:val="009A4EE3"/>
    <w:rsid w:val="009A52D2"/>
    <w:rsid w:val="009A605D"/>
    <w:rsid w:val="009A67FE"/>
    <w:rsid w:val="009B0067"/>
    <w:rsid w:val="009B0AC6"/>
    <w:rsid w:val="009B0CE8"/>
    <w:rsid w:val="009B13F4"/>
    <w:rsid w:val="009B14E1"/>
    <w:rsid w:val="009B17CD"/>
    <w:rsid w:val="009B20DA"/>
    <w:rsid w:val="009B3140"/>
    <w:rsid w:val="009B50B9"/>
    <w:rsid w:val="009B6AB9"/>
    <w:rsid w:val="009B7C50"/>
    <w:rsid w:val="009C1DE1"/>
    <w:rsid w:val="009C1E32"/>
    <w:rsid w:val="009C2312"/>
    <w:rsid w:val="009C2419"/>
    <w:rsid w:val="009C279F"/>
    <w:rsid w:val="009C2F23"/>
    <w:rsid w:val="009C3356"/>
    <w:rsid w:val="009C40E1"/>
    <w:rsid w:val="009C4814"/>
    <w:rsid w:val="009C4EB1"/>
    <w:rsid w:val="009C51AF"/>
    <w:rsid w:val="009C566C"/>
    <w:rsid w:val="009C5857"/>
    <w:rsid w:val="009C6827"/>
    <w:rsid w:val="009C796D"/>
    <w:rsid w:val="009D0C85"/>
    <w:rsid w:val="009D18AC"/>
    <w:rsid w:val="009D1AB2"/>
    <w:rsid w:val="009D2122"/>
    <w:rsid w:val="009D3845"/>
    <w:rsid w:val="009D3DFD"/>
    <w:rsid w:val="009D4DE4"/>
    <w:rsid w:val="009D54CA"/>
    <w:rsid w:val="009D5ED4"/>
    <w:rsid w:val="009D6F2E"/>
    <w:rsid w:val="009E0CC5"/>
    <w:rsid w:val="009E1060"/>
    <w:rsid w:val="009E1925"/>
    <w:rsid w:val="009E1DB4"/>
    <w:rsid w:val="009E252C"/>
    <w:rsid w:val="009E25AF"/>
    <w:rsid w:val="009E2A88"/>
    <w:rsid w:val="009E4333"/>
    <w:rsid w:val="009E4389"/>
    <w:rsid w:val="009E46A8"/>
    <w:rsid w:val="009E50B6"/>
    <w:rsid w:val="009E6523"/>
    <w:rsid w:val="009E6CAD"/>
    <w:rsid w:val="009E70EC"/>
    <w:rsid w:val="009E7744"/>
    <w:rsid w:val="009E7A9A"/>
    <w:rsid w:val="009F086D"/>
    <w:rsid w:val="009F1E47"/>
    <w:rsid w:val="009F20F9"/>
    <w:rsid w:val="009F32E0"/>
    <w:rsid w:val="009F36A0"/>
    <w:rsid w:val="009F3A00"/>
    <w:rsid w:val="009F3F3E"/>
    <w:rsid w:val="009F3FAF"/>
    <w:rsid w:val="009F584E"/>
    <w:rsid w:val="009F6CCB"/>
    <w:rsid w:val="009F7D4B"/>
    <w:rsid w:val="00A04654"/>
    <w:rsid w:val="00A05473"/>
    <w:rsid w:val="00A06ABC"/>
    <w:rsid w:val="00A07121"/>
    <w:rsid w:val="00A10D26"/>
    <w:rsid w:val="00A11104"/>
    <w:rsid w:val="00A12035"/>
    <w:rsid w:val="00A12436"/>
    <w:rsid w:val="00A13A18"/>
    <w:rsid w:val="00A13D14"/>
    <w:rsid w:val="00A1410D"/>
    <w:rsid w:val="00A15974"/>
    <w:rsid w:val="00A15C9F"/>
    <w:rsid w:val="00A16580"/>
    <w:rsid w:val="00A16A22"/>
    <w:rsid w:val="00A16B11"/>
    <w:rsid w:val="00A175DE"/>
    <w:rsid w:val="00A215D8"/>
    <w:rsid w:val="00A21896"/>
    <w:rsid w:val="00A21A1A"/>
    <w:rsid w:val="00A22133"/>
    <w:rsid w:val="00A247C7"/>
    <w:rsid w:val="00A25030"/>
    <w:rsid w:val="00A2537E"/>
    <w:rsid w:val="00A26FD4"/>
    <w:rsid w:val="00A27896"/>
    <w:rsid w:val="00A27CFE"/>
    <w:rsid w:val="00A306F9"/>
    <w:rsid w:val="00A30B9C"/>
    <w:rsid w:val="00A30FCB"/>
    <w:rsid w:val="00A3149D"/>
    <w:rsid w:val="00A31881"/>
    <w:rsid w:val="00A31926"/>
    <w:rsid w:val="00A31F77"/>
    <w:rsid w:val="00A32804"/>
    <w:rsid w:val="00A32A4B"/>
    <w:rsid w:val="00A32B78"/>
    <w:rsid w:val="00A32EFB"/>
    <w:rsid w:val="00A33232"/>
    <w:rsid w:val="00A33539"/>
    <w:rsid w:val="00A34282"/>
    <w:rsid w:val="00A34605"/>
    <w:rsid w:val="00A3520A"/>
    <w:rsid w:val="00A35BD1"/>
    <w:rsid w:val="00A35EDF"/>
    <w:rsid w:val="00A36BB7"/>
    <w:rsid w:val="00A4038C"/>
    <w:rsid w:val="00A403CF"/>
    <w:rsid w:val="00A4071E"/>
    <w:rsid w:val="00A40C91"/>
    <w:rsid w:val="00A4109E"/>
    <w:rsid w:val="00A4168F"/>
    <w:rsid w:val="00A42255"/>
    <w:rsid w:val="00A42298"/>
    <w:rsid w:val="00A4309F"/>
    <w:rsid w:val="00A43654"/>
    <w:rsid w:val="00A4685A"/>
    <w:rsid w:val="00A47725"/>
    <w:rsid w:val="00A515EB"/>
    <w:rsid w:val="00A52658"/>
    <w:rsid w:val="00A52C4D"/>
    <w:rsid w:val="00A53606"/>
    <w:rsid w:val="00A54491"/>
    <w:rsid w:val="00A55452"/>
    <w:rsid w:val="00A570A8"/>
    <w:rsid w:val="00A572CA"/>
    <w:rsid w:val="00A6035B"/>
    <w:rsid w:val="00A60499"/>
    <w:rsid w:val="00A60A28"/>
    <w:rsid w:val="00A60C6E"/>
    <w:rsid w:val="00A61174"/>
    <w:rsid w:val="00A61832"/>
    <w:rsid w:val="00A61BF2"/>
    <w:rsid w:val="00A63241"/>
    <w:rsid w:val="00A6330B"/>
    <w:rsid w:val="00A6469D"/>
    <w:rsid w:val="00A65881"/>
    <w:rsid w:val="00A65CF3"/>
    <w:rsid w:val="00A65D6C"/>
    <w:rsid w:val="00A668A7"/>
    <w:rsid w:val="00A672B8"/>
    <w:rsid w:val="00A67E65"/>
    <w:rsid w:val="00A708D4"/>
    <w:rsid w:val="00A70DE0"/>
    <w:rsid w:val="00A71B66"/>
    <w:rsid w:val="00A71DDA"/>
    <w:rsid w:val="00A725DE"/>
    <w:rsid w:val="00A7319D"/>
    <w:rsid w:val="00A73510"/>
    <w:rsid w:val="00A75C7E"/>
    <w:rsid w:val="00A761B4"/>
    <w:rsid w:val="00A77BF1"/>
    <w:rsid w:val="00A77E1D"/>
    <w:rsid w:val="00A77E4D"/>
    <w:rsid w:val="00A80498"/>
    <w:rsid w:val="00A80C96"/>
    <w:rsid w:val="00A80E10"/>
    <w:rsid w:val="00A81013"/>
    <w:rsid w:val="00A827A5"/>
    <w:rsid w:val="00A83FED"/>
    <w:rsid w:val="00A8403D"/>
    <w:rsid w:val="00A852DF"/>
    <w:rsid w:val="00A85982"/>
    <w:rsid w:val="00A876A3"/>
    <w:rsid w:val="00A87D61"/>
    <w:rsid w:val="00A90290"/>
    <w:rsid w:val="00A92DEB"/>
    <w:rsid w:val="00A94262"/>
    <w:rsid w:val="00A94A04"/>
    <w:rsid w:val="00A95049"/>
    <w:rsid w:val="00A96D6F"/>
    <w:rsid w:val="00AA02AB"/>
    <w:rsid w:val="00AA18A3"/>
    <w:rsid w:val="00AA1B9A"/>
    <w:rsid w:val="00AA1E51"/>
    <w:rsid w:val="00AA2190"/>
    <w:rsid w:val="00AA2D2E"/>
    <w:rsid w:val="00AA2ED3"/>
    <w:rsid w:val="00AA33B5"/>
    <w:rsid w:val="00AA4AA1"/>
    <w:rsid w:val="00AA5365"/>
    <w:rsid w:val="00AB058C"/>
    <w:rsid w:val="00AB0643"/>
    <w:rsid w:val="00AB0DCA"/>
    <w:rsid w:val="00AB1400"/>
    <w:rsid w:val="00AB27F7"/>
    <w:rsid w:val="00AB323C"/>
    <w:rsid w:val="00AB3708"/>
    <w:rsid w:val="00AB3850"/>
    <w:rsid w:val="00AB39C0"/>
    <w:rsid w:val="00AB3CD4"/>
    <w:rsid w:val="00AB3CD6"/>
    <w:rsid w:val="00AB4475"/>
    <w:rsid w:val="00AB458B"/>
    <w:rsid w:val="00AB4670"/>
    <w:rsid w:val="00AB4AB3"/>
    <w:rsid w:val="00AB4ACC"/>
    <w:rsid w:val="00AB6234"/>
    <w:rsid w:val="00AB6D97"/>
    <w:rsid w:val="00AB73FE"/>
    <w:rsid w:val="00AC0023"/>
    <w:rsid w:val="00AC06E3"/>
    <w:rsid w:val="00AC0AD8"/>
    <w:rsid w:val="00AC19C7"/>
    <w:rsid w:val="00AC2528"/>
    <w:rsid w:val="00AC2559"/>
    <w:rsid w:val="00AC2E54"/>
    <w:rsid w:val="00AC3DEB"/>
    <w:rsid w:val="00AC3FA0"/>
    <w:rsid w:val="00AC44F5"/>
    <w:rsid w:val="00AC4EF1"/>
    <w:rsid w:val="00AC556A"/>
    <w:rsid w:val="00AC7AF8"/>
    <w:rsid w:val="00AD0E3B"/>
    <w:rsid w:val="00AD163D"/>
    <w:rsid w:val="00AD2D14"/>
    <w:rsid w:val="00AD304F"/>
    <w:rsid w:val="00AD3185"/>
    <w:rsid w:val="00AD3840"/>
    <w:rsid w:val="00AD4429"/>
    <w:rsid w:val="00AD5818"/>
    <w:rsid w:val="00AD6385"/>
    <w:rsid w:val="00AD6490"/>
    <w:rsid w:val="00AD6592"/>
    <w:rsid w:val="00AD6E6D"/>
    <w:rsid w:val="00AD7468"/>
    <w:rsid w:val="00AD75DA"/>
    <w:rsid w:val="00AE04E9"/>
    <w:rsid w:val="00AE0ADA"/>
    <w:rsid w:val="00AE0FA0"/>
    <w:rsid w:val="00AE1D7B"/>
    <w:rsid w:val="00AE28FB"/>
    <w:rsid w:val="00AE345F"/>
    <w:rsid w:val="00AE3571"/>
    <w:rsid w:val="00AE4630"/>
    <w:rsid w:val="00AE4809"/>
    <w:rsid w:val="00AE4A75"/>
    <w:rsid w:val="00AE4E29"/>
    <w:rsid w:val="00AE6288"/>
    <w:rsid w:val="00AE6FF7"/>
    <w:rsid w:val="00AE7431"/>
    <w:rsid w:val="00AE74C6"/>
    <w:rsid w:val="00AF051D"/>
    <w:rsid w:val="00AF0594"/>
    <w:rsid w:val="00AF0A5C"/>
    <w:rsid w:val="00AF0EFA"/>
    <w:rsid w:val="00AF12DE"/>
    <w:rsid w:val="00AF3ED5"/>
    <w:rsid w:val="00AF4108"/>
    <w:rsid w:val="00AF4890"/>
    <w:rsid w:val="00AF4C4E"/>
    <w:rsid w:val="00AF5B18"/>
    <w:rsid w:val="00AF5DFA"/>
    <w:rsid w:val="00AF69E9"/>
    <w:rsid w:val="00AF7B22"/>
    <w:rsid w:val="00B01345"/>
    <w:rsid w:val="00B03867"/>
    <w:rsid w:val="00B04555"/>
    <w:rsid w:val="00B0490D"/>
    <w:rsid w:val="00B04960"/>
    <w:rsid w:val="00B04A94"/>
    <w:rsid w:val="00B05129"/>
    <w:rsid w:val="00B05156"/>
    <w:rsid w:val="00B05960"/>
    <w:rsid w:val="00B05EBF"/>
    <w:rsid w:val="00B062E5"/>
    <w:rsid w:val="00B064CD"/>
    <w:rsid w:val="00B06ACD"/>
    <w:rsid w:val="00B10490"/>
    <w:rsid w:val="00B1049F"/>
    <w:rsid w:val="00B10E2A"/>
    <w:rsid w:val="00B10F91"/>
    <w:rsid w:val="00B11816"/>
    <w:rsid w:val="00B125ED"/>
    <w:rsid w:val="00B12A34"/>
    <w:rsid w:val="00B1354D"/>
    <w:rsid w:val="00B13746"/>
    <w:rsid w:val="00B13949"/>
    <w:rsid w:val="00B139E1"/>
    <w:rsid w:val="00B14D3F"/>
    <w:rsid w:val="00B15515"/>
    <w:rsid w:val="00B15771"/>
    <w:rsid w:val="00B158EE"/>
    <w:rsid w:val="00B16A43"/>
    <w:rsid w:val="00B170F3"/>
    <w:rsid w:val="00B171AF"/>
    <w:rsid w:val="00B200D3"/>
    <w:rsid w:val="00B2217C"/>
    <w:rsid w:val="00B22B69"/>
    <w:rsid w:val="00B22BDA"/>
    <w:rsid w:val="00B245BF"/>
    <w:rsid w:val="00B24C95"/>
    <w:rsid w:val="00B25D80"/>
    <w:rsid w:val="00B26575"/>
    <w:rsid w:val="00B26A65"/>
    <w:rsid w:val="00B27573"/>
    <w:rsid w:val="00B32CA3"/>
    <w:rsid w:val="00B32DD9"/>
    <w:rsid w:val="00B33FC0"/>
    <w:rsid w:val="00B348A3"/>
    <w:rsid w:val="00B34D1C"/>
    <w:rsid w:val="00B356C5"/>
    <w:rsid w:val="00B35800"/>
    <w:rsid w:val="00B359AE"/>
    <w:rsid w:val="00B35BDC"/>
    <w:rsid w:val="00B36B85"/>
    <w:rsid w:val="00B40439"/>
    <w:rsid w:val="00B40539"/>
    <w:rsid w:val="00B4188E"/>
    <w:rsid w:val="00B421E9"/>
    <w:rsid w:val="00B42EC4"/>
    <w:rsid w:val="00B43BF6"/>
    <w:rsid w:val="00B449CB"/>
    <w:rsid w:val="00B44F19"/>
    <w:rsid w:val="00B451C3"/>
    <w:rsid w:val="00B452FC"/>
    <w:rsid w:val="00B45CEF"/>
    <w:rsid w:val="00B461F8"/>
    <w:rsid w:val="00B47D3B"/>
    <w:rsid w:val="00B47E7A"/>
    <w:rsid w:val="00B503C1"/>
    <w:rsid w:val="00B50FF7"/>
    <w:rsid w:val="00B51A16"/>
    <w:rsid w:val="00B52876"/>
    <w:rsid w:val="00B528A1"/>
    <w:rsid w:val="00B539D9"/>
    <w:rsid w:val="00B5504F"/>
    <w:rsid w:val="00B5555C"/>
    <w:rsid w:val="00B555F7"/>
    <w:rsid w:val="00B563E9"/>
    <w:rsid w:val="00B56B6B"/>
    <w:rsid w:val="00B570A1"/>
    <w:rsid w:val="00B621FF"/>
    <w:rsid w:val="00B62EE2"/>
    <w:rsid w:val="00B63DD3"/>
    <w:rsid w:val="00B63F50"/>
    <w:rsid w:val="00B64059"/>
    <w:rsid w:val="00B64487"/>
    <w:rsid w:val="00B64852"/>
    <w:rsid w:val="00B64DE7"/>
    <w:rsid w:val="00B7077D"/>
    <w:rsid w:val="00B71651"/>
    <w:rsid w:val="00B71C97"/>
    <w:rsid w:val="00B72547"/>
    <w:rsid w:val="00B7256C"/>
    <w:rsid w:val="00B725C3"/>
    <w:rsid w:val="00B730E7"/>
    <w:rsid w:val="00B73EA0"/>
    <w:rsid w:val="00B74624"/>
    <w:rsid w:val="00B77A61"/>
    <w:rsid w:val="00B8017C"/>
    <w:rsid w:val="00B803B9"/>
    <w:rsid w:val="00B81C35"/>
    <w:rsid w:val="00B81C87"/>
    <w:rsid w:val="00B82863"/>
    <w:rsid w:val="00B82A99"/>
    <w:rsid w:val="00B82CCA"/>
    <w:rsid w:val="00B82D38"/>
    <w:rsid w:val="00B83495"/>
    <w:rsid w:val="00B834B4"/>
    <w:rsid w:val="00B83514"/>
    <w:rsid w:val="00B837E0"/>
    <w:rsid w:val="00B83DB1"/>
    <w:rsid w:val="00B83DCD"/>
    <w:rsid w:val="00B847A7"/>
    <w:rsid w:val="00B8638F"/>
    <w:rsid w:val="00B86BFE"/>
    <w:rsid w:val="00B91EEA"/>
    <w:rsid w:val="00B925A7"/>
    <w:rsid w:val="00B927DB"/>
    <w:rsid w:val="00B931AC"/>
    <w:rsid w:val="00B94705"/>
    <w:rsid w:val="00B952C3"/>
    <w:rsid w:val="00B9532C"/>
    <w:rsid w:val="00B954F8"/>
    <w:rsid w:val="00B96639"/>
    <w:rsid w:val="00B97647"/>
    <w:rsid w:val="00BA054F"/>
    <w:rsid w:val="00BA1772"/>
    <w:rsid w:val="00BA1F42"/>
    <w:rsid w:val="00BA3C80"/>
    <w:rsid w:val="00BA3E1C"/>
    <w:rsid w:val="00BA3FE6"/>
    <w:rsid w:val="00BA63D3"/>
    <w:rsid w:val="00BA6F61"/>
    <w:rsid w:val="00BA7C5C"/>
    <w:rsid w:val="00BB1255"/>
    <w:rsid w:val="00BB2B9B"/>
    <w:rsid w:val="00BB2D34"/>
    <w:rsid w:val="00BB3C8C"/>
    <w:rsid w:val="00BB3D4B"/>
    <w:rsid w:val="00BB6222"/>
    <w:rsid w:val="00BB672B"/>
    <w:rsid w:val="00BC01D4"/>
    <w:rsid w:val="00BC064E"/>
    <w:rsid w:val="00BC139A"/>
    <w:rsid w:val="00BC24CB"/>
    <w:rsid w:val="00BC2F86"/>
    <w:rsid w:val="00BC303F"/>
    <w:rsid w:val="00BC45F5"/>
    <w:rsid w:val="00BC4E0D"/>
    <w:rsid w:val="00BC593C"/>
    <w:rsid w:val="00BC6721"/>
    <w:rsid w:val="00BC7FC8"/>
    <w:rsid w:val="00BD0FA5"/>
    <w:rsid w:val="00BD113A"/>
    <w:rsid w:val="00BD3160"/>
    <w:rsid w:val="00BD3389"/>
    <w:rsid w:val="00BD3772"/>
    <w:rsid w:val="00BD3B65"/>
    <w:rsid w:val="00BD4659"/>
    <w:rsid w:val="00BD57C8"/>
    <w:rsid w:val="00BD5C6D"/>
    <w:rsid w:val="00BD5FE9"/>
    <w:rsid w:val="00BD6517"/>
    <w:rsid w:val="00BD7BE8"/>
    <w:rsid w:val="00BE1235"/>
    <w:rsid w:val="00BE1425"/>
    <w:rsid w:val="00BE15F1"/>
    <w:rsid w:val="00BE2405"/>
    <w:rsid w:val="00BE2482"/>
    <w:rsid w:val="00BE370B"/>
    <w:rsid w:val="00BE4F4D"/>
    <w:rsid w:val="00BE564C"/>
    <w:rsid w:val="00BE6147"/>
    <w:rsid w:val="00BE63A2"/>
    <w:rsid w:val="00BE6B57"/>
    <w:rsid w:val="00BE6B69"/>
    <w:rsid w:val="00BE6E2F"/>
    <w:rsid w:val="00BF0400"/>
    <w:rsid w:val="00BF0A2B"/>
    <w:rsid w:val="00BF30CC"/>
    <w:rsid w:val="00BF3B08"/>
    <w:rsid w:val="00BF4941"/>
    <w:rsid w:val="00BF4C64"/>
    <w:rsid w:val="00BF4EE0"/>
    <w:rsid w:val="00BF57BD"/>
    <w:rsid w:val="00BF60FA"/>
    <w:rsid w:val="00BF6130"/>
    <w:rsid w:val="00BF70B3"/>
    <w:rsid w:val="00C0102E"/>
    <w:rsid w:val="00C0113D"/>
    <w:rsid w:val="00C0185F"/>
    <w:rsid w:val="00C02D0C"/>
    <w:rsid w:val="00C039ED"/>
    <w:rsid w:val="00C03D66"/>
    <w:rsid w:val="00C04114"/>
    <w:rsid w:val="00C047F7"/>
    <w:rsid w:val="00C05401"/>
    <w:rsid w:val="00C05C2A"/>
    <w:rsid w:val="00C060C3"/>
    <w:rsid w:val="00C10663"/>
    <w:rsid w:val="00C113C7"/>
    <w:rsid w:val="00C11BCC"/>
    <w:rsid w:val="00C12124"/>
    <w:rsid w:val="00C1250F"/>
    <w:rsid w:val="00C1354D"/>
    <w:rsid w:val="00C138CE"/>
    <w:rsid w:val="00C13D9A"/>
    <w:rsid w:val="00C1495A"/>
    <w:rsid w:val="00C157FA"/>
    <w:rsid w:val="00C15F85"/>
    <w:rsid w:val="00C219C1"/>
    <w:rsid w:val="00C21A6A"/>
    <w:rsid w:val="00C21C76"/>
    <w:rsid w:val="00C21DE2"/>
    <w:rsid w:val="00C2261C"/>
    <w:rsid w:val="00C2300F"/>
    <w:rsid w:val="00C23EF7"/>
    <w:rsid w:val="00C25432"/>
    <w:rsid w:val="00C256E7"/>
    <w:rsid w:val="00C2570D"/>
    <w:rsid w:val="00C25801"/>
    <w:rsid w:val="00C26768"/>
    <w:rsid w:val="00C268A9"/>
    <w:rsid w:val="00C26D1C"/>
    <w:rsid w:val="00C2793C"/>
    <w:rsid w:val="00C30436"/>
    <w:rsid w:val="00C316E0"/>
    <w:rsid w:val="00C31B1E"/>
    <w:rsid w:val="00C31D29"/>
    <w:rsid w:val="00C32534"/>
    <w:rsid w:val="00C325F0"/>
    <w:rsid w:val="00C3310E"/>
    <w:rsid w:val="00C3383C"/>
    <w:rsid w:val="00C33A3F"/>
    <w:rsid w:val="00C33CC3"/>
    <w:rsid w:val="00C33DB0"/>
    <w:rsid w:val="00C359E1"/>
    <w:rsid w:val="00C35AF1"/>
    <w:rsid w:val="00C36190"/>
    <w:rsid w:val="00C361B6"/>
    <w:rsid w:val="00C367B0"/>
    <w:rsid w:val="00C36CAF"/>
    <w:rsid w:val="00C36FEA"/>
    <w:rsid w:val="00C41BF8"/>
    <w:rsid w:val="00C4258E"/>
    <w:rsid w:val="00C42AF0"/>
    <w:rsid w:val="00C43976"/>
    <w:rsid w:val="00C43A3F"/>
    <w:rsid w:val="00C45430"/>
    <w:rsid w:val="00C454E2"/>
    <w:rsid w:val="00C47C36"/>
    <w:rsid w:val="00C509C2"/>
    <w:rsid w:val="00C53705"/>
    <w:rsid w:val="00C53F84"/>
    <w:rsid w:val="00C548B7"/>
    <w:rsid w:val="00C551A5"/>
    <w:rsid w:val="00C556DC"/>
    <w:rsid w:val="00C55943"/>
    <w:rsid w:val="00C5696D"/>
    <w:rsid w:val="00C56BA7"/>
    <w:rsid w:val="00C575D4"/>
    <w:rsid w:val="00C6000C"/>
    <w:rsid w:val="00C608CF"/>
    <w:rsid w:val="00C618E3"/>
    <w:rsid w:val="00C6240B"/>
    <w:rsid w:val="00C62578"/>
    <w:rsid w:val="00C62A28"/>
    <w:rsid w:val="00C63CE1"/>
    <w:rsid w:val="00C63D34"/>
    <w:rsid w:val="00C63D39"/>
    <w:rsid w:val="00C65175"/>
    <w:rsid w:val="00C66ECF"/>
    <w:rsid w:val="00C67CD1"/>
    <w:rsid w:val="00C67D9A"/>
    <w:rsid w:val="00C70236"/>
    <w:rsid w:val="00C70531"/>
    <w:rsid w:val="00C7112F"/>
    <w:rsid w:val="00C71A3B"/>
    <w:rsid w:val="00C71C71"/>
    <w:rsid w:val="00C726C4"/>
    <w:rsid w:val="00C72916"/>
    <w:rsid w:val="00C72962"/>
    <w:rsid w:val="00C72ED8"/>
    <w:rsid w:val="00C72FC2"/>
    <w:rsid w:val="00C730E1"/>
    <w:rsid w:val="00C76297"/>
    <w:rsid w:val="00C76328"/>
    <w:rsid w:val="00C76C87"/>
    <w:rsid w:val="00C76CDA"/>
    <w:rsid w:val="00C77344"/>
    <w:rsid w:val="00C804F5"/>
    <w:rsid w:val="00C80A73"/>
    <w:rsid w:val="00C81500"/>
    <w:rsid w:val="00C81F9F"/>
    <w:rsid w:val="00C8258F"/>
    <w:rsid w:val="00C8293E"/>
    <w:rsid w:val="00C829C8"/>
    <w:rsid w:val="00C83573"/>
    <w:rsid w:val="00C83747"/>
    <w:rsid w:val="00C8436D"/>
    <w:rsid w:val="00C844E3"/>
    <w:rsid w:val="00C847DE"/>
    <w:rsid w:val="00C87D5B"/>
    <w:rsid w:val="00C907AA"/>
    <w:rsid w:val="00C907D6"/>
    <w:rsid w:val="00C90981"/>
    <w:rsid w:val="00C909EF"/>
    <w:rsid w:val="00C924B4"/>
    <w:rsid w:val="00C92B93"/>
    <w:rsid w:val="00C94433"/>
    <w:rsid w:val="00C94789"/>
    <w:rsid w:val="00C94F09"/>
    <w:rsid w:val="00C952C9"/>
    <w:rsid w:val="00C971C4"/>
    <w:rsid w:val="00C97F36"/>
    <w:rsid w:val="00CA124C"/>
    <w:rsid w:val="00CA2616"/>
    <w:rsid w:val="00CA2B64"/>
    <w:rsid w:val="00CA3378"/>
    <w:rsid w:val="00CA5144"/>
    <w:rsid w:val="00CA527F"/>
    <w:rsid w:val="00CA5F60"/>
    <w:rsid w:val="00CA6A5C"/>
    <w:rsid w:val="00CA70AE"/>
    <w:rsid w:val="00CB044F"/>
    <w:rsid w:val="00CB047B"/>
    <w:rsid w:val="00CB0D83"/>
    <w:rsid w:val="00CB2DC2"/>
    <w:rsid w:val="00CB4A31"/>
    <w:rsid w:val="00CB52BF"/>
    <w:rsid w:val="00CB6734"/>
    <w:rsid w:val="00CC001E"/>
    <w:rsid w:val="00CC0281"/>
    <w:rsid w:val="00CC0BF6"/>
    <w:rsid w:val="00CC38E0"/>
    <w:rsid w:val="00CC3A8B"/>
    <w:rsid w:val="00CC3D78"/>
    <w:rsid w:val="00CC43EF"/>
    <w:rsid w:val="00CC4C80"/>
    <w:rsid w:val="00CC587A"/>
    <w:rsid w:val="00CC5A22"/>
    <w:rsid w:val="00CD096D"/>
    <w:rsid w:val="00CD2657"/>
    <w:rsid w:val="00CD2775"/>
    <w:rsid w:val="00CD33C3"/>
    <w:rsid w:val="00CD3489"/>
    <w:rsid w:val="00CD65A7"/>
    <w:rsid w:val="00CD6907"/>
    <w:rsid w:val="00CE0EA8"/>
    <w:rsid w:val="00CE1863"/>
    <w:rsid w:val="00CE206A"/>
    <w:rsid w:val="00CE3B46"/>
    <w:rsid w:val="00CE4C68"/>
    <w:rsid w:val="00CE4E36"/>
    <w:rsid w:val="00CE5CBF"/>
    <w:rsid w:val="00CE62D8"/>
    <w:rsid w:val="00CE6677"/>
    <w:rsid w:val="00CF016E"/>
    <w:rsid w:val="00CF106B"/>
    <w:rsid w:val="00CF14DF"/>
    <w:rsid w:val="00CF21AC"/>
    <w:rsid w:val="00CF25ED"/>
    <w:rsid w:val="00CF2A2C"/>
    <w:rsid w:val="00CF2F0F"/>
    <w:rsid w:val="00CF38E4"/>
    <w:rsid w:val="00CF3C76"/>
    <w:rsid w:val="00CF44C3"/>
    <w:rsid w:val="00CF585E"/>
    <w:rsid w:val="00CF615A"/>
    <w:rsid w:val="00CF6C79"/>
    <w:rsid w:val="00CF6CC2"/>
    <w:rsid w:val="00CF70B8"/>
    <w:rsid w:val="00CF712F"/>
    <w:rsid w:val="00CF7287"/>
    <w:rsid w:val="00CF73C7"/>
    <w:rsid w:val="00CF7DD1"/>
    <w:rsid w:val="00D00543"/>
    <w:rsid w:val="00D00787"/>
    <w:rsid w:val="00D00FD1"/>
    <w:rsid w:val="00D02102"/>
    <w:rsid w:val="00D03AB5"/>
    <w:rsid w:val="00D03D39"/>
    <w:rsid w:val="00D04966"/>
    <w:rsid w:val="00D04AE7"/>
    <w:rsid w:val="00D04C50"/>
    <w:rsid w:val="00D04CD7"/>
    <w:rsid w:val="00D0502E"/>
    <w:rsid w:val="00D05CA1"/>
    <w:rsid w:val="00D070F9"/>
    <w:rsid w:val="00D0739A"/>
    <w:rsid w:val="00D073A2"/>
    <w:rsid w:val="00D07B9E"/>
    <w:rsid w:val="00D10645"/>
    <w:rsid w:val="00D10A6C"/>
    <w:rsid w:val="00D11607"/>
    <w:rsid w:val="00D11A63"/>
    <w:rsid w:val="00D125A5"/>
    <w:rsid w:val="00D12FDD"/>
    <w:rsid w:val="00D13ECF"/>
    <w:rsid w:val="00D149DE"/>
    <w:rsid w:val="00D151D7"/>
    <w:rsid w:val="00D153C2"/>
    <w:rsid w:val="00D156F2"/>
    <w:rsid w:val="00D17030"/>
    <w:rsid w:val="00D17789"/>
    <w:rsid w:val="00D17DA3"/>
    <w:rsid w:val="00D216DF"/>
    <w:rsid w:val="00D2181E"/>
    <w:rsid w:val="00D218DF"/>
    <w:rsid w:val="00D22205"/>
    <w:rsid w:val="00D22A98"/>
    <w:rsid w:val="00D23D62"/>
    <w:rsid w:val="00D23FF5"/>
    <w:rsid w:val="00D2467D"/>
    <w:rsid w:val="00D24969"/>
    <w:rsid w:val="00D257EF"/>
    <w:rsid w:val="00D25CC6"/>
    <w:rsid w:val="00D270ED"/>
    <w:rsid w:val="00D27104"/>
    <w:rsid w:val="00D2727C"/>
    <w:rsid w:val="00D27486"/>
    <w:rsid w:val="00D3035F"/>
    <w:rsid w:val="00D30A3A"/>
    <w:rsid w:val="00D30CDF"/>
    <w:rsid w:val="00D31CE7"/>
    <w:rsid w:val="00D31F49"/>
    <w:rsid w:val="00D3216B"/>
    <w:rsid w:val="00D336B5"/>
    <w:rsid w:val="00D33A07"/>
    <w:rsid w:val="00D33D78"/>
    <w:rsid w:val="00D34699"/>
    <w:rsid w:val="00D3667A"/>
    <w:rsid w:val="00D36F56"/>
    <w:rsid w:val="00D373D5"/>
    <w:rsid w:val="00D37772"/>
    <w:rsid w:val="00D401BF"/>
    <w:rsid w:val="00D4145C"/>
    <w:rsid w:val="00D41B21"/>
    <w:rsid w:val="00D41BEA"/>
    <w:rsid w:val="00D41E60"/>
    <w:rsid w:val="00D421B3"/>
    <w:rsid w:val="00D42345"/>
    <w:rsid w:val="00D424A3"/>
    <w:rsid w:val="00D42551"/>
    <w:rsid w:val="00D43878"/>
    <w:rsid w:val="00D43962"/>
    <w:rsid w:val="00D43A5A"/>
    <w:rsid w:val="00D44443"/>
    <w:rsid w:val="00D447BA"/>
    <w:rsid w:val="00D45D02"/>
    <w:rsid w:val="00D45F22"/>
    <w:rsid w:val="00D4703E"/>
    <w:rsid w:val="00D47768"/>
    <w:rsid w:val="00D501B0"/>
    <w:rsid w:val="00D5050F"/>
    <w:rsid w:val="00D5158D"/>
    <w:rsid w:val="00D51689"/>
    <w:rsid w:val="00D51EA3"/>
    <w:rsid w:val="00D520C9"/>
    <w:rsid w:val="00D530E0"/>
    <w:rsid w:val="00D54775"/>
    <w:rsid w:val="00D550D1"/>
    <w:rsid w:val="00D557CB"/>
    <w:rsid w:val="00D55DD6"/>
    <w:rsid w:val="00D61EB0"/>
    <w:rsid w:val="00D625E5"/>
    <w:rsid w:val="00D633BB"/>
    <w:rsid w:val="00D647B1"/>
    <w:rsid w:val="00D655C2"/>
    <w:rsid w:val="00D65FC0"/>
    <w:rsid w:val="00D703EA"/>
    <w:rsid w:val="00D70B23"/>
    <w:rsid w:val="00D712C1"/>
    <w:rsid w:val="00D71544"/>
    <w:rsid w:val="00D7189F"/>
    <w:rsid w:val="00D71DF7"/>
    <w:rsid w:val="00D7302F"/>
    <w:rsid w:val="00D73144"/>
    <w:rsid w:val="00D735DD"/>
    <w:rsid w:val="00D75852"/>
    <w:rsid w:val="00D75E99"/>
    <w:rsid w:val="00D76354"/>
    <w:rsid w:val="00D7684F"/>
    <w:rsid w:val="00D77FFB"/>
    <w:rsid w:val="00D80552"/>
    <w:rsid w:val="00D80CD7"/>
    <w:rsid w:val="00D812B6"/>
    <w:rsid w:val="00D81630"/>
    <w:rsid w:val="00D82F5B"/>
    <w:rsid w:val="00D849F6"/>
    <w:rsid w:val="00D85180"/>
    <w:rsid w:val="00D85487"/>
    <w:rsid w:val="00D8620F"/>
    <w:rsid w:val="00D86E50"/>
    <w:rsid w:val="00D87A0E"/>
    <w:rsid w:val="00D901AA"/>
    <w:rsid w:val="00D91F3E"/>
    <w:rsid w:val="00D92291"/>
    <w:rsid w:val="00D927CC"/>
    <w:rsid w:val="00D93B66"/>
    <w:rsid w:val="00D9539F"/>
    <w:rsid w:val="00D95AC5"/>
    <w:rsid w:val="00D95DDB"/>
    <w:rsid w:val="00D95FEA"/>
    <w:rsid w:val="00D966BD"/>
    <w:rsid w:val="00D970BC"/>
    <w:rsid w:val="00DA00B0"/>
    <w:rsid w:val="00DA0246"/>
    <w:rsid w:val="00DA059F"/>
    <w:rsid w:val="00DA1472"/>
    <w:rsid w:val="00DA1BC9"/>
    <w:rsid w:val="00DA1D11"/>
    <w:rsid w:val="00DA22D4"/>
    <w:rsid w:val="00DA24E5"/>
    <w:rsid w:val="00DA2795"/>
    <w:rsid w:val="00DA2CD1"/>
    <w:rsid w:val="00DA328B"/>
    <w:rsid w:val="00DA3A1A"/>
    <w:rsid w:val="00DA3F95"/>
    <w:rsid w:val="00DA42D7"/>
    <w:rsid w:val="00DA443A"/>
    <w:rsid w:val="00DA4A4F"/>
    <w:rsid w:val="00DA5248"/>
    <w:rsid w:val="00DA5858"/>
    <w:rsid w:val="00DA5A39"/>
    <w:rsid w:val="00DA60D2"/>
    <w:rsid w:val="00DA6899"/>
    <w:rsid w:val="00DA72F0"/>
    <w:rsid w:val="00DA78B0"/>
    <w:rsid w:val="00DA7F89"/>
    <w:rsid w:val="00DB02ED"/>
    <w:rsid w:val="00DB0F00"/>
    <w:rsid w:val="00DB1CA0"/>
    <w:rsid w:val="00DB444A"/>
    <w:rsid w:val="00DB5871"/>
    <w:rsid w:val="00DB5DDD"/>
    <w:rsid w:val="00DB6EF4"/>
    <w:rsid w:val="00DB7394"/>
    <w:rsid w:val="00DB7716"/>
    <w:rsid w:val="00DB7EE7"/>
    <w:rsid w:val="00DC0573"/>
    <w:rsid w:val="00DC07FA"/>
    <w:rsid w:val="00DC1665"/>
    <w:rsid w:val="00DC1EC0"/>
    <w:rsid w:val="00DC250A"/>
    <w:rsid w:val="00DC32C5"/>
    <w:rsid w:val="00DC3E09"/>
    <w:rsid w:val="00DC3E98"/>
    <w:rsid w:val="00DC4377"/>
    <w:rsid w:val="00DC5D05"/>
    <w:rsid w:val="00DC639F"/>
    <w:rsid w:val="00DC781C"/>
    <w:rsid w:val="00DC7AD0"/>
    <w:rsid w:val="00DD12D3"/>
    <w:rsid w:val="00DD139D"/>
    <w:rsid w:val="00DD1F4E"/>
    <w:rsid w:val="00DD2439"/>
    <w:rsid w:val="00DD3356"/>
    <w:rsid w:val="00DD34A3"/>
    <w:rsid w:val="00DD497D"/>
    <w:rsid w:val="00DD4A7E"/>
    <w:rsid w:val="00DD4B53"/>
    <w:rsid w:val="00DD52C0"/>
    <w:rsid w:val="00DD72A9"/>
    <w:rsid w:val="00DE05EC"/>
    <w:rsid w:val="00DE0D25"/>
    <w:rsid w:val="00DE1D51"/>
    <w:rsid w:val="00DE2462"/>
    <w:rsid w:val="00DE2C3D"/>
    <w:rsid w:val="00DE3686"/>
    <w:rsid w:val="00DE55F0"/>
    <w:rsid w:val="00DE613E"/>
    <w:rsid w:val="00DE63AD"/>
    <w:rsid w:val="00DE68B4"/>
    <w:rsid w:val="00DF1087"/>
    <w:rsid w:val="00DF37B0"/>
    <w:rsid w:val="00DF3F0E"/>
    <w:rsid w:val="00DF453A"/>
    <w:rsid w:val="00DF66E6"/>
    <w:rsid w:val="00DF732C"/>
    <w:rsid w:val="00E002F0"/>
    <w:rsid w:val="00E01733"/>
    <w:rsid w:val="00E020EC"/>
    <w:rsid w:val="00E024FE"/>
    <w:rsid w:val="00E02B33"/>
    <w:rsid w:val="00E02BA6"/>
    <w:rsid w:val="00E0308F"/>
    <w:rsid w:val="00E04DF1"/>
    <w:rsid w:val="00E059AE"/>
    <w:rsid w:val="00E05B43"/>
    <w:rsid w:val="00E079EE"/>
    <w:rsid w:val="00E07DDE"/>
    <w:rsid w:val="00E116DE"/>
    <w:rsid w:val="00E117C3"/>
    <w:rsid w:val="00E1209D"/>
    <w:rsid w:val="00E12503"/>
    <w:rsid w:val="00E1253C"/>
    <w:rsid w:val="00E12595"/>
    <w:rsid w:val="00E128B4"/>
    <w:rsid w:val="00E13121"/>
    <w:rsid w:val="00E13D5D"/>
    <w:rsid w:val="00E1462B"/>
    <w:rsid w:val="00E14945"/>
    <w:rsid w:val="00E15839"/>
    <w:rsid w:val="00E161D4"/>
    <w:rsid w:val="00E16DFF"/>
    <w:rsid w:val="00E17864"/>
    <w:rsid w:val="00E17B8F"/>
    <w:rsid w:val="00E20A23"/>
    <w:rsid w:val="00E212A7"/>
    <w:rsid w:val="00E2130D"/>
    <w:rsid w:val="00E21B53"/>
    <w:rsid w:val="00E2216E"/>
    <w:rsid w:val="00E22422"/>
    <w:rsid w:val="00E2266C"/>
    <w:rsid w:val="00E23E26"/>
    <w:rsid w:val="00E24B03"/>
    <w:rsid w:val="00E24B75"/>
    <w:rsid w:val="00E24BD5"/>
    <w:rsid w:val="00E257E5"/>
    <w:rsid w:val="00E25D33"/>
    <w:rsid w:val="00E25E3F"/>
    <w:rsid w:val="00E26118"/>
    <w:rsid w:val="00E26153"/>
    <w:rsid w:val="00E26F06"/>
    <w:rsid w:val="00E27109"/>
    <w:rsid w:val="00E27B23"/>
    <w:rsid w:val="00E30ED2"/>
    <w:rsid w:val="00E30F1B"/>
    <w:rsid w:val="00E31E21"/>
    <w:rsid w:val="00E3225F"/>
    <w:rsid w:val="00E32C84"/>
    <w:rsid w:val="00E3355A"/>
    <w:rsid w:val="00E34710"/>
    <w:rsid w:val="00E3485F"/>
    <w:rsid w:val="00E34AD7"/>
    <w:rsid w:val="00E3549A"/>
    <w:rsid w:val="00E35F10"/>
    <w:rsid w:val="00E36C49"/>
    <w:rsid w:val="00E36DC2"/>
    <w:rsid w:val="00E37646"/>
    <w:rsid w:val="00E37CE8"/>
    <w:rsid w:val="00E40580"/>
    <w:rsid w:val="00E40848"/>
    <w:rsid w:val="00E4161A"/>
    <w:rsid w:val="00E4228B"/>
    <w:rsid w:val="00E42D90"/>
    <w:rsid w:val="00E42ECF"/>
    <w:rsid w:val="00E42FBB"/>
    <w:rsid w:val="00E43A90"/>
    <w:rsid w:val="00E44B20"/>
    <w:rsid w:val="00E4516A"/>
    <w:rsid w:val="00E45B7F"/>
    <w:rsid w:val="00E45FB2"/>
    <w:rsid w:val="00E46119"/>
    <w:rsid w:val="00E461A4"/>
    <w:rsid w:val="00E465E0"/>
    <w:rsid w:val="00E50028"/>
    <w:rsid w:val="00E50502"/>
    <w:rsid w:val="00E509C2"/>
    <w:rsid w:val="00E512DE"/>
    <w:rsid w:val="00E5183F"/>
    <w:rsid w:val="00E52516"/>
    <w:rsid w:val="00E527CB"/>
    <w:rsid w:val="00E52B6B"/>
    <w:rsid w:val="00E52F15"/>
    <w:rsid w:val="00E53689"/>
    <w:rsid w:val="00E544B2"/>
    <w:rsid w:val="00E55BAD"/>
    <w:rsid w:val="00E56303"/>
    <w:rsid w:val="00E56676"/>
    <w:rsid w:val="00E5686E"/>
    <w:rsid w:val="00E56B65"/>
    <w:rsid w:val="00E571EA"/>
    <w:rsid w:val="00E60201"/>
    <w:rsid w:val="00E60E78"/>
    <w:rsid w:val="00E61BA9"/>
    <w:rsid w:val="00E61C5A"/>
    <w:rsid w:val="00E61CDC"/>
    <w:rsid w:val="00E62EDF"/>
    <w:rsid w:val="00E636C8"/>
    <w:rsid w:val="00E63FB7"/>
    <w:rsid w:val="00E652AB"/>
    <w:rsid w:val="00E658D3"/>
    <w:rsid w:val="00E660B6"/>
    <w:rsid w:val="00E661C3"/>
    <w:rsid w:val="00E666BA"/>
    <w:rsid w:val="00E672DE"/>
    <w:rsid w:val="00E70102"/>
    <w:rsid w:val="00E7053D"/>
    <w:rsid w:val="00E7129C"/>
    <w:rsid w:val="00E72078"/>
    <w:rsid w:val="00E7269E"/>
    <w:rsid w:val="00E72D2D"/>
    <w:rsid w:val="00E73798"/>
    <w:rsid w:val="00E73D82"/>
    <w:rsid w:val="00E74374"/>
    <w:rsid w:val="00E74F74"/>
    <w:rsid w:val="00E74F93"/>
    <w:rsid w:val="00E7586B"/>
    <w:rsid w:val="00E7597A"/>
    <w:rsid w:val="00E75A7D"/>
    <w:rsid w:val="00E76300"/>
    <w:rsid w:val="00E776ED"/>
    <w:rsid w:val="00E77AB0"/>
    <w:rsid w:val="00E77B12"/>
    <w:rsid w:val="00E77D87"/>
    <w:rsid w:val="00E80FA4"/>
    <w:rsid w:val="00E811D6"/>
    <w:rsid w:val="00E8151C"/>
    <w:rsid w:val="00E81698"/>
    <w:rsid w:val="00E839F8"/>
    <w:rsid w:val="00E83CB1"/>
    <w:rsid w:val="00E854C8"/>
    <w:rsid w:val="00E85AA2"/>
    <w:rsid w:val="00E85E5C"/>
    <w:rsid w:val="00E8624F"/>
    <w:rsid w:val="00E866E2"/>
    <w:rsid w:val="00E87890"/>
    <w:rsid w:val="00E91F5E"/>
    <w:rsid w:val="00E92E5D"/>
    <w:rsid w:val="00E94074"/>
    <w:rsid w:val="00E94E3F"/>
    <w:rsid w:val="00E9503E"/>
    <w:rsid w:val="00E96FA6"/>
    <w:rsid w:val="00E97173"/>
    <w:rsid w:val="00E977A8"/>
    <w:rsid w:val="00EA0CBE"/>
    <w:rsid w:val="00EA0F55"/>
    <w:rsid w:val="00EA123B"/>
    <w:rsid w:val="00EA1E8D"/>
    <w:rsid w:val="00EA29E9"/>
    <w:rsid w:val="00EA2A87"/>
    <w:rsid w:val="00EA2D17"/>
    <w:rsid w:val="00EA5DEF"/>
    <w:rsid w:val="00EA6654"/>
    <w:rsid w:val="00EA6756"/>
    <w:rsid w:val="00EA749F"/>
    <w:rsid w:val="00EA7693"/>
    <w:rsid w:val="00EB09F6"/>
    <w:rsid w:val="00EB16DE"/>
    <w:rsid w:val="00EB16E7"/>
    <w:rsid w:val="00EB1D22"/>
    <w:rsid w:val="00EB21D7"/>
    <w:rsid w:val="00EB2477"/>
    <w:rsid w:val="00EB3812"/>
    <w:rsid w:val="00EB45D6"/>
    <w:rsid w:val="00EB4ED9"/>
    <w:rsid w:val="00EB5C48"/>
    <w:rsid w:val="00EB6734"/>
    <w:rsid w:val="00EB6B89"/>
    <w:rsid w:val="00EB6E47"/>
    <w:rsid w:val="00EB7025"/>
    <w:rsid w:val="00EB7529"/>
    <w:rsid w:val="00EB7860"/>
    <w:rsid w:val="00EC0F66"/>
    <w:rsid w:val="00EC1086"/>
    <w:rsid w:val="00EC152A"/>
    <w:rsid w:val="00EC45E0"/>
    <w:rsid w:val="00EC4DDF"/>
    <w:rsid w:val="00EC5ADD"/>
    <w:rsid w:val="00EC5B13"/>
    <w:rsid w:val="00EC691A"/>
    <w:rsid w:val="00EC6BBF"/>
    <w:rsid w:val="00ED0BD7"/>
    <w:rsid w:val="00ED1081"/>
    <w:rsid w:val="00ED1391"/>
    <w:rsid w:val="00ED218B"/>
    <w:rsid w:val="00ED2F3D"/>
    <w:rsid w:val="00ED3DFD"/>
    <w:rsid w:val="00ED4E06"/>
    <w:rsid w:val="00ED529F"/>
    <w:rsid w:val="00ED5FBB"/>
    <w:rsid w:val="00ED5FCE"/>
    <w:rsid w:val="00ED7036"/>
    <w:rsid w:val="00ED77BC"/>
    <w:rsid w:val="00ED7D59"/>
    <w:rsid w:val="00EE0027"/>
    <w:rsid w:val="00EE0E6D"/>
    <w:rsid w:val="00EE2BB5"/>
    <w:rsid w:val="00EE2FF7"/>
    <w:rsid w:val="00EE3660"/>
    <w:rsid w:val="00EE3D84"/>
    <w:rsid w:val="00EF0525"/>
    <w:rsid w:val="00EF077F"/>
    <w:rsid w:val="00EF0B38"/>
    <w:rsid w:val="00EF1756"/>
    <w:rsid w:val="00EF191A"/>
    <w:rsid w:val="00EF1AD3"/>
    <w:rsid w:val="00EF330B"/>
    <w:rsid w:val="00EF370C"/>
    <w:rsid w:val="00EF3750"/>
    <w:rsid w:val="00EF399F"/>
    <w:rsid w:val="00EF3D6D"/>
    <w:rsid w:val="00EF45FE"/>
    <w:rsid w:val="00EF4831"/>
    <w:rsid w:val="00EF54BB"/>
    <w:rsid w:val="00EF5DBB"/>
    <w:rsid w:val="00EF6275"/>
    <w:rsid w:val="00EF66AB"/>
    <w:rsid w:val="00EF6C48"/>
    <w:rsid w:val="00F001A4"/>
    <w:rsid w:val="00F00561"/>
    <w:rsid w:val="00F0056A"/>
    <w:rsid w:val="00F014D7"/>
    <w:rsid w:val="00F02A82"/>
    <w:rsid w:val="00F037CB"/>
    <w:rsid w:val="00F04334"/>
    <w:rsid w:val="00F050F9"/>
    <w:rsid w:val="00F05382"/>
    <w:rsid w:val="00F1198F"/>
    <w:rsid w:val="00F11A74"/>
    <w:rsid w:val="00F132DB"/>
    <w:rsid w:val="00F137A7"/>
    <w:rsid w:val="00F148F8"/>
    <w:rsid w:val="00F1546E"/>
    <w:rsid w:val="00F15E2F"/>
    <w:rsid w:val="00F16308"/>
    <w:rsid w:val="00F1751C"/>
    <w:rsid w:val="00F17566"/>
    <w:rsid w:val="00F1778B"/>
    <w:rsid w:val="00F177B6"/>
    <w:rsid w:val="00F17850"/>
    <w:rsid w:val="00F17953"/>
    <w:rsid w:val="00F216E5"/>
    <w:rsid w:val="00F219D4"/>
    <w:rsid w:val="00F21DAF"/>
    <w:rsid w:val="00F21DC0"/>
    <w:rsid w:val="00F23536"/>
    <w:rsid w:val="00F24023"/>
    <w:rsid w:val="00F255DC"/>
    <w:rsid w:val="00F27ECC"/>
    <w:rsid w:val="00F314F9"/>
    <w:rsid w:val="00F31810"/>
    <w:rsid w:val="00F32693"/>
    <w:rsid w:val="00F32ABC"/>
    <w:rsid w:val="00F3416D"/>
    <w:rsid w:val="00F34415"/>
    <w:rsid w:val="00F35479"/>
    <w:rsid w:val="00F35811"/>
    <w:rsid w:val="00F37D6F"/>
    <w:rsid w:val="00F40455"/>
    <w:rsid w:val="00F40918"/>
    <w:rsid w:val="00F41E52"/>
    <w:rsid w:val="00F41F7D"/>
    <w:rsid w:val="00F424AA"/>
    <w:rsid w:val="00F42D4B"/>
    <w:rsid w:val="00F42FE1"/>
    <w:rsid w:val="00F44E12"/>
    <w:rsid w:val="00F451A4"/>
    <w:rsid w:val="00F46E9E"/>
    <w:rsid w:val="00F47AAF"/>
    <w:rsid w:val="00F50AC6"/>
    <w:rsid w:val="00F50D56"/>
    <w:rsid w:val="00F51817"/>
    <w:rsid w:val="00F52C95"/>
    <w:rsid w:val="00F5306B"/>
    <w:rsid w:val="00F53382"/>
    <w:rsid w:val="00F535AD"/>
    <w:rsid w:val="00F5537A"/>
    <w:rsid w:val="00F55425"/>
    <w:rsid w:val="00F55DF2"/>
    <w:rsid w:val="00F56CA3"/>
    <w:rsid w:val="00F61BC0"/>
    <w:rsid w:val="00F61D65"/>
    <w:rsid w:val="00F6256A"/>
    <w:rsid w:val="00F625E1"/>
    <w:rsid w:val="00F63697"/>
    <w:rsid w:val="00F64F90"/>
    <w:rsid w:val="00F6552F"/>
    <w:rsid w:val="00F66D04"/>
    <w:rsid w:val="00F67488"/>
    <w:rsid w:val="00F7044E"/>
    <w:rsid w:val="00F70AF9"/>
    <w:rsid w:val="00F721E2"/>
    <w:rsid w:val="00F7232C"/>
    <w:rsid w:val="00F7236E"/>
    <w:rsid w:val="00F7256F"/>
    <w:rsid w:val="00F73E7E"/>
    <w:rsid w:val="00F745EE"/>
    <w:rsid w:val="00F756CC"/>
    <w:rsid w:val="00F7579C"/>
    <w:rsid w:val="00F758A3"/>
    <w:rsid w:val="00F77939"/>
    <w:rsid w:val="00F77C51"/>
    <w:rsid w:val="00F77DE7"/>
    <w:rsid w:val="00F80353"/>
    <w:rsid w:val="00F80DFF"/>
    <w:rsid w:val="00F811AC"/>
    <w:rsid w:val="00F815CA"/>
    <w:rsid w:val="00F81F73"/>
    <w:rsid w:val="00F8202E"/>
    <w:rsid w:val="00F82509"/>
    <w:rsid w:val="00F82690"/>
    <w:rsid w:val="00F82766"/>
    <w:rsid w:val="00F83B6A"/>
    <w:rsid w:val="00F848AB"/>
    <w:rsid w:val="00F84A22"/>
    <w:rsid w:val="00F861F1"/>
    <w:rsid w:val="00F86289"/>
    <w:rsid w:val="00F869AD"/>
    <w:rsid w:val="00F86BA0"/>
    <w:rsid w:val="00F90192"/>
    <w:rsid w:val="00F901B0"/>
    <w:rsid w:val="00F90455"/>
    <w:rsid w:val="00F90569"/>
    <w:rsid w:val="00F91405"/>
    <w:rsid w:val="00F91776"/>
    <w:rsid w:val="00F924BB"/>
    <w:rsid w:val="00F9279C"/>
    <w:rsid w:val="00F930DD"/>
    <w:rsid w:val="00F95292"/>
    <w:rsid w:val="00F956B4"/>
    <w:rsid w:val="00F95E56"/>
    <w:rsid w:val="00F96189"/>
    <w:rsid w:val="00F966A8"/>
    <w:rsid w:val="00F96E5A"/>
    <w:rsid w:val="00F96FEB"/>
    <w:rsid w:val="00F97291"/>
    <w:rsid w:val="00F9749C"/>
    <w:rsid w:val="00FA038F"/>
    <w:rsid w:val="00FA05E4"/>
    <w:rsid w:val="00FA0B69"/>
    <w:rsid w:val="00FA0EF3"/>
    <w:rsid w:val="00FA143C"/>
    <w:rsid w:val="00FA27D7"/>
    <w:rsid w:val="00FA3C64"/>
    <w:rsid w:val="00FA6130"/>
    <w:rsid w:val="00FA6763"/>
    <w:rsid w:val="00FA73C5"/>
    <w:rsid w:val="00FB0E77"/>
    <w:rsid w:val="00FB1A30"/>
    <w:rsid w:val="00FB2256"/>
    <w:rsid w:val="00FB30C1"/>
    <w:rsid w:val="00FB3ED1"/>
    <w:rsid w:val="00FB4AC4"/>
    <w:rsid w:val="00FB543F"/>
    <w:rsid w:val="00FB57FC"/>
    <w:rsid w:val="00FB77D0"/>
    <w:rsid w:val="00FB7CC2"/>
    <w:rsid w:val="00FC00B9"/>
    <w:rsid w:val="00FC0502"/>
    <w:rsid w:val="00FC0888"/>
    <w:rsid w:val="00FC151F"/>
    <w:rsid w:val="00FC1677"/>
    <w:rsid w:val="00FC1BAE"/>
    <w:rsid w:val="00FC262B"/>
    <w:rsid w:val="00FC29EE"/>
    <w:rsid w:val="00FC32BA"/>
    <w:rsid w:val="00FC37F7"/>
    <w:rsid w:val="00FC3846"/>
    <w:rsid w:val="00FC3A1F"/>
    <w:rsid w:val="00FC409F"/>
    <w:rsid w:val="00FC67B6"/>
    <w:rsid w:val="00FD03B6"/>
    <w:rsid w:val="00FD055D"/>
    <w:rsid w:val="00FD172F"/>
    <w:rsid w:val="00FD2EC2"/>
    <w:rsid w:val="00FD392A"/>
    <w:rsid w:val="00FD464A"/>
    <w:rsid w:val="00FD4C12"/>
    <w:rsid w:val="00FD5AE5"/>
    <w:rsid w:val="00FD62EC"/>
    <w:rsid w:val="00FE05FC"/>
    <w:rsid w:val="00FE0CBB"/>
    <w:rsid w:val="00FE115D"/>
    <w:rsid w:val="00FE124B"/>
    <w:rsid w:val="00FE1E60"/>
    <w:rsid w:val="00FE1E76"/>
    <w:rsid w:val="00FE2746"/>
    <w:rsid w:val="00FE3224"/>
    <w:rsid w:val="00FE347F"/>
    <w:rsid w:val="00FE34AC"/>
    <w:rsid w:val="00FE3C36"/>
    <w:rsid w:val="00FE4C2F"/>
    <w:rsid w:val="00FE6A78"/>
    <w:rsid w:val="00FF0053"/>
    <w:rsid w:val="00FF0197"/>
    <w:rsid w:val="00FF0665"/>
    <w:rsid w:val="00FF08FD"/>
    <w:rsid w:val="00FF11D6"/>
    <w:rsid w:val="00FF1319"/>
    <w:rsid w:val="00FF1643"/>
    <w:rsid w:val="00FF24FF"/>
    <w:rsid w:val="00FF2A2F"/>
    <w:rsid w:val="00FF3065"/>
    <w:rsid w:val="00FF34B9"/>
    <w:rsid w:val="00FF3660"/>
    <w:rsid w:val="00FF5380"/>
    <w:rsid w:val="00FF5496"/>
    <w:rsid w:val="00FF6369"/>
    <w:rsid w:val="00FF6A55"/>
    <w:rsid w:val="00FF72C3"/>
    <w:rsid w:val="04384B6B"/>
    <w:rsid w:val="059E58B1"/>
    <w:rsid w:val="072C9746"/>
    <w:rsid w:val="0C03EA75"/>
    <w:rsid w:val="0DA43F76"/>
    <w:rsid w:val="0E30B3A8"/>
    <w:rsid w:val="11473C89"/>
    <w:rsid w:val="181EA63E"/>
    <w:rsid w:val="183355B6"/>
    <w:rsid w:val="185FB16C"/>
    <w:rsid w:val="19C49667"/>
    <w:rsid w:val="1F65F017"/>
    <w:rsid w:val="206CAC51"/>
    <w:rsid w:val="224B76E0"/>
    <w:rsid w:val="23913D36"/>
    <w:rsid w:val="26027C20"/>
    <w:rsid w:val="2A44E29A"/>
    <w:rsid w:val="2B08CAEF"/>
    <w:rsid w:val="2C50D1B9"/>
    <w:rsid w:val="2C7DDDCE"/>
    <w:rsid w:val="2DABCB8E"/>
    <w:rsid w:val="3302865E"/>
    <w:rsid w:val="34FBACF2"/>
    <w:rsid w:val="37E91F30"/>
    <w:rsid w:val="383E5F3F"/>
    <w:rsid w:val="39D5ED7A"/>
    <w:rsid w:val="3AB14C60"/>
    <w:rsid w:val="3AE97EC2"/>
    <w:rsid w:val="3D02800D"/>
    <w:rsid w:val="3DC8E6F3"/>
    <w:rsid w:val="3E6416F8"/>
    <w:rsid w:val="41CB88C7"/>
    <w:rsid w:val="41FF8F20"/>
    <w:rsid w:val="43055E01"/>
    <w:rsid w:val="43FB8639"/>
    <w:rsid w:val="45B91FE9"/>
    <w:rsid w:val="4968A450"/>
    <w:rsid w:val="4C151ADF"/>
    <w:rsid w:val="4EF7A378"/>
    <w:rsid w:val="569A5FCD"/>
    <w:rsid w:val="57E6AA70"/>
    <w:rsid w:val="5B29580D"/>
    <w:rsid w:val="5C0D3977"/>
    <w:rsid w:val="5E382DE0"/>
    <w:rsid w:val="5FC8799D"/>
    <w:rsid w:val="64BECA78"/>
    <w:rsid w:val="67993745"/>
    <w:rsid w:val="6CBEF81C"/>
    <w:rsid w:val="6D2333B0"/>
    <w:rsid w:val="6D6FD7A7"/>
    <w:rsid w:val="70F41584"/>
    <w:rsid w:val="7699A0B0"/>
    <w:rsid w:val="7AD425C5"/>
    <w:rsid w:val="7B6428D2"/>
    <w:rsid w:val="7BEE9CEF"/>
    <w:rsid w:val="7C44F401"/>
    <w:rsid w:val="7F8B4A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A5F95"/>
  <w14:defaultImageDpi w14:val="300"/>
  <w15:chartTrackingRefBased/>
  <w15:docId w15:val="{E3E20245-4F3C-4655-8710-0401A2FE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ACD"/>
    <w:rPr>
      <w:rFonts w:ascii="Times New Roman" w:eastAsia="Times New Roman" w:hAnsi="Times New Roman"/>
      <w:sz w:val="24"/>
    </w:rPr>
  </w:style>
  <w:style w:type="paragraph" w:styleId="Heading1">
    <w:name w:val="heading 1"/>
    <w:aliases w:val="Document Header1"/>
    <w:basedOn w:val="Normal"/>
    <w:next w:val="Normal"/>
    <w:link w:val="Heading1Char"/>
    <w:qFormat/>
    <w:rsid w:val="00A32B78"/>
    <w:pPr>
      <w:spacing w:after="200"/>
      <w:jc w:val="center"/>
      <w:outlineLvl w:val="0"/>
    </w:pPr>
    <w:rPr>
      <w:b/>
      <w:kern w:val="28"/>
      <w:sz w:val="40"/>
    </w:rPr>
  </w:style>
  <w:style w:type="paragraph" w:styleId="Heading2">
    <w:name w:val="heading 2"/>
    <w:aliases w:val="Title Header2"/>
    <w:basedOn w:val="Normal"/>
    <w:next w:val="Normal"/>
    <w:link w:val="Heading2Char"/>
    <w:qFormat/>
    <w:rsid w:val="00A32B78"/>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3. Überschrift"/>
    <w:basedOn w:val="Normal"/>
    <w:next w:val="Normal"/>
    <w:link w:val="Heading3Char"/>
    <w:qFormat/>
    <w:rsid w:val="00A32B78"/>
    <w:pPr>
      <w:spacing w:after="200"/>
      <w:ind w:left="576"/>
      <w:jc w:val="both"/>
      <w:outlineLvl w:val="2"/>
    </w:pPr>
  </w:style>
  <w:style w:type="paragraph" w:styleId="Heading4">
    <w:name w:val="heading 4"/>
    <w:aliases w:val=" Sub-Clause Sub-paragraph,Appl Heading 5"/>
    <w:basedOn w:val="Sub-ClauseText"/>
    <w:next w:val="Sub-ClauseText"/>
    <w:link w:val="Heading4Char"/>
    <w:qFormat/>
    <w:rsid w:val="00A32B78"/>
    <w:pPr>
      <w:numPr>
        <w:ilvl w:val="3"/>
        <w:numId w:val="21"/>
      </w:numPr>
      <w:outlineLvl w:val="3"/>
    </w:pPr>
  </w:style>
  <w:style w:type="paragraph" w:styleId="Heading5">
    <w:name w:val="heading 5"/>
    <w:aliases w:val="Heading 4 bis"/>
    <w:basedOn w:val="Normal"/>
    <w:next w:val="Normal"/>
    <w:link w:val="Heading5Char"/>
    <w:qFormat/>
    <w:rsid w:val="00A32B78"/>
    <w:pPr>
      <w:spacing w:after="120"/>
      <w:jc w:val="center"/>
      <w:outlineLvl w:val="4"/>
    </w:pPr>
    <w:rPr>
      <w:b/>
    </w:rPr>
  </w:style>
  <w:style w:type="paragraph" w:styleId="Heading6">
    <w:name w:val="heading 6"/>
    <w:basedOn w:val="Normal"/>
    <w:next w:val="Normal"/>
    <w:link w:val="Heading6Char"/>
    <w:qFormat/>
    <w:rsid w:val="00A32B78"/>
    <w:pPr>
      <w:keepNext/>
      <w:suppressAutoHyphens/>
      <w:outlineLvl w:val="5"/>
    </w:pPr>
    <w:rPr>
      <w:b/>
      <w:bCs/>
      <w:sz w:val="20"/>
    </w:rPr>
  </w:style>
  <w:style w:type="paragraph" w:styleId="Heading7">
    <w:name w:val="heading 7"/>
    <w:basedOn w:val="Normal"/>
    <w:next w:val="Normal"/>
    <w:link w:val="Heading7Char"/>
    <w:qFormat/>
    <w:rsid w:val="00A32B78"/>
    <w:pPr>
      <w:keepNext/>
      <w:tabs>
        <w:tab w:val="left" w:pos="7980"/>
      </w:tabs>
      <w:suppressAutoHyphens/>
      <w:ind w:left="7980"/>
      <w:outlineLvl w:val="6"/>
    </w:pPr>
    <w:rPr>
      <w:b/>
    </w:rPr>
  </w:style>
  <w:style w:type="paragraph" w:styleId="Heading8">
    <w:name w:val="heading 8"/>
    <w:basedOn w:val="Normal"/>
    <w:next w:val="Normal"/>
    <w:link w:val="Heading8Char"/>
    <w:qFormat/>
    <w:rsid w:val="00A32B78"/>
    <w:pPr>
      <w:keepNext/>
      <w:suppressAutoHyphens/>
      <w:jc w:val="right"/>
      <w:outlineLvl w:val="7"/>
    </w:pPr>
    <w:rPr>
      <w:sz w:val="20"/>
    </w:rPr>
  </w:style>
  <w:style w:type="paragraph" w:styleId="Heading9">
    <w:name w:val="heading 9"/>
    <w:basedOn w:val="Normal"/>
    <w:next w:val="Normal"/>
    <w:link w:val="Heading9Char"/>
    <w:qFormat/>
    <w:rsid w:val="00A32B78"/>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link w:val="Heading1"/>
    <w:rsid w:val="00A32B78"/>
    <w:rPr>
      <w:rFonts w:ascii="Times New Roman" w:eastAsia="Times New Roman" w:hAnsi="Times New Roman" w:cs="Times New Roman"/>
      <w:b/>
      <w:kern w:val="28"/>
      <w:sz w:val="40"/>
      <w:szCs w:val="20"/>
      <w:lang w:val="en-US"/>
    </w:rPr>
  </w:style>
  <w:style w:type="character" w:customStyle="1" w:styleId="Heading2Char">
    <w:name w:val="Heading 2 Char"/>
    <w:aliases w:val="Title Header2 Char"/>
    <w:link w:val="Heading2"/>
    <w:rsid w:val="00A32B78"/>
    <w:rPr>
      <w:rFonts w:ascii="Times New Roman Bold" w:eastAsia="Times New Roman" w:hAnsi="Times New Roman Bold" w:cs="Times New Roman"/>
      <w:b/>
      <w:sz w:val="36"/>
      <w:szCs w:val="20"/>
      <w:lang w:val="en-US"/>
    </w:rPr>
  </w:style>
  <w:style w:type="character" w:customStyle="1" w:styleId="Heading3Char">
    <w:name w:val="Heading 3 Char"/>
    <w:aliases w:val="Sub-Clause Paragraph Char,Section Header3 Char,3. Überschrift Char"/>
    <w:link w:val="Heading3"/>
    <w:rsid w:val="00A32B78"/>
    <w:rPr>
      <w:rFonts w:ascii="Times New Roman" w:eastAsia="Times New Roman" w:hAnsi="Times New Roman" w:cs="Times New Roman"/>
      <w:sz w:val="24"/>
      <w:szCs w:val="20"/>
      <w:lang w:val="en-US"/>
    </w:rPr>
  </w:style>
  <w:style w:type="character" w:customStyle="1" w:styleId="Heading4Char">
    <w:name w:val="Heading 4 Char"/>
    <w:aliases w:val=" Sub-Clause Sub-paragraph Char,Appl Heading 5 Char"/>
    <w:link w:val="Heading4"/>
    <w:rsid w:val="00A32B78"/>
    <w:rPr>
      <w:rFonts w:ascii="Times New Roman" w:eastAsia="Times New Roman" w:hAnsi="Times New Roman"/>
      <w:spacing w:val="-4"/>
      <w:sz w:val="24"/>
    </w:rPr>
  </w:style>
  <w:style w:type="character" w:customStyle="1" w:styleId="Heading5Char">
    <w:name w:val="Heading 5 Char"/>
    <w:aliases w:val="Heading 4 bis Char"/>
    <w:link w:val="Heading5"/>
    <w:rsid w:val="00A32B78"/>
    <w:rPr>
      <w:rFonts w:ascii="Times New Roman" w:eastAsia="Times New Roman" w:hAnsi="Times New Roman" w:cs="Times New Roman"/>
      <w:b/>
      <w:sz w:val="24"/>
      <w:szCs w:val="20"/>
      <w:lang w:val="en-US"/>
    </w:rPr>
  </w:style>
  <w:style w:type="character" w:customStyle="1" w:styleId="Heading6Char">
    <w:name w:val="Heading 6 Char"/>
    <w:link w:val="Heading6"/>
    <w:rsid w:val="00A32B78"/>
    <w:rPr>
      <w:rFonts w:ascii="Times New Roman" w:eastAsia="Times New Roman" w:hAnsi="Times New Roman" w:cs="Times New Roman"/>
      <w:b/>
      <w:bCs/>
      <w:sz w:val="20"/>
      <w:szCs w:val="20"/>
      <w:lang w:val="en-US"/>
    </w:rPr>
  </w:style>
  <w:style w:type="character" w:customStyle="1" w:styleId="Heading7Char">
    <w:name w:val="Heading 7 Char"/>
    <w:link w:val="Heading7"/>
    <w:rsid w:val="00A32B78"/>
    <w:rPr>
      <w:rFonts w:ascii="Times New Roman" w:eastAsia="Times New Roman" w:hAnsi="Times New Roman" w:cs="Times New Roman"/>
      <w:b/>
      <w:sz w:val="24"/>
      <w:szCs w:val="20"/>
      <w:lang w:val="en-US"/>
    </w:rPr>
  </w:style>
  <w:style w:type="character" w:customStyle="1" w:styleId="Heading8Char">
    <w:name w:val="Heading 8 Char"/>
    <w:link w:val="Heading8"/>
    <w:rsid w:val="00A32B78"/>
    <w:rPr>
      <w:rFonts w:ascii="Times New Roman" w:eastAsia="Times New Roman" w:hAnsi="Times New Roman" w:cs="Times New Roman"/>
      <w:sz w:val="20"/>
      <w:szCs w:val="20"/>
      <w:lang w:val="en-US"/>
    </w:rPr>
  </w:style>
  <w:style w:type="character" w:customStyle="1" w:styleId="Heading9Char">
    <w:name w:val="Heading 9 Char"/>
    <w:link w:val="Heading9"/>
    <w:rsid w:val="00A32B78"/>
    <w:rPr>
      <w:rFonts w:ascii="Arial" w:eastAsia="Times New Roman" w:hAnsi="Arial" w:cs="Times New Roman"/>
      <w:b/>
      <w:i/>
      <w:sz w:val="18"/>
      <w:szCs w:val="20"/>
      <w:lang w:val="en-US"/>
    </w:rPr>
  </w:style>
  <w:style w:type="paragraph" w:customStyle="1" w:styleId="Sub-ClauseText">
    <w:name w:val="Sub-Clause Text"/>
    <w:basedOn w:val="Normal"/>
    <w:rsid w:val="00A32B78"/>
    <w:pPr>
      <w:spacing w:before="120" w:after="120"/>
      <w:jc w:val="both"/>
    </w:pPr>
    <w:rPr>
      <w:spacing w:val="-4"/>
    </w:rPr>
  </w:style>
  <w:style w:type="paragraph" w:customStyle="1" w:styleId="Outline">
    <w:name w:val="Outline"/>
    <w:basedOn w:val="Normal"/>
    <w:rsid w:val="00A32B78"/>
    <w:pPr>
      <w:numPr>
        <w:numId w:val="1"/>
      </w:numPr>
      <w:tabs>
        <w:tab w:val="clear" w:pos="432"/>
      </w:tabs>
      <w:spacing w:before="240"/>
      <w:ind w:left="0" w:firstLine="0"/>
    </w:pPr>
    <w:rPr>
      <w:kern w:val="28"/>
    </w:rPr>
  </w:style>
  <w:style w:type="paragraph" w:customStyle="1" w:styleId="Outline1">
    <w:name w:val="Outline1"/>
    <w:basedOn w:val="Outline"/>
    <w:next w:val="Outline2"/>
    <w:rsid w:val="00A32B78"/>
    <w:pPr>
      <w:keepNext/>
      <w:numPr>
        <w:ilvl w:val="1"/>
      </w:numPr>
      <w:tabs>
        <w:tab w:val="clear" w:pos="1152"/>
        <w:tab w:val="num" w:pos="360"/>
      </w:tabs>
      <w:ind w:left="360" w:hanging="360"/>
    </w:pPr>
  </w:style>
  <w:style w:type="paragraph" w:customStyle="1" w:styleId="Outline2">
    <w:name w:val="Outline2"/>
    <w:basedOn w:val="Normal"/>
    <w:rsid w:val="00A32B78"/>
    <w:pPr>
      <w:numPr>
        <w:ilvl w:val="2"/>
        <w:numId w:val="1"/>
      </w:numPr>
      <w:tabs>
        <w:tab w:val="clear" w:pos="1728"/>
        <w:tab w:val="num" w:pos="864"/>
      </w:tabs>
      <w:spacing w:before="240"/>
      <w:ind w:left="864" w:hanging="504"/>
    </w:pPr>
    <w:rPr>
      <w:kern w:val="28"/>
    </w:rPr>
  </w:style>
  <w:style w:type="paragraph" w:customStyle="1" w:styleId="Outline3">
    <w:name w:val="Outline3"/>
    <w:basedOn w:val="Normal"/>
    <w:rsid w:val="00A32B78"/>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A32B78"/>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A32B78"/>
    <w:pPr>
      <w:numPr>
        <w:numId w:val="6"/>
      </w:numPr>
      <w:tabs>
        <w:tab w:val="left" w:pos="1440"/>
      </w:tabs>
      <w:spacing w:before="120"/>
      <w:ind w:left="1440" w:hanging="450"/>
    </w:pPr>
  </w:style>
  <w:style w:type="paragraph" w:styleId="BodyText2">
    <w:name w:val="Body Text 2"/>
    <w:basedOn w:val="Normal"/>
    <w:link w:val="BodyText2Char"/>
    <w:rsid w:val="00A32B78"/>
    <w:pPr>
      <w:numPr>
        <w:numId w:val="7"/>
      </w:numPr>
      <w:spacing w:before="120" w:after="120"/>
      <w:jc w:val="center"/>
    </w:pPr>
    <w:rPr>
      <w:b/>
      <w:sz w:val="28"/>
    </w:rPr>
  </w:style>
  <w:style w:type="character" w:customStyle="1" w:styleId="BodyText2Char">
    <w:name w:val="Body Text 2 Char"/>
    <w:link w:val="BodyText2"/>
    <w:rsid w:val="00A32B78"/>
    <w:rPr>
      <w:rFonts w:ascii="Times New Roman" w:eastAsia="Times New Roman" w:hAnsi="Times New Roman"/>
      <w:b/>
      <w:sz w:val="28"/>
    </w:rPr>
  </w:style>
  <w:style w:type="paragraph" w:customStyle="1" w:styleId="TOCNumber1">
    <w:name w:val="TOC Number1"/>
    <w:basedOn w:val="Heading4"/>
    <w:autoRedefine/>
    <w:rsid w:val="00A32B78"/>
    <w:pPr>
      <w:keepNext/>
      <w:keepLines/>
      <w:numPr>
        <w:ilvl w:val="0"/>
        <w:numId w:val="0"/>
      </w:numPr>
      <w:jc w:val="left"/>
      <w:outlineLvl w:val="9"/>
    </w:pPr>
    <w:rPr>
      <w:b/>
      <w:spacing w:val="0"/>
    </w:rPr>
  </w:style>
  <w:style w:type="paragraph" w:customStyle="1" w:styleId="Heading1-Clausename">
    <w:name w:val="Heading 1- Clause name"/>
    <w:basedOn w:val="Normal"/>
    <w:rsid w:val="00A32B78"/>
    <w:pPr>
      <w:numPr>
        <w:numId w:val="65"/>
      </w:numPr>
      <w:spacing w:before="120" w:after="120"/>
    </w:pPr>
    <w:rPr>
      <w:b/>
    </w:rPr>
  </w:style>
  <w:style w:type="paragraph" w:customStyle="1" w:styleId="P3Header1-Clauses">
    <w:name w:val="P3 Header1-Clauses"/>
    <w:basedOn w:val="Heading1-Clausename"/>
    <w:rsid w:val="00A32B78"/>
    <w:pPr>
      <w:numPr>
        <w:numId w:val="0"/>
      </w:numPr>
    </w:pPr>
    <w:rPr>
      <w:b w:val="0"/>
    </w:rPr>
  </w:style>
  <w:style w:type="paragraph" w:customStyle="1" w:styleId="Header1-Clauses">
    <w:name w:val="Header 1 - Clauses"/>
    <w:basedOn w:val="Normal"/>
    <w:rsid w:val="00A32B78"/>
    <w:pPr>
      <w:numPr>
        <w:numId w:val="64"/>
      </w:numPr>
      <w:spacing w:before="120" w:after="120"/>
    </w:pPr>
    <w:rPr>
      <w:rFonts w:ascii="Times New Roman Bold" w:hAnsi="Times New Roman Bold"/>
      <w:b/>
    </w:rPr>
  </w:style>
  <w:style w:type="paragraph" w:customStyle="1" w:styleId="sec7-clauses">
    <w:name w:val="sec7-clauses"/>
    <w:basedOn w:val="Heading1-Clausename"/>
    <w:rsid w:val="00A32B78"/>
  </w:style>
  <w:style w:type="paragraph" w:customStyle="1" w:styleId="Sec1-Clauses">
    <w:name w:val="Sec1-Clauses"/>
    <w:basedOn w:val="Heading1-Clausename"/>
    <w:rsid w:val="00A32B78"/>
    <w:pPr>
      <w:numPr>
        <w:numId w:val="8"/>
      </w:numPr>
    </w:pPr>
  </w:style>
  <w:style w:type="paragraph" w:customStyle="1" w:styleId="SectionXHeader3">
    <w:name w:val="Section X Header 3"/>
    <w:basedOn w:val="Heading1"/>
    <w:autoRedefine/>
    <w:rsid w:val="00A32B78"/>
    <w:pPr>
      <w:spacing w:before="120" w:after="240"/>
    </w:pPr>
    <w:rPr>
      <w:kern w:val="0"/>
      <w:sz w:val="36"/>
    </w:rPr>
  </w:style>
  <w:style w:type="paragraph" w:customStyle="1" w:styleId="i">
    <w:name w:val="(i)"/>
    <w:basedOn w:val="Normal"/>
    <w:rsid w:val="00A32B78"/>
    <w:pPr>
      <w:suppressAutoHyphens/>
      <w:jc w:val="both"/>
    </w:pPr>
    <w:rPr>
      <w:rFonts w:ascii="Tms Rmn" w:hAnsi="Tms Rmn"/>
    </w:rPr>
  </w:style>
  <w:style w:type="character" w:styleId="Hyperlink">
    <w:name w:val="Hyperlink"/>
    <w:uiPriority w:val="99"/>
    <w:rsid w:val="00A32B78"/>
    <w:rPr>
      <w:color w:val="0000FF"/>
      <w:u w:val="single"/>
    </w:rPr>
  </w:style>
  <w:style w:type="paragraph" w:styleId="Title">
    <w:name w:val="Title"/>
    <w:basedOn w:val="Normal"/>
    <w:link w:val="TitleChar"/>
    <w:qFormat/>
    <w:rsid w:val="00A32B78"/>
    <w:pPr>
      <w:jc w:val="center"/>
    </w:pPr>
    <w:rPr>
      <w:b/>
      <w:sz w:val="48"/>
    </w:rPr>
  </w:style>
  <w:style w:type="character" w:customStyle="1" w:styleId="TitleChar">
    <w:name w:val="Title Char"/>
    <w:link w:val="Title"/>
    <w:rsid w:val="00A32B78"/>
    <w:rPr>
      <w:rFonts w:ascii="Times New Roman" w:eastAsia="Times New Roman" w:hAnsi="Times New Roman" w:cs="Times New Roman"/>
      <w:b/>
      <w:sz w:val="48"/>
      <w:szCs w:val="20"/>
      <w:lang w:val="en-US"/>
    </w:rPr>
  </w:style>
  <w:style w:type="paragraph" w:styleId="Footer">
    <w:name w:val="footer"/>
    <w:basedOn w:val="Normal"/>
    <w:link w:val="FooterChar"/>
    <w:rsid w:val="00A32B78"/>
    <w:pPr>
      <w:numPr>
        <w:numId w:val="3"/>
      </w:numPr>
      <w:tabs>
        <w:tab w:val="clear" w:pos="360"/>
        <w:tab w:val="right" w:leader="underscore" w:pos="9504"/>
      </w:tabs>
      <w:spacing w:before="120"/>
      <w:ind w:left="0" w:firstLine="0"/>
    </w:pPr>
  </w:style>
  <w:style w:type="character" w:customStyle="1" w:styleId="FooterChar">
    <w:name w:val="Footer Char"/>
    <w:link w:val="Footer"/>
    <w:rsid w:val="00A32B78"/>
    <w:rPr>
      <w:rFonts w:ascii="Times New Roman" w:eastAsia="Times New Roman" w:hAnsi="Times New Roman"/>
      <w:sz w:val="24"/>
    </w:rPr>
  </w:style>
  <w:style w:type="paragraph" w:customStyle="1" w:styleId="Subtitle2">
    <w:name w:val="Subtitle 2"/>
    <w:basedOn w:val="Footer"/>
    <w:autoRedefine/>
    <w:rsid w:val="00A32B78"/>
    <w:pPr>
      <w:ind w:left="360" w:hanging="360"/>
      <w:jc w:val="center"/>
      <w:outlineLvl w:val="1"/>
    </w:pPr>
    <w:rPr>
      <w:b/>
      <w:sz w:val="36"/>
    </w:rPr>
  </w:style>
  <w:style w:type="paragraph" w:styleId="List">
    <w:name w:val="List"/>
    <w:aliases w:val="1. List"/>
    <w:basedOn w:val="Normal"/>
    <w:rsid w:val="00A32B78"/>
    <w:pPr>
      <w:spacing w:before="120" w:after="120"/>
      <w:ind w:left="1440"/>
      <w:jc w:val="both"/>
    </w:pPr>
  </w:style>
  <w:style w:type="paragraph" w:customStyle="1" w:styleId="BankNormal">
    <w:name w:val="BankNormal"/>
    <w:basedOn w:val="Normal"/>
    <w:rsid w:val="00A32B78"/>
    <w:pPr>
      <w:spacing w:after="240"/>
    </w:pPr>
  </w:style>
  <w:style w:type="paragraph" w:styleId="TOC1">
    <w:name w:val="toc 1"/>
    <w:basedOn w:val="Normal"/>
    <w:next w:val="Normal"/>
    <w:uiPriority w:val="39"/>
    <w:qFormat/>
    <w:rsid w:val="00A32B78"/>
    <w:pPr>
      <w:tabs>
        <w:tab w:val="left" w:pos="360"/>
        <w:tab w:val="right" w:leader="dot" w:pos="8990"/>
      </w:tabs>
      <w:spacing w:before="240" w:after="80"/>
      <w:outlineLvl w:val="0"/>
    </w:pPr>
    <w:rPr>
      <w:b/>
      <w:noProof/>
    </w:rPr>
  </w:style>
  <w:style w:type="paragraph" w:styleId="TOC2">
    <w:name w:val="toc 2"/>
    <w:basedOn w:val="Normal"/>
    <w:next w:val="Normal"/>
    <w:autoRedefine/>
    <w:qFormat/>
    <w:rsid w:val="00A32B78"/>
    <w:pPr>
      <w:tabs>
        <w:tab w:val="right" w:leader="dot" w:pos="9000"/>
      </w:tabs>
      <w:ind w:left="720" w:hanging="720"/>
      <w:outlineLvl w:val="1"/>
    </w:pPr>
    <w:rPr>
      <w:noProof/>
    </w:rPr>
  </w:style>
  <w:style w:type="paragraph" w:styleId="Subtitle">
    <w:name w:val="Subtitle"/>
    <w:basedOn w:val="Normal"/>
    <w:link w:val="SubtitleChar"/>
    <w:qFormat/>
    <w:rsid w:val="00A32B78"/>
    <w:pPr>
      <w:jc w:val="center"/>
    </w:pPr>
    <w:rPr>
      <w:b/>
      <w:sz w:val="44"/>
    </w:rPr>
  </w:style>
  <w:style w:type="character" w:customStyle="1" w:styleId="SubtitleChar">
    <w:name w:val="Subtitle Char"/>
    <w:link w:val="Subtitle"/>
    <w:rsid w:val="00A32B78"/>
    <w:rPr>
      <w:rFonts w:ascii="Times New Roman" w:eastAsia="Times New Roman" w:hAnsi="Times New Roman" w:cs="Times New Roman"/>
      <w:b/>
      <w:sz w:val="44"/>
      <w:szCs w:val="20"/>
      <w:lang w:val="en-US"/>
    </w:rPr>
  </w:style>
  <w:style w:type="paragraph" w:customStyle="1" w:styleId="titulo">
    <w:name w:val="titulo"/>
    <w:basedOn w:val="Heading5"/>
    <w:rsid w:val="00A32B78"/>
    <w:pPr>
      <w:spacing w:after="240"/>
    </w:pPr>
    <w:rPr>
      <w:rFonts w:ascii="Times New Roman Bold" w:hAnsi="Times New Roman Bold"/>
    </w:rPr>
  </w:style>
  <w:style w:type="paragraph" w:styleId="BodyTextIndent">
    <w:name w:val="Body Text Indent"/>
    <w:basedOn w:val="Normal"/>
    <w:link w:val="BodyTextIndentChar"/>
    <w:rsid w:val="00A32B78"/>
    <w:pPr>
      <w:ind w:left="720"/>
      <w:jc w:val="both"/>
    </w:pPr>
  </w:style>
  <w:style w:type="character" w:customStyle="1" w:styleId="BodyTextIndentChar">
    <w:name w:val="Body Text Indent Char"/>
    <w:link w:val="BodyTextIndent"/>
    <w:rsid w:val="00A32B78"/>
    <w:rPr>
      <w:rFonts w:ascii="Times New Roman" w:eastAsia="Times New Roman" w:hAnsi="Times New Roman" w:cs="Times New Roman"/>
      <w:sz w:val="24"/>
      <w:szCs w:val="20"/>
      <w:lang w:val="en-US"/>
    </w:rPr>
  </w:style>
  <w:style w:type="paragraph" w:styleId="ListNumber">
    <w:name w:val="List Number"/>
    <w:basedOn w:val="Normal"/>
    <w:rsid w:val="00A32B78"/>
    <w:pPr>
      <w:tabs>
        <w:tab w:val="num" w:pos="432"/>
        <w:tab w:val="num" w:pos="648"/>
      </w:tabs>
      <w:spacing w:after="240"/>
      <w:ind w:left="648" w:hanging="432"/>
      <w:jc w:val="both"/>
    </w:pPr>
  </w:style>
  <w:style w:type="paragraph" w:customStyle="1" w:styleId="SectionVHeader">
    <w:name w:val="Section V. Header"/>
    <w:basedOn w:val="Normal"/>
    <w:rsid w:val="00A32B78"/>
    <w:pPr>
      <w:jc w:val="center"/>
    </w:pPr>
    <w:rPr>
      <w:b/>
      <w:sz w:val="36"/>
    </w:rPr>
  </w:style>
  <w:style w:type="paragraph" w:styleId="BodyText">
    <w:name w:val="Body Text"/>
    <w:aliases w:val="(Main Text),date,Body Text (Main text),Body Text Char1, Char5 Char, Char5"/>
    <w:basedOn w:val="Normal"/>
    <w:link w:val="BodyTextChar"/>
    <w:qFormat/>
    <w:rsid w:val="00A32B78"/>
    <w:pPr>
      <w:jc w:val="both"/>
    </w:pPr>
  </w:style>
  <w:style w:type="character" w:customStyle="1" w:styleId="BodyTextChar">
    <w:name w:val="Body Text Char"/>
    <w:aliases w:val="(Main Text) Char,date Char,Body Text (Main text) Char,Body Text Char1 Char, Char5 Char Char, Char5 Char1"/>
    <w:link w:val="BodyText"/>
    <w:rsid w:val="00A32B78"/>
    <w:rPr>
      <w:rFonts w:ascii="Times New Roman" w:eastAsia="Times New Roman" w:hAnsi="Times New Roman" w:cs="Times New Roman"/>
      <w:sz w:val="24"/>
      <w:szCs w:val="20"/>
      <w:lang w:val="en-US"/>
    </w:rPr>
  </w:style>
  <w:style w:type="paragraph" w:customStyle="1" w:styleId="Head2">
    <w:name w:val="Head 2"/>
    <w:basedOn w:val="Heading9"/>
    <w:rsid w:val="00A32B78"/>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1 Char Char Char,Footnote Text Char Char Char Char Char,Footnote Text Char1 Char1 Char,Footnote Text Char Char Char1 Char,single space,fn,ft,Footnote Text1,Ch,FOOTNOTES,footnote text,Char Char Char,Fußnotentextf"/>
    <w:basedOn w:val="Normal"/>
    <w:link w:val="FootnoteTextChar"/>
    <w:qFormat/>
    <w:rsid w:val="00A32B78"/>
    <w:pPr>
      <w:jc w:val="both"/>
    </w:pPr>
    <w:rPr>
      <w:sz w:val="20"/>
    </w:rPr>
  </w:style>
  <w:style w:type="character" w:customStyle="1" w:styleId="FootnoteTextChar">
    <w:name w:val="Footnote Text Char"/>
    <w:aliases w:val="Footnote Char,Footnote Text Char1 Char Char Char Char,Footnote Text Char Char Char Char Char Char,Footnote Text Char1 Char1 Char Char1,Footnote Text Char Char Char1 Char Char1,single space Char1,fn Char,ft Char1,Footnote Text1 Char1"/>
    <w:link w:val="FootnoteText"/>
    <w:rsid w:val="00A32B78"/>
    <w:rPr>
      <w:rFonts w:ascii="Times New Roman" w:eastAsia="Times New Roman" w:hAnsi="Times New Roman" w:cs="Times New Roman"/>
      <w:sz w:val="20"/>
      <w:szCs w:val="20"/>
      <w:lang w:val="en-US"/>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de nota al pie,Ref,Char Char2,16 Point"/>
    <w:link w:val="Char2"/>
    <w:qFormat/>
    <w:rsid w:val="00A32B78"/>
    <w:rPr>
      <w:vertAlign w:val="superscript"/>
    </w:rPr>
  </w:style>
  <w:style w:type="paragraph" w:styleId="EndnoteText">
    <w:name w:val="endnote text"/>
    <w:basedOn w:val="Normal"/>
    <w:link w:val="EndnoteTextChar"/>
    <w:rsid w:val="00A32B78"/>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link w:val="EndnoteText"/>
    <w:uiPriority w:val="99"/>
    <w:rsid w:val="00A32B78"/>
    <w:rPr>
      <w:rFonts w:ascii="Times New Roman" w:eastAsia="Times New Roman" w:hAnsi="Times New Roman" w:cs="Times New Roman"/>
      <w:sz w:val="24"/>
      <w:szCs w:val="20"/>
      <w:lang w:val="en-US"/>
    </w:rPr>
  </w:style>
  <w:style w:type="character" w:styleId="PageNumber">
    <w:name w:val="page number"/>
    <w:basedOn w:val="DefaultParagraphFont"/>
    <w:rsid w:val="00A32B78"/>
  </w:style>
  <w:style w:type="paragraph" w:styleId="Header">
    <w:name w:val="header"/>
    <w:basedOn w:val="Normal"/>
    <w:link w:val="HeaderChar"/>
    <w:rsid w:val="00A32B78"/>
    <w:pPr>
      <w:pBdr>
        <w:bottom w:val="single" w:sz="4" w:space="1" w:color="000000"/>
      </w:pBdr>
      <w:tabs>
        <w:tab w:val="right" w:pos="9000"/>
      </w:tabs>
      <w:jc w:val="both"/>
    </w:pPr>
    <w:rPr>
      <w:sz w:val="20"/>
    </w:rPr>
  </w:style>
  <w:style w:type="character" w:customStyle="1" w:styleId="HeaderChar">
    <w:name w:val="Header Char"/>
    <w:link w:val="Header"/>
    <w:rsid w:val="00A32B78"/>
    <w:rPr>
      <w:rFonts w:ascii="Times New Roman" w:eastAsia="Times New Roman" w:hAnsi="Times New Roman" w:cs="Times New Roman"/>
      <w:sz w:val="20"/>
      <w:szCs w:val="20"/>
      <w:lang w:val="en-US"/>
    </w:rPr>
  </w:style>
  <w:style w:type="paragraph" w:customStyle="1" w:styleId="Part1">
    <w:name w:val="Part 1"/>
    <w:aliases w:val="2,3 Header 4"/>
    <w:basedOn w:val="Normal"/>
    <w:autoRedefine/>
    <w:rsid w:val="00A32B78"/>
    <w:pPr>
      <w:spacing w:before="240" w:after="240"/>
      <w:jc w:val="center"/>
    </w:pPr>
    <w:rPr>
      <w:b/>
      <w:sz w:val="36"/>
    </w:rPr>
  </w:style>
  <w:style w:type="paragraph" w:styleId="TOC3">
    <w:name w:val="toc 3"/>
    <w:basedOn w:val="Normal"/>
    <w:next w:val="Normal"/>
    <w:autoRedefine/>
    <w:uiPriority w:val="39"/>
    <w:qFormat/>
    <w:rsid w:val="00A32B78"/>
    <w:pPr>
      <w:ind w:left="480"/>
    </w:pPr>
  </w:style>
  <w:style w:type="paragraph" w:customStyle="1" w:styleId="SectionVIHeader">
    <w:name w:val="Section VI. Header"/>
    <w:basedOn w:val="SectionVHeader"/>
    <w:rsid w:val="00A32B78"/>
    <w:pPr>
      <w:spacing w:before="120" w:after="240"/>
    </w:pPr>
  </w:style>
  <w:style w:type="paragraph" w:styleId="TOC4">
    <w:name w:val="toc 4"/>
    <w:basedOn w:val="Normal"/>
    <w:next w:val="Normal"/>
    <w:autoRedefine/>
    <w:rsid w:val="00A32B78"/>
    <w:pPr>
      <w:ind w:left="720"/>
    </w:pPr>
  </w:style>
  <w:style w:type="paragraph" w:styleId="TOC5">
    <w:name w:val="toc 5"/>
    <w:basedOn w:val="Normal"/>
    <w:next w:val="Normal"/>
    <w:autoRedefine/>
    <w:rsid w:val="00A32B78"/>
    <w:pPr>
      <w:ind w:left="960"/>
    </w:pPr>
  </w:style>
  <w:style w:type="paragraph" w:styleId="TOC6">
    <w:name w:val="toc 6"/>
    <w:basedOn w:val="Normal"/>
    <w:next w:val="Normal"/>
    <w:autoRedefine/>
    <w:rsid w:val="00A32B78"/>
    <w:pPr>
      <w:ind w:left="1200"/>
    </w:pPr>
  </w:style>
  <w:style w:type="paragraph" w:styleId="TOC7">
    <w:name w:val="toc 7"/>
    <w:basedOn w:val="Normal"/>
    <w:next w:val="Normal"/>
    <w:autoRedefine/>
    <w:rsid w:val="00A32B78"/>
    <w:pPr>
      <w:ind w:left="1440"/>
    </w:pPr>
  </w:style>
  <w:style w:type="paragraph" w:styleId="TOC8">
    <w:name w:val="toc 8"/>
    <w:basedOn w:val="Normal"/>
    <w:next w:val="Normal"/>
    <w:autoRedefine/>
    <w:rsid w:val="00A32B78"/>
    <w:pPr>
      <w:ind w:left="1680"/>
    </w:pPr>
  </w:style>
  <w:style w:type="paragraph" w:styleId="TOC9">
    <w:name w:val="toc 9"/>
    <w:basedOn w:val="Normal"/>
    <w:next w:val="Normal"/>
    <w:autoRedefine/>
    <w:rsid w:val="00A32B78"/>
    <w:pPr>
      <w:ind w:left="1920"/>
    </w:pPr>
  </w:style>
  <w:style w:type="paragraph" w:styleId="BodyTextIndent2">
    <w:name w:val="Body Text Indent 2"/>
    <w:basedOn w:val="Normal"/>
    <w:link w:val="BodyTextIndent2Char"/>
    <w:rsid w:val="00A32B78"/>
    <w:pPr>
      <w:tabs>
        <w:tab w:val="num" w:pos="720"/>
      </w:tabs>
      <w:ind w:left="720" w:hanging="720"/>
    </w:pPr>
  </w:style>
  <w:style w:type="character" w:customStyle="1" w:styleId="BodyTextIndent2Char">
    <w:name w:val="Body Text Indent 2 Char"/>
    <w:link w:val="BodyTextIndent2"/>
    <w:rsid w:val="00A32B78"/>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A32B78"/>
    <w:pPr>
      <w:shd w:val="clear" w:color="auto" w:fill="000080"/>
    </w:pPr>
    <w:rPr>
      <w:rFonts w:ascii="Tahoma" w:hAnsi="Tahoma" w:cs="Tahoma"/>
    </w:rPr>
  </w:style>
  <w:style w:type="character" w:customStyle="1" w:styleId="DocumentMapChar">
    <w:name w:val="Document Map Char"/>
    <w:link w:val="DocumentMap"/>
    <w:semiHidden/>
    <w:rsid w:val="00A32B78"/>
    <w:rPr>
      <w:rFonts w:ascii="Tahoma" w:eastAsia="Times New Roman" w:hAnsi="Tahoma" w:cs="Tahoma"/>
      <w:sz w:val="24"/>
      <w:szCs w:val="20"/>
      <w:shd w:val="clear" w:color="auto" w:fill="000080"/>
      <w:lang w:val="en-US"/>
    </w:rPr>
  </w:style>
  <w:style w:type="paragraph" w:styleId="BlockText">
    <w:name w:val="Block Text"/>
    <w:basedOn w:val="Normal"/>
    <w:rsid w:val="00A32B78"/>
    <w:pPr>
      <w:tabs>
        <w:tab w:val="left" w:pos="1440"/>
        <w:tab w:val="left" w:pos="1800"/>
      </w:tabs>
      <w:suppressAutoHyphens/>
      <w:ind w:left="1080" w:right="-72" w:hanging="540"/>
      <w:jc w:val="both"/>
    </w:pPr>
  </w:style>
  <w:style w:type="paragraph" w:styleId="Index1">
    <w:name w:val="index 1"/>
    <w:basedOn w:val="Normal"/>
    <w:next w:val="Normal"/>
    <w:semiHidden/>
    <w:rsid w:val="00A32B78"/>
    <w:pPr>
      <w:tabs>
        <w:tab w:val="left" w:leader="dot" w:pos="9000"/>
        <w:tab w:val="right" w:pos="9360"/>
      </w:tabs>
      <w:suppressAutoHyphens/>
      <w:ind w:left="720"/>
    </w:pPr>
  </w:style>
  <w:style w:type="paragraph" w:styleId="NormalWeb">
    <w:name w:val="Normal (Web)"/>
    <w:basedOn w:val="Normal"/>
    <w:rsid w:val="00A32B78"/>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rsid w:val="00A32B78"/>
    <w:rPr>
      <w:sz w:val="16"/>
      <w:szCs w:val="16"/>
    </w:rPr>
  </w:style>
  <w:style w:type="paragraph" w:styleId="CommentText">
    <w:name w:val="annotation text"/>
    <w:basedOn w:val="Normal"/>
    <w:link w:val="CommentTextChar"/>
    <w:semiHidden/>
    <w:rsid w:val="00A32B78"/>
    <w:rPr>
      <w:sz w:val="20"/>
    </w:rPr>
  </w:style>
  <w:style w:type="character" w:customStyle="1" w:styleId="CommentTextChar">
    <w:name w:val="Comment Text Char"/>
    <w:link w:val="CommentText"/>
    <w:semiHidden/>
    <w:rsid w:val="00A32B78"/>
    <w:rPr>
      <w:rFonts w:ascii="Times New Roman" w:eastAsia="Times New Roman" w:hAnsi="Times New Roman" w:cs="Times New Roman"/>
      <w:sz w:val="20"/>
      <w:szCs w:val="20"/>
      <w:lang w:val="en-US"/>
    </w:rPr>
  </w:style>
  <w:style w:type="character" w:styleId="FollowedHyperlink">
    <w:name w:val="FollowedHyperlink"/>
    <w:rsid w:val="00A32B78"/>
    <w:rPr>
      <w:color w:val="800080"/>
      <w:u w:val="single"/>
    </w:rPr>
  </w:style>
  <w:style w:type="paragraph" w:styleId="BodyTextIndent3">
    <w:name w:val="Body Text Indent 3"/>
    <w:basedOn w:val="Normal"/>
    <w:link w:val="BodyTextIndent3Char"/>
    <w:rsid w:val="00A32B78"/>
    <w:pPr>
      <w:ind w:left="1782" w:hanging="540"/>
    </w:pPr>
  </w:style>
  <w:style w:type="character" w:customStyle="1" w:styleId="BodyTextIndent3Char">
    <w:name w:val="Body Text Indent 3 Char"/>
    <w:link w:val="BodyTextIndent3"/>
    <w:rsid w:val="00A32B78"/>
    <w:rPr>
      <w:rFonts w:ascii="Times New Roman" w:eastAsia="Times New Roman" w:hAnsi="Times New Roman" w:cs="Times New Roman"/>
      <w:sz w:val="24"/>
      <w:szCs w:val="20"/>
      <w:lang w:val="en-US"/>
    </w:rPr>
  </w:style>
  <w:style w:type="paragraph" w:customStyle="1" w:styleId="Head52">
    <w:name w:val="Head 5.2"/>
    <w:basedOn w:val="Normal"/>
    <w:rsid w:val="00A32B78"/>
    <w:pPr>
      <w:tabs>
        <w:tab w:val="left" w:pos="533"/>
      </w:tabs>
      <w:suppressAutoHyphens/>
      <w:ind w:left="533" w:hanging="533"/>
      <w:jc w:val="both"/>
    </w:pPr>
    <w:rPr>
      <w:b/>
    </w:rPr>
  </w:style>
  <w:style w:type="paragraph" w:styleId="BodyText3">
    <w:name w:val="Body Text 3"/>
    <w:basedOn w:val="Normal"/>
    <w:link w:val="BodyText3Char"/>
    <w:rsid w:val="00A32B78"/>
    <w:rPr>
      <w:i/>
      <w:iCs/>
    </w:rPr>
  </w:style>
  <w:style w:type="character" w:customStyle="1" w:styleId="BodyText3Char">
    <w:name w:val="Body Text 3 Char"/>
    <w:link w:val="BodyText3"/>
    <w:rsid w:val="00A32B78"/>
    <w:rPr>
      <w:rFonts w:ascii="Times New Roman" w:eastAsia="Times New Roman" w:hAnsi="Times New Roman" w:cs="Times New Roman"/>
      <w:i/>
      <w:iCs/>
      <w:sz w:val="24"/>
      <w:szCs w:val="20"/>
      <w:lang w:val="en-US"/>
    </w:rPr>
  </w:style>
  <w:style w:type="paragraph" w:customStyle="1" w:styleId="SectionIXHeader">
    <w:name w:val="Section IX Header"/>
    <w:basedOn w:val="Normal"/>
    <w:rsid w:val="00A32B78"/>
    <w:pPr>
      <w:spacing w:before="240" w:after="240"/>
      <w:jc w:val="center"/>
    </w:pPr>
    <w:rPr>
      <w:rFonts w:ascii="Times New Roman Bold" w:hAnsi="Times New Roman Bold"/>
      <w:b/>
      <w:sz w:val="36"/>
    </w:rPr>
  </w:style>
  <w:style w:type="paragraph" w:customStyle="1" w:styleId="Document1">
    <w:name w:val="Document 1"/>
    <w:rsid w:val="00A32B78"/>
    <w:pPr>
      <w:keepNext/>
      <w:keepLines/>
      <w:tabs>
        <w:tab w:val="left" w:pos="-720"/>
      </w:tabs>
      <w:suppressAutoHyphens/>
    </w:pPr>
    <w:rPr>
      <w:rFonts w:ascii="Courier" w:eastAsia="Times New Roman" w:hAnsi="Courier"/>
      <w:sz w:val="24"/>
    </w:rPr>
  </w:style>
  <w:style w:type="paragraph" w:customStyle="1" w:styleId="Head81">
    <w:name w:val="Head 8.1"/>
    <w:basedOn w:val="Heading1"/>
    <w:rsid w:val="00A32B78"/>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A32B78"/>
    <w:pPr>
      <w:tabs>
        <w:tab w:val="left" w:pos="-720"/>
      </w:tabs>
      <w:suppressAutoHyphens/>
      <w:ind w:firstLine="720"/>
    </w:pPr>
    <w:rPr>
      <w:rFonts w:ascii="Courier" w:eastAsia="Times New Roman" w:hAnsi="Courier"/>
      <w:b/>
      <w:sz w:val="24"/>
    </w:rPr>
  </w:style>
  <w:style w:type="paragraph" w:styleId="BalloonText">
    <w:name w:val="Balloon Text"/>
    <w:basedOn w:val="Normal"/>
    <w:link w:val="BalloonTextChar"/>
    <w:semiHidden/>
    <w:rsid w:val="00A32B78"/>
    <w:rPr>
      <w:rFonts w:ascii="Tahoma" w:hAnsi="Tahoma" w:cs="Tahoma"/>
      <w:sz w:val="16"/>
      <w:szCs w:val="16"/>
    </w:rPr>
  </w:style>
  <w:style w:type="character" w:customStyle="1" w:styleId="BalloonTextChar">
    <w:name w:val="Balloon Text Char"/>
    <w:link w:val="BalloonText"/>
    <w:semiHidden/>
    <w:rsid w:val="00A32B78"/>
    <w:rPr>
      <w:rFonts w:ascii="Tahoma" w:eastAsia="Times New Roman" w:hAnsi="Tahoma" w:cs="Tahoma"/>
      <w:sz w:val="16"/>
      <w:szCs w:val="16"/>
      <w:lang w:val="en-US"/>
    </w:rPr>
  </w:style>
  <w:style w:type="paragraph" w:customStyle="1" w:styleId="StyleStyleHeader1-ClausesAfter0ptLeft0Hanging">
    <w:name w:val="Style Style Header 1 - Clauses + After:  0 pt + Left:  0&quot; Hanging:..."/>
    <w:basedOn w:val="Normal"/>
    <w:rsid w:val="00A32B78"/>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A32B78"/>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A32B78"/>
    <w:pPr>
      <w:tabs>
        <w:tab w:val="left" w:pos="576"/>
      </w:tabs>
      <w:spacing w:after="200"/>
      <w:ind w:left="612"/>
      <w:jc w:val="both"/>
    </w:pPr>
    <w:rPr>
      <w:b/>
      <w:bCs/>
      <w:lang w:val="es-ES_tradnl"/>
    </w:rPr>
  </w:style>
  <w:style w:type="character" w:customStyle="1" w:styleId="StyleHeader2-SubClausesBoldChar">
    <w:name w:val="Style Header 2 - SubClauses + Bold Char"/>
    <w:link w:val="StyleHeader2-SubClausesBold"/>
    <w:rsid w:val="00A32B78"/>
    <w:rPr>
      <w:rFonts w:ascii="Times New Roman" w:eastAsia="Times New Roman" w:hAnsi="Times New Roman" w:cs="Times New Roman"/>
      <w:b/>
      <w:bCs/>
      <w:sz w:val="24"/>
      <w:szCs w:val="20"/>
      <w:lang w:val="es-ES_tradnl"/>
    </w:rPr>
  </w:style>
  <w:style w:type="paragraph" w:customStyle="1" w:styleId="ColourfulListAccent11">
    <w:name w:val="Colourful List – Accent 11"/>
    <w:basedOn w:val="Normal"/>
    <w:uiPriority w:val="99"/>
    <w:qFormat/>
    <w:rsid w:val="00910BBF"/>
    <w:pPr>
      <w:ind w:left="720"/>
      <w:contextualSpacing/>
    </w:pPr>
  </w:style>
  <w:style w:type="paragraph" w:customStyle="1" w:styleId="List1">
    <w:name w:val="List1"/>
    <w:basedOn w:val="Normal"/>
    <w:rsid w:val="001127EA"/>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Head72">
    <w:name w:val="Head 7.2"/>
    <w:basedOn w:val="Normal"/>
    <w:rsid w:val="00413818"/>
    <w:pPr>
      <w:suppressAutoHyphens/>
      <w:spacing w:after="240"/>
      <w:ind w:left="720" w:hanging="720"/>
    </w:pPr>
    <w:rPr>
      <w:rFonts w:ascii="Times New Roman Bold" w:hAnsi="Times New Roman Bold"/>
      <w:b/>
      <w:sz w:val="28"/>
    </w:rPr>
  </w:style>
  <w:style w:type="paragraph" w:customStyle="1" w:styleId="Style11">
    <w:name w:val="Style 11"/>
    <w:basedOn w:val="Normal"/>
    <w:rsid w:val="00C31B1E"/>
    <w:pPr>
      <w:widowControl w:val="0"/>
      <w:autoSpaceDE w:val="0"/>
      <w:autoSpaceDN w:val="0"/>
      <w:spacing w:line="384" w:lineRule="atLeast"/>
    </w:pPr>
    <w:rPr>
      <w:szCs w:val="24"/>
    </w:rPr>
  </w:style>
  <w:style w:type="paragraph" w:styleId="CommentSubject">
    <w:name w:val="annotation subject"/>
    <w:basedOn w:val="CommentText"/>
    <w:next w:val="CommentText"/>
    <w:link w:val="CommentSubjectChar"/>
    <w:unhideWhenUsed/>
    <w:rsid w:val="000E770C"/>
    <w:rPr>
      <w:b/>
      <w:bCs/>
    </w:rPr>
  </w:style>
  <w:style w:type="character" w:customStyle="1" w:styleId="CommentSubjectChar">
    <w:name w:val="Comment Subject Char"/>
    <w:link w:val="CommentSubject"/>
    <w:rsid w:val="000E770C"/>
    <w:rPr>
      <w:rFonts w:ascii="Times New Roman" w:eastAsia="Times New Roman" w:hAnsi="Times New Roman" w:cs="Times New Roman"/>
      <w:b/>
      <w:bCs/>
      <w:sz w:val="20"/>
      <w:szCs w:val="20"/>
      <w:lang w:val="en-US"/>
    </w:rPr>
  </w:style>
  <w:style w:type="paragraph" w:styleId="ListParagraph">
    <w:name w:val="List Paragraph"/>
    <w:aliases w:val="Numbered paragraph,List Paragraph1,Bullets,Paragraphe de liste1,References,Paragraphe de liste,Paragraphe de liste rapport atelier Mada,COMESA Text 2,Standard 12 pt,Heading II,TH Chapter,Bullet List,FooterText,Colorful List Accent 1,列出段落"/>
    <w:basedOn w:val="Normal"/>
    <w:link w:val="ListParagraphChar"/>
    <w:uiPriority w:val="34"/>
    <w:qFormat/>
    <w:rsid w:val="0044313B"/>
    <w:pPr>
      <w:ind w:left="720"/>
      <w:contextualSpacing/>
    </w:pPr>
  </w:style>
  <w:style w:type="table" w:styleId="TableGrid">
    <w:name w:val="Table Grid"/>
    <w:basedOn w:val="TableNormal"/>
    <w:uiPriority w:val="39"/>
    <w:rsid w:val="0044313B"/>
    <w:rPr>
      <w:rFonts w:ascii="Times New Roman" w:eastAsia="Times New Roman" w:hAnsi="Times New Roman"/>
      <w:lang w:val="en-GB" w:eastAsia="en-GB"/>
    </w:rPr>
    <w:tblPr/>
  </w:style>
  <w:style w:type="character" w:customStyle="1" w:styleId="ListParagraphChar">
    <w:name w:val="List Paragraph Char"/>
    <w:aliases w:val="Numbered paragraph Char,List Paragraph1 Char,Bullets Char,Paragraphe de liste1 Char,References Char,Paragraphe de liste Char,Paragraphe de liste rapport atelier Mada Char,COMESA Text 2 Char,Standard 12 pt Char,Heading II Char"/>
    <w:link w:val="ListParagraph"/>
    <w:uiPriority w:val="34"/>
    <w:qFormat/>
    <w:locked/>
    <w:rsid w:val="0044313B"/>
    <w:rPr>
      <w:rFonts w:ascii="Times New Roman" w:eastAsia="Times New Roman" w:hAnsi="Times New Roman"/>
      <w:sz w:val="24"/>
    </w:rPr>
  </w:style>
  <w:style w:type="paragraph" w:styleId="NoSpacing">
    <w:name w:val="No Spacing"/>
    <w:link w:val="NoSpacingChar"/>
    <w:uiPriority w:val="1"/>
    <w:qFormat/>
    <w:rsid w:val="0044313B"/>
    <w:rPr>
      <w:sz w:val="22"/>
      <w:szCs w:val="22"/>
    </w:rPr>
  </w:style>
  <w:style w:type="paragraph" w:customStyle="1" w:styleId="List10">
    <w:name w:val="List10"/>
    <w:basedOn w:val="Normal"/>
    <w:rsid w:val="006C6A77"/>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styleId="PlainText">
    <w:name w:val="Plain Text"/>
    <w:basedOn w:val="Normal"/>
    <w:link w:val="PlainTextChar"/>
    <w:unhideWhenUsed/>
    <w:rsid w:val="006C6A77"/>
    <w:rPr>
      <w:rFonts w:ascii="Calibri" w:eastAsia="Calibri" w:hAnsi="Calibri"/>
      <w:sz w:val="22"/>
      <w:szCs w:val="21"/>
    </w:rPr>
  </w:style>
  <w:style w:type="character" w:customStyle="1" w:styleId="PlainTextChar">
    <w:name w:val="Plain Text Char"/>
    <w:link w:val="PlainText"/>
    <w:rsid w:val="006C6A77"/>
    <w:rPr>
      <w:sz w:val="22"/>
      <w:szCs w:val="21"/>
    </w:rPr>
  </w:style>
  <w:style w:type="paragraph" w:customStyle="1" w:styleId="BodyA">
    <w:name w:val="Body A"/>
    <w:rsid w:val="006C6A7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eastAsia="en-ZA"/>
    </w:rPr>
  </w:style>
  <w:style w:type="character" w:customStyle="1" w:styleId="None">
    <w:name w:val="None"/>
    <w:rsid w:val="006C6A77"/>
  </w:style>
  <w:style w:type="numbering" w:customStyle="1" w:styleId="NoList1">
    <w:name w:val="No List1"/>
    <w:next w:val="NoList"/>
    <w:uiPriority w:val="99"/>
    <w:semiHidden/>
    <w:unhideWhenUsed/>
    <w:rsid w:val="006C6A77"/>
  </w:style>
  <w:style w:type="paragraph" w:styleId="TOAHeading">
    <w:name w:val="toa heading"/>
    <w:basedOn w:val="Normal"/>
    <w:next w:val="Normal"/>
    <w:semiHidden/>
    <w:rsid w:val="006C6A77"/>
    <w:pPr>
      <w:tabs>
        <w:tab w:val="left" w:pos="9000"/>
        <w:tab w:val="right" w:pos="9360"/>
      </w:tabs>
      <w:suppressAutoHyphens/>
      <w:jc w:val="both"/>
    </w:pPr>
  </w:style>
  <w:style w:type="paragraph" w:customStyle="1" w:styleId="ChapterNumber">
    <w:name w:val="ChapterNumber"/>
    <w:rsid w:val="006C6A77"/>
    <w:pPr>
      <w:tabs>
        <w:tab w:val="left" w:pos="-720"/>
      </w:tabs>
      <w:suppressAutoHyphens/>
    </w:pPr>
    <w:rPr>
      <w:rFonts w:ascii="CG Times" w:eastAsia="Times New Roman" w:hAnsi="CG Times"/>
      <w:sz w:val="22"/>
    </w:rPr>
  </w:style>
  <w:style w:type="paragraph" w:customStyle="1" w:styleId="Heading1a">
    <w:name w:val="Heading 1a"/>
    <w:rsid w:val="006C6A77"/>
    <w:pPr>
      <w:keepNext/>
      <w:keepLines/>
      <w:tabs>
        <w:tab w:val="left" w:pos="-720"/>
      </w:tabs>
      <w:suppressAutoHyphens/>
      <w:jc w:val="center"/>
    </w:pPr>
    <w:rPr>
      <w:rFonts w:ascii="Times New Roman" w:eastAsia="Times New Roman" w:hAnsi="Times New Roman"/>
      <w:b/>
      <w:smallCaps/>
      <w:sz w:val="32"/>
    </w:rPr>
  </w:style>
  <w:style w:type="character" w:styleId="Strong">
    <w:name w:val="Strong"/>
    <w:qFormat/>
    <w:rsid w:val="006C6A77"/>
    <w:rPr>
      <w:b/>
    </w:rPr>
  </w:style>
  <w:style w:type="paragraph" w:styleId="ListContinue">
    <w:name w:val="List Continue"/>
    <w:basedOn w:val="Normal"/>
    <w:unhideWhenUsed/>
    <w:rsid w:val="006C6A77"/>
    <w:pPr>
      <w:spacing w:after="120"/>
      <w:ind w:left="283"/>
      <w:contextualSpacing/>
    </w:pPr>
  </w:style>
  <w:style w:type="character" w:customStyle="1" w:styleId="UnresolvedMention1">
    <w:name w:val="Unresolved Mention1"/>
    <w:uiPriority w:val="99"/>
    <w:semiHidden/>
    <w:unhideWhenUsed/>
    <w:rsid w:val="006C6A77"/>
    <w:rPr>
      <w:color w:val="605E5C"/>
      <w:shd w:val="clear" w:color="auto" w:fill="E1DFDD"/>
    </w:rPr>
  </w:style>
  <w:style w:type="paragraph" w:customStyle="1" w:styleId="Default">
    <w:name w:val="Default"/>
    <w:rsid w:val="006C6A77"/>
    <w:pPr>
      <w:autoSpaceDE w:val="0"/>
      <w:autoSpaceDN w:val="0"/>
      <w:adjustRightInd w:val="0"/>
    </w:pPr>
    <w:rPr>
      <w:rFonts w:cs="Calibri"/>
      <w:color w:val="000000"/>
      <w:sz w:val="24"/>
      <w:szCs w:val="24"/>
      <w:lang w:val="en-ZA"/>
    </w:rPr>
  </w:style>
  <w:style w:type="paragraph" w:customStyle="1" w:styleId="TableParagraph">
    <w:name w:val="Table Paragraph"/>
    <w:basedOn w:val="Normal"/>
    <w:uiPriority w:val="1"/>
    <w:qFormat/>
    <w:rsid w:val="00086469"/>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4912E0"/>
    <w:rPr>
      <w:color w:val="605E5C"/>
      <w:shd w:val="clear" w:color="auto" w:fill="E1DFDD"/>
    </w:rPr>
  </w:style>
  <w:style w:type="paragraph" w:customStyle="1" w:styleId="paragraph">
    <w:name w:val="paragraph"/>
    <w:basedOn w:val="Normal"/>
    <w:rsid w:val="001C7C6F"/>
    <w:pPr>
      <w:spacing w:before="100" w:beforeAutospacing="1" w:after="100" w:afterAutospacing="1"/>
    </w:pPr>
    <w:rPr>
      <w:szCs w:val="24"/>
    </w:rPr>
  </w:style>
  <w:style w:type="character" w:customStyle="1" w:styleId="normaltextrun">
    <w:name w:val="normaltextrun"/>
    <w:basedOn w:val="DefaultParagraphFont"/>
    <w:rsid w:val="001C7C6F"/>
  </w:style>
  <w:style w:type="character" w:customStyle="1" w:styleId="eop">
    <w:name w:val="eop"/>
    <w:basedOn w:val="DefaultParagraphFont"/>
    <w:rsid w:val="001C7C6F"/>
  </w:style>
  <w:style w:type="character" w:customStyle="1" w:styleId="wacimagecontainer">
    <w:name w:val="wacimagecontainer"/>
    <w:basedOn w:val="DefaultParagraphFont"/>
    <w:rsid w:val="001C7C6F"/>
  </w:style>
  <w:style w:type="character" w:customStyle="1" w:styleId="scxw136052916">
    <w:name w:val="scxw136052916"/>
    <w:basedOn w:val="DefaultParagraphFont"/>
    <w:rsid w:val="001C7C6F"/>
  </w:style>
  <w:style w:type="character" w:customStyle="1" w:styleId="scxw213553373">
    <w:name w:val="scxw213553373"/>
    <w:basedOn w:val="DefaultParagraphFont"/>
    <w:rsid w:val="001C7C6F"/>
  </w:style>
  <w:style w:type="paragraph" w:styleId="Revision">
    <w:name w:val="Revision"/>
    <w:hidden/>
    <w:uiPriority w:val="99"/>
    <w:semiHidden/>
    <w:rsid w:val="00450521"/>
    <w:rPr>
      <w:rFonts w:ascii="Times New Roman" w:eastAsia="Times New Roman" w:hAnsi="Times New Roman"/>
      <w:sz w:val="24"/>
    </w:rPr>
  </w:style>
  <w:style w:type="paragraph" w:customStyle="1" w:styleId="List100">
    <w:name w:val="List100"/>
    <w:basedOn w:val="Normal"/>
    <w:rsid w:val="003C0E62"/>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
    <w:name w:val="List1000"/>
    <w:basedOn w:val="Normal"/>
    <w:rsid w:val="00AD6592"/>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
    <w:name w:val="List10000"/>
    <w:basedOn w:val="Normal"/>
    <w:rsid w:val="00572325"/>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
    <w:name w:val="List100000"/>
    <w:basedOn w:val="Normal"/>
    <w:rsid w:val="00890F04"/>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
    <w:name w:val="List1000000"/>
    <w:basedOn w:val="Normal"/>
    <w:rsid w:val="00151655"/>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
    <w:name w:val="List10000000"/>
    <w:basedOn w:val="Normal"/>
    <w:rsid w:val="006867D3"/>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
    <w:name w:val="List100000000"/>
    <w:basedOn w:val="Normal"/>
    <w:rsid w:val="003D08F0"/>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
    <w:name w:val="List1000000000"/>
    <w:basedOn w:val="Normal"/>
    <w:rsid w:val="009F7D4B"/>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
    <w:name w:val="List10000000000"/>
    <w:basedOn w:val="Normal"/>
    <w:rsid w:val="007B08E9"/>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
    <w:name w:val="List100000000000"/>
    <w:basedOn w:val="Normal"/>
    <w:rsid w:val="00D86E50"/>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
    <w:name w:val="List1000000000000"/>
    <w:basedOn w:val="Normal"/>
    <w:rsid w:val="005A2EB8"/>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
    <w:name w:val="List10000000000000"/>
    <w:basedOn w:val="Normal"/>
    <w:rsid w:val="00F1751C"/>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0">
    <w:name w:val="List100000000000000"/>
    <w:basedOn w:val="Normal"/>
    <w:rsid w:val="00EA2A87"/>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List1000000000000000">
    <w:name w:val="List1000000000000000"/>
    <w:basedOn w:val="Normal"/>
    <w:rsid w:val="00AE4630"/>
    <w:pPr>
      <w:overflowPunct w:val="0"/>
      <w:autoSpaceDE w:val="0"/>
      <w:autoSpaceDN w:val="0"/>
      <w:adjustRightInd w:val="0"/>
      <w:spacing w:before="240"/>
      <w:ind w:left="2268" w:hanging="567"/>
      <w:jc w:val="both"/>
      <w:textAlignment w:val="baseline"/>
    </w:pPr>
    <w:rPr>
      <w:rFonts w:ascii="Optima" w:hAnsi="Optima"/>
      <w:sz w:val="22"/>
      <w:lang w:val="en-GB"/>
    </w:rPr>
  </w:style>
  <w:style w:type="paragraph" w:customStyle="1" w:styleId="Text2">
    <w:name w:val="Text 2"/>
    <w:basedOn w:val="Normal"/>
    <w:rsid w:val="00DE3686"/>
    <w:pPr>
      <w:tabs>
        <w:tab w:val="left" w:pos="2161"/>
      </w:tabs>
      <w:spacing w:after="240"/>
      <w:ind w:left="1202"/>
      <w:jc w:val="both"/>
    </w:pPr>
    <w:rPr>
      <w:rFonts w:ascii="Arial" w:hAnsi="Arial"/>
      <w:sz w:val="20"/>
      <w:lang w:val="en-GB"/>
    </w:rPr>
  </w:style>
  <w:style w:type="paragraph" w:styleId="NormalIndent">
    <w:name w:val="Normal Indent"/>
    <w:basedOn w:val="Normal"/>
    <w:rsid w:val="00AC7AF8"/>
    <w:pPr>
      <w:ind w:left="720"/>
    </w:pPr>
  </w:style>
  <w:style w:type="paragraph" w:customStyle="1" w:styleId="TextBox">
    <w:name w:val="Text Box"/>
    <w:basedOn w:val="Normal"/>
    <w:rsid w:val="00AC7AF8"/>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AC7AF8"/>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AC7AF8"/>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AC7AF8"/>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MacroText">
    <w:name w:val="macro"/>
    <w:link w:val="MacroTextChar"/>
    <w:semiHidden/>
    <w:rsid w:val="00AC7AF8"/>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basedOn w:val="DefaultParagraphFont"/>
    <w:link w:val="MacroText"/>
    <w:semiHidden/>
    <w:rsid w:val="00AC7AF8"/>
    <w:rPr>
      <w:rFonts w:ascii="Times New Roman" w:eastAsia="Times New Roman" w:hAnsi="Times New Roman"/>
      <w:sz w:val="24"/>
    </w:rPr>
  </w:style>
  <w:style w:type="paragraph" w:customStyle="1" w:styleId="GridTable31">
    <w:name w:val="Grid Table 31"/>
    <w:basedOn w:val="Heading1"/>
    <w:next w:val="Normal"/>
    <w:unhideWhenUsed/>
    <w:qFormat/>
    <w:rsid w:val="00AC7AF8"/>
    <w:pPr>
      <w:keepNext/>
      <w:spacing w:before="240" w:after="60"/>
      <w:jc w:val="left"/>
      <w:outlineLvl w:val="9"/>
    </w:pPr>
    <w:rPr>
      <w:rFonts w:ascii="Cambria" w:hAnsi="Cambria"/>
      <w:bCs/>
      <w:kern w:val="32"/>
      <w:sz w:val="32"/>
      <w:szCs w:val="32"/>
    </w:rPr>
  </w:style>
  <w:style w:type="paragraph" w:styleId="List2">
    <w:name w:val="List 2"/>
    <w:basedOn w:val="Normal"/>
    <w:rsid w:val="00AC7AF8"/>
    <w:pPr>
      <w:ind w:left="720" w:hanging="360"/>
    </w:pPr>
    <w:rPr>
      <w:szCs w:val="24"/>
    </w:rPr>
  </w:style>
  <w:style w:type="paragraph" w:styleId="List3">
    <w:name w:val="List 3"/>
    <w:basedOn w:val="Normal"/>
    <w:rsid w:val="00AC7AF8"/>
    <w:pPr>
      <w:ind w:left="1080" w:hanging="360"/>
    </w:pPr>
    <w:rPr>
      <w:szCs w:val="24"/>
    </w:rPr>
  </w:style>
  <w:style w:type="paragraph" w:styleId="MessageHeader">
    <w:name w:val="Message Header"/>
    <w:basedOn w:val="Normal"/>
    <w:link w:val="MessageHeaderChar"/>
    <w:rsid w:val="00AC7AF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rPr>
  </w:style>
  <w:style w:type="character" w:customStyle="1" w:styleId="MessageHeaderChar">
    <w:name w:val="Message Header Char"/>
    <w:basedOn w:val="DefaultParagraphFont"/>
    <w:link w:val="MessageHeader"/>
    <w:rsid w:val="00AC7AF8"/>
    <w:rPr>
      <w:rFonts w:ascii="Arial" w:eastAsia="Times New Roman" w:hAnsi="Arial"/>
      <w:sz w:val="24"/>
      <w:szCs w:val="24"/>
      <w:shd w:val="pct20" w:color="auto" w:fill="auto"/>
    </w:rPr>
  </w:style>
  <w:style w:type="paragraph" w:styleId="Salutation">
    <w:name w:val="Salutation"/>
    <w:basedOn w:val="Normal"/>
    <w:next w:val="Normal"/>
    <w:link w:val="SalutationChar"/>
    <w:rsid w:val="00AC7AF8"/>
    <w:rPr>
      <w:szCs w:val="24"/>
    </w:rPr>
  </w:style>
  <w:style w:type="character" w:customStyle="1" w:styleId="SalutationChar">
    <w:name w:val="Salutation Char"/>
    <w:basedOn w:val="DefaultParagraphFont"/>
    <w:link w:val="Salutation"/>
    <w:rsid w:val="00AC7AF8"/>
    <w:rPr>
      <w:rFonts w:ascii="Times New Roman" w:eastAsia="Times New Roman" w:hAnsi="Times New Roman"/>
      <w:sz w:val="24"/>
      <w:szCs w:val="24"/>
    </w:rPr>
  </w:style>
  <w:style w:type="paragraph" w:styleId="Closing">
    <w:name w:val="Closing"/>
    <w:basedOn w:val="Normal"/>
    <w:link w:val="ClosingChar"/>
    <w:rsid w:val="00AC7AF8"/>
    <w:pPr>
      <w:ind w:left="4320"/>
    </w:pPr>
    <w:rPr>
      <w:szCs w:val="24"/>
    </w:rPr>
  </w:style>
  <w:style w:type="character" w:customStyle="1" w:styleId="ClosingChar">
    <w:name w:val="Closing Char"/>
    <w:basedOn w:val="DefaultParagraphFont"/>
    <w:link w:val="Closing"/>
    <w:rsid w:val="00AC7AF8"/>
    <w:rPr>
      <w:rFonts w:ascii="Times New Roman" w:eastAsia="Times New Roman" w:hAnsi="Times New Roman"/>
      <w:sz w:val="24"/>
      <w:szCs w:val="24"/>
    </w:rPr>
  </w:style>
  <w:style w:type="paragraph" w:styleId="Date">
    <w:name w:val="Date"/>
    <w:basedOn w:val="Normal"/>
    <w:next w:val="Normal"/>
    <w:link w:val="DateChar"/>
    <w:rsid w:val="00AC7AF8"/>
    <w:rPr>
      <w:szCs w:val="24"/>
    </w:rPr>
  </w:style>
  <w:style w:type="character" w:customStyle="1" w:styleId="DateChar">
    <w:name w:val="Date Char"/>
    <w:basedOn w:val="DefaultParagraphFont"/>
    <w:link w:val="Date"/>
    <w:rsid w:val="00AC7AF8"/>
    <w:rPr>
      <w:rFonts w:ascii="Times New Roman" w:eastAsia="Times New Roman" w:hAnsi="Times New Roman"/>
      <w:sz w:val="24"/>
      <w:szCs w:val="24"/>
    </w:rPr>
  </w:style>
  <w:style w:type="paragraph" w:styleId="ListContinue2">
    <w:name w:val="List Continue 2"/>
    <w:basedOn w:val="Normal"/>
    <w:rsid w:val="00AC7AF8"/>
    <w:pPr>
      <w:spacing w:after="120"/>
      <w:ind w:left="720"/>
    </w:pPr>
    <w:rPr>
      <w:szCs w:val="24"/>
    </w:rPr>
  </w:style>
  <w:style w:type="paragraph" w:styleId="ListContinue3">
    <w:name w:val="List Continue 3"/>
    <w:basedOn w:val="Normal"/>
    <w:rsid w:val="00AC7AF8"/>
    <w:pPr>
      <w:spacing w:after="120"/>
      <w:ind w:left="1080"/>
    </w:pPr>
    <w:rPr>
      <w:szCs w:val="24"/>
    </w:rPr>
  </w:style>
  <w:style w:type="paragraph" w:styleId="Signature">
    <w:name w:val="Signature"/>
    <w:basedOn w:val="Normal"/>
    <w:link w:val="SignatureChar"/>
    <w:rsid w:val="00AC7AF8"/>
    <w:pPr>
      <w:ind w:left="4320"/>
    </w:pPr>
    <w:rPr>
      <w:szCs w:val="24"/>
    </w:rPr>
  </w:style>
  <w:style w:type="character" w:customStyle="1" w:styleId="SignatureChar">
    <w:name w:val="Signature Char"/>
    <w:basedOn w:val="DefaultParagraphFont"/>
    <w:link w:val="Signature"/>
    <w:rsid w:val="00AC7AF8"/>
    <w:rPr>
      <w:rFonts w:ascii="Times New Roman" w:eastAsia="Times New Roman" w:hAnsi="Times New Roman"/>
      <w:sz w:val="24"/>
      <w:szCs w:val="24"/>
    </w:rPr>
  </w:style>
  <w:style w:type="paragraph" w:customStyle="1" w:styleId="ReferenceLine">
    <w:name w:val="Reference Line"/>
    <w:basedOn w:val="BodyText"/>
    <w:rsid w:val="00AC7AF8"/>
    <w:pPr>
      <w:numPr>
        <w:ilvl w:val="2"/>
      </w:numPr>
      <w:tabs>
        <w:tab w:val="center" w:pos="4680"/>
      </w:tabs>
      <w:spacing w:line="275" w:lineRule="atLeast"/>
      <w:jc w:val="center"/>
    </w:pPr>
    <w:rPr>
      <w:b/>
      <w:szCs w:val="24"/>
    </w:rPr>
  </w:style>
  <w:style w:type="paragraph" w:customStyle="1" w:styleId="0Normal">
    <w:name w:val="!0 Normal"/>
    <w:rsid w:val="00AC7AF8"/>
    <w:rPr>
      <w:rFonts w:ascii="Times New Roman" w:eastAsia="Times New Roman" w:hAnsi="Times New Roman"/>
      <w:lang w:val="en-GB"/>
    </w:rPr>
  </w:style>
  <w:style w:type="paragraph" w:styleId="ListBullet2">
    <w:name w:val="List Bullet 2"/>
    <w:basedOn w:val="Normal"/>
    <w:autoRedefine/>
    <w:rsid w:val="00AC7AF8"/>
    <w:pPr>
      <w:tabs>
        <w:tab w:val="num" w:pos="720"/>
      </w:tabs>
      <w:ind w:left="720" w:hanging="360"/>
    </w:pPr>
    <w:rPr>
      <w:szCs w:val="24"/>
    </w:rPr>
  </w:style>
  <w:style w:type="paragraph" w:styleId="Caption">
    <w:name w:val="caption"/>
    <w:basedOn w:val="Normal"/>
    <w:next w:val="Normal"/>
    <w:qFormat/>
    <w:rsid w:val="00AC7AF8"/>
    <w:pPr>
      <w:spacing w:before="120" w:after="120"/>
    </w:pPr>
    <w:rPr>
      <w:b/>
      <w:szCs w:val="24"/>
    </w:rPr>
  </w:style>
  <w:style w:type="paragraph" w:customStyle="1" w:styleId="MainParanoChapter">
    <w:name w:val="Main Para no Chapter #"/>
    <w:basedOn w:val="Normal"/>
    <w:rsid w:val="00AC7AF8"/>
    <w:pPr>
      <w:tabs>
        <w:tab w:val="num" w:pos="360"/>
      </w:tabs>
      <w:spacing w:after="240"/>
      <w:outlineLvl w:val="1"/>
    </w:pPr>
    <w:rPr>
      <w:sz w:val="22"/>
      <w:szCs w:val="24"/>
    </w:rPr>
  </w:style>
  <w:style w:type="paragraph" w:customStyle="1" w:styleId="Referencestyle">
    <w:name w:val="Reference style"/>
    <w:basedOn w:val="Normal"/>
    <w:rsid w:val="00AC7AF8"/>
  </w:style>
  <w:style w:type="paragraph" w:customStyle="1" w:styleId="P1-SSFlushLeft">
    <w:name w:val="P1-SS Flush Left"/>
    <w:basedOn w:val="Normal"/>
    <w:rsid w:val="00AC7AF8"/>
    <w:pPr>
      <w:spacing w:after="240"/>
      <w:jc w:val="both"/>
    </w:pPr>
  </w:style>
  <w:style w:type="paragraph" w:customStyle="1" w:styleId="Formletterhead">
    <w:name w:val="Form: letterhead"/>
    <w:basedOn w:val="Referencestyle"/>
    <w:rsid w:val="00AC7AF8"/>
    <w:pPr>
      <w:tabs>
        <w:tab w:val="left" w:pos="5130"/>
        <w:tab w:val="left" w:pos="7290"/>
      </w:tabs>
      <w:ind w:left="180"/>
    </w:pPr>
    <w:rPr>
      <w:rFonts w:ascii="Arial" w:hAnsi="Arial"/>
      <w:sz w:val="28"/>
    </w:rPr>
  </w:style>
  <w:style w:type="paragraph" w:styleId="HTMLPreformatted">
    <w:name w:val="HTML Preformatted"/>
    <w:basedOn w:val="Normal"/>
    <w:link w:val="HTMLPreformattedChar"/>
    <w:rsid w:val="00AC7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basedOn w:val="DefaultParagraphFont"/>
    <w:link w:val="HTMLPreformatted"/>
    <w:rsid w:val="00AC7AF8"/>
    <w:rPr>
      <w:rFonts w:ascii="Arial Unicode MS" w:eastAsia="Arial Unicode MS" w:hAnsi="Arial Unicode MS" w:cs="Arial Unicode MS"/>
    </w:rPr>
  </w:style>
  <w:style w:type="paragraph" w:customStyle="1" w:styleId="BodyText21">
    <w:name w:val="Body Text 21"/>
    <w:basedOn w:val="Normal"/>
    <w:rsid w:val="00AC7AF8"/>
    <w:pPr>
      <w:widowControl w:val="0"/>
      <w:overflowPunct w:val="0"/>
      <w:autoSpaceDE w:val="0"/>
      <w:autoSpaceDN w:val="0"/>
      <w:adjustRightInd w:val="0"/>
      <w:jc w:val="both"/>
      <w:textAlignment w:val="baseline"/>
    </w:pPr>
    <w:rPr>
      <w:sz w:val="20"/>
    </w:rPr>
  </w:style>
  <w:style w:type="character" w:styleId="HTMLTypewriter">
    <w:name w:val="HTML Typewriter"/>
    <w:rsid w:val="00AC7AF8"/>
    <w:rPr>
      <w:rFonts w:ascii="Courier New" w:eastAsia="Times New Roman" w:hAnsi="Courier New" w:cs="Courier New"/>
      <w:sz w:val="24"/>
      <w:szCs w:val="24"/>
    </w:rPr>
  </w:style>
  <w:style w:type="paragraph" w:customStyle="1" w:styleId="Clauses">
    <w:name w:val="Clauses"/>
    <w:basedOn w:val="Normal"/>
    <w:rsid w:val="00AC7AF8"/>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AC7AF8"/>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AC7AF8"/>
    <w:pPr>
      <w:tabs>
        <w:tab w:val="clear" w:pos="1418"/>
        <w:tab w:val="clear" w:pos="1712"/>
        <w:tab w:val="left" w:pos="1843"/>
        <w:tab w:val="num" w:pos="2498"/>
      </w:tabs>
      <w:ind w:left="1843" w:hanging="425"/>
    </w:pPr>
  </w:style>
  <w:style w:type="paragraph" w:customStyle="1" w:styleId="Normal1">
    <w:name w:val="Normal(1)"/>
    <w:basedOn w:val="Normal"/>
    <w:rsid w:val="00AC7AF8"/>
    <w:pPr>
      <w:tabs>
        <w:tab w:val="num" w:pos="1412"/>
      </w:tabs>
      <w:spacing w:after="120"/>
      <w:ind w:left="1412" w:hanging="360"/>
      <w:jc w:val="both"/>
    </w:pPr>
    <w:rPr>
      <w:lang w:val="en-GB" w:eastAsia="en-GB"/>
    </w:rPr>
  </w:style>
  <w:style w:type="paragraph" w:customStyle="1" w:styleId="xl26">
    <w:name w:val="xl26"/>
    <w:basedOn w:val="Normal"/>
    <w:rsid w:val="00AC7AF8"/>
    <w:pPr>
      <w:spacing w:before="100" w:beforeAutospacing="1" w:after="100" w:afterAutospacing="1"/>
    </w:pPr>
    <w:rPr>
      <w:rFonts w:eastAsia="Arial Unicode MS"/>
      <w:b/>
      <w:bCs/>
      <w:szCs w:val="24"/>
      <w:lang w:val="it-IT" w:eastAsia="it-IT"/>
    </w:rPr>
  </w:style>
  <w:style w:type="paragraph" w:customStyle="1" w:styleId="xl143">
    <w:name w:val="xl143"/>
    <w:basedOn w:val="Normal"/>
    <w:rsid w:val="00AC7AF8"/>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AC7AF8"/>
    <w:pPr>
      <w:spacing w:before="100" w:beforeAutospacing="1" w:after="100" w:afterAutospacing="1"/>
    </w:pPr>
    <w:rPr>
      <w:rFonts w:eastAsia="Arial Unicode MS"/>
      <w:sz w:val="20"/>
      <w:lang w:val="it-IT" w:eastAsia="it-IT"/>
    </w:rPr>
  </w:style>
  <w:style w:type="paragraph" w:customStyle="1" w:styleId="A1-Heading1">
    <w:name w:val="A1-Heading1"/>
    <w:basedOn w:val="Heading1"/>
    <w:rsid w:val="00AC7AF8"/>
    <w:pPr>
      <w:spacing w:before="240" w:after="240"/>
    </w:pPr>
    <w:rPr>
      <w:kern w:val="0"/>
      <w:sz w:val="32"/>
    </w:rPr>
  </w:style>
  <w:style w:type="paragraph" w:customStyle="1" w:styleId="A1-Heading2">
    <w:name w:val="A1-Heading2"/>
    <w:basedOn w:val="Heading2"/>
    <w:rsid w:val="00AC7AF8"/>
    <w:pPr>
      <w:tabs>
        <w:tab w:val="clear" w:pos="619"/>
      </w:tabs>
      <w:spacing w:after="0"/>
      <w:ind w:left="720" w:hanging="720"/>
    </w:pPr>
    <w:rPr>
      <w:rFonts w:ascii="Times New Roman" w:hAnsi="Times New Roman"/>
      <w:bCs/>
      <w:smallCaps/>
      <w:sz w:val="24"/>
      <w:szCs w:val="24"/>
    </w:rPr>
  </w:style>
  <w:style w:type="paragraph" w:customStyle="1" w:styleId="A2-Heading1">
    <w:name w:val="A2-Heading 1"/>
    <w:basedOn w:val="Heading1"/>
    <w:rsid w:val="00AC7AF8"/>
    <w:pPr>
      <w:numPr>
        <w:ilvl w:val="12"/>
      </w:numPr>
      <w:spacing w:after="0"/>
    </w:pPr>
    <w:rPr>
      <w:rFonts w:ascii="Times New Roman Bold" w:hAnsi="Times New Roman Bold"/>
      <w:kern w:val="0"/>
      <w:sz w:val="32"/>
      <w:szCs w:val="24"/>
    </w:rPr>
  </w:style>
  <w:style w:type="paragraph" w:customStyle="1" w:styleId="A2-Heading2">
    <w:name w:val="A2-Heading 2"/>
    <w:basedOn w:val="Heading2"/>
    <w:rsid w:val="00AC7AF8"/>
    <w:pPr>
      <w:keepNext/>
      <w:numPr>
        <w:ilvl w:val="12"/>
      </w:numPr>
      <w:tabs>
        <w:tab w:val="clear" w:pos="619"/>
      </w:tabs>
      <w:spacing w:after="0"/>
    </w:pPr>
    <w:rPr>
      <w:rFonts w:ascii="Times New Roman" w:hAnsi="Times New Roman"/>
      <w:bCs/>
      <w:smallCaps/>
      <w:sz w:val="24"/>
      <w:szCs w:val="24"/>
    </w:rPr>
  </w:style>
  <w:style w:type="paragraph" w:customStyle="1" w:styleId="A1-Heading3">
    <w:name w:val="A1-Heading 3"/>
    <w:basedOn w:val="Heading3"/>
    <w:rsid w:val="00AC7AF8"/>
    <w:pPr>
      <w:tabs>
        <w:tab w:val="left" w:pos="540"/>
      </w:tabs>
      <w:spacing w:after="0"/>
      <w:ind w:left="533" w:right="-29" w:hanging="533"/>
      <w:jc w:val="left"/>
    </w:pPr>
    <w:rPr>
      <w:b/>
      <w:bCs/>
      <w:szCs w:val="24"/>
    </w:rPr>
  </w:style>
  <w:style w:type="paragraph" w:customStyle="1" w:styleId="A1-Heading4">
    <w:name w:val="A1-Heading 4"/>
    <w:basedOn w:val="Heading4"/>
    <w:rsid w:val="00AC7AF8"/>
    <w:pPr>
      <w:numPr>
        <w:ilvl w:val="0"/>
        <w:numId w:val="0"/>
      </w:numPr>
      <w:tabs>
        <w:tab w:val="left" w:pos="720"/>
        <w:tab w:val="left" w:pos="1062"/>
        <w:tab w:val="right" w:leader="dot" w:pos="8640"/>
      </w:tabs>
      <w:spacing w:before="0" w:after="0"/>
      <w:ind w:left="1062" w:hanging="720"/>
      <w:jc w:val="left"/>
    </w:pPr>
    <w:rPr>
      <w:b/>
      <w:bCs/>
      <w:spacing w:val="0"/>
      <w:szCs w:val="24"/>
    </w:rPr>
  </w:style>
  <w:style w:type="paragraph" w:customStyle="1" w:styleId="A2-Heading3">
    <w:name w:val="A2-Heading 3"/>
    <w:basedOn w:val="Heading3"/>
    <w:rsid w:val="00AC7AF8"/>
    <w:pPr>
      <w:tabs>
        <w:tab w:val="left" w:pos="540"/>
      </w:tabs>
      <w:spacing w:after="0"/>
      <w:ind w:left="539" w:right="-34" w:hanging="539"/>
      <w:jc w:val="left"/>
    </w:pPr>
    <w:rPr>
      <w:b/>
      <w:bCs/>
      <w:szCs w:val="24"/>
    </w:rPr>
  </w:style>
  <w:style w:type="character" w:customStyle="1" w:styleId="CommentTextChar1">
    <w:name w:val="Comment Text Char1"/>
    <w:uiPriority w:val="99"/>
    <w:semiHidden/>
    <w:rsid w:val="00AC7AF8"/>
    <w:rPr>
      <w:rFonts w:ascii="Times New Roman" w:eastAsia="Times New Roman" w:hAnsi="Times New Roman" w:cs="Times New Roman"/>
      <w:sz w:val="20"/>
      <w:szCs w:val="20"/>
      <w:lang w:val="en-US"/>
    </w:rPr>
  </w:style>
  <w:style w:type="paragraph" w:styleId="ListBullet">
    <w:name w:val="List Bullet"/>
    <w:basedOn w:val="Normal"/>
    <w:autoRedefine/>
    <w:rsid w:val="00AC7AF8"/>
    <w:pPr>
      <w:tabs>
        <w:tab w:val="num" w:pos="360"/>
      </w:tabs>
      <w:ind w:left="360" w:hanging="360"/>
    </w:pPr>
    <w:rPr>
      <w:szCs w:val="24"/>
    </w:rPr>
  </w:style>
  <w:style w:type="paragraph" w:customStyle="1" w:styleId="ABLOCKPARA">
    <w:name w:val="A BLOCK PARA"/>
    <w:basedOn w:val="Normal"/>
    <w:rsid w:val="00AC7AF8"/>
    <w:rPr>
      <w:rFonts w:ascii="Book Antiqua" w:hAnsi="Book Antiqua"/>
      <w:sz w:val="22"/>
    </w:rPr>
  </w:style>
  <w:style w:type="paragraph" w:customStyle="1" w:styleId="DefaultParagraphFontParaChar">
    <w:name w:val="Default Paragraph Font Para Char"/>
    <w:basedOn w:val="Normal"/>
    <w:rsid w:val="00AC7AF8"/>
    <w:pPr>
      <w:numPr>
        <w:numId w:val="99"/>
      </w:numPr>
      <w:tabs>
        <w:tab w:val="clear" w:pos="360"/>
      </w:tabs>
      <w:spacing w:after="160" w:line="240" w:lineRule="exact"/>
      <w:ind w:left="0" w:firstLine="0"/>
    </w:pPr>
    <w:rPr>
      <w:rFonts w:ascii="Arial" w:hAnsi="Arial"/>
      <w:kern w:val="16"/>
      <w:sz w:val="20"/>
    </w:rPr>
  </w:style>
  <w:style w:type="paragraph" w:customStyle="1" w:styleId="Char">
    <w:name w:val="Char"/>
    <w:basedOn w:val="Normal"/>
    <w:next w:val="Normal"/>
    <w:rsid w:val="00AC7AF8"/>
    <w:pPr>
      <w:spacing w:after="160" w:line="240" w:lineRule="exact"/>
    </w:pPr>
    <w:rPr>
      <w:rFonts w:ascii="Tahoma" w:hAnsi="Tahoma"/>
    </w:rPr>
  </w:style>
  <w:style w:type="paragraph" w:customStyle="1" w:styleId="Fett1">
    <w:name w:val="Fett1"/>
    <w:basedOn w:val="Normal"/>
    <w:rsid w:val="00AC7AF8"/>
    <w:rPr>
      <w:rFonts w:ascii="Arial" w:hAnsi="Arial"/>
      <w:b/>
      <w:sz w:val="22"/>
      <w:lang w:val="de-DE" w:eastAsia="de-DE"/>
    </w:rPr>
  </w:style>
  <w:style w:type="paragraph" w:customStyle="1" w:styleId="underline">
    <w:name w:val="underline"/>
    <w:basedOn w:val="Normal"/>
    <w:rsid w:val="00AC7AF8"/>
    <w:pPr>
      <w:suppressAutoHyphens/>
      <w:spacing w:before="90" w:after="54"/>
    </w:pPr>
    <w:rPr>
      <w:rFonts w:ascii="Arial" w:hAnsi="Arial"/>
      <w:sz w:val="20"/>
      <w:u w:val="single"/>
      <w:lang w:val="en-GB" w:eastAsia="de-DE"/>
    </w:rPr>
  </w:style>
  <w:style w:type="paragraph" w:customStyle="1" w:styleId="normaltableau">
    <w:name w:val="normal_tableau"/>
    <w:basedOn w:val="Normal"/>
    <w:rsid w:val="00AC7AF8"/>
    <w:pPr>
      <w:spacing w:before="120" w:after="120"/>
      <w:jc w:val="both"/>
    </w:pPr>
    <w:rPr>
      <w:rFonts w:ascii="Optima" w:hAnsi="Optima"/>
      <w:sz w:val="22"/>
      <w:lang w:val="en-GB"/>
    </w:rPr>
  </w:style>
  <w:style w:type="character" w:styleId="EndnoteReference">
    <w:name w:val="endnote reference"/>
    <w:uiPriority w:val="99"/>
    <w:rsid w:val="00AC7AF8"/>
    <w:rPr>
      <w:vertAlign w:val="superscript"/>
    </w:rPr>
  </w:style>
  <w:style w:type="paragraph" w:customStyle="1" w:styleId="Section2-Heading1">
    <w:name w:val="Section 2 - Heading 1"/>
    <w:basedOn w:val="Normal"/>
    <w:rsid w:val="00AC7AF8"/>
    <w:pPr>
      <w:tabs>
        <w:tab w:val="left" w:pos="360"/>
      </w:tabs>
      <w:spacing w:after="200"/>
      <w:ind w:left="360" w:hanging="360"/>
    </w:pPr>
    <w:rPr>
      <w:b/>
      <w:szCs w:val="24"/>
      <w:lang w:val="en-GB"/>
    </w:rPr>
  </w:style>
  <w:style w:type="paragraph" w:customStyle="1" w:styleId="A1-Heading20">
    <w:name w:val="A1-Heading 2"/>
    <w:basedOn w:val="Heading2"/>
    <w:next w:val="Normal"/>
    <w:rsid w:val="00AC7AF8"/>
    <w:pPr>
      <w:tabs>
        <w:tab w:val="clear" w:pos="619"/>
      </w:tabs>
      <w:ind w:left="720" w:hanging="720"/>
    </w:pPr>
    <w:rPr>
      <w:rFonts w:ascii="Times New Roman" w:hAnsi="Times New Roman"/>
      <w:bCs/>
      <w:smallCaps/>
      <w:sz w:val="28"/>
      <w:szCs w:val="24"/>
    </w:rPr>
  </w:style>
  <w:style w:type="paragraph" w:customStyle="1" w:styleId="Section2-Heading2">
    <w:name w:val="Section 2 - Heading 2"/>
    <w:basedOn w:val="Normal"/>
    <w:rsid w:val="00AC7AF8"/>
    <w:pPr>
      <w:spacing w:after="200"/>
      <w:ind w:left="360"/>
    </w:pPr>
    <w:rPr>
      <w:b/>
      <w:szCs w:val="24"/>
      <w:lang w:val="en-GB"/>
    </w:rPr>
  </w:style>
  <w:style w:type="paragraph" w:customStyle="1" w:styleId="Section3-Heading1">
    <w:name w:val="Section 3 - Heading 1"/>
    <w:basedOn w:val="Normal"/>
    <w:rsid w:val="00AC7AF8"/>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AC7AF8"/>
    <w:pPr>
      <w:spacing w:after="200"/>
      <w:jc w:val="center"/>
    </w:pPr>
    <w:rPr>
      <w:b/>
      <w:sz w:val="28"/>
      <w:szCs w:val="24"/>
    </w:rPr>
  </w:style>
  <w:style w:type="paragraph" w:customStyle="1" w:styleId="Section4-Heading1">
    <w:name w:val="Section 4 - Heading 1"/>
    <w:basedOn w:val="Section3-Heading1"/>
    <w:rsid w:val="00AC7AF8"/>
  </w:style>
  <w:style w:type="character" w:customStyle="1" w:styleId="Document5">
    <w:name w:val="Document 5"/>
    <w:rsid w:val="00AC7AF8"/>
  </w:style>
  <w:style w:type="paragraph" w:customStyle="1" w:styleId="ClauseSubPara">
    <w:name w:val="ClauseSub_Para"/>
    <w:rsid w:val="00AC7AF8"/>
    <w:pPr>
      <w:spacing w:before="60" w:after="60"/>
      <w:ind w:left="2268"/>
    </w:pPr>
    <w:rPr>
      <w:rFonts w:ascii="Times New Roman" w:eastAsia="Times New Roman" w:hAnsi="Times New Roman"/>
      <w:sz w:val="22"/>
      <w:szCs w:val="22"/>
      <w:lang w:val="en-GB"/>
    </w:rPr>
  </w:style>
  <w:style w:type="paragraph" w:customStyle="1" w:styleId="Style5">
    <w:name w:val="Style 5"/>
    <w:basedOn w:val="Normal"/>
    <w:rsid w:val="00AC7AF8"/>
    <w:pPr>
      <w:widowControl w:val="0"/>
      <w:autoSpaceDE w:val="0"/>
      <w:autoSpaceDN w:val="0"/>
      <w:spacing w:line="480" w:lineRule="exact"/>
      <w:jc w:val="center"/>
    </w:pPr>
    <w:rPr>
      <w:szCs w:val="24"/>
    </w:rPr>
  </w:style>
  <w:style w:type="paragraph" w:styleId="TOCHeading">
    <w:name w:val="TOC Heading"/>
    <w:basedOn w:val="Heading1"/>
    <w:next w:val="Normal"/>
    <w:uiPriority w:val="39"/>
    <w:qFormat/>
    <w:rsid w:val="00AC7AF8"/>
    <w:pPr>
      <w:keepNext/>
      <w:keepLines/>
      <w:spacing w:before="480" w:after="0" w:line="276" w:lineRule="auto"/>
      <w:jc w:val="left"/>
      <w:outlineLvl w:val="9"/>
    </w:pPr>
    <w:rPr>
      <w:rFonts w:ascii="Cambria" w:hAnsi="Cambria"/>
      <w:bCs/>
      <w:color w:val="365F91"/>
      <w:kern w:val="0"/>
      <w:sz w:val="28"/>
      <w:szCs w:val="28"/>
    </w:rPr>
  </w:style>
  <w:style w:type="paragraph" w:customStyle="1" w:styleId="Blockquote">
    <w:name w:val="Blockquote"/>
    <w:basedOn w:val="Normal"/>
    <w:rsid w:val="00AC7AF8"/>
    <w:pPr>
      <w:spacing w:before="100" w:after="100"/>
      <w:ind w:left="360" w:right="360"/>
    </w:pPr>
    <w:rPr>
      <w:snapToGrid w:val="0"/>
      <w:lang w:val="en-GB"/>
    </w:rPr>
  </w:style>
  <w:style w:type="character" w:customStyle="1" w:styleId="apple-style-span">
    <w:name w:val="apple-style-span"/>
    <w:uiPriority w:val="99"/>
    <w:rsid w:val="00AC7AF8"/>
    <w:rPr>
      <w:rFonts w:cs="Times New Roman"/>
    </w:rPr>
  </w:style>
  <w:style w:type="character" w:styleId="Emphasis">
    <w:name w:val="Emphasis"/>
    <w:uiPriority w:val="20"/>
    <w:qFormat/>
    <w:rsid w:val="00AC7AF8"/>
    <w:rPr>
      <w:i/>
      <w:iCs/>
    </w:rPr>
  </w:style>
  <w:style w:type="paragraph" w:customStyle="1" w:styleId="para-flush">
    <w:name w:val="para-flush"/>
    <w:basedOn w:val="Normal"/>
    <w:rsid w:val="00AC7AF8"/>
    <w:pPr>
      <w:spacing w:before="100" w:beforeAutospacing="1" w:after="100" w:afterAutospacing="1"/>
    </w:pPr>
    <w:rPr>
      <w:szCs w:val="24"/>
    </w:rPr>
  </w:style>
  <w:style w:type="paragraph" w:customStyle="1" w:styleId="Standard">
    <w:name w:val="Standard"/>
    <w:rsid w:val="00AC7AF8"/>
    <w:pPr>
      <w:suppressAutoHyphens/>
      <w:textAlignment w:val="baseline"/>
    </w:pPr>
    <w:rPr>
      <w:rFonts w:ascii="Times New Roman" w:eastAsia="Times New Roman" w:hAnsi="Times New Roman"/>
      <w:kern w:val="1"/>
      <w:sz w:val="24"/>
      <w:szCs w:val="24"/>
      <w:lang w:eastAsia="zh-CN"/>
    </w:rPr>
  </w:style>
  <w:style w:type="paragraph" w:customStyle="1" w:styleId="normla">
    <w:name w:val="normla"/>
    <w:basedOn w:val="Standard"/>
    <w:rsid w:val="00AC7AF8"/>
    <w:pPr>
      <w:jc w:val="both"/>
    </w:pPr>
    <w:rPr>
      <w:rFonts w:ascii="Arial" w:hAnsi="Arial" w:cs="Arial"/>
      <w:b/>
      <w:sz w:val="22"/>
      <w:szCs w:val="20"/>
      <w:lang w:val="en-GB"/>
    </w:rPr>
  </w:style>
  <w:style w:type="paragraph" w:customStyle="1" w:styleId="Bullet">
    <w:name w:val="Bullet"/>
    <w:basedOn w:val="Standard"/>
    <w:rsid w:val="00AC7AF8"/>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Text1">
    <w:name w:val="Text 1"/>
    <w:basedOn w:val="Normal"/>
    <w:rsid w:val="00AC7AF8"/>
    <w:pPr>
      <w:spacing w:after="240"/>
      <w:ind w:left="482"/>
      <w:jc w:val="both"/>
    </w:pPr>
    <w:rPr>
      <w:rFonts w:ascii="Arial" w:hAnsi="Arial"/>
      <w:sz w:val="20"/>
      <w:lang w:val="en-GB" w:eastAsia="en-GB"/>
    </w:rPr>
  </w:style>
  <w:style w:type="paragraph" w:customStyle="1" w:styleId="Annexetitle">
    <w:name w:val="Annexe_title"/>
    <w:basedOn w:val="Heading1"/>
    <w:next w:val="Normal"/>
    <w:autoRedefine/>
    <w:rsid w:val="00AC7AF8"/>
    <w:pPr>
      <w:keepLines/>
      <w:pageBreakBefore/>
      <w:tabs>
        <w:tab w:val="left" w:pos="1701"/>
        <w:tab w:val="left" w:pos="2552"/>
      </w:tabs>
      <w:spacing w:before="240" w:after="240"/>
      <w:outlineLvl w:val="9"/>
    </w:pPr>
    <w:rPr>
      <w:rFonts w:cs="Arial"/>
      <w:caps/>
      <w:kern w:val="0"/>
      <w:sz w:val="28"/>
      <w:szCs w:val="28"/>
      <w:lang w:val="en-GB" w:eastAsia="en-GB"/>
    </w:rPr>
  </w:style>
  <w:style w:type="paragraph" w:customStyle="1" w:styleId="Heading">
    <w:name w:val="Heading"/>
    <w:basedOn w:val="Normal"/>
    <w:next w:val="BodyText"/>
    <w:rsid w:val="00AC7AF8"/>
    <w:pPr>
      <w:suppressAutoHyphens/>
      <w:jc w:val="center"/>
    </w:pPr>
    <w:rPr>
      <w:b/>
      <w:bCs/>
      <w:kern w:val="1"/>
      <w:sz w:val="32"/>
      <w:szCs w:val="24"/>
      <w:lang w:eastAsia="zh-CN"/>
    </w:rPr>
  </w:style>
  <w:style w:type="character" w:customStyle="1" w:styleId="NoSpacingChar">
    <w:name w:val="No Spacing Char"/>
    <w:link w:val="NoSpacing"/>
    <w:uiPriority w:val="1"/>
    <w:locked/>
    <w:rsid w:val="00AC7AF8"/>
    <w:rPr>
      <w:sz w:val="22"/>
      <w:szCs w:val="22"/>
    </w:rPr>
  </w:style>
  <w:style w:type="paragraph" w:customStyle="1" w:styleId="Char2">
    <w:name w:val="Char2"/>
    <w:basedOn w:val="Normal"/>
    <w:link w:val="FootnoteReference"/>
    <w:rsid w:val="00AC7AF8"/>
    <w:pPr>
      <w:spacing w:after="160" w:line="240" w:lineRule="exact"/>
    </w:pPr>
    <w:rPr>
      <w:rFonts w:ascii="Calibri" w:eastAsia="Calibri" w:hAnsi="Calibri"/>
      <w:sz w:val="20"/>
      <w:vertAlign w:val="superscript"/>
    </w:rPr>
  </w:style>
  <w:style w:type="character" w:customStyle="1" w:styleId="FootnoteTextChar1">
    <w:name w:val="Footnote Text Char1"/>
    <w:aliases w:val="Footnote Char1,Footnote Text Char1 Char Char Char Char1,Footnote Text Char Char Char Char Char Char1,Footnote Text Char1 Char1 Char Char,Footnote Text Char Char Char1 Char Char,single space Char,fn Char1,ft Char,Footnote Text1 Char"/>
    <w:rsid w:val="00AC7AF8"/>
    <w:rPr>
      <w:rFonts w:eastAsia="Calibri"/>
      <w:szCs w:val="22"/>
      <w:lang w:eastAsia="en-US"/>
    </w:rPr>
  </w:style>
  <w:style w:type="paragraph" w:customStyle="1" w:styleId="ListBullet1">
    <w:name w:val="List Bullet 1"/>
    <w:basedOn w:val="Normal"/>
    <w:rsid w:val="00AC7AF8"/>
    <w:pPr>
      <w:tabs>
        <w:tab w:val="num" w:pos="765"/>
      </w:tabs>
      <w:spacing w:after="120" w:line="276" w:lineRule="auto"/>
      <w:ind w:left="765" w:hanging="283"/>
    </w:pPr>
    <w:rPr>
      <w:szCs w:val="24"/>
      <w:lang w:val="en-GB"/>
    </w:rPr>
  </w:style>
  <w:style w:type="numbering" w:customStyle="1" w:styleId="NoList2">
    <w:name w:val="No List2"/>
    <w:next w:val="NoList"/>
    <w:semiHidden/>
    <w:rsid w:val="00AC7AF8"/>
  </w:style>
  <w:style w:type="paragraph" w:customStyle="1" w:styleId="Text3">
    <w:name w:val="Text 3"/>
    <w:basedOn w:val="Normal"/>
    <w:rsid w:val="00AC7AF8"/>
    <w:pPr>
      <w:tabs>
        <w:tab w:val="left" w:pos="2302"/>
      </w:tabs>
      <w:spacing w:after="120"/>
      <w:ind w:left="1202"/>
      <w:jc w:val="both"/>
    </w:pPr>
    <w:rPr>
      <w:rFonts w:ascii="Arial" w:hAnsi="Arial"/>
      <w:sz w:val="20"/>
      <w:lang w:val="en-GB" w:eastAsia="en-GB"/>
    </w:rPr>
  </w:style>
  <w:style w:type="paragraph" w:customStyle="1" w:styleId="Text4">
    <w:name w:val="Text 4"/>
    <w:basedOn w:val="Normal"/>
    <w:rsid w:val="00AC7AF8"/>
    <w:pPr>
      <w:tabs>
        <w:tab w:val="left" w:pos="2302"/>
      </w:tabs>
      <w:spacing w:after="120"/>
      <w:ind w:left="1202"/>
      <w:jc w:val="both"/>
    </w:pPr>
    <w:rPr>
      <w:rFonts w:ascii="Arial" w:hAnsi="Arial"/>
      <w:sz w:val="20"/>
      <w:lang w:val="en-GB" w:eastAsia="en-GB"/>
    </w:rPr>
  </w:style>
  <w:style w:type="paragraph" w:customStyle="1" w:styleId="Address">
    <w:name w:val="Address"/>
    <w:basedOn w:val="Normal"/>
    <w:rsid w:val="00AC7AF8"/>
    <w:rPr>
      <w:rFonts w:ascii="Arial" w:hAnsi="Arial"/>
      <w:sz w:val="20"/>
      <w:lang w:val="en-GB" w:eastAsia="en-GB"/>
    </w:rPr>
  </w:style>
  <w:style w:type="paragraph" w:customStyle="1" w:styleId="AddressTL">
    <w:name w:val="AddressTL"/>
    <w:basedOn w:val="Normal"/>
    <w:next w:val="Normal"/>
    <w:rsid w:val="00AC7AF8"/>
    <w:pPr>
      <w:spacing w:after="720"/>
    </w:pPr>
    <w:rPr>
      <w:rFonts w:ascii="Arial" w:hAnsi="Arial"/>
      <w:sz w:val="20"/>
      <w:lang w:val="en-GB" w:eastAsia="en-GB"/>
    </w:rPr>
  </w:style>
  <w:style w:type="paragraph" w:customStyle="1" w:styleId="AddressTR">
    <w:name w:val="AddressTR"/>
    <w:basedOn w:val="Normal"/>
    <w:next w:val="Normal"/>
    <w:rsid w:val="00AC7AF8"/>
    <w:pPr>
      <w:spacing w:after="720"/>
      <w:ind w:left="5103"/>
    </w:pPr>
    <w:rPr>
      <w:rFonts w:ascii="Arial" w:hAnsi="Arial"/>
      <w:sz w:val="20"/>
      <w:lang w:val="en-GB" w:eastAsia="en-GB"/>
    </w:rPr>
  </w:style>
  <w:style w:type="paragraph" w:styleId="BodyTextFirstIndent">
    <w:name w:val="Body Text First Indent"/>
    <w:basedOn w:val="BodyText"/>
    <w:link w:val="BodyTextFirstIndentChar"/>
    <w:rsid w:val="00AC7AF8"/>
    <w:pPr>
      <w:spacing w:after="12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AC7AF8"/>
    <w:rPr>
      <w:rFonts w:ascii="Arial" w:eastAsia="Times New Roman" w:hAnsi="Arial" w:cs="Times New Roman"/>
      <w:sz w:val="24"/>
      <w:szCs w:val="20"/>
      <w:lang w:val="en-GB" w:eastAsia="en-GB"/>
    </w:rPr>
  </w:style>
  <w:style w:type="paragraph" w:styleId="BodyTextFirstIndent2">
    <w:name w:val="Body Text First Indent 2"/>
    <w:basedOn w:val="BodyTextIndent"/>
    <w:link w:val="BodyTextFirstIndent2Char"/>
    <w:rsid w:val="00AC7AF8"/>
    <w:pPr>
      <w:spacing w:after="120"/>
      <w:ind w:left="283" w:firstLine="210"/>
    </w:pPr>
    <w:rPr>
      <w:rFonts w:ascii="Arial" w:hAnsi="Arial"/>
      <w:sz w:val="20"/>
      <w:lang w:val="en-GB" w:eastAsia="en-GB"/>
    </w:rPr>
  </w:style>
  <w:style w:type="character" w:customStyle="1" w:styleId="BodyTextFirstIndent2Char">
    <w:name w:val="Body Text First Indent 2 Char"/>
    <w:basedOn w:val="BodyTextIndentChar"/>
    <w:link w:val="BodyTextFirstIndent2"/>
    <w:rsid w:val="00AC7AF8"/>
    <w:rPr>
      <w:rFonts w:ascii="Arial" w:eastAsia="Times New Roman" w:hAnsi="Arial" w:cs="Times New Roman"/>
      <w:sz w:val="24"/>
      <w:szCs w:val="20"/>
      <w:lang w:val="en-GB" w:eastAsia="en-GB"/>
    </w:rPr>
  </w:style>
  <w:style w:type="paragraph" w:customStyle="1" w:styleId="ChapterTitle">
    <w:name w:val="ChapterTitle"/>
    <w:basedOn w:val="Normal"/>
    <w:next w:val="SectionTitle"/>
    <w:rsid w:val="00AC7AF8"/>
    <w:pPr>
      <w:keepNext/>
      <w:spacing w:after="480"/>
      <w:jc w:val="center"/>
    </w:pPr>
    <w:rPr>
      <w:rFonts w:ascii="Arial" w:hAnsi="Arial"/>
      <w:b/>
      <w:sz w:val="32"/>
      <w:lang w:val="en-GB" w:eastAsia="en-GB"/>
    </w:rPr>
  </w:style>
  <w:style w:type="paragraph" w:customStyle="1" w:styleId="SectionTitle">
    <w:name w:val="SectionTitle"/>
    <w:basedOn w:val="Normal"/>
    <w:next w:val="Heading1"/>
    <w:rsid w:val="00AC7AF8"/>
    <w:pPr>
      <w:keepNext/>
      <w:spacing w:after="480"/>
      <w:jc w:val="center"/>
    </w:pPr>
    <w:rPr>
      <w:rFonts w:ascii="Arial" w:hAnsi="Arial"/>
      <w:b/>
      <w:smallCaps/>
      <w:sz w:val="28"/>
      <w:lang w:val="en-GB" w:eastAsia="en-GB"/>
    </w:rPr>
  </w:style>
  <w:style w:type="paragraph" w:customStyle="1" w:styleId="DoubSign">
    <w:name w:val="DoubSign"/>
    <w:basedOn w:val="Normal"/>
    <w:next w:val="Enclosures"/>
    <w:rsid w:val="00AC7AF8"/>
    <w:pPr>
      <w:tabs>
        <w:tab w:val="left" w:pos="5103"/>
      </w:tabs>
      <w:spacing w:before="1200"/>
    </w:pPr>
    <w:rPr>
      <w:rFonts w:ascii="Arial" w:hAnsi="Arial"/>
      <w:sz w:val="20"/>
      <w:lang w:val="en-GB" w:eastAsia="en-GB"/>
    </w:rPr>
  </w:style>
  <w:style w:type="paragraph" w:customStyle="1" w:styleId="Enclosures">
    <w:name w:val="Enclosures"/>
    <w:basedOn w:val="Normal"/>
    <w:rsid w:val="00AC7AF8"/>
    <w:pPr>
      <w:keepNext/>
      <w:keepLines/>
      <w:tabs>
        <w:tab w:val="left" w:pos="5642"/>
      </w:tabs>
      <w:spacing w:before="480"/>
      <w:ind w:left="1191" w:hanging="1191"/>
    </w:pPr>
    <w:rPr>
      <w:rFonts w:ascii="Arial" w:hAnsi="Arial"/>
      <w:sz w:val="20"/>
      <w:lang w:val="en-GB" w:eastAsia="en-GB"/>
    </w:rPr>
  </w:style>
  <w:style w:type="paragraph" w:styleId="EnvelopeAddress">
    <w:name w:val="envelope address"/>
    <w:basedOn w:val="Normal"/>
    <w:rsid w:val="00AC7AF8"/>
    <w:pPr>
      <w:framePr w:w="7920" w:h="1980" w:hRule="exact" w:hSpace="180" w:wrap="auto" w:hAnchor="page" w:xAlign="center" w:yAlign="bottom"/>
      <w:jc w:val="both"/>
    </w:pPr>
    <w:rPr>
      <w:rFonts w:ascii="Arial" w:hAnsi="Arial"/>
      <w:sz w:val="20"/>
      <w:lang w:val="en-GB" w:eastAsia="en-GB"/>
    </w:rPr>
  </w:style>
  <w:style w:type="paragraph" w:styleId="EnvelopeReturn">
    <w:name w:val="envelope return"/>
    <w:basedOn w:val="Normal"/>
    <w:rsid w:val="00AC7AF8"/>
    <w:pPr>
      <w:jc w:val="both"/>
    </w:pPr>
    <w:rPr>
      <w:rFonts w:ascii="Arial" w:hAnsi="Arial"/>
      <w:sz w:val="20"/>
      <w:lang w:val="en-GB" w:eastAsia="en-GB"/>
    </w:rPr>
  </w:style>
  <w:style w:type="paragraph" w:styleId="Index2">
    <w:name w:val="index 2"/>
    <w:basedOn w:val="Normal"/>
    <w:next w:val="Normal"/>
    <w:autoRedefine/>
    <w:semiHidden/>
    <w:rsid w:val="00AC7AF8"/>
    <w:pPr>
      <w:spacing w:after="120"/>
      <w:ind w:left="480" w:hanging="240"/>
      <w:jc w:val="both"/>
    </w:pPr>
    <w:rPr>
      <w:rFonts w:ascii="Arial" w:hAnsi="Arial"/>
      <w:sz w:val="20"/>
      <w:lang w:val="en-GB" w:eastAsia="en-GB"/>
    </w:rPr>
  </w:style>
  <w:style w:type="paragraph" w:styleId="Index3">
    <w:name w:val="index 3"/>
    <w:basedOn w:val="Normal"/>
    <w:next w:val="Normal"/>
    <w:autoRedefine/>
    <w:semiHidden/>
    <w:rsid w:val="00AC7AF8"/>
    <w:pPr>
      <w:spacing w:after="120"/>
      <w:ind w:left="720" w:hanging="240"/>
      <w:jc w:val="both"/>
    </w:pPr>
    <w:rPr>
      <w:rFonts w:ascii="Arial" w:hAnsi="Arial"/>
      <w:sz w:val="20"/>
      <w:lang w:val="en-GB" w:eastAsia="en-GB"/>
    </w:rPr>
  </w:style>
  <w:style w:type="paragraph" w:styleId="Index4">
    <w:name w:val="index 4"/>
    <w:basedOn w:val="Normal"/>
    <w:next w:val="Normal"/>
    <w:autoRedefine/>
    <w:semiHidden/>
    <w:rsid w:val="00AC7AF8"/>
    <w:pPr>
      <w:spacing w:after="120"/>
      <w:ind w:left="960" w:hanging="240"/>
      <w:jc w:val="both"/>
    </w:pPr>
    <w:rPr>
      <w:rFonts w:ascii="Arial" w:hAnsi="Arial"/>
      <w:sz w:val="20"/>
      <w:lang w:val="en-GB" w:eastAsia="en-GB"/>
    </w:rPr>
  </w:style>
  <w:style w:type="paragraph" w:styleId="Index5">
    <w:name w:val="index 5"/>
    <w:basedOn w:val="Normal"/>
    <w:next w:val="Normal"/>
    <w:autoRedefine/>
    <w:semiHidden/>
    <w:rsid w:val="00AC7AF8"/>
    <w:pPr>
      <w:spacing w:after="120"/>
      <w:ind w:left="1200" w:hanging="240"/>
      <w:jc w:val="both"/>
    </w:pPr>
    <w:rPr>
      <w:rFonts w:ascii="Arial" w:hAnsi="Arial"/>
      <w:sz w:val="20"/>
      <w:lang w:val="en-GB" w:eastAsia="en-GB"/>
    </w:rPr>
  </w:style>
  <w:style w:type="paragraph" w:styleId="Index6">
    <w:name w:val="index 6"/>
    <w:basedOn w:val="Normal"/>
    <w:next w:val="Normal"/>
    <w:autoRedefine/>
    <w:semiHidden/>
    <w:rsid w:val="00AC7AF8"/>
    <w:pPr>
      <w:spacing w:after="120"/>
      <w:ind w:left="1440" w:hanging="240"/>
      <w:jc w:val="both"/>
    </w:pPr>
    <w:rPr>
      <w:rFonts w:ascii="Arial" w:hAnsi="Arial"/>
      <w:sz w:val="20"/>
      <w:lang w:val="en-GB" w:eastAsia="en-GB"/>
    </w:rPr>
  </w:style>
  <w:style w:type="paragraph" w:styleId="Index7">
    <w:name w:val="index 7"/>
    <w:basedOn w:val="Normal"/>
    <w:next w:val="Normal"/>
    <w:autoRedefine/>
    <w:semiHidden/>
    <w:rsid w:val="00AC7AF8"/>
    <w:pPr>
      <w:spacing w:after="120"/>
      <w:ind w:left="1680" w:hanging="240"/>
      <w:jc w:val="both"/>
    </w:pPr>
    <w:rPr>
      <w:rFonts w:ascii="Arial" w:hAnsi="Arial"/>
      <w:sz w:val="20"/>
      <w:lang w:val="en-GB" w:eastAsia="en-GB"/>
    </w:rPr>
  </w:style>
  <w:style w:type="paragraph" w:styleId="Index8">
    <w:name w:val="index 8"/>
    <w:basedOn w:val="Normal"/>
    <w:next w:val="Normal"/>
    <w:autoRedefine/>
    <w:semiHidden/>
    <w:rsid w:val="00AC7AF8"/>
    <w:pPr>
      <w:spacing w:after="120"/>
      <w:ind w:left="1920" w:hanging="240"/>
      <w:jc w:val="both"/>
    </w:pPr>
    <w:rPr>
      <w:rFonts w:ascii="Arial" w:hAnsi="Arial"/>
      <w:sz w:val="20"/>
      <w:lang w:val="en-GB" w:eastAsia="en-GB"/>
    </w:rPr>
  </w:style>
  <w:style w:type="paragraph" w:styleId="Index9">
    <w:name w:val="index 9"/>
    <w:basedOn w:val="Normal"/>
    <w:next w:val="Normal"/>
    <w:autoRedefine/>
    <w:semiHidden/>
    <w:rsid w:val="00AC7AF8"/>
    <w:pPr>
      <w:spacing w:after="120"/>
      <w:ind w:left="2160" w:hanging="240"/>
      <w:jc w:val="both"/>
    </w:pPr>
    <w:rPr>
      <w:rFonts w:ascii="Arial" w:hAnsi="Arial"/>
      <w:sz w:val="20"/>
      <w:lang w:val="en-GB" w:eastAsia="en-GB"/>
    </w:rPr>
  </w:style>
  <w:style w:type="paragraph" w:styleId="IndexHeading">
    <w:name w:val="index heading"/>
    <w:basedOn w:val="Normal"/>
    <w:next w:val="Index1"/>
    <w:semiHidden/>
    <w:rsid w:val="00AC7AF8"/>
    <w:pPr>
      <w:spacing w:after="120"/>
      <w:jc w:val="both"/>
    </w:pPr>
    <w:rPr>
      <w:rFonts w:ascii="Arial" w:hAnsi="Arial"/>
      <w:b/>
      <w:sz w:val="20"/>
      <w:lang w:val="en-GB" w:eastAsia="en-GB"/>
    </w:rPr>
  </w:style>
  <w:style w:type="paragraph" w:styleId="List4">
    <w:name w:val="List 4"/>
    <w:basedOn w:val="Normal"/>
    <w:rsid w:val="00AC7AF8"/>
    <w:pPr>
      <w:spacing w:after="120"/>
      <w:ind w:left="1132" w:hanging="283"/>
      <w:jc w:val="both"/>
    </w:pPr>
    <w:rPr>
      <w:rFonts w:ascii="Arial" w:hAnsi="Arial"/>
      <w:sz w:val="20"/>
      <w:lang w:val="en-GB" w:eastAsia="en-GB"/>
    </w:rPr>
  </w:style>
  <w:style w:type="paragraph" w:styleId="List5">
    <w:name w:val="List 5"/>
    <w:basedOn w:val="Normal"/>
    <w:rsid w:val="00AC7AF8"/>
    <w:pPr>
      <w:spacing w:after="120"/>
      <w:ind w:left="1415" w:hanging="283"/>
      <w:jc w:val="both"/>
    </w:pPr>
    <w:rPr>
      <w:rFonts w:ascii="Arial" w:hAnsi="Arial"/>
      <w:sz w:val="20"/>
      <w:lang w:val="en-GB" w:eastAsia="en-GB"/>
    </w:rPr>
  </w:style>
  <w:style w:type="paragraph" w:styleId="ListBullet3">
    <w:name w:val="List Bullet 3"/>
    <w:basedOn w:val="Text3"/>
    <w:rsid w:val="00AC7AF8"/>
    <w:pPr>
      <w:numPr>
        <w:numId w:val="106"/>
      </w:numPr>
      <w:tabs>
        <w:tab w:val="clear" w:pos="2302"/>
      </w:tabs>
      <w:spacing w:after="240"/>
    </w:pPr>
    <w:rPr>
      <w:rFonts w:ascii="Times New Roman" w:hAnsi="Times New Roman"/>
      <w:sz w:val="24"/>
      <w:lang w:eastAsia="en-US"/>
    </w:rPr>
  </w:style>
  <w:style w:type="paragraph" w:styleId="ListBullet4">
    <w:name w:val="List Bullet 4"/>
    <w:basedOn w:val="Text4"/>
    <w:rsid w:val="00AC7AF8"/>
    <w:pPr>
      <w:numPr>
        <w:numId w:val="107"/>
      </w:numPr>
      <w:tabs>
        <w:tab w:val="clear" w:pos="2302"/>
      </w:tabs>
      <w:spacing w:after="240"/>
    </w:pPr>
    <w:rPr>
      <w:rFonts w:ascii="Times New Roman" w:hAnsi="Times New Roman"/>
      <w:sz w:val="24"/>
      <w:lang w:eastAsia="en-US"/>
    </w:rPr>
  </w:style>
  <w:style w:type="paragraph" w:styleId="ListBullet5">
    <w:name w:val="List Bullet 5"/>
    <w:basedOn w:val="Normal"/>
    <w:autoRedefine/>
    <w:rsid w:val="00AC7AF8"/>
    <w:pPr>
      <w:numPr>
        <w:numId w:val="104"/>
      </w:numPr>
      <w:spacing w:after="120"/>
      <w:jc w:val="both"/>
    </w:pPr>
    <w:rPr>
      <w:rFonts w:ascii="Arial" w:hAnsi="Arial"/>
      <w:sz w:val="20"/>
      <w:lang w:val="en-GB" w:eastAsia="en-GB"/>
    </w:rPr>
  </w:style>
  <w:style w:type="paragraph" w:styleId="ListContinue4">
    <w:name w:val="List Continue 4"/>
    <w:basedOn w:val="Normal"/>
    <w:rsid w:val="00AC7AF8"/>
    <w:pPr>
      <w:spacing w:after="120"/>
      <w:ind w:left="1132"/>
      <w:jc w:val="both"/>
    </w:pPr>
    <w:rPr>
      <w:rFonts w:ascii="Arial" w:hAnsi="Arial"/>
      <w:sz w:val="20"/>
      <w:lang w:val="en-GB" w:eastAsia="en-GB"/>
    </w:rPr>
  </w:style>
  <w:style w:type="paragraph" w:styleId="ListContinue5">
    <w:name w:val="List Continue 5"/>
    <w:basedOn w:val="Normal"/>
    <w:rsid w:val="00AC7AF8"/>
    <w:pPr>
      <w:spacing w:after="120"/>
      <w:ind w:left="1415"/>
      <w:jc w:val="both"/>
    </w:pPr>
    <w:rPr>
      <w:rFonts w:ascii="Arial" w:hAnsi="Arial"/>
      <w:sz w:val="20"/>
      <w:lang w:val="en-GB" w:eastAsia="en-GB"/>
    </w:rPr>
  </w:style>
  <w:style w:type="paragraph" w:styleId="ListNumber2">
    <w:name w:val="List Number 2"/>
    <w:basedOn w:val="Text2"/>
    <w:rsid w:val="00AC7AF8"/>
    <w:pPr>
      <w:numPr>
        <w:numId w:val="114"/>
      </w:numPr>
      <w:tabs>
        <w:tab w:val="clear" w:pos="2161"/>
      </w:tabs>
    </w:pPr>
    <w:rPr>
      <w:rFonts w:ascii="Times New Roman" w:hAnsi="Times New Roman"/>
      <w:sz w:val="24"/>
    </w:rPr>
  </w:style>
  <w:style w:type="paragraph" w:styleId="ListNumber3">
    <w:name w:val="List Number 3"/>
    <w:basedOn w:val="Text3"/>
    <w:rsid w:val="00AC7AF8"/>
    <w:pPr>
      <w:numPr>
        <w:numId w:val="115"/>
      </w:numPr>
      <w:tabs>
        <w:tab w:val="clear" w:pos="2302"/>
      </w:tabs>
      <w:spacing w:after="240"/>
    </w:pPr>
    <w:rPr>
      <w:rFonts w:ascii="Times New Roman" w:hAnsi="Times New Roman"/>
      <w:sz w:val="24"/>
      <w:lang w:eastAsia="en-US"/>
    </w:rPr>
  </w:style>
  <w:style w:type="paragraph" w:styleId="ListNumber4">
    <w:name w:val="List Number 4"/>
    <w:basedOn w:val="Text4"/>
    <w:rsid w:val="00AC7AF8"/>
    <w:pPr>
      <w:numPr>
        <w:numId w:val="116"/>
      </w:numPr>
      <w:tabs>
        <w:tab w:val="clear" w:pos="2302"/>
      </w:tabs>
      <w:spacing w:after="240"/>
    </w:pPr>
    <w:rPr>
      <w:rFonts w:ascii="Times New Roman" w:hAnsi="Times New Roman"/>
      <w:sz w:val="24"/>
      <w:lang w:eastAsia="en-US"/>
    </w:rPr>
  </w:style>
  <w:style w:type="paragraph" w:styleId="ListNumber5">
    <w:name w:val="List Number 5"/>
    <w:basedOn w:val="Normal"/>
    <w:rsid w:val="00AC7AF8"/>
    <w:pPr>
      <w:numPr>
        <w:numId w:val="105"/>
      </w:numPr>
      <w:spacing w:after="120"/>
      <w:jc w:val="both"/>
    </w:pPr>
    <w:rPr>
      <w:rFonts w:ascii="Arial" w:hAnsi="Arial"/>
      <w:sz w:val="20"/>
      <w:lang w:val="en-GB" w:eastAsia="en-GB"/>
    </w:rPr>
  </w:style>
  <w:style w:type="paragraph" w:styleId="NoteHeading">
    <w:name w:val="Note Heading"/>
    <w:basedOn w:val="Normal"/>
    <w:next w:val="Normal"/>
    <w:link w:val="NoteHeadingChar"/>
    <w:rsid w:val="00AC7AF8"/>
    <w:pPr>
      <w:spacing w:after="120"/>
      <w:jc w:val="both"/>
    </w:pPr>
    <w:rPr>
      <w:rFonts w:ascii="Arial" w:hAnsi="Arial"/>
      <w:sz w:val="20"/>
      <w:lang w:val="en-GB" w:eastAsia="en-GB"/>
    </w:rPr>
  </w:style>
  <w:style w:type="character" w:customStyle="1" w:styleId="NoteHeadingChar">
    <w:name w:val="Note Heading Char"/>
    <w:basedOn w:val="DefaultParagraphFont"/>
    <w:link w:val="NoteHeading"/>
    <w:rsid w:val="00AC7AF8"/>
    <w:rPr>
      <w:rFonts w:ascii="Arial" w:eastAsia="Times New Roman" w:hAnsi="Arial"/>
      <w:lang w:val="en-GB" w:eastAsia="en-GB"/>
    </w:rPr>
  </w:style>
  <w:style w:type="paragraph" w:customStyle="1" w:styleId="NoteHead">
    <w:name w:val="NoteHead"/>
    <w:basedOn w:val="Normal"/>
    <w:next w:val="Subject"/>
    <w:rsid w:val="00AC7AF8"/>
    <w:pPr>
      <w:spacing w:before="720" w:after="720"/>
      <w:jc w:val="center"/>
    </w:pPr>
    <w:rPr>
      <w:rFonts w:ascii="Arial" w:hAnsi="Arial"/>
      <w:b/>
      <w:smallCaps/>
      <w:sz w:val="20"/>
      <w:lang w:val="en-GB" w:eastAsia="en-GB"/>
    </w:rPr>
  </w:style>
  <w:style w:type="paragraph" w:customStyle="1" w:styleId="Subject">
    <w:name w:val="Subject"/>
    <w:basedOn w:val="Normal"/>
    <w:next w:val="Normal"/>
    <w:rsid w:val="00AC7AF8"/>
    <w:pPr>
      <w:spacing w:after="480"/>
      <w:ind w:left="1191" w:hanging="1191"/>
    </w:pPr>
    <w:rPr>
      <w:rFonts w:ascii="Arial" w:hAnsi="Arial"/>
      <w:b/>
      <w:sz w:val="20"/>
      <w:lang w:val="en-GB" w:eastAsia="en-GB"/>
    </w:rPr>
  </w:style>
  <w:style w:type="paragraph" w:customStyle="1" w:styleId="NoteList">
    <w:name w:val="NoteList"/>
    <w:basedOn w:val="Normal"/>
    <w:next w:val="Subject"/>
    <w:rsid w:val="00AC7AF8"/>
    <w:pPr>
      <w:tabs>
        <w:tab w:val="left" w:pos="5823"/>
      </w:tabs>
      <w:spacing w:before="720" w:after="720"/>
      <w:ind w:left="5104" w:hanging="3119"/>
    </w:pPr>
    <w:rPr>
      <w:rFonts w:ascii="Arial" w:hAnsi="Arial"/>
      <w:b/>
      <w:smallCaps/>
      <w:sz w:val="20"/>
      <w:lang w:val="en-GB" w:eastAsia="en-GB"/>
    </w:rPr>
  </w:style>
  <w:style w:type="paragraph" w:customStyle="1" w:styleId="NumPar1">
    <w:name w:val="NumPar 1"/>
    <w:basedOn w:val="Heading1"/>
    <w:next w:val="Text1"/>
    <w:rsid w:val="00AC7AF8"/>
    <w:pPr>
      <w:numPr>
        <w:ilvl w:val="3"/>
      </w:numPr>
      <w:spacing w:after="0"/>
      <w:ind w:left="483" w:hanging="483"/>
      <w:jc w:val="left"/>
      <w:outlineLvl w:val="9"/>
    </w:pPr>
    <w:rPr>
      <w:b w:val="0"/>
      <w:sz w:val="28"/>
      <w:szCs w:val="28"/>
      <w:lang w:val="en-GB" w:eastAsia="en-GB"/>
    </w:rPr>
  </w:style>
  <w:style w:type="paragraph" w:customStyle="1" w:styleId="NumPar2">
    <w:name w:val="NumPar 2"/>
    <w:basedOn w:val="Heading2"/>
    <w:next w:val="Text2"/>
    <w:rsid w:val="00AC7AF8"/>
    <w:pPr>
      <w:keepNext/>
      <w:tabs>
        <w:tab w:val="clear" w:pos="619"/>
        <w:tab w:val="left" w:pos="567"/>
      </w:tabs>
      <w:spacing w:after="0"/>
      <w:ind w:left="360" w:hanging="360"/>
      <w:jc w:val="left"/>
      <w:outlineLvl w:val="9"/>
    </w:pPr>
    <w:rPr>
      <w:rFonts w:ascii="Times New Roman" w:hAnsi="Times New Roman"/>
      <w:b w:val="0"/>
      <w:sz w:val="24"/>
      <w:szCs w:val="24"/>
      <w:shd w:val="clear" w:color="auto" w:fill="FFFFFF"/>
      <w:lang w:val="en-GB" w:eastAsia="en-GB"/>
    </w:rPr>
  </w:style>
  <w:style w:type="paragraph" w:customStyle="1" w:styleId="NumPar3">
    <w:name w:val="NumPar 3"/>
    <w:basedOn w:val="Heading3"/>
    <w:next w:val="Text3"/>
    <w:rsid w:val="00AC7AF8"/>
    <w:pPr>
      <w:spacing w:after="0"/>
      <w:ind w:left="567" w:hanging="567"/>
      <w:outlineLvl w:val="9"/>
    </w:pPr>
    <w:rPr>
      <w:b/>
      <w:i/>
      <w:sz w:val="22"/>
      <w:szCs w:val="22"/>
      <w:lang w:val="en-GB" w:eastAsia="en-GB"/>
    </w:rPr>
  </w:style>
  <w:style w:type="paragraph" w:customStyle="1" w:styleId="NumPar4">
    <w:name w:val="NumPar 4"/>
    <w:basedOn w:val="Heading4"/>
    <w:next w:val="Text4"/>
    <w:rsid w:val="00AC7AF8"/>
    <w:pPr>
      <w:numPr>
        <w:numId w:val="98"/>
      </w:numPr>
      <w:spacing w:before="0"/>
      <w:outlineLvl w:val="9"/>
    </w:pPr>
    <w:rPr>
      <w:rFonts w:ascii="Arial" w:hAnsi="Arial"/>
      <w:spacing w:val="0"/>
      <w:sz w:val="20"/>
      <w:lang w:val="en-GB" w:eastAsia="en-GB"/>
    </w:rPr>
  </w:style>
  <w:style w:type="paragraph" w:customStyle="1" w:styleId="PartTitle">
    <w:name w:val="PartTitle"/>
    <w:basedOn w:val="Normal"/>
    <w:next w:val="ChapterTitle"/>
    <w:rsid w:val="00AC7AF8"/>
    <w:pPr>
      <w:keepNext/>
      <w:pageBreakBefore/>
      <w:spacing w:after="480"/>
      <w:jc w:val="center"/>
    </w:pPr>
    <w:rPr>
      <w:rFonts w:ascii="Arial" w:hAnsi="Arial"/>
      <w:b/>
      <w:sz w:val="36"/>
      <w:lang w:val="en-GB" w:eastAsia="en-GB"/>
    </w:rPr>
  </w:style>
  <w:style w:type="paragraph" w:customStyle="1" w:styleId="SubTitle1">
    <w:name w:val="SubTitle 1"/>
    <w:basedOn w:val="Normal"/>
    <w:next w:val="SubTitle20"/>
    <w:rsid w:val="00AC7AF8"/>
    <w:pPr>
      <w:spacing w:after="120"/>
      <w:jc w:val="center"/>
    </w:pPr>
    <w:rPr>
      <w:rFonts w:ascii="Arial" w:hAnsi="Arial"/>
      <w:b/>
      <w:sz w:val="40"/>
      <w:lang w:val="en-GB" w:eastAsia="en-GB"/>
    </w:rPr>
  </w:style>
  <w:style w:type="paragraph" w:customStyle="1" w:styleId="SubTitle20">
    <w:name w:val="SubTitle 2"/>
    <w:basedOn w:val="Normal"/>
    <w:rsid w:val="00AC7AF8"/>
    <w:pPr>
      <w:spacing w:after="120"/>
      <w:jc w:val="center"/>
    </w:pPr>
    <w:rPr>
      <w:rFonts w:ascii="Arial" w:hAnsi="Arial"/>
      <w:b/>
      <w:sz w:val="32"/>
      <w:lang w:val="en-GB" w:eastAsia="en-GB"/>
    </w:rPr>
  </w:style>
  <w:style w:type="paragraph" w:styleId="TableofAuthorities">
    <w:name w:val="table of authorities"/>
    <w:basedOn w:val="Normal"/>
    <w:next w:val="Normal"/>
    <w:semiHidden/>
    <w:rsid w:val="00AC7AF8"/>
    <w:pPr>
      <w:spacing w:after="120"/>
      <w:ind w:left="240" w:hanging="240"/>
      <w:jc w:val="both"/>
    </w:pPr>
    <w:rPr>
      <w:rFonts w:ascii="Arial" w:hAnsi="Arial"/>
      <w:sz w:val="20"/>
      <w:lang w:val="en-GB" w:eastAsia="en-GB"/>
    </w:rPr>
  </w:style>
  <w:style w:type="paragraph" w:styleId="TableofFigures">
    <w:name w:val="table of figures"/>
    <w:basedOn w:val="Normal"/>
    <w:next w:val="Normal"/>
    <w:semiHidden/>
    <w:rsid w:val="00AC7AF8"/>
    <w:pPr>
      <w:spacing w:after="120"/>
      <w:ind w:left="480" w:hanging="480"/>
      <w:jc w:val="both"/>
    </w:pPr>
    <w:rPr>
      <w:rFonts w:ascii="Arial" w:hAnsi="Arial"/>
      <w:sz w:val="20"/>
      <w:lang w:val="en-GB" w:eastAsia="en-GB"/>
    </w:rPr>
  </w:style>
  <w:style w:type="paragraph" w:customStyle="1" w:styleId="YReferences">
    <w:name w:val="YReferences"/>
    <w:basedOn w:val="Normal"/>
    <w:next w:val="Normal"/>
    <w:rsid w:val="00AC7AF8"/>
    <w:pPr>
      <w:spacing w:after="480"/>
      <w:ind w:left="1191" w:hanging="1191"/>
      <w:jc w:val="both"/>
    </w:pPr>
    <w:rPr>
      <w:rFonts w:ascii="Arial" w:hAnsi="Arial"/>
      <w:sz w:val="20"/>
      <w:lang w:val="en-GB" w:eastAsia="en-GB"/>
    </w:rPr>
  </w:style>
  <w:style w:type="paragraph" w:customStyle="1" w:styleId="Heading2b">
    <w:name w:val="Heading2b"/>
    <w:basedOn w:val="Normal"/>
    <w:rsid w:val="00AC7AF8"/>
    <w:pPr>
      <w:spacing w:after="120"/>
      <w:ind w:left="567" w:hanging="567"/>
      <w:jc w:val="center"/>
    </w:pPr>
    <w:rPr>
      <w:rFonts w:ascii="Arial" w:hAnsi="Arial"/>
      <w:b/>
      <w:sz w:val="20"/>
      <w:u w:val="single"/>
      <w:lang w:val="en-GB" w:eastAsia="en-GB"/>
    </w:rPr>
  </w:style>
  <w:style w:type="paragraph" w:customStyle="1" w:styleId="Contact">
    <w:name w:val="Contact"/>
    <w:basedOn w:val="Normal"/>
    <w:next w:val="Normal"/>
    <w:rsid w:val="00AC7AF8"/>
    <w:pPr>
      <w:spacing w:after="480"/>
      <w:ind w:left="567" w:hanging="567"/>
    </w:pPr>
    <w:rPr>
      <w:lang w:val="en-GB"/>
    </w:rPr>
  </w:style>
  <w:style w:type="paragraph" w:customStyle="1" w:styleId="ListDash">
    <w:name w:val="List Dash"/>
    <w:basedOn w:val="Normal"/>
    <w:rsid w:val="00AC7AF8"/>
    <w:pPr>
      <w:numPr>
        <w:numId w:val="108"/>
      </w:numPr>
      <w:spacing w:after="240"/>
      <w:jc w:val="both"/>
    </w:pPr>
    <w:rPr>
      <w:lang w:val="en-GB"/>
    </w:rPr>
  </w:style>
  <w:style w:type="paragraph" w:customStyle="1" w:styleId="ListDash1">
    <w:name w:val="List Dash 1"/>
    <w:basedOn w:val="Text1"/>
    <w:rsid w:val="00AC7AF8"/>
    <w:pPr>
      <w:numPr>
        <w:numId w:val="109"/>
      </w:numPr>
    </w:pPr>
    <w:rPr>
      <w:rFonts w:ascii="Times New Roman" w:hAnsi="Times New Roman"/>
      <w:sz w:val="24"/>
      <w:lang w:eastAsia="en-US"/>
    </w:rPr>
  </w:style>
  <w:style w:type="paragraph" w:customStyle="1" w:styleId="ListDash2">
    <w:name w:val="List Dash 2"/>
    <w:basedOn w:val="Text2"/>
    <w:rsid w:val="00AC7AF8"/>
    <w:pPr>
      <w:numPr>
        <w:numId w:val="110"/>
      </w:numPr>
      <w:tabs>
        <w:tab w:val="clear" w:pos="2161"/>
      </w:tabs>
    </w:pPr>
    <w:rPr>
      <w:rFonts w:ascii="Times New Roman" w:hAnsi="Times New Roman"/>
      <w:sz w:val="24"/>
    </w:rPr>
  </w:style>
  <w:style w:type="paragraph" w:customStyle="1" w:styleId="ListDash3">
    <w:name w:val="List Dash 3"/>
    <w:basedOn w:val="Text3"/>
    <w:rsid w:val="00AC7AF8"/>
    <w:pPr>
      <w:numPr>
        <w:numId w:val="111"/>
      </w:numPr>
      <w:tabs>
        <w:tab w:val="clear" w:pos="2302"/>
      </w:tabs>
      <w:spacing w:after="240"/>
    </w:pPr>
    <w:rPr>
      <w:rFonts w:ascii="Times New Roman" w:hAnsi="Times New Roman"/>
      <w:sz w:val="24"/>
      <w:lang w:eastAsia="en-US"/>
    </w:rPr>
  </w:style>
  <w:style w:type="paragraph" w:customStyle="1" w:styleId="ListDash4">
    <w:name w:val="List Dash 4"/>
    <w:basedOn w:val="Text4"/>
    <w:rsid w:val="00AC7AF8"/>
    <w:pPr>
      <w:numPr>
        <w:numId w:val="112"/>
      </w:numPr>
      <w:tabs>
        <w:tab w:val="clear" w:pos="2302"/>
      </w:tabs>
      <w:spacing w:after="240"/>
    </w:pPr>
    <w:rPr>
      <w:rFonts w:ascii="Times New Roman" w:hAnsi="Times New Roman"/>
      <w:sz w:val="24"/>
      <w:lang w:eastAsia="en-US"/>
    </w:rPr>
  </w:style>
  <w:style w:type="paragraph" w:customStyle="1" w:styleId="ListNumber1">
    <w:name w:val="List Number 1"/>
    <w:basedOn w:val="Text1"/>
    <w:rsid w:val="00AC7AF8"/>
    <w:pPr>
      <w:numPr>
        <w:numId w:val="113"/>
      </w:numPr>
    </w:pPr>
    <w:rPr>
      <w:rFonts w:ascii="Times New Roman" w:hAnsi="Times New Roman"/>
      <w:sz w:val="24"/>
      <w:lang w:eastAsia="en-US"/>
    </w:rPr>
  </w:style>
  <w:style w:type="paragraph" w:customStyle="1" w:styleId="ListNumberLevel2">
    <w:name w:val="List Number (Level 2)"/>
    <w:basedOn w:val="Normal"/>
    <w:rsid w:val="00AC7AF8"/>
    <w:pPr>
      <w:tabs>
        <w:tab w:val="num" w:pos="1417"/>
      </w:tabs>
      <w:spacing w:after="240"/>
      <w:ind w:left="1417" w:hanging="708"/>
      <w:jc w:val="both"/>
    </w:pPr>
    <w:rPr>
      <w:lang w:val="en-GB"/>
    </w:rPr>
  </w:style>
  <w:style w:type="paragraph" w:customStyle="1" w:styleId="ListNumber1Level2">
    <w:name w:val="List Number 1 (Level 2)"/>
    <w:basedOn w:val="Text1"/>
    <w:rsid w:val="00AC7AF8"/>
    <w:pPr>
      <w:numPr>
        <w:ilvl w:val="1"/>
        <w:numId w:val="113"/>
      </w:numPr>
    </w:pPr>
    <w:rPr>
      <w:rFonts w:ascii="Times New Roman" w:hAnsi="Times New Roman"/>
      <w:sz w:val="24"/>
      <w:lang w:eastAsia="en-US"/>
    </w:rPr>
  </w:style>
  <w:style w:type="paragraph" w:customStyle="1" w:styleId="ListNumber2Level2">
    <w:name w:val="List Number 2 (Level 2)"/>
    <w:basedOn w:val="Text2"/>
    <w:rsid w:val="00AC7AF8"/>
    <w:pPr>
      <w:numPr>
        <w:ilvl w:val="1"/>
        <w:numId w:val="114"/>
      </w:numPr>
      <w:tabs>
        <w:tab w:val="clear" w:pos="2161"/>
      </w:tabs>
    </w:pPr>
    <w:rPr>
      <w:rFonts w:ascii="Times New Roman" w:hAnsi="Times New Roman"/>
      <w:sz w:val="24"/>
    </w:rPr>
  </w:style>
  <w:style w:type="paragraph" w:customStyle="1" w:styleId="ListNumber3Level2">
    <w:name w:val="List Number 3 (Level 2)"/>
    <w:basedOn w:val="Text3"/>
    <w:rsid w:val="00AC7AF8"/>
    <w:pPr>
      <w:numPr>
        <w:ilvl w:val="1"/>
        <w:numId w:val="115"/>
      </w:numPr>
      <w:tabs>
        <w:tab w:val="clear" w:pos="2302"/>
      </w:tabs>
      <w:spacing w:after="240"/>
    </w:pPr>
    <w:rPr>
      <w:rFonts w:ascii="Times New Roman" w:hAnsi="Times New Roman"/>
      <w:sz w:val="24"/>
      <w:lang w:eastAsia="en-US"/>
    </w:rPr>
  </w:style>
  <w:style w:type="paragraph" w:customStyle="1" w:styleId="ListNumber4Level2">
    <w:name w:val="List Number 4 (Level 2)"/>
    <w:basedOn w:val="Text4"/>
    <w:rsid w:val="00AC7AF8"/>
    <w:pPr>
      <w:numPr>
        <w:ilvl w:val="1"/>
        <w:numId w:val="116"/>
      </w:numPr>
      <w:tabs>
        <w:tab w:val="clear" w:pos="2302"/>
      </w:tabs>
      <w:spacing w:after="240"/>
    </w:pPr>
    <w:rPr>
      <w:rFonts w:ascii="Times New Roman" w:hAnsi="Times New Roman"/>
      <w:sz w:val="24"/>
      <w:lang w:eastAsia="en-US"/>
    </w:rPr>
  </w:style>
  <w:style w:type="paragraph" w:customStyle="1" w:styleId="ListNumberLevel3">
    <w:name w:val="List Number (Level 3)"/>
    <w:basedOn w:val="Normal"/>
    <w:rsid w:val="00AC7AF8"/>
    <w:pPr>
      <w:tabs>
        <w:tab w:val="num" w:pos="2126"/>
      </w:tabs>
      <w:spacing w:after="240"/>
      <w:ind w:left="2126" w:hanging="709"/>
      <w:jc w:val="both"/>
    </w:pPr>
    <w:rPr>
      <w:lang w:val="en-GB"/>
    </w:rPr>
  </w:style>
  <w:style w:type="paragraph" w:customStyle="1" w:styleId="ListNumber1Level3">
    <w:name w:val="List Number 1 (Level 3)"/>
    <w:basedOn w:val="Text1"/>
    <w:rsid w:val="00AC7AF8"/>
    <w:pPr>
      <w:numPr>
        <w:ilvl w:val="2"/>
        <w:numId w:val="113"/>
      </w:numPr>
    </w:pPr>
    <w:rPr>
      <w:rFonts w:ascii="Times New Roman" w:hAnsi="Times New Roman"/>
      <w:sz w:val="24"/>
      <w:lang w:eastAsia="en-US"/>
    </w:rPr>
  </w:style>
  <w:style w:type="paragraph" w:customStyle="1" w:styleId="ListNumber2Level3">
    <w:name w:val="List Number 2 (Level 3)"/>
    <w:basedOn w:val="Text2"/>
    <w:rsid w:val="00AC7AF8"/>
    <w:pPr>
      <w:numPr>
        <w:ilvl w:val="2"/>
        <w:numId w:val="114"/>
      </w:numPr>
      <w:tabs>
        <w:tab w:val="clear" w:pos="2161"/>
      </w:tabs>
    </w:pPr>
    <w:rPr>
      <w:rFonts w:ascii="Times New Roman" w:hAnsi="Times New Roman"/>
      <w:sz w:val="24"/>
    </w:rPr>
  </w:style>
  <w:style w:type="paragraph" w:customStyle="1" w:styleId="ListNumber3Level3">
    <w:name w:val="List Number 3 (Level 3)"/>
    <w:basedOn w:val="Text3"/>
    <w:rsid w:val="00AC7AF8"/>
    <w:pPr>
      <w:numPr>
        <w:ilvl w:val="2"/>
        <w:numId w:val="115"/>
      </w:numPr>
      <w:tabs>
        <w:tab w:val="clear" w:pos="2302"/>
      </w:tabs>
      <w:spacing w:after="240"/>
    </w:pPr>
    <w:rPr>
      <w:rFonts w:ascii="Times New Roman" w:hAnsi="Times New Roman"/>
      <w:sz w:val="24"/>
      <w:lang w:eastAsia="en-US"/>
    </w:rPr>
  </w:style>
  <w:style w:type="paragraph" w:customStyle="1" w:styleId="ListNumber4Level3">
    <w:name w:val="List Number 4 (Level 3)"/>
    <w:basedOn w:val="Text4"/>
    <w:rsid w:val="00AC7AF8"/>
    <w:pPr>
      <w:numPr>
        <w:ilvl w:val="2"/>
        <w:numId w:val="116"/>
      </w:numPr>
      <w:tabs>
        <w:tab w:val="clear" w:pos="2302"/>
      </w:tabs>
      <w:spacing w:after="240"/>
    </w:pPr>
    <w:rPr>
      <w:rFonts w:ascii="Times New Roman" w:hAnsi="Times New Roman"/>
      <w:sz w:val="24"/>
      <w:lang w:eastAsia="en-US"/>
    </w:rPr>
  </w:style>
  <w:style w:type="paragraph" w:customStyle="1" w:styleId="ListNumberLevel4">
    <w:name w:val="List Number (Level 4)"/>
    <w:basedOn w:val="Normal"/>
    <w:rsid w:val="00AC7AF8"/>
    <w:pPr>
      <w:tabs>
        <w:tab w:val="num" w:pos="2835"/>
      </w:tabs>
      <w:spacing w:after="240"/>
      <w:ind w:left="2835" w:hanging="709"/>
      <w:jc w:val="both"/>
    </w:pPr>
    <w:rPr>
      <w:lang w:val="en-GB"/>
    </w:rPr>
  </w:style>
  <w:style w:type="paragraph" w:customStyle="1" w:styleId="ListNumber1Level4">
    <w:name w:val="List Number 1 (Level 4)"/>
    <w:basedOn w:val="Text1"/>
    <w:rsid w:val="00AC7AF8"/>
    <w:pPr>
      <w:numPr>
        <w:ilvl w:val="3"/>
        <w:numId w:val="113"/>
      </w:numPr>
    </w:pPr>
    <w:rPr>
      <w:rFonts w:ascii="Times New Roman" w:hAnsi="Times New Roman"/>
      <w:sz w:val="24"/>
      <w:lang w:eastAsia="en-US"/>
    </w:rPr>
  </w:style>
  <w:style w:type="paragraph" w:customStyle="1" w:styleId="ListNumber2Level4">
    <w:name w:val="List Number 2 (Level 4)"/>
    <w:basedOn w:val="Text2"/>
    <w:rsid w:val="00AC7AF8"/>
    <w:pPr>
      <w:numPr>
        <w:ilvl w:val="3"/>
        <w:numId w:val="114"/>
      </w:numPr>
      <w:tabs>
        <w:tab w:val="clear" w:pos="2161"/>
      </w:tabs>
    </w:pPr>
    <w:rPr>
      <w:rFonts w:ascii="Times New Roman" w:hAnsi="Times New Roman"/>
      <w:sz w:val="24"/>
    </w:rPr>
  </w:style>
  <w:style w:type="paragraph" w:customStyle="1" w:styleId="ListNumber3Level4">
    <w:name w:val="List Number 3 (Level 4)"/>
    <w:basedOn w:val="Text3"/>
    <w:rsid w:val="00AC7AF8"/>
    <w:pPr>
      <w:numPr>
        <w:ilvl w:val="3"/>
        <w:numId w:val="115"/>
      </w:numPr>
      <w:tabs>
        <w:tab w:val="clear" w:pos="2302"/>
      </w:tabs>
      <w:spacing w:after="240"/>
    </w:pPr>
    <w:rPr>
      <w:rFonts w:ascii="Times New Roman" w:hAnsi="Times New Roman"/>
      <w:sz w:val="24"/>
      <w:lang w:eastAsia="en-US"/>
    </w:rPr>
  </w:style>
  <w:style w:type="paragraph" w:customStyle="1" w:styleId="ListNumber4Level4">
    <w:name w:val="List Number 4 (Level 4)"/>
    <w:basedOn w:val="Text4"/>
    <w:rsid w:val="00AC7AF8"/>
    <w:pPr>
      <w:numPr>
        <w:ilvl w:val="3"/>
        <w:numId w:val="116"/>
      </w:numPr>
      <w:tabs>
        <w:tab w:val="clear" w:pos="2302"/>
      </w:tabs>
      <w:spacing w:after="240"/>
    </w:pPr>
    <w:rPr>
      <w:rFonts w:ascii="Times New Roman" w:hAnsi="Times New Roman"/>
      <w:sz w:val="24"/>
      <w:lang w:eastAsia="en-US"/>
    </w:rPr>
  </w:style>
  <w:style w:type="table" w:customStyle="1" w:styleId="TableGrid1">
    <w:name w:val="Table Grid1"/>
    <w:basedOn w:val="TableNormal"/>
    <w:next w:val="TableGrid"/>
    <w:rsid w:val="00AC7AF8"/>
    <w:pPr>
      <w:spacing w:after="240"/>
      <w:jc w:val="both"/>
    </w:pPr>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AC7AF8"/>
    <w:rPr>
      <w:rFonts w:ascii="Arial" w:eastAsia="Times New Roman" w:hAnsi="Arial"/>
      <w:lang w:val="en-GB" w:eastAsia="en-GB"/>
    </w:rPr>
  </w:style>
  <w:style w:type="table" w:customStyle="1" w:styleId="TableGrid2">
    <w:name w:val="Table Grid2"/>
    <w:basedOn w:val="TableNormal"/>
    <w:next w:val="TableGrid"/>
    <w:uiPriority w:val="39"/>
    <w:rsid w:val="00AC7AF8"/>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C7AF8"/>
    <w:rPr>
      <w:rFonts w:eastAsia="Times New Roman"/>
      <w:sz w:val="22"/>
      <w:szCs w:val="22"/>
    </w:rPr>
    <w:tblPr>
      <w:tblCellMar>
        <w:top w:w="0" w:type="dxa"/>
        <w:left w:w="0" w:type="dxa"/>
        <w:bottom w:w="0" w:type="dxa"/>
        <w:right w:w="0" w:type="dxa"/>
      </w:tblCellMar>
    </w:tblPr>
  </w:style>
  <w:style w:type="numbering" w:customStyle="1" w:styleId="NoList3">
    <w:name w:val="No List3"/>
    <w:next w:val="NoList"/>
    <w:uiPriority w:val="99"/>
    <w:semiHidden/>
    <w:unhideWhenUsed/>
    <w:rsid w:val="00AC7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4835">
      <w:bodyDiv w:val="1"/>
      <w:marLeft w:val="0"/>
      <w:marRight w:val="0"/>
      <w:marTop w:val="0"/>
      <w:marBottom w:val="0"/>
      <w:divBdr>
        <w:top w:val="none" w:sz="0" w:space="0" w:color="auto"/>
        <w:left w:val="none" w:sz="0" w:space="0" w:color="auto"/>
        <w:bottom w:val="none" w:sz="0" w:space="0" w:color="auto"/>
        <w:right w:val="none" w:sz="0" w:space="0" w:color="auto"/>
      </w:divBdr>
    </w:div>
    <w:div w:id="812404150">
      <w:bodyDiv w:val="1"/>
      <w:marLeft w:val="0"/>
      <w:marRight w:val="0"/>
      <w:marTop w:val="0"/>
      <w:marBottom w:val="0"/>
      <w:divBdr>
        <w:top w:val="none" w:sz="0" w:space="0" w:color="auto"/>
        <w:left w:val="none" w:sz="0" w:space="0" w:color="auto"/>
        <w:bottom w:val="none" w:sz="0" w:space="0" w:color="auto"/>
        <w:right w:val="none" w:sz="0" w:space="0" w:color="auto"/>
      </w:divBdr>
    </w:div>
    <w:div w:id="977297633">
      <w:bodyDiv w:val="1"/>
      <w:marLeft w:val="0"/>
      <w:marRight w:val="0"/>
      <w:marTop w:val="0"/>
      <w:marBottom w:val="0"/>
      <w:divBdr>
        <w:top w:val="none" w:sz="0" w:space="0" w:color="auto"/>
        <w:left w:val="none" w:sz="0" w:space="0" w:color="auto"/>
        <w:bottom w:val="none" w:sz="0" w:space="0" w:color="auto"/>
        <w:right w:val="none" w:sz="0" w:space="0" w:color="auto"/>
      </w:divBdr>
    </w:div>
    <w:div w:id="1289775508">
      <w:bodyDiv w:val="1"/>
      <w:marLeft w:val="0"/>
      <w:marRight w:val="0"/>
      <w:marTop w:val="0"/>
      <w:marBottom w:val="0"/>
      <w:divBdr>
        <w:top w:val="none" w:sz="0" w:space="0" w:color="auto"/>
        <w:left w:val="none" w:sz="0" w:space="0" w:color="auto"/>
        <w:bottom w:val="none" w:sz="0" w:space="0" w:color="auto"/>
        <w:right w:val="none" w:sz="0" w:space="0" w:color="auto"/>
      </w:divBdr>
    </w:div>
    <w:div w:id="1634485844">
      <w:bodyDiv w:val="1"/>
      <w:marLeft w:val="0"/>
      <w:marRight w:val="0"/>
      <w:marTop w:val="0"/>
      <w:marBottom w:val="0"/>
      <w:divBdr>
        <w:top w:val="none" w:sz="0" w:space="0" w:color="auto"/>
        <w:left w:val="none" w:sz="0" w:space="0" w:color="auto"/>
        <w:bottom w:val="none" w:sz="0" w:space="0" w:color="auto"/>
        <w:right w:val="none" w:sz="0" w:space="0" w:color="auto"/>
      </w:divBdr>
    </w:div>
    <w:div w:id="1756903702">
      <w:bodyDiv w:val="1"/>
      <w:marLeft w:val="0"/>
      <w:marRight w:val="0"/>
      <w:marTop w:val="0"/>
      <w:marBottom w:val="0"/>
      <w:divBdr>
        <w:top w:val="none" w:sz="0" w:space="0" w:color="auto"/>
        <w:left w:val="none" w:sz="0" w:space="0" w:color="auto"/>
        <w:bottom w:val="none" w:sz="0" w:space="0" w:color="auto"/>
        <w:right w:val="none" w:sz="0" w:space="0" w:color="auto"/>
      </w:divBdr>
    </w:div>
    <w:div w:id="1946620628">
      <w:bodyDiv w:val="1"/>
      <w:marLeft w:val="0"/>
      <w:marRight w:val="0"/>
      <w:marTop w:val="0"/>
      <w:marBottom w:val="0"/>
      <w:divBdr>
        <w:top w:val="none" w:sz="0" w:space="0" w:color="auto"/>
        <w:left w:val="none" w:sz="0" w:space="0" w:color="auto"/>
        <w:bottom w:val="none" w:sz="0" w:space="0" w:color="auto"/>
        <w:right w:val="none" w:sz="0" w:space="0" w:color="auto"/>
      </w:divBdr>
    </w:div>
    <w:div w:id="2117628104">
      <w:bodyDiv w:val="1"/>
      <w:marLeft w:val="0"/>
      <w:marRight w:val="0"/>
      <w:marTop w:val="0"/>
      <w:marBottom w:val="0"/>
      <w:divBdr>
        <w:top w:val="none" w:sz="0" w:space="0" w:color="auto"/>
        <w:left w:val="none" w:sz="0" w:space="0" w:color="auto"/>
        <w:bottom w:val="none" w:sz="0" w:space="0" w:color="auto"/>
        <w:right w:val="none" w:sz="0" w:space="0" w:color="auto"/>
      </w:divBdr>
    </w:div>
    <w:div w:id="213990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1.xml"/><Relationship Id="rId26" Type="http://schemas.openxmlformats.org/officeDocument/2006/relationships/hyperlink" Target="https://collab.sadc.int/s/NBLGasQzET63fso" TargetMode="External"/><Relationship Id="rId39" Type="http://schemas.openxmlformats.org/officeDocument/2006/relationships/header" Target="header21.xml"/><Relationship Id="rId21" Type="http://schemas.openxmlformats.org/officeDocument/2006/relationships/hyperlink" Target="https://www.sadc.int/opportunities/procurement/sadc-procurement-documentation/" TargetMode="External"/><Relationship Id="rId34" Type="http://schemas.openxmlformats.org/officeDocument/2006/relationships/header" Target="header16.xml"/><Relationship Id="rId42" Type="http://schemas.openxmlformats.org/officeDocument/2006/relationships/header" Target="header24.xml"/><Relationship Id="rId47" Type="http://schemas.openxmlformats.org/officeDocument/2006/relationships/header" Target="header28.xml"/><Relationship Id="rId50" Type="http://schemas.openxmlformats.org/officeDocument/2006/relationships/header" Target="header30.xml"/><Relationship Id="rId55"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1.xml"/><Relationship Id="rId11" Type="http://schemas.openxmlformats.org/officeDocument/2006/relationships/header" Target="header3.xml"/><Relationship Id="rId24" Type="http://schemas.openxmlformats.org/officeDocument/2006/relationships/hyperlink" Target="mailto:tchabwera@sadc.int" TargetMode="Externa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footer" Target="footer3.xml"/><Relationship Id="rId53" Type="http://schemas.openxmlformats.org/officeDocument/2006/relationships/header" Target="header33.xml"/><Relationship Id="rId58" Type="http://schemas.openxmlformats.org/officeDocument/2006/relationships/header" Target="header36.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9.xml"/><Relationship Id="rId14" Type="http://schemas.openxmlformats.org/officeDocument/2006/relationships/header" Target="header6.xml"/><Relationship Id="rId22" Type="http://schemas.openxmlformats.org/officeDocument/2006/relationships/hyperlink" Target="mailto:pchifani@sadc.int" TargetMode="External"/><Relationship Id="rId27" Type="http://schemas.openxmlformats.org/officeDocument/2006/relationships/hyperlink" Target="https://us02web.zoom.us/j/87269869641?pwd=4oXUWZZbFRUkda5cHwj1ceA3rgDyja.1" TargetMode="External"/><Relationship Id="rId30" Type="http://schemas.openxmlformats.org/officeDocument/2006/relationships/header" Target="header12.xml"/><Relationship Id="rId35" Type="http://schemas.openxmlformats.org/officeDocument/2006/relationships/header" Target="header17.xml"/><Relationship Id="rId43" Type="http://schemas.openxmlformats.org/officeDocument/2006/relationships/header" Target="header25.xml"/><Relationship Id="rId48" Type="http://schemas.openxmlformats.org/officeDocument/2006/relationships/footer" Target="footer4.xml"/><Relationship Id="rId56" Type="http://schemas.openxmlformats.org/officeDocument/2006/relationships/header" Target="header35.xml"/><Relationship Id="rId8" Type="http://schemas.openxmlformats.org/officeDocument/2006/relationships/image" Target="media/image1.png"/><Relationship Id="rId51" Type="http://schemas.openxmlformats.org/officeDocument/2006/relationships/header" Target="header3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yperlink" Target="https://collab.sadc.int/s/NBLGasQzET63fso" TargetMode="Externa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7.xml"/><Relationship Id="rId59" Type="http://schemas.openxmlformats.org/officeDocument/2006/relationships/header" Target="header37.xml"/><Relationship Id="rId20" Type="http://schemas.openxmlformats.org/officeDocument/2006/relationships/footer" Target="footer2.xml"/><Relationship Id="rId41" Type="http://schemas.openxmlformats.org/officeDocument/2006/relationships/header" Target="header23.xml"/><Relationship Id="rId54" Type="http://schemas.openxmlformats.org/officeDocument/2006/relationships/header" Target="head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dc.int/sites/default/files/SADC_Privacy_Notice.pdf" TargetMode="External"/><Relationship Id="rId23" Type="http://schemas.openxmlformats.org/officeDocument/2006/relationships/hyperlink" Target="mailto:frandrianiaina@sadc.int" TargetMode="External"/><Relationship Id="rId28" Type="http://schemas.openxmlformats.org/officeDocument/2006/relationships/header" Target="header10.xml"/><Relationship Id="rId36" Type="http://schemas.openxmlformats.org/officeDocument/2006/relationships/header" Target="header18.xml"/><Relationship Id="rId49" Type="http://schemas.openxmlformats.org/officeDocument/2006/relationships/header" Target="header29.xml"/><Relationship Id="rId57" Type="http://schemas.openxmlformats.org/officeDocument/2006/relationships/footer" Target="footer6.xml"/><Relationship Id="rId10" Type="http://schemas.openxmlformats.org/officeDocument/2006/relationships/header" Target="header2.xml"/><Relationship Id="rId31" Type="http://schemas.openxmlformats.org/officeDocument/2006/relationships/header" Target="header13.xml"/><Relationship Id="rId44" Type="http://schemas.openxmlformats.org/officeDocument/2006/relationships/header" Target="header26.xml"/><Relationship Id="rId52" Type="http://schemas.openxmlformats.org/officeDocument/2006/relationships/header" Target="header3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E7386-22F5-499F-969C-74F0FEBA4801}">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131</TotalTime>
  <Pages>130</Pages>
  <Words>26134</Words>
  <Characters>148969</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Purpose Chifani</cp:lastModifiedBy>
  <cp:revision>74</cp:revision>
  <cp:lastPrinted>2023-10-25T18:21:00Z</cp:lastPrinted>
  <dcterms:created xsi:type="dcterms:W3CDTF">2026-08-19T16:43:00Z</dcterms:created>
  <dcterms:modified xsi:type="dcterms:W3CDTF">2026-08-20T10:27:00Z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2023-09-26T18:33:58Z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fa779ed2-61d3-44bb-a651-b16eabb8f847</vt:lpwstr>
  </property>
  <property fmtid="{D5CDD505-2E9C-101B-9397-08002B2CF9AE}" pid="8" name="MSIP_Label_70d91555-27bb-46d2-9299-bbdc28766cf5_ContentBits">
    <vt:lpwstr>0</vt:lpwstr>
  </property>
</Properties>
</file>