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E350" w14:textId="77777777"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bookmarkStart w:id="0" w:name="_Hlk23915762"/>
    </w:p>
    <w:p w14:paraId="26C35C97" w14:textId="1BDDAD43"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r w:rsidRPr="00934698">
        <w:rPr>
          <w:rFonts w:ascii="Arial" w:eastAsia="Times New Roman" w:hAnsi="Arial" w:cs="Arial"/>
          <w:b/>
          <w:bCs/>
          <w:caps/>
          <w:noProof/>
          <w:kern w:val="32"/>
          <w:sz w:val="24"/>
          <w:szCs w:val="24"/>
          <w:lang w:val="en-US"/>
          <w14:ligatures w14:val="none"/>
        </w:rPr>
        <w:drawing>
          <wp:inline distT="0" distB="0" distL="0" distR="0" wp14:anchorId="2C11F858" wp14:editId="48A9B1EB">
            <wp:extent cx="1510665" cy="1343660"/>
            <wp:effectExtent l="0" t="0" r="0" b="8890"/>
            <wp:docPr id="2058920159" name="Picture 4"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20159" name="Picture 4" descr="A blue circle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0665" cy="1343660"/>
                    </a:xfrm>
                    <a:prstGeom prst="rect">
                      <a:avLst/>
                    </a:prstGeom>
                    <a:noFill/>
                    <a:ln>
                      <a:noFill/>
                    </a:ln>
                  </pic:spPr>
                </pic:pic>
              </a:graphicData>
            </a:graphic>
          </wp:inline>
        </w:drawing>
      </w:r>
    </w:p>
    <w:p w14:paraId="2FC3CF3E" w14:textId="77777777" w:rsidR="00F954D9" w:rsidRPr="00934698" w:rsidRDefault="00F954D9" w:rsidP="009B0642">
      <w:pPr>
        <w:spacing w:after="200" w:line="276" w:lineRule="auto"/>
        <w:jc w:val="center"/>
        <w:rPr>
          <w:rFonts w:ascii="Arial" w:eastAsia="Times New Roman" w:hAnsi="Arial" w:cs="Arial"/>
          <w:sz w:val="24"/>
          <w:szCs w:val="24"/>
          <w:lang w:val="en-US"/>
          <w14:ligatures w14:val="none"/>
        </w:rPr>
      </w:pPr>
    </w:p>
    <w:p w14:paraId="05F254D2" w14:textId="77777777" w:rsidR="00F954D9" w:rsidRPr="00934698" w:rsidRDefault="00F954D9" w:rsidP="009B0642">
      <w:pPr>
        <w:spacing w:after="0" w:line="240" w:lineRule="auto"/>
        <w:jc w:val="center"/>
        <w:rPr>
          <w:rFonts w:ascii="Arial" w:eastAsia="Times New Roman" w:hAnsi="Arial" w:cs="Arial"/>
          <w:b/>
          <w:noProof/>
          <w:sz w:val="24"/>
          <w:szCs w:val="24"/>
          <w:lang w:eastAsia="en-GB"/>
          <w14:ligatures w14:val="none"/>
        </w:rPr>
      </w:pPr>
      <w:r w:rsidRPr="00934698">
        <w:rPr>
          <w:rFonts w:ascii="Arial" w:eastAsia="Times New Roman" w:hAnsi="Arial" w:cs="Arial"/>
          <w:b/>
          <w:noProof/>
          <w:sz w:val="24"/>
          <w:szCs w:val="24"/>
          <w:lang w:eastAsia="en-GB"/>
          <w14:ligatures w14:val="none"/>
        </w:rPr>
        <w:t>SADC SECRETARIAT</w:t>
      </w:r>
    </w:p>
    <w:p w14:paraId="3CACA0DB" w14:textId="77777777" w:rsidR="00F954D9" w:rsidRPr="00934698" w:rsidRDefault="00F954D9" w:rsidP="009B0642">
      <w:pPr>
        <w:spacing w:after="0" w:line="240" w:lineRule="auto"/>
        <w:jc w:val="center"/>
        <w:rPr>
          <w:rFonts w:ascii="Arial" w:eastAsia="Times New Roman" w:hAnsi="Arial" w:cs="Arial"/>
          <w:b/>
          <w:noProof/>
          <w:sz w:val="24"/>
          <w:szCs w:val="24"/>
          <w:lang w:eastAsia="en-GB"/>
          <w14:ligatures w14:val="none"/>
        </w:rPr>
      </w:pPr>
    </w:p>
    <w:p w14:paraId="45A3BD9C" w14:textId="77777777"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p>
    <w:p w14:paraId="35ADF186" w14:textId="77777777" w:rsidR="00F954D9" w:rsidRPr="00934698" w:rsidRDefault="00F954D9" w:rsidP="009B0642">
      <w:pPr>
        <w:spacing w:after="0" w:line="240" w:lineRule="auto"/>
        <w:jc w:val="center"/>
        <w:rPr>
          <w:rFonts w:ascii="Arial" w:eastAsia="Times New Roman" w:hAnsi="Arial" w:cs="Arial"/>
          <w:color w:val="333333"/>
          <w:sz w:val="24"/>
          <w:szCs w:val="24"/>
          <w:lang w:val="en-US"/>
          <w14:ligatures w14:val="none"/>
        </w:rPr>
      </w:pPr>
      <w:r w:rsidRPr="00934698">
        <w:rPr>
          <w:rFonts w:ascii="Arial" w:eastAsia="Times New Roman" w:hAnsi="Arial" w:cs="Arial"/>
          <w:b/>
          <w:bCs/>
          <w:color w:val="333333"/>
          <w:sz w:val="24"/>
          <w:szCs w:val="24"/>
          <w:lang w:val="en-US"/>
          <w14:ligatures w14:val="none"/>
        </w:rPr>
        <w:t>REQUEST FOR EXPRESSION OF INTEREST (INDIVIDUAL CONSULTANTS SELECTION)</w:t>
      </w:r>
    </w:p>
    <w:p w14:paraId="6D177213"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37803F49"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4E089B13"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COUNTRY:</w:t>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aps/>
          <w:color w:val="000000"/>
          <w:sz w:val="24"/>
          <w:szCs w:val="24"/>
          <w:lang w:val="en-US" w:eastAsia="en-GB"/>
          <w14:ligatures w14:val="none"/>
        </w:rPr>
        <w:t>Botswana</w:t>
      </w:r>
      <w:r w:rsidRPr="00934698">
        <w:rPr>
          <w:rFonts w:ascii="Arial" w:eastAsia="Times New Roman" w:hAnsi="Arial" w:cs="Arial"/>
          <w:b/>
          <w:bCs/>
          <w:color w:val="333333"/>
          <w:sz w:val="24"/>
          <w:szCs w:val="24"/>
          <w:lang w:val="en-US"/>
          <w14:ligatures w14:val="none"/>
        </w:rPr>
        <w:t xml:space="preserve"> </w:t>
      </w:r>
    </w:p>
    <w:p w14:paraId="3B3213A6"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F877C84" w14:textId="77777777" w:rsidR="005B6849" w:rsidRPr="00934698" w:rsidRDefault="00F954D9" w:rsidP="005B6849">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NAME OF PROJECT:</w:t>
      </w:r>
      <w:r w:rsidRPr="00934698">
        <w:rPr>
          <w:rFonts w:ascii="Arial" w:eastAsia="Times New Roman" w:hAnsi="Arial" w:cs="Arial"/>
          <w:b/>
          <w:bCs/>
          <w:color w:val="333333"/>
          <w:sz w:val="24"/>
          <w:szCs w:val="24"/>
          <w:lang w:val="en-US"/>
          <w14:ligatures w14:val="none"/>
        </w:rPr>
        <w:tab/>
      </w:r>
      <w:r w:rsidR="005B6849" w:rsidRPr="00934698">
        <w:rPr>
          <w:rFonts w:ascii="Arial" w:eastAsia="Times New Roman" w:hAnsi="Arial" w:cs="Arial"/>
          <w:b/>
          <w:bCs/>
          <w:color w:val="333333"/>
          <w:sz w:val="24"/>
          <w:szCs w:val="24"/>
          <w:lang w:val="en-US"/>
          <w14:ligatures w14:val="none"/>
        </w:rPr>
        <w:t xml:space="preserve">SADC REGIONAL CLIMATE RESILIENCE PROJECT (RCRP) </w:t>
      </w:r>
    </w:p>
    <w:p w14:paraId="0B28A8CA" w14:textId="4BC0B596"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1E00CEC"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35B2234" w14:textId="77777777" w:rsidR="0033363A" w:rsidRPr="00934698" w:rsidRDefault="00F954D9" w:rsidP="0033363A">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PROJECT ID:                     </w:t>
      </w:r>
      <w:r w:rsidR="0033363A" w:rsidRPr="00934698">
        <w:rPr>
          <w:rFonts w:ascii="Arial" w:eastAsia="Times New Roman" w:hAnsi="Arial" w:cs="Arial"/>
          <w:b/>
          <w:bCs/>
          <w:color w:val="333333"/>
          <w:sz w:val="24"/>
          <w:szCs w:val="24"/>
          <w:lang w:val="en-US"/>
          <w14:ligatures w14:val="none"/>
        </w:rPr>
        <w:t>P180171</w:t>
      </w:r>
    </w:p>
    <w:p w14:paraId="7B5C94C5" w14:textId="4A3BEB79"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29C43E02"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0E750220" w14:textId="16A7B8AB" w:rsidR="00E6273A" w:rsidRPr="00E6273A" w:rsidRDefault="00F954D9" w:rsidP="00E6273A">
      <w:pPr>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ASSIGNMENT TITLE:</w:t>
      </w:r>
      <w:r w:rsidRPr="00934698">
        <w:rPr>
          <w:rFonts w:ascii="Arial" w:eastAsia="Times New Roman" w:hAnsi="Arial" w:cs="Arial"/>
          <w:b/>
          <w:bCs/>
          <w:color w:val="333333"/>
          <w:sz w:val="24"/>
          <w:szCs w:val="24"/>
          <w:lang w:val="en-US"/>
          <w14:ligatures w14:val="none"/>
        </w:rPr>
        <w:tab/>
      </w:r>
      <w:bookmarkStart w:id="1" w:name="_Hlk195615266"/>
      <w:bookmarkStart w:id="2" w:name="_Hlk195616351"/>
      <w:bookmarkStart w:id="3" w:name="_Hlk163630416"/>
      <w:r w:rsidR="00E6273A">
        <w:rPr>
          <w:rFonts w:ascii="Arial" w:eastAsia="Times New Roman" w:hAnsi="Arial" w:cs="Arial"/>
          <w:b/>
          <w:bCs/>
          <w:color w:val="333333"/>
          <w:sz w:val="24"/>
          <w:szCs w:val="24"/>
          <w:lang w:val="en-US"/>
          <w14:ligatures w14:val="none"/>
        </w:rPr>
        <w:t>FAC</w:t>
      </w:r>
      <w:r w:rsidR="0063069E">
        <w:rPr>
          <w:rFonts w:ascii="Arial" w:eastAsia="Times New Roman" w:hAnsi="Arial" w:cs="Arial"/>
          <w:b/>
          <w:bCs/>
          <w:color w:val="333333"/>
          <w:sz w:val="24"/>
          <w:szCs w:val="24"/>
          <w:lang w:val="en-US"/>
          <w14:ligatures w14:val="none"/>
        </w:rPr>
        <w:t>LITATOR TO LEAD IN</w:t>
      </w:r>
      <w:r w:rsidR="00CE356E">
        <w:rPr>
          <w:rFonts w:ascii="Arial" w:eastAsia="Times New Roman" w:hAnsi="Arial" w:cs="Arial"/>
          <w:b/>
          <w:bCs/>
          <w:color w:val="333333"/>
          <w:sz w:val="24"/>
          <w:szCs w:val="24"/>
          <w:lang w:val="en-US"/>
          <w14:ligatures w14:val="none"/>
        </w:rPr>
        <w:t>-</w:t>
      </w:r>
      <w:r w:rsidR="0063069E">
        <w:rPr>
          <w:rFonts w:ascii="Arial" w:eastAsia="Times New Roman" w:hAnsi="Arial" w:cs="Arial"/>
          <w:b/>
          <w:bCs/>
          <w:color w:val="333333"/>
          <w:sz w:val="24"/>
          <w:szCs w:val="24"/>
          <w:lang w:val="en-US"/>
          <w14:ligatures w14:val="none"/>
        </w:rPr>
        <w:t xml:space="preserve">COUNTRY </w:t>
      </w:r>
      <w:r w:rsidR="00111B0D">
        <w:rPr>
          <w:rFonts w:ascii="Arial" w:eastAsia="Times New Roman" w:hAnsi="Arial" w:cs="Arial"/>
          <w:b/>
          <w:bCs/>
          <w:color w:val="333333"/>
          <w:sz w:val="24"/>
          <w:szCs w:val="24"/>
          <w:lang w:val="en-US"/>
          <w14:ligatures w14:val="none"/>
        </w:rPr>
        <w:t>TRAINING AND SUPPORT TO DEVELOP BANKABLE PROJECT PROPOSALS FOR MOBILIZING RESOURCES FOR CLIMATE AND DISASTER RISK FINANCING</w:t>
      </w:r>
      <w:r w:rsidR="00EB2E51">
        <w:rPr>
          <w:rFonts w:ascii="Arial" w:eastAsia="Times New Roman" w:hAnsi="Arial" w:cs="Arial"/>
          <w:b/>
          <w:bCs/>
          <w:color w:val="333333"/>
          <w:sz w:val="24"/>
          <w:szCs w:val="24"/>
          <w:lang w:val="en-US"/>
          <w14:ligatures w14:val="none"/>
        </w:rPr>
        <w:t xml:space="preserve">. </w:t>
      </w:r>
      <w:bookmarkStart w:id="4" w:name="_Hlk174000597"/>
      <w:bookmarkStart w:id="5" w:name="_Hlk178336954"/>
    </w:p>
    <w:bookmarkEnd w:id="1"/>
    <w:bookmarkEnd w:id="2"/>
    <w:bookmarkEnd w:id="3"/>
    <w:bookmarkEnd w:id="4"/>
    <w:bookmarkEnd w:id="5"/>
    <w:p w14:paraId="4D3AB875" w14:textId="77777777" w:rsidR="00F954D9" w:rsidRPr="00934698" w:rsidRDefault="00F954D9" w:rsidP="009B0642">
      <w:pPr>
        <w:spacing w:after="0" w:line="240" w:lineRule="auto"/>
        <w:ind w:left="2880" w:hanging="2880"/>
        <w:jc w:val="both"/>
        <w:rPr>
          <w:rFonts w:ascii="Arial" w:eastAsia="Times New Roman" w:hAnsi="Arial" w:cs="Arial"/>
          <w:b/>
          <w:bCs/>
          <w:color w:val="333333"/>
          <w:sz w:val="24"/>
          <w:szCs w:val="24"/>
          <w:lang w:val="en-US"/>
          <w14:ligatures w14:val="none"/>
        </w:rPr>
      </w:pPr>
    </w:p>
    <w:p w14:paraId="60C33865" w14:textId="03FB4EAA"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REFERENCE NUMBER:      </w:t>
      </w:r>
      <w:r w:rsidR="00FF1AED" w:rsidRPr="00934698">
        <w:rPr>
          <w:rFonts w:ascii="Arial" w:hAnsi="Arial" w:cs="Arial"/>
          <w:sz w:val="24"/>
          <w:szCs w:val="24"/>
        </w:rPr>
        <w:t xml:space="preserve"> </w:t>
      </w:r>
      <w:r w:rsidR="00B974FF" w:rsidRPr="000E0F99">
        <w:rPr>
          <w:rFonts w:ascii="Arial" w:hAnsi="Arial" w:cs="Arial"/>
          <w:b/>
          <w:bCs/>
          <w:sz w:val="24"/>
          <w:szCs w:val="24"/>
        </w:rPr>
        <w:t>SADC/3/5/4/139.</w:t>
      </w:r>
    </w:p>
    <w:p w14:paraId="3C575701"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7DB192CF" w14:textId="268ED48D"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DATE OF ISSUE:</w:t>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003E0F96">
        <w:rPr>
          <w:rFonts w:ascii="Arial" w:eastAsia="Times New Roman" w:hAnsi="Arial" w:cs="Arial"/>
          <w:b/>
          <w:bCs/>
          <w:color w:val="333333"/>
          <w:sz w:val="24"/>
          <w:szCs w:val="24"/>
          <w:lang w:val="en-US"/>
          <w14:ligatures w14:val="none"/>
        </w:rPr>
        <w:t>15</w:t>
      </w:r>
      <w:r w:rsidR="003E0F96" w:rsidRPr="003E0F96">
        <w:rPr>
          <w:rFonts w:ascii="Arial" w:eastAsia="Times New Roman" w:hAnsi="Arial" w:cs="Arial"/>
          <w:b/>
          <w:bCs/>
          <w:color w:val="333333"/>
          <w:sz w:val="24"/>
          <w:szCs w:val="24"/>
          <w:vertAlign w:val="superscript"/>
          <w:lang w:val="en-US"/>
          <w14:ligatures w14:val="none"/>
        </w:rPr>
        <w:t>th</w:t>
      </w:r>
      <w:r w:rsidR="003E0F96">
        <w:rPr>
          <w:rFonts w:ascii="Arial" w:eastAsia="Times New Roman" w:hAnsi="Arial" w:cs="Arial"/>
          <w:b/>
          <w:bCs/>
          <w:color w:val="333333"/>
          <w:sz w:val="24"/>
          <w:szCs w:val="24"/>
          <w:lang w:val="en-US"/>
          <w14:ligatures w14:val="none"/>
        </w:rPr>
        <w:t xml:space="preserve"> October</w:t>
      </w:r>
      <w:r w:rsidR="003529A9" w:rsidRPr="00934698">
        <w:rPr>
          <w:rFonts w:ascii="Arial" w:eastAsia="Times New Roman" w:hAnsi="Arial" w:cs="Arial"/>
          <w:b/>
          <w:bCs/>
          <w:color w:val="333333"/>
          <w:sz w:val="24"/>
          <w:szCs w:val="24"/>
          <w:lang w:val="en-US"/>
          <w14:ligatures w14:val="none"/>
        </w:rPr>
        <w:t xml:space="preserve"> </w:t>
      </w:r>
      <w:r w:rsidRPr="00934698">
        <w:rPr>
          <w:rFonts w:ascii="Arial" w:eastAsia="Times New Roman" w:hAnsi="Arial" w:cs="Arial"/>
          <w:b/>
          <w:bCs/>
          <w:color w:val="333333"/>
          <w:sz w:val="24"/>
          <w:szCs w:val="24"/>
          <w:lang w:val="en-US"/>
          <w14:ligatures w14:val="none"/>
        </w:rPr>
        <w:t>202</w:t>
      </w:r>
      <w:r w:rsidR="003E0F96">
        <w:rPr>
          <w:rFonts w:ascii="Arial" w:eastAsia="Times New Roman" w:hAnsi="Arial" w:cs="Arial"/>
          <w:b/>
          <w:bCs/>
          <w:color w:val="333333"/>
          <w:sz w:val="24"/>
          <w:szCs w:val="24"/>
          <w:lang w:val="en-US"/>
          <w14:ligatures w14:val="none"/>
        </w:rPr>
        <w:t>6</w:t>
      </w:r>
      <w:r w:rsidRPr="00934698">
        <w:rPr>
          <w:rFonts w:ascii="Arial" w:eastAsia="Times New Roman" w:hAnsi="Arial" w:cs="Arial"/>
          <w:b/>
          <w:bCs/>
          <w:color w:val="333333"/>
          <w:sz w:val="24"/>
          <w:szCs w:val="24"/>
          <w:lang w:val="en-US"/>
          <w14:ligatures w14:val="none"/>
        </w:rPr>
        <w:t xml:space="preserve"> </w:t>
      </w:r>
    </w:p>
    <w:p w14:paraId="05F0BDA6" w14:textId="77777777" w:rsidR="00F954D9" w:rsidRPr="00934698" w:rsidRDefault="00F954D9" w:rsidP="009B0642">
      <w:pPr>
        <w:spacing w:after="0" w:line="240" w:lineRule="auto"/>
        <w:jc w:val="both"/>
        <w:rPr>
          <w:rFonts w:ascii="Arial" w:eastAsia="Times New Roman" w:hAnsi="Arial" w:cs="Arial"/>
          <w:color w:val="333333"/>
          <w:sz w:val="24"/>
          <w:szCs w:val="24"/>
          <w:lang w:val="en-US"/>
          <w14:ligatures w14:val="none"/>
        </w:rPr>
      </w:pPr>
    </w:p>
    <w:p w14:paraId="61BC1225"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3116D9C1" w14:textId="3277FBAD" w:rsidR="00F954D9" w:rsidRPr="00934698" w:rsidRDefault="00192641" w:rsidP="009B0642">
      <w:pPr>
        <w:spacing w:after="0" w:line="240" w:lineRule="auto"/>
        <w:jc w:val="both"/>
        <w:rPr>
          <w:rFonts w:ascii="Arial" w:eastAsia="Times New Roman" w:hAnsi="Arial" w:cs="Arial"/>
          <w:b/>
          <w:bCs/>
          <w:sz w:val="24"/>
          <w:szCs w:val="24"/>
          <w:lang w:val="en-US"/>
          <w14:ligatures w14:val="none"/>
        </w:rPr>
      </w:pPr>
      <w:r w:rsidRPr="00934698">
        <w:rPr>
          <w:rFonts w:ascii="Arial" w:eastAsia="Times New Roman" w:hAnsi="Arial" w:cs="Arial"/>
          <w:bCs/>
          <w:sz w:val="24"/>
          <w:szCs w:val="24"/>
          <w:lang w:val="en-US"/>
          <w14:ligatures w14:val="none"/>
        </w:rPr>
        <w:t xml:space="preserve">The SADC Secretariat through the SADC Regional Climate Resilience Project (RCRP) has received a grant. The Project is the first in a Series of Projects (SOP), and involves Madagascar, Mozambique, South Sudan, Comoros, and two regional organizations: SADC, and the Eastern Nile Technical Regional Office (ENTRO). The overarching development objective of the SOP is to strengthen the resilience to water-related climate impacts in Eastern and Southern African countries </w:t>
      </w:r>
      <w:r w:rsidRPr="00934698">
        <w:rPr>
          <w:rFonts w:ascii="Arial" w:eastAsia="Times New Roman" w:hAnsi="Arial" w:cs="Arial"/>
          <w:color w:val="333333"/>
          <w:sz w:val="24"/>
          <w:szCs w:val="24"/>
          <w:lang w:val="en-US"/>
          <w14:ligatures w14:val="none"/>
        </w:rPr>
        <w:t xml:space="preserve">and intends to apply part of the </w:t>
      </w:r>
      <w:r w:rsidR="004B0417" w:rsidRPr="00934698">
        <w:rPr>
          <w:rFonts w:ascii="Arial" w:eastAsia="Times New Roman" w:hAnsi="Arial" w:cs="Arial"/>
          <w:color w:val="333333"/>
          <w:sz w:val="24"/>
          <w:szCs w:val="24"/>
          <w:lang w:val="en-US"/>
          <w14:ligatures w14:val="none"/>
        </w:rPr>
        <w:t xml:space="preserve">proceeds for consulting services for the assessment and development of </w:t>
      </w:r>
      <w:r w:rsidR="00E26104" w:rsidRPr="00934698">
        <w:rPr>
          <w:rFonts w:ascii="Arial" w:eastAsia="Times New Roman" w:hAnsi="Arial" w:cs="Arial"/>
          <w:color w:val="333333"/>
          <w:sz w:val="24"/>
          <w:szCs w:val="24"/>
          <w:lang w:val="en-US"/>
          <w14:ligatures w14:val="none"/>
        </w:rPr>
        <w:t xml:space="preserve">operational and coordination manuals for adaptive social protection programs in the </w:t>
      </w:r>
      <w:r w:rsidR="004B0417" w:rsidRPr="00934698">
        <w:rPr>
          <w:rFonts w:ascii="Arial" w:eastAsia="Times New Roman" w:hAnsi="Arial" w:cs="Arial"/>
          <w:color w:val="333333"/>
          <w:sz w:val="24"/>
          <w:szCs w:val="24"/>
          <w:lang w:val="en-US"/>
          <w14:ligatures w14:val="none"/>
        </w:rPr>
        <w:t>SADC R</w:t>
      </w:r>
      <w:r w:rsidR="00E26104" w:rsidRPr="00934698">
        <w:rPr>
          <w:rFonts w:ascii="Arial" w:eastAsia="Times New Roman" w:hAnsi="Arial" w:cs="Arial"/>
          <w:color w:val="333333"/>
          <w:sz w:val="24"/>
          <w:szCs w:val="24"/>
          <w:lang w:val="en-US"/>
          <w14:ligatures w14:val="none"/>
        </w:rPr>
        <w:t>egion.</w:t>
      </w:r>
      <w:r w:rsidR="004B0417" w:rsidRPr="00934698">
        <w:rPr>
          <w:rFonts w:ascii="Arial" w:eastAsia="Times New Roman" w:hAnsi="Arial" w:cs="Arial"/>
          <w:color w:val="333333"/>
          <w:sz w:val="24"/>
          <w:szCs w:val="24"/>
          <w:lang w:val="en-US"/>
          <w14:ligatures w14:val="none"/>
        </w:rPr>
        <w:t xml:space="preserve"> </w:t>
      </w:r>
    </w:p>
    <w:p w14:paraId="7A3E468F" w14:textId="77777777" w:rsidR="00A242F1" w:rsidRPr="00934698" w:rsidRDefault="00A242F1" w:rsidP="00A242F1">
      <w:pPr>
        <w:keepNext/>
        <w:keepLines/>
        <w:spacing w:after="0" w:line="240" w:lineRule="auto"/>
        <w:contextualSpacing/>
        <w:jc w:val="both"/>
        <w:outlineLvl w:val="1"/>
        <w:rPr>
          <w:rFonts w:ascii="Arial" w:eastAsia="Times New Roman" w:hAnsi="Arial" w:cs="Arial"/>
          <w:bCs/>
          <w:sz w:val="24"/>
          <w:szCs w:val="24"/>
          <w:lang w:val="en-US"/>
          <w14:ligatures w14:val="none"/>
        </w:rPr>
      </w:pPr>
      <w:r w:rsidRPr="00934698">
        <w:rPr>
          <w:rFonts w:ascii="Arial" w:eastAsia="Times New Roman" w:hAnsi="Arial" w:cs="Arial"/>
          <w:bCs/>
          <w:sz w:val="24"/>
          <w:szCs w:val="24"/>
          <w:lang w:val="en-US"/>
          <w14:ligatures w14:val="none"/>
        </w:rPr>
        <w:lastRenderedPageBreak/>
        <w:t xml:space="preserve">In view of the above, the SADC Secretariat is undertaking a number of interventions aimed at increasing the resilience of the SADC economies, improvement of livelihoods of the region’s communities and the protection and restoration of biodiversity and the region’s ecosystems. One such initiative is the Regional Climate Resilience Program (RCRP), which is a programmatic framework (structured as a series of projects or SOPs), funded by the World Bank, with the objective of strengthening the resilience to water-related climate hazards and their impacts in Eastern and Southern African countries. The first project within this program, RCRP-1 supports Madagascar, Mozambique, South Sudan, Comoros, and two regional organizations: SADC, and the Eastern Nile Technical Regional Office (ENTRO) while the second project (RCRP-2) supports Malawi and the African Union. The SOP allows for scalability (countries can join at different times) and economies of scale. It supports catalytic medium- to large-scale investments to reduce people’s exposure to climate shocks, with a focus on protective, multi-benefit infrastructure; risk adaptation and mitigation via improved early warning systems and planning; and scaling up adaptive safety nets and decentralized resilience building activities. </w:t>
      </w:r>
    </w:p>
    <w:p w14:paraId="05C131B3"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5F9C50F4" w14:textId="406BAD28"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r w:rsidRPr="00934698">
        <w:rPr>
          <w:rFonts w:ascii="Arial" w:eastAsia="Times New Roman" w:hAnsi="Arial" w:cs="Arial"/>
          <w:bCs/>
          <w:sz w:val="24"/>
          <w:szCs w:val="24"/>
          <w:lang w:val="en-US"/>
          <w14:ligatures w14:val="none"/>
        </w:rPr>
        <w:t xml:space="preserve">The SADC Secretariat intends to apply part of the proceeds of this financing to eligible payments under the contract for hiring a </w:t>
      </w:r>
      <w:r w:rsidR="00CF6CAE" w:rsidRPr="00CF6CAE">
        <w:rPr>
          <w:rFonts w:ascii="Arial" w:eastAsia="Times New Roman" w:hAnsi="Arial" w:cs="Arial"/>
          <w:b/>
          <w:sz w:val="24"/>
          <w:szCs w:val="24"/>
          <w:lang w:val="en-US"/>
          <w14:ligatures w14:val="none"/>
        </w:rPr>
        <w:t>FACLITATOR TO LEAD IN-COUNTRY TRAINING AND SUPPORT TO DEVELOP BANKABLE PROJECT PROPOSALS FOR MOBILIZING RESOURCES FOR CLIMATE AND DISASTER RISK FINANCING</w:t>
      </w:r>
    </w:p>
    <w:p w14:paraId="0ADA91F0"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7E1D49DF" w14:textId="33989443"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r w:rsidRPr="00934698">
        <w:rPr>
          <w:rFonts w:ascii="Arial" w:eastAsia="Times New Roman" w:hAnsi="Arial" w:cs="Arial"/>
          <w:bCs/>
          <w:sz w:val="24"/>
          <w:szCs w:val="24"/>
          <w:lang w:val="en-US"/>
          <w14:ligatures w14:val="none"/>
        </w:rPr>
        <w:t>The SADC Secretariat invites submissions from suitably qualified and interested individual consultants to conduct the training, recruited as individual consultant following World Bank Procurement Regulations dated September 2023.</w:t>
      </w:r>
    </w:p>
    <w:p w14:paraId="44A7FE3A"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7BD0C79D" w14:textId="16082989" w:rsidR="00F954D9" w:rsidRPr="00934698" w:rsidRDefault="00F954D9" w:rsidP="009B0642">
      <w:pPr>
        <w:spacing w:after="120" w:line="276" w:lineRule="auto"/>
        <w:ind w:left="1440" w:hanging="1440"/>
        <w:jc w:val="both"/>
        <w:rPr>
          <w:rFonts w:ascii="Arial" w:eastAsia="Times New Roman" w:hAnsi="Arial" w:cs="Arial"/>
          <w:b/>
          <w:bCs/>
          <w:color w:val="333333"/>
          <w:sz w:val="24"/>
          <w:szCs w:val="24"/>
          <w:lang w:val="en-US"/>
          <w14:ligatures w14:val="none"/>
        </w:rPr>
      </w:pPr>
      <w:r w:rsidRPr="00934698">
        <w:rPr>
          <w:rFonts w:ascii="Arial" w:eastAsia="Times New Roman" w:hAnsi="Arial" w:cs="Arial"/>
          <w:b/>
          <w:sz w:val="24"/>
          <w:szCs w:val="24"/>
          <w14:ligatures w14:val="none"/>
        </w:rPr>
        <w:t>Title</w:t>
      </w:r>
      <w:r w:rsidRPr="00934698">
        <w:rPr>
          <w:rFonts w:ascii="Arial" w:eastAsia="Times New Roman" w:hAnsi="Arial" w:cs="Arial"/>
          <w:b/>
          <w:sz w:val="24"/>
          <w:szCs w:val="24"/>
          <w14:ligatures w14:val="none"/>
        </w:rPr>
        <w:tab/>
        <w:t>:</w:t>
      </w:r>
      <w:r w:rsidRPr="00934698">
        <w:rPr>
          <w:rFonts w:ascii="Arial" w:eastAsia="Times New Roman" w:hAnsi="Arial" w:cs="Arial"/>
          <w:b/>
          <w:color w:val="333333"/>
          <w:sz w:val="24"/>
          <w:szCs w:val="24"/>
          <w:lang w:val="en-US"/>
          <w14:ligatures w14:val="none"/>
        </w:rPr>
        <w:t xml:space="preserve"> </w:t>
      </w:r>
      <w:r w:rsidR="00CF6CAE" w:rsidRPr="00CF6CAE">
        <w:rPr>
          <w:rFonts w:ascii="Arial" w:eastAsia="Times New Roman" w:hAnsi="Arial" w:cs="Arial"/>
          <w:b/>
          <w:color w:val="333333"/>
          <w:sz w:val="24"/>
          <w:szCs w:val="24"/>
          <w:lang w:val="en-US"/>
          <w14:ligatures w14:val="none"/>
        </w:rPr>
        <w:t>FACLITATOR TO LEAD IN-COUNTRY TRAINING AND SUPPORT TO DEVELOP BANKABLE PROJECT PROPOSALS FOR MOBILIZING RESOURCES FOR CLIMATE AND DISASTER RISK FINANCING</w:t>
      </w:r>
      <w:r w:rsidR="007B1CCE" w:rsidRPr="00CF6CAE">
        <w:rPr>
          <w:rFonts w:ascii="Arial" w:eastAsia="Times New Roman" w:hAnsi="Arial" w:cs="Arial"/>
          <w:b/>
          <w:color w:val="333333"/>
          <w:sz w:val="24"/>
          <w:szCs w:val="24"/>
          <w:lang w:val="en-US"/>
          <w14:ligatures w14:val="none"/>
        </w:rPr>
        <w:t xml:space="preserve"> </w:t>
      </w:r>
      <w:r w:rsidRPr="00CF6CAE">
        <w:rPr>
          <w:rFonts w:ascii="Arial" w:eastAsia="Times New Roman" w:hAnsi="Arial" w:cs="Arial"/>
          <w:b/>
          <w:sz w:val="24"/>
          <w:szCs w:val="24"/>
          <w14:ligatures w14:val="none"/>
        </w:rPr>
        <w:t>(1 Position)</w:t>
      </w:r>
    </w:p>
    <w:p w14:paraId="1386DC5B" w14:textId="77777777" w:rsidR="00F954D9" w:rsidRPr="00934698" w:rsidRDefault="00F954D9" w:rsidP="009B0642">
      <w:pPr>
        <w:spacing w:after="120" w:line="276" w:lineRule="auto"/>
        <w:jc w:val="both"/>
        <w:rPr>
          <w:rFonts w:ascii="Arial" w:eastAsia="Times New Roman" w:hAnsi="Arial" w:cs="Arial"/>
          <w:sz w:val="24"/>
          <w:szCs w:val="24"/>
          <w14:ligatures w14:val="none"/>
        </w:rPr>
      </w:pPr>
      <w:r w:rsidRPr="00934698">
        <w:rPr>
          <w:rFonts w:ascii="Arial" w:eastAsia="Times New Roman" w:hAnsi="Arial" w:cs="Arial"/>
          <w:b/>
          <w:sz w:val="24"/>
          <w:szCs w:val="24"/>
          <w14:ligatures w14:val="none"/>
        </w:rPr>
        <w:t>Time Commitment</w:t>
      </w:r>
      <w:r w:rsidRPr="00934698">
        <w:rPr>
          <w:rFonts w:ascii="Arial" w:eastAsia="Times New Roman" w:hAnsi="Arial" w:cs="Arial"/>
          <w:b/>
          <w:sz w:val="24"/>
          <w:szCs w:val="24"/>
          <w14:ligatures w14:val="none"/>
        </w:rPr>
        <w:tab/>
        <w:t>:</w:t>
      </w:r>
      <w:r w:rsidRPr="00934698">
        <w:rPr>
          <w:rFonts w:ascii="Arial" w:eastAsia="Times New Roman" w:hAnsi="Arial" w:cs="Arial"/>
          <w:sz w:val="24"/>
          <w:szCs w:val="24"/>
          <w14:ligatures w14:val="none"/>
        </w:rPr>
        <w:t xml:space="preserve">  100%</w:t>
      </w:r>
    </w:p>
    <w:p w14:paraId="37C04E86" w14:textId="073D372F" w:rsidR="00F954D9" w:rsidRPr="00934698" w:rsidRDefault="00F954D9" w:rsidP="009B0642">
      <w:pPr>
        <w:spacing w:after="120" w:line="276" w:lineRule="auto"/>
        <w:jc w:val="both"/>
        <w:rPr>
          <w:rFonts w:ascii="Arial" w:eastAsia="Times New Roman" w:hAnsi="Arial" w:cs="Arial"/>
          <w:sz w:val="24"/>
          <w:szCs w:val="24"/>
          <w14:ligatures w14:val="none"/>
        </w:rPr>
      </w:pPr>
      <w:r w:rsidRPr="00934698">
        <w:rPr>
          <w:rFonts w:ascii="Arial" w:eastAsia="Times New Roman" w:hAnsi="Arial" w:cs="Arial"/>
          <w:b/>
          <w:sz w:val="24"/>
          <w:szCs w:val="24"/>
          <w14:ligatures w14:val="none"/>
        </w:rPr>
        <w:t>Accountable</w:t>
      </w:r>
      <w:r w:rsidRPr="00934698">
        <w:rPr>
          <w:rFonts w:ascii="Arial" w:eastAsia="Times New Roman" w:hAnsi="Arial" w:cs="Arial"/>
          <w:b/>
          <w:sz w:val="24"/>
          <w:szCs w:val="24"/>
          <w14:ligatures w14:val="none"/>
        </w:rPr>
        <w:tab/>
      </w:r>
      <w:r w:rsidRPr="00934698">
        <w:rPr>
          <w:rFonts w:ascii="Arial" w:eastAsia="Times New Roman" w:hAnsi="Arial" w:cs="Arial"/>
          <w:b/>
          <w:sz w:val="24"/>
          <w:szCs w:val="24"/>
          <w14:ligatures w14:val="none"/>
        </w:rPr>
        <w:tab/>
        <w:t>:</w:t>
      </w:r>
      <w:r w:rsidRPr="00934698">
        <w:rPr>
          <w:rFonts w:ascii="Arial" w:eastAsia="Times New Roman" w:hAnsi="Arial" w:cs="Arial"/>
          <w:sz w:val="24"/>
          <w:szCs w:val="24"/>
          <w14:ligatures w14:val="none"/>
        </w:rPr>
        <w:t xml:space="preserve">  </w:t>
      </w:r>
      <w:r w:rsidR="00B35A18" w:rsidRPr="00934698">
        <w:rPr>
          <w:rFonts w:ascii="Arial" w:eastAsia="Times New Roman" w:hAnsi="Arial" w:cs="Arial"/>
          <w:sz w:val="24"/>
          <w:szCs w:val="24"/>
          <w14:ligatures w14:val="none"/>
        </w:rPr>
        <w:t xml:space="preserve">Head DRR Unit </w:t>
      </w:r>
      <w:r w:rsidRPr="00934698">
        <w:rPr>
          <w:rFonts w:ascii="Arial" w:eastAsia="Times New Roman" w:hAnsi="Arial" w:cs="Arial"/>
          <w:sz w:val="24"/>
          <w:szCs w:val="24"/>
          <w14:ligatures w14:val="none"/>
        </w:rPr>
        <w:t xml:space="preserve">  </w:t>
      </w:r>
    </w:p>
    <w:p w14:paraId="67913EBF" w14:textId="4CE02358" w:rsidR="00F954D9" w:rsidRPr="00934698" w:rsidRDefault="00F954D9" w:rsidP="009B0642">
      <w:pPr>
        <w:spacing w:after="120" w:line="276" w:lineRule="auto"/>
        <w:jc w:val="both"/>
        <w:rPr>
          <w:rFonts w:ascii="Arial" w:eastAsia="Times New Roman" w:hAnsi="Arial" w:cs="Arial"/>
          <w:b/>
          <w:bCs/>
          <w:sz w:val="24"/>
          <w:szCs w:val="24"/>
          <w14:ligatures w14:val="none"/>
        </w:rPr>
      </w:pPr>
      <w:r w:rsidRPr="00934698">
        <w:rPr>
          <w:rFonts w:ascii="Arial" w:eastAsia="Times New Roman" w:hAnsi="Arial" w:cs="Arial"/>
          <w:b/>
          <w:bCs/>
          <w:sz w:val="24"/>
          <w:szCs w:val="24"/>
          <w14:ligatures w14:val="none"/>
        </w:rPr>
        <w:t>Duration of Assignment</w:t>
      </w:r>
      <w:r w:rsidRPr="00503A06">
        <w:rPr>
          <w:rFonts w:ascii="Arial" w:eastAsia="Times New Roman" w:hAnsi="Arial" w:cs="Arial"/>
          <w:b/>
          <w:bCs/>
          <w:sz w:val="24"/>
          <w:szCs w:val="24"/>
          <w14:ligatures w14:val="none"/>
        </w:rPr>
        <w:t xml:space="preserve">:  </w:t>
      </w:r>
      <w:r w:rsidR="005A7D78" w:rsidRPr="00503A06">
        <w:rPr>
          <w:rFonts w:ascii="Arial" w:eastAsia="Times New Roman" w:hAnsi="Arial" w:cs="Arial"/>
          <w:b/>
          <w:bCs/>
          <w:sz w:val="24"/>
          <w:szCs w:val="24"/>
          <w14:ligatures w14:val="none"/>
        </w:rPr>
        <w:t xml:space="preserve">45 </w:t>
      </w:r>
      <w:r w:rsidR="00503A06" w:rsidRPr="00503A06">
        <w:rPr>
          <w:rFonts w:ascii="Arial" w:eastAsia="Times New Roman" w:hAnsi="Arial" w:cs="Arial"/>
          <w:b/>
          <w:bCs/>
          <w:sz w:val="24"/>
          <w:szCs w:val="24"/>
          <w14:ligatures w14:val="none"/>
        </w:rPr>
        <w:t>working days</w:t>
      </w:r>
      <w:r w:rsidRPr="00934698">
        <w:rPr>
          <w:rFonts w:ascii="Arial" w:eastAsia="Times New Roman" w:hAnsi="Arial" w:cs="Arial"/>
          <w:b/>
          <w:bCs/>
          <w:sz w:val="24"/>
          <w:szCs w:val="24"/>
          <w14:ligatures w14:val="none"/>
        </w:rPr>
        <w:t xml:space="preserve"> </w:t>
      </w:r>
    </w:p>
    <w:p w14:paraId="4A211DF2" w14:textId="77777777" w:rsidR="00F954D9" w:rsidRPr="00934698" w:rsidRDefault="00F954D9" w:rsidP="009B0642">
      <w:pPr>
        <w:spacing w:after="0" w:line="240" w:lineRule="auto"/>
        <w:ind w:left="86" w:hanging="86"/>
        <w:jc w:val="both"/>
        <w:rPr>
          <w:rFonts w:ascii="Arial" w:eastAsia="Times New Roman" w:hAnsi="Arial" w:cs="Arial"/>
          <w:b/>
          <w:sz w:val="24"/>
          <w:szCs w:val="24"/>
          <w14:ligatures w14:val="none"/>
        </w:rPr>
      </w:pPr>
    </w:p>
    <w:p w14:paraId="7386B0B7" w14:textId="77777777" w:rsidR="00F954D9" w:rsidRPr="00934698" w:rsidRDefault="00F954D9" w:rsidP="009B0642">
      <w:pPr>
        <w:numPr>
          <w:ilvl w:val="0"/>
          <w:numId w:val="1"/>
        </w:numPr>
        <w:suppressAutoHyphens/>
        <w:spacing w:after="0" w:line="240" w:lineRule="auto"/>
        <w:contextualSpacing/>
        <w:jc w:val="both"/>
        <w:rPr>
          <w:rFonts w:ascii="Arial" w:eastAsia="Times New Roman" w:hAnsi="Arial" w:cs="Arial"/>
          <w:b/>
          <w:sz w:val="24"/>
          <w:szCs w:val="24"/>
          <w:lang w:val="en-US"/>
          <w14:ligatures w14:val="none"/>
        </w:rPr>
      </w:pPr>
      <w:r w:rsidRPr="00934698">
        <w:rPr>
          <w:rFonts w:ascii="Arial" w:eastAsia="Times New Roman" w:hAnsi="Arial" w:cs="Arial"/>
          <w:b/>
          <w:sz w:val="24"/>
          <w:szCs w:val="24"/>
          <w:lang w:val="en-US"/>
          <w14:ligatures w14:val="none"/>
        </w:rPr>
        <w:t xml:space="preserve">The Objectives of the Assignment </w:t>
      </w:r>
    </w:p>
    <w:p w14:paraId="11365A97" w14:textId="77777777" w:rsidR="00F954D9" w:rsidRPr="00934698" w:rsidRDefault="00F954D9" w:rsidP="009B0642">
      <w:pPr>
        <w:spacing w:after="0" w:line="240" w:lineRule="auto"/>
        <w:ind w:left="360" w:hanging="540"/>
        <w:jc w:val="both"/>
        <w:rPr>
          <w:rFonts w:ascii="Arial" w:eastAsia="Times New Roman" w:hAnsi="Arial" w:cs="Arial"/>
          <w:sz w:val="24"/>
          <w:szCs w:val="24"/>
          <w:lang w:val="en-US"/>
          <w14:ligatures w14:val="none"/>
        </w:rPr>
      </w:pPr>
    </w:p>
    <w:p w14:paraId="3EB65908" w14:textId="07F4C728" w:rsidR="004857AC" w:rsidRPr="00934698" w:rsidRDefault="004857AC" w:rsidP="009B0642">
      <w:pPr>
        <w:pStyle w:val="ListParagraph"/>
        <w:numPr>
          <w:ilvl w:val="1"/>
          <w:numId w:val="1"/>
        </w:numPr>
        <w:spacing w:after="0" w:line="276" w:lineRule="auto"/>
        <w:jc w:val="both"/>
        <w:rPr>
          <w:rFonts w:ascii="Arial" w:eastAsia="Times New Roman" w:hAnsi="Arial" w:cs="Arial"/>
          <w:b/>
          <w:bCs/>
          <w:sz w:val="24"/>
          <w:szCs w:val="24"/>
          <w:lang w:val="en-US" w:eastAsia="en-GB"/>
          <w14:ligatures w14:val="none"/>
        </w:rPr>
      </w:pPr>
      <w:r w:rsidRPr="00934698">
        <w:rPr>
          <w:rFonts w:ascii="Arial" w:eastAsia="Times New Roman" w:hAnsi="Arial" w:cs="Arial"/>
          <w:b/>
          <w:bCs/>
          <w:sz w:val="24"/>
          <w:szCs w:val="24"/>
          <w:lang w:val="en-US" w:eastAsia="en-GB"/>
          <w14:ligatures w14:val="none"/>
        </w:rPr>
        <w:t>Overall objective</w:t>
      </w:r>
    </w:p>
    <w:p w14:paraId="6DD10D36" w14:textId="77777777" w:rsidR="00722C24" w:rsidRPr="00934698" w:rsidRDefault="00722C24" w:rsidP="009B0642">
      <w:pPr>
        <w:pStyle w:val="ListParagraph"/>
        <w:spacing w:after="0" w:line="276" w:lineRule="auto"/>
        <w:jc w:val="both"/>
        <w:rPr>
          <w:rFonts w:ascii="Arial" w:eastAsia="Times New Roman" w:hAnsi="Arial" w:cs="Arial"/>
          <w:sz w:val="24"/>
          <w:szCs w:val="24"/>
          <w:lang w:val="en-US" w:eastAsia="en-GB"/>
          <w14:ligatures w14:val="none"/>
        </w:rPr>
      </w:pPr>
    </w:p>
    <w:p w14:paraId="5B6E4698" w14:textId="77777777" w:rsidR="00DD5FDD" w:rsidRPr="00934698" w:rsidRDefault="00DD5FDD" w:rsidP="00DD5FDD">
      <w:pPr>
        <w:pStyle w:val="ListParagraph"/>
        <w:numPr>
          <w:ilvl w:val="1"/>
          <w:numId w:val="34"/>
        </w:numPr>
        <w:spacing w:before="240" w:after="0" w:line="240" w:lineRule="auto"/>
        <w:ind w:left="426"/>
        <w:jc w:val="both"/>
        <w:outlineLvl w:val="1"/>
        <w:rPr>
          <w:rFonts w:ascii="Arial" w:hAnsi="Arial" w:cs="Arial"/>
          <w:b/>
          <w:bCs/>
          <w:sz w:val="24"/>
          <w:szCs w:val="24"/>
        </w:rPr>
      </w:pPr>
      <w:bookmarkStart w:id="6" w:name="_Toc198225028"/>
      <w:r w:rsidRPr="00934698">
        <w:rPr>
          <w:rFonts w:ascii="Arial" w:hAnsi="Arial" w:cs="Arial"/>
          <w:b/>
          <w:bCs/>
          <w:sz w:val="24"/>
          <w:szCs w:val="24"/>
        </w:rPr>
        <w:t>Overall objective</w:t>
      </w:r>
      <w:bookmarkEnd w:id="6"/>
    </w:p>
    <w:p w14:paraId="30970B3D" w14:textId="3948E08B" w:rsidR="00DD5FDD" w:rsidRPr="00934698" w:rsidRDefault="007637A0" w:rsidP="00DD5FDD">
      <w:pPr>
        <w:autoSpaceDE w:val="0"/>
        <w:autoSpaceDN w:val="0"/>
        <w:adjustRightInd w:val="0"/>
        <w:spacing w:after="0"/>
        <w:jc w:val="both"/>
        <w:rPr>
          <w:rFonts w:ascii="Arial" w:eastAsia="Times New Roman" w:hAnsi="Arial" w:cs="Arial"/>
          <w:color w:val="000000"/>
          <w:sz w:val="24"/>
          <w:szCs w:val="24"/>
        </w:rPr>
      </w:pPr>
      <w:r w:rsidRPr="007637A0">
        <w:rPr>
          <w:rFonts w:ascii="Arial" w:hAnsi="Arial" w:cs="Arial"/>
          <w:sz w:val="24"/>
          <w:szCs w:val="24"/>
        </w:rPr>
        <w:t xml:space="preserve">The primary objective of the consultant is to strengthen the capacity of priority SADC member states (Angola, Botswana, Eswatini, Lesotho, Malawi, and Namibia) to assess economic and non-economic loss and damage to the standard required by the FRLD, </w:t>
      </w:r>
      <w:r w:rsidRPr="007637A0">
        <w:rPr>
          <w:rFonts w:ascii="Arial" w:hAnsi="Arial" w:cs="Arial"/>
          <w:sz w:val="24"/>
          <w:szCs w:val="24"/>
        </w:rPr>
        <w:lastRenderedPageBreak/>
        <w:t>and to develop credible funding requests that respond to those losses across agriculture, infrastructure and energy.</w:t>
      </w:r>
    </w:p>
    <w:p w14:paraId="2D96EAB8" w14:textId="77777777" w:rsidR="00DD5FDD" w:rsidRPr="00934698" w:rsidRDefault="00DD5FDD" w:rsidP="00DD5FDD">
      <w:pPr>
        <w:pStyle w:val="ListParagraph"/>
        <w:numPr>
          <w:ilvl w:val="1"/>
          <w:numId w:val="34"/>
        </w:numPr>
        <w:spacing w:before="240" w:after="0" w:line="240" w:lineRule="auto"/>
        <w:ind w:left="426"/>
        <w:jc w:val="both"/>
        <w:outlineLvl w:val="1"/>
        <w:rPr>
          <w:rFonts w:ascii="Arial" w:hAnsi="Arial" w:cs="Arial"/>
          <w:b/>
          <w:bCs/>
          <w:sz w:val="24"/>
          <w:szCs w:val="24"/>
        </w:rPr>
      </w:pPr>
      <w:bookmarkStart w:id="7" w:name="_Toc137483220"/>
      <w:r w:rsidRPr="00934698">
        <w:rPr>
          <w:rFonts w:ascii="Arial" w:hAnsi="Arial" w:cs="Arial"/>
          <w:b/>
          <w:bCs/>
          <w:sz w:val="24"/>
          <w:szCs w:val="24"/>
        </w:rPr>
        <w:t xml:space="preserve"> </w:t>
      </w:r>
      <w:bookmarkStart w:id="8" w:name="_Toc198225029"/>
      <w:r w:rsidRPr="00934698">
        <w:rPr>
          <w:rFonts w:ascii="Arial" w:hAnsi="Arial" w:cs="Arial"/>
          <w:b/>
          <w:bCs/>
          <w:sz w:val="24"/>
          <w:szCs w:val="24"/>
        </w:rPr>
        <w:t>Purpose (Specific Objectives)</w:t>
      </w:r>
      <w:bookmarkEnd w:id="7"/>
      <w:bookmarkEnd w:id="8"/>
    </w:p>
    <w:p w14:paraId="0BB2ADE0" w14:textId="77777777" w:rsidR="00FD2A9E" w:rsidRPr="00934698" w:rsidRDefault="00FD2A9E" w:rsidP="00DD5FDD">
      <w:pPr>
        <w:spacing w:after="0" w:line="276" w:lineRule="auto"/>
        <w:jc w:val="both"/>
        <w:rPr>
          <w:rFonts w:ascii="Arial" w:eastAsia="Times New Roman" w:hAnsi="Arial" w:cs="Arial"/>
          <w:b/>
          <w:bCs/>
          <w:sz w:val="24"/>
          <w:szCs w:val="24"/>
          <w:lang w:val="en-US" w:eastAsia="en-GB"/>
          <w14:ligatures w14:val="none"/>
        </w:rPr>
      </w:pPr>
    </w:p>
    <w:p w14:paraId="06127A46" w14:textId="77777777" w:rsidR="00DD5FDD" w:rsidRPr="00934698" w:rsidRDefault="00DD5FDD" w:rsidP="00DD5FDD">
      <w:pPr>
        <w:autoSpaceDE w:val="0"/>
        <w:autoSpaceDN w:val="0"/>
        <w:adjustRightInd w:val="0"/>
        <w:jc w:val="both"/>
        <w:rPr>
          <w:rFonts w:ascii="Arial" w:eastAsia="Times New Roman" w:hAnsi="Arial" w:cs="Arial"/>
          <w:color w:val="000000"/>
          <w:sz w:val="24"/>
          <w:szCs w:val="24"/>
        </w:rPr>
      </w:pPr>
      <w:bookmarkStart w:id="9" w:name="_Toc83825936"/>
      <w:r w:rsidRPr="00934698">
        <w:rPr>
          <w:rFonts w:ascii="Arial" w:eastAsia="Times New Roman" w:hAnsi="Arial" w:cs="Arial"/>
          <w:color w:val="000000"/>
          <w:sz w:val="24"/>
          <w:szCs w:val="24"/>
        </w:rPr>
        <w:t>The specific objectives of the assignment are to:</w:t>
      </w:r>
    </w:p>
    <w:p w14:paraId="0DE97F50" w14:textId="661A4A59" w:rsidR="00DD5FDD" w:rsidRDefault="00196A58" w:rsidP="00DD5FDD">
      <w:pPr>
        <w:pStyle w:val="ListParagraph"/>
        <w:numPr>
          <w:ilvl w:val="0"/>
          <w:numId w:val="33"/>
        </w:numPr>
        <w:autoSpaceDE w:val="0"/>
        <w:autoSpaceDN w:val="0"/>
        <w:adjustRightInd w:val="0"/>
        <w:jc w:val="both"/>
        <w:rPr>
          <w:rFonts w:ascii="Arial" w:hAnsi="Arial" w:cs="Arial"/>
          <w:bCs/>
          <w:sz w:val="24"/>
          <w:szCs w:val="24"/>
          <w:lang w:val="en-US"/>
        </w:rPr>
      </w:pPr>
      <w:r w:rsidRPr="00196A58">
        <w:rPr>
          <w:rFonts w:ascii="Arial" w:hAnsi="Arial" w:cs="Arial"/>
          <w:bCs/>
          <w:sz w:val="24"/>
          <w:szCs w:val="24"/>
          <w:lang w:val="en-US"/>
        </w:rPr>
        <w:t>Capacity building of the selected Member States in conducting loss and damage to water-related climate impacts using the harmonized toolkit</w:t>
      </w:r>
      <w:r>
        <w:rPr>
          <w:rFonts w:ascii="Arial" w:hAnsi="Arial" w:cs="Arial"/>
          <w:bCs/>
          <w:sz w:val="24"/>
          <w:szCs w:val="24"/>
          <w:lang w:val="en-US"/>
        </w:rPr>
        <w:t>.</w:t>
      </w:r>
    </w:p>
    <w:p w14:paraId="0C22989B" w14:textId="422EEAEE" w:rsidR="00C23208" w:rsidRPr="00934698" w:rsidRDefault="009B44F3" w:rsidP="00DD5FDD">
      <w:pPr>
        <w:pStyle w:val="ListParagraph"/>
        <w:numPr>
          <w:ilvl w:val="0"/>
          <w:numId w:val="33"/>
        </w:numPr>
        <w:autoSpaceDE w:val="0"/>
        <w:autoSpaceDN w:val="0"/>
        <w:adjustRightInd w:val="0"/>
        <w:jc w:val="both"/>
        <w:rPr>
          <w:rFonts w:ascii="Arial" w:hAnsi="Arial" w:cs="Arial"/>
          <w:bCs/>
          <w:sz w:val="24"/>
          <w:szCs w:val="24"/>
          <w:lang w:val="en-US"/>
        </w:rPr>
      </w:pPr>
      <w:r w:rsidRPr="009B44F3">
        <w:rPr>
          <w:rFonts w:ascii="Arial" w:hAnsi="Arial" w:cs="Arial"/>
          <w:bCs/>
          <w:sz w:val="24"/>
          <w:szCs w:val="24"/>
          <w:lang w:val="en-US"/>
        </w:rPr>
        <w:t>Prepare a country-specific access modality assessment that identifies and recommends the most viable FRLD access route—national direct budget support, partnership with an eligible MDB, or partnership with an accredited AF, GEF or GCF entity—and documents the required institutional roles, eligibility conditions and endorsement arrangements</w:t>
      </w:r>
      <w:r>
        <w:rPr>
          <w:rFonts w:ascii="Arial" w:hAnsi="Arial" w:cs="Arial"/>
          <w:bCs/>
          <w:sz w:val="24"/>
          <w:szCs w:val="24"/>
          <w:lang w:val="en-US"/>
        </w:rPr>
        <w:t>.</w:t>
      </w:r>
    </w:p>
    <w:p w14:paraId="51C5D629" w14:textId="7453182C" w:rsidR="00DD5FDD" w:rsidRDefault="00CC236C" w:rsidP="00DD5FDD">
      <w:pPr>
        <w:pStyle w:val="ListParagraph"/>
        <w:numPr>
          <w:ilvl w:val="0"/>
          <w:numId w:val="33"/>
        </w:numPr>
        <w:autoSpaceDE w:val="0"/>
        <w:autoSpaceDN w:val="0"/>
        <w:adjustRightInd w:val="0"/>
        <w:jc w:val="both"/>
        <w:rPr>
          <w:rFonts w:ascii="Arial" w:hAnsi="Arial" w:cs="Arial"/>
          <w:bCs/>
          <w:sz w:val="24"/>
          <w:szCs w:val="24"/>
          <w:lang w:val="en-US"/>
        </w:rPr>
      </w:pPr>
      <w:r w:rsidRPr="00CC236C">
        <w:rPr>
          <w:rFonts w:ascii="Arial" w:hAnsi="Arial" w:cs="Arial"/>
          <w:bCs/>
          <w:sz w:val="24"/>
          <w:szCs w:val="24"/>
          <w:lang w:val="en-US"/>
        </w:rPr>
        <w:t xml:space="preserve">Support each country to prepare and submit funding proposals to </w:t>
      </w:r>
      <w:r w:rsidR="00B37665" w:rsidRPr="00CC236C">
        <w:rPr>
          <w:rFonts w:ascii="Arial" w:hAnsi="Arial" w:cs="Arial"/>
          <w:bCs/>
          <w:sz w:val="24"/>
          <w:szCs w:val="24"/>
          <w:lang w:val="en-US"/>
        </w:rPr>
        <w:t>the FRLD</w:t>
      </w:r>
      <w:r w:rsidRPr="00CC236C">
        <w:rPr>
          <w:rFonts w:ascii="Arial" w:hAnsi="Arial" w:cs="Arial"/>
          <w:bCs/>
          <w:sz w:val="24"/>
          <w:szCs w:val="24"/>
          <w:lang w:val="en-US"/>
        </w:rPr>
        <w:t xml:space="preserve"> before the end of November 2026</w:t>
      </w:r>
      <w:r>
        <w:rPr>
          <w:rFonts w:ascii="Arial" w:hAnsi="Arial" w:cs="Arial"/>
          <w:bCs/>
          <w:sz w:val="24"/>
          <w:szCs w:val="24"/>
          <w:lang w:val="en-US"/>
        </w:rPr>
        <w:t>.</w:t>
      </w:r>
    </w:p>
    <w:p w14:paraId="05A7C6FB" w14:textId="149761C4" w:rsidR="00CC236C" w:rsidRPr="00B37665" w:rsidRDefault="00B37665" w:rsidP="00B37665">
      <w:pPr>
        <w:pStyle w:val="ListParagraph"/>
        <w:numPr>
          <w:ilvl w:val="0"/>
          <w:numId w:val="33"/>
        </w:numPr>
        <w:rPr>
          <w:rFonts w:ascii="Arial" w:hAnsi="Arial" w:cs="Arial"/>
          <w:bCs/>
          <w:sz w:val="24"/>
          <w:szCs w:val="24"/>
          <w:lang w:val="en-US"/>
        </w:rPr>
      </w:pPr>
      <w:r w:rsidRPr="00B37665">
        <w:rPr>
          <w:rFonts w:ascii="Arial" w:hAnsi="Arial" w:cs="Arial"/>
          <w:bCs/>
          <w:sz w:val="24"/>
          <w:szCs w:val="24"/>
          <w:lang w:val="en-US"/>
        </w:rPr>
        <w:t xml:space="preserve">Prepare Country specific reports </w:t>
      </w:r>
    </w:p>
    <w:p w14:paraId="3B5BC958" w14:textId="77777777" w:rsidR="007342DD" w:rsidRPr="00934698" w:rsidRDefault="007342DD" w:rsidP="009B0642">
      <w:pPr>
        <w:spacing w:after="0" w:line="276" w:lineRule="auto"/>
        <w:jc w:val="both"/>
        <w:rPr>
          <w:rFonts w:ascii="Arial" w:eastAsia="Times New Roman" w:hAnsi="Arial" w:cs="Arial"/>
          <w:b/>
          <w:bCs/>
          <w:sz w:val="24"/>
          <w:szCs w:val="24"/>
          <w:lang w:eastAsia="en-GB"/>
          <w14:ligatures w14:val="none"/>
        </w:rPr>
      </w:pPr>
    </w:p>
    <w:p w14:paraId="5EC54AFF" w14:textId="4225B349" w:rsidR="004857AC" w:rsidRPr="00934698" w:rsidRDefault="004857AC" w:rsidP="009B0642">
      <w:pPr>
        <w:spacing w:after="0" w:line="276" w:lineRule="auto"/>
        <w:jc w:val="both"/>
        <w:rPr>
          <w:rFonts w:ascii="Arial" w:eastAsia="Times New Roman" w:hAnsi="Arial" w:cs="Arial"/>
          <w:b/>
          <w:bCs/>
          <w:sz w:val="24"/>
          <w:szCs w:val="24"/>
          <w:lang w:eastAsia="en-GB"/>
          <w14:ligatures w14:val="none"/>
        </w:rPr>
      </w:pPr>
      <w:r w:rsidRPr="00934698">
        <w:rPr>
          <w:rFonts w:ascii="Arial" w:eastAsia="Times New Roman" w:hAnsi="Arial" w:cs="Arial"/>
          <w:b/>
          <w:bCs/>
          <w:sz w:val="24"/>
          <w:szCs w:val="24"/>
          <w:lang w:eastAsia="en-GB"/>
          <w14:ligatures w14:val="none"/>
        </w:rPr>
        <w:t>1.3</w:t>
      </w:r>
      <w:r w:rsidRPr="00934698">
        <w:rPr>
          <w:rFonts w:ascii="Arial" w:eastAsia="Times New Roman" w:hAnsi="Arial" w:cs="Arial"/>
          <w:b/>
          <w:bCs/>
          <w:sz w:val="24"/>
          <w:szCs w:val="24"/>
          <w:lang w:eastAsia="en-GB"/>
          <w14:ligatures w14:val="none"/>
        </w:rPr>
        <w:tab/>
        <w:t>Expected results</w:t>
      </w:r>
    </w:p>
    <w:p w14:paraId="4FB38EF4" w14:textId="49191FE5" w:rsidR="002F1B64" w:rsidRPr="00934698" w:rsidRDefault="004857AC" w:rsidP="009B0642">
      <w:pPr>
        <w:spacing w:after="0" w:line="276"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eastAsia="en-GB"/>
          <w14:ligatures w14:val="none"/>
        </w:rPr>
        <w:t xml:space="preserve">The consultant is expected to achieve the following results in the following: </w:t>
      </w:r>
    </w:p>
    <w:p w14:paraId="0E8D918F" w14:textId="533428AC" w:rsidR="00634B8A" w:rsidRPr="00CF1B02" w:rsidRDefault="000B308A" w:rsidP="00CF1B02">
      <w:pPr>
        <w:pStyle w:val="ListParagraph"/>
        <w:numPr>
          <w:ilvl w:val="0"/>
          <w:numId w:val="38"/>
        </w:numPr>
        <w:spacing w:before="100" w:beforeAutospacing="1" w:after="100" w:afterAutospacing="1" w:line="240" w:lineRule="auto"/>
        <w:rPr>
          <w:rFonts w:ascii="Arial" w:eastAsia="Times New Roman" w:hAnsi="Arial" w:cs="Arial"/>
          <w:sz w:val="24"/>
          <w:szCs w:val="24"/>
          <w:lang w:val="en-US"/>
          <w14:ligatures w14:val="none"/>
        </w:rPr>
      </w:pPr>
      <w:bookmarkStart w:id="10" w:name="_Toc163490782"/>
      <w:bookmarkEnd w:id="9"/>
      <w:r w:rsidRPr="00CF1B02">
        <w:rPr>
          <w:rFonts w:ascii="Arial" w:eastAsia="Calibri" w:hAnsi="Arial" w:cs="Arial"/>
          <w:sz w:val="24"/>
          <w:szCs w:val="24"/>
        </w:rPr>
        <w:t>Reconciled loss and damage analysis toolkit integrating the FAO (D&amp;L in the Agriculture Sector), UNDRR (DELTA Resilience), UNDP (PDNA), WFP/IFRC and RAAWG frameworks, delivered as the first release of the harmonized SADC loss and damage methodology baseline (SoW item 1).</w:t>
      </w:r>
    </w:p>
    <w:p w14:paraId="63DDCCFC" w14:textId="4F0DBAA9" w:rsidR="00CF1B02" w:rsidRPr="00422D14" w:rsidRDefault="00CF1B02" w:rsidP="00422D14">
      <w:pPr>
        <w:pStyle w:val="ListParagraph"/>
        <w:numPr>
          <w:ilvl w:val="0"/>
          <w:numId w:val="38"/>
        </w:numPr>
        <w:spacing w:before="100" w:beforeAutospacing="1" w:after="100" w:afterAutospacing="1" w:line="240" w:lineRule="auto"/>
        <w:jc w:val="both"/>
        <w:rPr>
          <w:rFonts w:ascii="Arial" w:eastAsia="Times New Roman" w:hAnsi="Arial" w:cs="Arial"/>
          <w:sz w:val="24"/>
          <w:szCs w:val="24"/>
          <w:lang w:val="en-US"/>
          <w14:ligatures w14:val="none"/>
        </w:rPr>
      </w:pPr>
      <w:r w:rsidRPr="00422D14">
        <w:rPr>
          <w:rFonts w:ascii="Arial" w:eastAsia="Calibri" w:hAnsi="Arial" w:cs="Arial"/>
          <w:sz w:val="24"/>
          <w:szCs w:val="24"/>
        </w:rPr>
        <w:t>Country-specific FRLD access modality assessment for each participating Member State, recommending the most viable access route (national direct budget support, partnership with an eligible MDB, or partnership with an accredited AF, GEF or GCF entity) and documenting the required institutional roles, eligibility conditions and endorsement arrangements (SoW item 2).</w:t>
      </w:r>
    </w:p>
    <w:p w14:paraId="2E0C2BF1" w14:textId="20ED2CD0" w:rsidR="00CF1B02" w:rsidRDefault="00422D14" w:rsidP="00422D14">
      <w:pPr>
        <w:pStyle w:val="ListParagraph"/>
        <w:numPr>
          <w:ilvl w:val="0"/>
          <w:numId w:val="38"/>
        </w:numPr>
        <w:spacing w:before="100" w:beforeAutospacing="1" w:after="100" w:afterAutospacing="1" w:line="240" w:lineRule="auto"/>
        <w:jc w:val="both"/>
        <w:rPr>
          <w:rFonts w:ascii="Arial" w:eastAsia="Times New Roman" w:hAnsi="Arial" w:cs="Arial"/>
          <w:sz w:val="24"/>
          <w:szCs w:val="24"/>
          <w:lang w:val="en-US"/>
          <w14:ligatures w14:val="none"/>
        </w:rPr>
      </w:pPr>
      <w:r w:rsidRPr="00422D14">
        <w:rPr>
          <w:rFonts w:ascii="Arial" w:eastAsia="Times New Roman" w:hAnsi="Arial" w:cs="Arial"/>
          <w:sz w:val="24"/>
          <w:szCs w:val="24"/>
          <w:lang w:val="en-US"/>
          <w14:ligatures w14:val="none"/>
        </w:rPr>
        <w:t>In-country technical capacity building in economic and non-economic loss and damage analysis delivered in each participating Member State using the reconciled toolkit, evidenced by country training reports (SoW item 1).</w:t>
      </w:r>
    </w:p>
    <w:p w14:paraId="19287415" w14:textId="22EB4ED2" w:rsidR="00422D14" w:rsidRDefault="00146E2D" w:rsidP="00422D14">
      <w:pPr>
        <w:pStyle w:val="ListParagraph"/>
        <w:numPr>
          <w:ilvl w:val="0"/>
          <w:numId w:val="38"/>
        </w:numPr>
        <w:spacing w:before="100" w:beforeAutospacing="1" w:after="100" w:afterAutospacing="1" w:line="240" w:lineRule="auto"/>
        <w:jc w:val="both"/>
        <w:rPr>
          <w:rFonts w:ascii="Arial" w:eastAsia="Times New Roman" w:hAnsi="Arial" w:cs="Arial"/>
          <w:sz w:val="24"/>
          <w:szCs w:val="24"/>
          <w:lang w:val="en-US"/>
          <w14:ligatures w14:val="none"/>
        </w:rPr>
      </w:pPr>
      <w:r w:rsidRPr="00146E2D">
        <w:rPr>
          <w:rFonts w:ascii="Arial" w:eastAsia="Times New Roman" w:hAnsi="Arial" w:cs="Arial"/>
          <w:sz w:val="24"/>
          <w:szCs w:val="24"/>
          <w:lang w:val="en-US"/>
          <w14:ligatures w14:val="none"/>
        </w:rPr>
        <w:t>Draft FRLD funding request outline for each participating Member State, scoped at USD 5–20 million, embedding sex-, age- and disability-disaggregated data and the position paper’s non-economic loss categories, with an anticipatory action component where the country position supports one (SoW item 3).</w:t>
      </w:r>
    </w:p>
    <w:p w14:paraId="3DCAFE84" w14:textId="4525EED9" w:rsidR="00146E2D" w:rsidRPr="00CF1B02" w:rsidRDefault="005B3902" w:rsidP="00422D14">
      <w:pPr>
        <w:pStyle w:val="ListParagraph"/>
        <w:numPr>
          <w:ilvl w:val="0"/>
          <w:numId w:val="38"/>
        </w:numPr>
        <w:spacing w:before="100" w:beforeAutospacing="1" w:after="100" w:afterAutospacing="1" w:line="240" w:lineRule="auto"/>
        <w:jc w:val="both"/>
        <w:rPr>
          <w:rFonts w:ascii="Arial" w:eastAsia="Times New Roman" w:hAnsi="Arial" w:cs="Arial"/>
          <w:sz w:val="24"/>
          <w:szCs w:val="24"/>
          <w:lang w:val="en-US"/>
          <w14:ligatures w14:val="none"/>
        </w:rPr>
      </w:pPr>
      <w:r w:rsidRPr="005B3902">
        <w:rPr>
          <w:rFonts w:ascii="Arial" w:eastAsia="Times New Roman" w:hAnsi="Arial" w:cs="Arial"/>
          <w:sz w:val="24"/>
          <w:szCs w:val="24"/>
          <w:lang w:val="en-US"/>
          <w14:ligatures w14:val="none"/>
        </w:rPr>
        <w:t>Regional loss and damage analysis synthesis report consolidating findings from the country applications, including countries with recent climate-related shocks (SoW item 6).</w:t>
      </w:r>
    </w:p>
    <w:p w14:paraId="48C5F2F6" w14:textId="77777777" w:rsidR="00F954D9" w:rsidRPr="00934698" w:rsidRDefault="00F954D9" w:rsidP="009B0642">
      <w:pPr>
        <w:numPr>
          <w:ilvl w:val="0"/>
          <w:numId w:val="1"/>
        </w:numPr>
        <w:spacing w:after="0" w:line="240" w:lineRule="auto"/>
        <w:contextualSpacing/>
        <w:jc w:val="both"/>
        <w:rPr>
          <w:rFonts w:ascii="Arial" w:eastAsia="Times New Roman" w:hAnsi="Arial" w:cs="Arial"/>
          <w:b/>
          <w:bCs/>
          <w:sz w:val="24"/>
          <w:szCs w:val="24"/>
          <w14:ligatures w14:val="none"/>
        </w:rPr>
      </w:pPr>
      <w:r w:rsidRPr="00934698">
        <w:rPr>
          <w:rFonts w:ascii="Arial" w:eastAsia="Times New Roman" w:hAnsi="Arial" w:cs="Arial"/>
          <w:b/>
          <w:bCs/>
          <w:sz w:val="24"/>
          <w:szCs w:val="24"/>
          <w14:ligatures w14:val="none"/>
        </w:rPr>
        <w:t>QUALIFICATION AND EXPERIENCE REQUIREMENTS</w:t>
      </w:r>
      <w:bookmarkEnd w:id="10"/>
      <w:r w:rsidRPr="00934698">
        <w:rPr>
          <w:rFonts w:ascii="Arial" w:eastAsia="Times New Roman" w:hAnsi="Arial" w:cs="Arial"/>
          <w:b/>
          <w:bCs/>
          <w:sz w:val="24"/>
          <w:szCs w:val="24"/>
          <w14:ligatures w14:val="none"/>
        </w:rPr>
        <w:t xml:space="preserve"> </w:t>
      </w:r>
    </w:p>
    <w:p w14:paraId="6D06A58D" w14:textId="77777777" w:rsidR="00F954D9" w:rsidRPr="00934698" w:rsidRDefault="00F954D9" w:rsidP="009B0642">
      <w:pPr>
        <w:spacing w:after="200" w:line="276" w:lineRule="auto"/>
        <w:jc w:val="both"/>
        <w:rPr>
          <w:rFonts w:ascii="Arial" w:eastAsia="Times New Roman" w:hAnsi="Arial" w:cs="Arial"/>
          <w:sz w:val="24"/>
          <w:szCs w:val="24"/>
          <w:lang w:eastAsia="en-GB"/>
          <w14:ligatures w14:val="none"/>
        </w:rPr>
      </w:pPr>
    </w:p>
    <w:p w14:paraId="6830C637" w14:textId="431E3AA2" w:rsidR="00ED394C" w:rsidRPr="00934698" w:rsidRDefault="00DC77FC" w:rsidP="00980A88">
      <w:pPr>
        <w:ind w:left="705"/>
        <w:jc w:val="both"/>
        <w:rPr>
          <w:rFonts w:ascii="Arial" w:hAnsi="Arial" w:cs="Arial"/>
          <w:sz w:val="24"/>
          <w:szCs w:val="24"/>
        </w:rPr>
      </w:pPr>
      <w:r w:rsidRPr="00934698">
        <w:rPr>
          <w:rFonts w:ascii="Arial" w:hAnsi="Arial" w:cs="Arial"/>
          <w:sz w:val="24"/>
          <w:szCs w:val="24"/>
        </w:rPr>
        <w:lastRenderedPageBreak/>
        <w:t>This assignment is expected to be carried out by an individual consultant as the Master Trainer and strong experience and there should be evidence of</w:t>
      </w:r>
      <w:r w:rsidR="00980A88" w:rsidRPr="00934698">
        <w:rPr>
          <w:rFonts w:ascii="Arial" w:hAnsi="Arial" w:cs="Arial"/>
          <w:sz w:val="24"/>
          <w:szCs w:val="24"/>
        </w:rPr>
        <w:t xml:space="preserve"> the below listed requirements</w:t>
      </w:r>
      <w:r w:rsidRPr="00934698">
        <w:rPr>
          <w:rFonts w:ascii="Arial" w:hAnsi="Arial" w:cs="Arial"/>
          <w:sz w:val="24"/>
          <w:szCs w:val="24"/>
        </w:rPr>
        <w:t>. The specific profile is provided below:</w:t>
      </w:r>
    </w:p>
    <w:p w14:paraId="08BADFF2" w14:textId="55AD240C" w:rsidR="00CD4232" w:rsidRPr="00CD4232" w:rsidRDefault="004857AC" w:rsidP="00CD4232">
      <w:pPr>
        <w:pStyle w:val="ListParagraph"/>
        <w:numPr>
          <w:ilvl w:val="1"/>
          <w:numId w:val="1"/>
        </w:numPr>
        <w:tabs>
          <w:tab w:val="left" w:pos="1134"/>
        </w:tabs>
        <w:jc w:val="both"/>
        <w:rPr>
          <w:rFonts w:ascii="Arial" w:hAnsi="Arial" w:cs="Arial"/>
          <w:b/>
          <w:sz w:val="24"/>
          <w:szCs w:val="24"/>
        </w:rPr>
      </w:pPr>
      <w:r w:rsidRPr="00670714">
        <w:rPr>
          <w:rFonts w:ascii="Arial" w:hAnsi="Arial" w:cs="Arial"/>
          <w:b/>
          <w:sz w:val="24"/>
          <w:szCs w:val="24"/>
        </w:rPr>
        <w:t>Qualifications and Skills</w:t>
      </w:r>
    </w:p>
    <w:p w14:paraId="1F8164D8" w14:textId="53FB354B" w:rsidR="00B06F38" w:rsidRDefault="00987292" w:rsidP="00987292">
      <w:pPr>
        <w:pStyle w:val="ListParagraph"/>
        <w:tabs>
          <w:tab w:val="left" w:pos="1134"/>
        </w:tabs>
        <w:jc w:val="both"/>
        <w:rPr>
          <w:rFonts w:ascii="Arial" w:hAnsi="Arial" w:cs="Arial"/>
          <w:bCs/>
          <w:sz w:val="24"/>
          <w:szCs w:val="24"/>
        </w:rPr>
      </w:pPr>
      <w:r w:rsidRPr="00987292">
        <w:rPr>
          <w:rFonts w:ascii="Arial" w:hAnsi="Arial" w:cs="Arial"/>
          <w:bCs/>
          <w:sz w:val="24"/>
          <w:szCs w:val="24"/>
        </w:rPr>
        <w:t>Advanced university Degree (Master's degree or equivalent) in areas relevant to Disaster Risk Management, Climate Science or Disaster Risk Assessments are required. A first-level university degree in combination with two additional years of qualifying experience may be accepted in lieu of the advanced university degree.</w:t>
      </w:r>
    </w:p>
    <w:p w14:paraId="5CB7EA17" w14:textId="77777777" w:rsidR="00CD4232" w:rsidRPr="00987292" w:rsidRDefault="00CD4232" w:rsidP="00987292">
      <w:pPr>
        <w:pStyle w:val="ListParagraph"/>
        <w:tabs>
          <w:tab w:val="left" w:pos="1134"/>
        </w:tabs>
        <w:jc w:val="both"/>
        <w:rPr>
          <w:rFonts w:ascii="Arial" w:hAnsi="Arial" w:cs="Arial"/>
          <w:bCs/>
          <w:sz w:val="24"/>
          <w:szCs w:val="24"/>
        </w:rPr>
      </w:pPr>
    </w:p>
    <w:p w14:paraId="68848BFC" w14:textId="17478498" w:rsidR="004857AC" w:rsidRPr="00934698" w:rsidRDefault="004857AC" w:rsidP="008A7ABD">
      <w:pPr>
        <w:pStyle w:val="ListParagraph"/>
        <w:numPr>
          <w:ilvl w:val="1"/>
          <w:numId w:val="42"/>
        </w:numPr>
        <w:tabs>
          <w:tab w:val="left" w:pos="1134"/>
        </w:tabs>
        <w:jc w:val="both"/>
        <w:rPr>
          <w:rFonts w:ascii="Arial" w:hAnsi="Arial" w:cs="Arial"/>
          <w:b/>
          <w:sz w:val="24"/>
          <w:szCs w:val="24"/>
        </w:rPr>
      </w:pPr>
      <w:r w:rsidRPr="00934698">
        <w:rPr>
          <w:rFonts w:ascii="Arial" w:hAnsi="Arial" w:cs="Arial"/>
          <w:b/>
          <w:sz w:val="24"/>
          <w:szCs w:val="24"/>
        </w:rPr>
        <w:t>General Professional Experience</w:t>
      </w:r>
    </w:p>
    <w:p w14:paraId="789AC305" w14:textId="435D637D" w:rsidR="00977284" w:rsidRPr="00C92A34" w:rsidRDefault="00977284" w:rsidP="00C92A34">
      <w:pPr>
        <w:pStyle w:val="ListParagraph"/>
        <w:numPr>
          <w:ilvl w:val="0"/>
          <w:numId w:val="46"/>
        </w:numPr>
        <w:tabs>
          <w:tab w:val="left" w:pos="900"/>
        </w:tabs>
        <w:spacing w:after="120" w:line="240" w:lineRule="auto"/>
        <w:rPr>
          <w:rFonts w:ascii="Arial" w:hAnsi="Arial" w:cs="Arial"/>
          <w:sz w:val="24"/>
          <w:szCs w:val="24"/>
        </w:rPr>
      </w:pPr>
      <w:r w:rsidRPr="00C92A34">
        <w:rPr>
          <w:rFonts w:ascii="Arial" w:hAnsi="Arial" w:cs="Arial"/>
          <w:sz w:val="24"/>
          <w:szCs w:val="24"/>
        </w:rPr>
        <w:t>Must be result-oriented, a team player, exhibiting high levels o</w:t>
      </w:r>
      <w:r w:rsidR="00F74146" w:rsidRPr="00C92A34">
        <w:rPr>
          <w:rFonts w:ascii="Arial" w:hAnsi="Arial" w:cs="Arial"/>
          <w:sz w:val="24"/>
          <w:szCs w:val="24"/>
        </w:rPr>
        <w:t xml:space="preserve">f </w:t>
      </w:r>
      <w:r w:rsidRPr="00C92A34">
        <w:rPr>
          <w:rFonts w:ascii="Arial" w:hAnsi="Arial" w:cs="Arial"/>
          <w:sz w:val="24"/>
          <w:szCs w:val="24"/>
        </w:rPr>
        <w:t>enthusiasm, tact, diplomacy, and integrity.</w:t>
      </w:r>
    </w:p>
    <w:p w14:paraId="374729E4" w14:textId="57F6E36D" w:rsidR="00C92A34" w:rsidRDefault="0066356A" w:rsidP="00C92A34">
      <w:pPr>
        <w:pStyle w:val="ListParagraph"/>
        <w:numPr>
          <w:ilvl w:val="0"/>
          <w:numId w:val="46"/>
        </w:numPr>
        <w:tabs>
          <w:tab w:val="left" w:pos="900"/>
        </w:tabs>
        <w:spacing w:after="120" w:line="240" w:lineRule="auto"/>
        <w:rPr>
          <w:rFonts w:ascii="Arial" w:hAnsi="Arial" w:cs="Arial"/>
          <w:sz w:val="24"/>
          <w:szCs w:val="24"/>
        </w:rPr>
      </w:pPr>
      <w:r w:rsidRPr="00DA5B04">
        <w:rPr>
          <w:rFonts w:ascii="Arial" w:hAnsi="Arial" w:cs="Arial"/>
          <w:sz w:val="24"/>
          <w:szCs w:val="24"/>
        </w:rPr>
        <w:t>Demonstrate excellent leadership, interpersonal and professional skills in</w:t>
      </w:r>
      <w:r w:rsidR="00134758">
        <w:rPr>
          <w:rFonts w:ascii="Arial" w:hAnsi="Arial" w:cs="Arial"/>
          <w:sz w:val="24"/>
          <w:szCs w:val="24"/>
        </w:rPr>
        <w:t xml:space="preserve"> </w:t>
      </w:r>
      <w:r w:rsidR="00134758" w:rsidRPr="00134758">
        <w:rPr>
          <w:rFonts w:ascii="Arial" w:hAnsi="Arial" w:cs="Arial"/>
          <w:sz w:val="24"/>
          <w:szCs w:val="24"/>
        </w:rPr>
        <w:t>interacting with government and development partners.</w:t>
      </w:r>
    </w:p>
    <w:p w14:paraId="56136EEB" w14:textId="6A9ACC83" w:rsidR="0066356A" w:rsidRDefault="0042329F" w:rsidP="00C92A34">
      <w:pPr>
        <w:pStyle w:val="ListParagraph"/>
        <w:numPr>
          <w:ilvl w:val="0"/>
          <w:numId w:val="46"/>
        </w:numPr>
        <w:tabs>
          <w:tab w:val="left" w:pos="900"/>
        </w:tabs>
        <w:spacing w:after="120" w:line="240" w:lineRule="auto"/>
        <w:rPr>
          <w:rFonts w:ascii="Arial" w:hAnsi="Arial" w:cs="Arial"/>
          <w:sz w:val="24"/>
          <w:szCs w:val="24"/>
        </w:rPr>
      </w:pPr>
      <w:r w:rsidRPr="0042329F">
        <w:rPr>
          <w:rFonts w:ascii="Arial" w:hAnsi="Arial" w:cs="Arial"/>
          <w:sz w:val="24"/>
          <w:szCs w:val="24"/>
        </w:rPr>
        <w:t>Excellent report writing capabilities.</w:t>
      </w:r>
    </w:p>
    <w:p w14:paraId="78FBC100" w14:textId="13A419C9" w:rsidR="0042329F" w:rsidRDefault="00283BA3" w:rsidP="00283BA3">
      <w:pPr>
        <w:pStyle w:val="ListParagraph"/>
        <w:numPr>
          <w:ilvl w:val="0"/>
          <w:numId w:val="46"/>
        </w:numPr>
        <w:tabs>
          <w:tab w:val="left" w:pos="900"/>
        </w:tabs>
        <w:spacing w:after="120" w:line="240" w:lineRule="auto"/>
        <w:rPr>
          <w:rFonts w:ascii="Arial" w:hAnsi="Arial" w:cs="Arial"/>
          <w:sz w:val="24"/>
          <w:szCs w:val="24"/>
        </w:rPr>
      </w:pPr>
      <w:r w:rsidRPr="00283BA3">
        <w:rPr>
          <w:rFonts w:ascii="Arial" w:hAnsi="Arial" w:cs="Arial"/>
          <w:sz w:val="24"/>
          <w:szCs w:val="24"/>
        </w:rPr>
        <w:t>Fluent in spoken and written English. Working knowledge of French</w:t>
      </w:r>
      <w:r>
        <w:rPr>
          <w:rFonts w:ascii="Arial" w:hAnsi="Arial" w:cs="Arial"/>
          <w:sz w:val="24"/>
          <w:szCs w:val="24"/>
        </w:rPr>
        <w:t xml:space="preserve"> </w:t>
      </w:r>
      <w:r w:rsidRPr="00283BA3">
        <w:rPr>
          <w:rFonts w:ascii="Arial" w:hAnsi="Arial" w:cs="Arial"/>
          <w:sz w:val="24"/>
          <w:szCs w:val="24"/>
        </w:rPr>
        <w:t>and/or Portuguese is an added advantage.</w:t>
      </w:r>
    </w:p>
    <w:p w14:paraId="0E0CE5FA" w14:textId="74CE54EA" w:rsidR="00283BA3" w:rsidRDefault="005866F6" w:rsidP="005866F6">
      <w:pPr>
        <w:pStyle w:val="ListParagraph"/>
        <w:numPr>
          <w:ilvl w:val="0"/>
          <w:numId w:val="46"/>
        </w:numPr>
        <w:tabs>
          <w:tab w:val="left" w:pos="900"/>
        </w:tabs>
        <w:spacing w:after="120" w:line="240" w:lineRule="auto"/>
        <w:rPr>
          <w:rFonts w:ascii="Arial" w:hAnsi="Arial" w:cs="Arial"/>
          <w:sz w:val="24"/>
          <w:szCs w:val="24"/>
        </w:rPr>
      </w:pPr>
      <w:r w:rsidRPr="005866F6">
        <w:rPr>
          <w:rFonts w:ascii="Arial" w:hAnsi="Arial" w:cs="Arial"/>
          <w:sz w:val="24"/>
          <w:szCs w:val="24"/>
        </w:rPr>
        <w:t>Computer literate with good working knowledge of the standard</w:t>
      </w:r>
      <w:r>
        <w:rPr>
          <w:rFonts w:ascii="Arial" w:hAnsi="Arial" w:cs="Arial"/>
          <w:sz w:val="24"/>
          <w:szCs w:val="24"/>
        </w:rPr>
        <w:t xml:space="preserve"> </w:t>
      </w:r>
      <w:r w:rsidRPr="005866F6">
        <w:rPr>
          <w:rFonts w:ascii="Arial" w:hAnsi="Arial" w:cs="Arial"/>
          <w:sz w:val="24"/>
          <w:szCs w:val="24"/>
        </w:rPr>
        <w:t>Microsoft Office suite of programmes.</w:t>
      </w:r>
    </w:p>
    <w:p w14:paraId="5201425D" w14:textId="040588B2" w:rsidR="005866F6" w:rsidRDefault="00E06FE0" w:rsidP="00E06FE0">
      <w:pPr>
        <w:pStyle w:val="ListParagraph"/>
        <w:numPr>
          <w:ilvl w:val="0"/>
          <w:numId w:val="46"/>
        </w:numPr>
        <w:tabs>
          <w:tab w:val="left" w:pos="900"/>
        </w:tabs>
        <w:spacing w:after="120" w:line="240" w:lineRule="auto"/>
        <w:rPr>
          <w:rFonts w:ascii="Arial" w:hAnsi="Arial" w:cs="Arial"/>
          <w:sz w:val="24"/>
          <w:szCs w:val="24"/>
        </w:rPr>
      </w:pPr>
      <w:r w:rsidRPr="00E06FE0">
        <w:rPr>
          <w:rFonts w:ascii="Arial" w:hAnsi="Arial" w:cs="Arial"/>
          <w:sz w:val="24"/>
          <w:szCs w:val="24"/>
        </w:rPr>
        <w:t>Proven experience with virtual conferencing systems (ZOOM,WEBEX, Microsoft Teams, Google meet etc.</w:t>
      </w:r>
    </w:p>
    <w:p w14:paraId="06A4DBA6" w14:textId="15024760" w:rsidR="00E06FE0" w:rsidRPr="00E06FE0" w:rsidRDefault="005D447A" w:rsidP="00E06FE0">
      <w:pPr>
        <w:pStyle w:val="ListParagraph"/>
        <w:numPr>
          <w:ilvl w:val="0"/>
          <w:numId w:val="46"/>
        </w:numPr>
        <w:tabs>
          <w:tab w:val="left" w:pos="900"/>
        </w:tabs>
        <w:spacing w:after="120" w:line="240" w:lineRule="auto"/>
        <w:rPr>
          <w:rFonts w:ascii="Arial" w:hAnsi="Arial" w:cs="Arial"/>
          <w:sz w:val="24"/>
          <w:szCs w:val="24"/>
        </w:rPr>
      </w:pPr>
      <w:r>
        <w:rPr>
          <w:rFonts w:ascii="Arial" w:hAnsi="Arial" w:cs="Arial"/>
          <w:sz w:val="24"/>
          <w:szCs w:val="24"/>
        </w:rPr>
        <w:t>F</w:t>
      </w:r>
      <w:r w:rsidRPr="005D447A">
        <w:rPr>
          <w:rFonts w:ascii="Arial" w:hAnsi="Arial" w:cs="Arial"/>
          <w:sz w:val="24"/>
          <w:szCs w:val="24"/>
        </w:rPr>
        <w:t>amiliarity with web developer technologies and ecosystems</w:t>
      </w:r>
    </w:p>
    <w:p w14:paraId="69A1D103" w14:textId="77777777" w:rsidR="00977284" w:rsidRDefault="00977284" w:rsidP="00977284">
      <w:pPr>
        <w:tabs>
          <w:tab w:val="left" w:pos="900"/>
        </w:tabs>
        <w:spacing w:after="120" w:line="240" w:lineRule="auto"/>
        <w:jc w:val="both"/>
        <w:rPr>
          <w:rFonts w:ascii="Arial" w:hAnsi="Arial" w:cs="Arial"/>
          <w:sz w:val="24"/>
          <w:szCs w:val="24"/>
        </w:rPr>
      </w:pPr>
    </w:p>
    <w:p w14:paraId="5B9D2A1B" w14:textId="648C620F" w:rsidR="004857AC" w:rsidRPr="00934698" w:rsidRDefault="00604804" w:rsidP="00977284">
      <w:pPr>
        <w:tabs>
          <w:tab w:val="left" w:pos="900"/>
        </w:tabs>
        <w:spacing w:after="120" w:line="240" w:lineRule="auto"/>
        <w:jc w:val="both"/>
        <w:rPr>
          <w:rFonts w:ascii="Arial" w:hAnsi="Arial" w:cs="Arial"/>
          <w:b/>
          <w:sz w:val="24"/>
          <w:szCs w:val="24"/>
        </w:rPr>
      </w:pPr>
      <w:r w:rsidRPr="00934698">
        <w:rPr>
          <w:rFonts w:ascii="Arial" w:hAnsi="Arial" w:cs="Arial"/>
          <w:b/>
          <w:sz w:val="24"/>
          <w:szCs w:val="24"/>
        </w:rPr>
        <w:t xml:space="preserve">2.3 </w:t>
      </w:r>
      <w:r w:rsidR="004857AC" w:rsidRPr="00934698">
        <w:rPr>
          <w:rFonts w:ascii="Arial" w:hAnsi="Arial" w:cs="Arial"/>
          <w:b/>
          <w:sz w:val="24"/>
          <w:szCs w:val="24"/>
        </w:rPr>
        <w:t>Specific Professional Experience</w:t>
      </w:r>
    </w:p>
    <w:p w14:paraId="340C7C7E" w14:textId="169EB19E" w:rsidR="006945D9" w:rsidRDefault="001A45EC" w:rsidP="008C4D97">
      <w:pPr>
        <w:spacing w:after="0" w:line="240" w:lineRule="auto"/>
        <w:ind w:left="360"/>
        <w:jc w:val="both"/>
        <w:rPr>
          <w:rFonts w:ascii="Arial" w:eastAsia="Times New Roman" w:hAnsi="Arial" w:cs="Arial"/>
          <w:sz w:val="24"/>
          <w:szCs w:val="24"/>
        </w:rPr>
      </w:pPr>
      <w:r w:rsidRPr="001A45EC">
        <w:rPr>
          <w:rFonts w:ascii="Arial" w:eastAsia="Times New Roman" w:hAnsi="Arial" w:cs="Arial"/>
          <w:sz w:val="24"/>
          <w:szCs w:val="24"/>
        </w:rPr>
        <w:t>a)</w:t>
      </w:r>
      <w:r w:rsidRPr="001A45EC">
        <w:rPr>
          <w:rFonts w:ascii="Arial" w:eastAsia="Times New Roman" w:hAnsi="Arial" w:cs="Arial"/>
          <w:sz w:val="24"/>
          <w:szCs w:val="24"/>
        </w:rPr>
        <w:tab/>
        <w:t>10 years of experiences in the areas of Disaster Risk Reduction, early warning, disaster risk management, risk assessment or hazard mapping.</w:t>
      </w:r>
    </w:p>
    <w:p w14:paraId="6ED7CE53" w14:textId="44E51429" w:rsidR="00FE71BC" w:rsidRDefault="007E7284" w:rsidP="008C4D9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b) </w:t>
      </w:r>
      <w:r w:rsidR="0034158F" w:rsidRPr="0034158F">
        <w:rPr>
          <w:rFonts w:ascii="Arial" w:eastAsia="Times New Roman" w:hAnsi="Arial" w:cs="Arial"/>
          <w:sz w:val="24"/>
          <w:szCs w:val="24"/>
        </w:rPr>
        <w:tab/>
        <w:t>Experience in hazard assessment, risk communication, anticipatory action are desired.</w:t>
      </w:r>
    </w:p>
    <w:p w14:paraId="65E57DA8" w14:textId="4C746BE6" w:rsidR="0034158F" w:rsidRDefault="00F91660" w:rsidP="008C4D97">
      <w:pPr>
        <w:spacing w:after="0" w:line="240" w:lineRule="auto"/>
        <w:ind w:left="360"/>
        <w:jc w:val="both"/>
        <w:rPr>
          <w:rFonts w:ascii="Arial" w:eastAsia="Times New Roman" w:hAnsi="Arial" w:cs="Arial"/>
          <w:sz w:val="24"/>
          <w:szCs w:val="24"/>
        </w:rPr>
      </w:pPr>
      <w:r w:rsidRPr="00F91660">
        <w:rPr>
          <w:rFonts w:ascii="Arial" w:eastAsia="Times New Roman" w:hAnsi="Arial" w:cs="Arial"/>
          <w:sz w:val="24"/>
          <w:szCs w:val="24"/>
        </w:rPr>
        <w:t>c)</w:t>
      </w:r>
      <w:r w:rsidRPr="00F91660">
        <w:rPr>
          <w:rFonts w:ascii="Arial" w:eastAsia="Times New Roman" w:hAnsi="Arial" w:cs="Arial"/>
          <w:sz w:val="24"/>
          <w:szCs w:val="24"/>
        </w:rPr>
        <w:tab/>
        <w:t>Experience in spatial hazard mapping and analysis in the areas of drought, floods, etc. is an added advantage Understanding of the humanitarian-peace and development nexus.</w:t>
      </w:r>
    </w:p>
    <w:p w14:paraId="3CC925FA" w14:textId="63029B2C" w:rsidR="00750D02" w:rsidRDefault="00750D02" w:rsidP="002C625E">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d) </w:t>
      </w:r>
      <w:r w:rsidRPr="00750D02">
        <w:rPr>
          <w:rFonts w:ascii="Arial" w:eastAsia="Times New Roman" w:hAnsi="Arial" w:cs="Arial"/>
          <w:sz w:val="24"/>
          <w:szCs w:val="24"/>
        </w:rPr>
        <w:t>Experience in project management, research, training, and capacity development</w:t>
      </w:r>
      <w:r>
        <w:rPr>
          <w:rFonts w:ascii="Arial" w:eastAsia="Times New Roman" w:hAnsi="Arial" w:cs="Arial"/>
          <w:sz w:val="24"/>
          <w:szCs w:val="24"/>
        </w:rPr>
        <w:t>.</w:t>
      </w:r>
    </w:p>
    <w:p w14:paraId="4B1B93C5" w14:textId="5A0F1EBD" w:rsidR="0034158F" w:rsidRDefault="002C625E" w:rsidP="008C4D9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e) </w:t>
      </w:r>
      <w:r w:rsidR="00734C48" w:rsidRPr="00734C48">
        <w:rPr>
          <w:rFonts w:ascii="Arial" w:eastAsia="Times New Roman" w:hAnsi="Arial" w:cs="Arial"/>
          <w:sz w:val="24"/>
          <w:szCs w:val="24"/>
        </w:rPr>
        <w:t>Experience in conducting trainings in related fields</w:t>
      </w:r>
    </w:p>
    <w:p w14:paraId="5E86A8F0" w14:textId="664EE22E" w:rsidR="00E14D9C" w:rsidRPr="00FE71BC" w:rsidRDefault="002C625E" w:rsidP="009340D0">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f) </w:t>
      </w:r>
      <w:r w:rsidR="009340D0" w:rsidRPr="009340D0">
        <w:rPr>
          <w:rFonts w:ascii="Arial" w:eastAsia="Times New Roman" w:hAnsi="Arial" w:cs="Arial"/>
          <w:sz w:val="24"/>
          <w:szCs w:val="24"/>
        </w:rPr>
        <w:t>Demonstrated experience in similar assignments including in the application of WB ESF will be a plus</w:t>
      </w:r>
    </w:p>
    <w:p w14:paraId="090EF6C7" w14:textId="77777777" w:rsidR="00E8333D" w:rsidRPr="00934698" w:rsidRDefault="00E8333D" w:rsidP="009B0642">
      <w:pPr>
        <w:spacing w:after="0" w:line="240" w:lineRule="auto"/>
        <w:contextualSpacing/>
        <w:jc w:val="both"/>
        <w:rPr>
          <w:rFonts w:ascii="Arial" w:eastAsia="Times New Roman" w:hAnsi="Arial" w:cs="Arial"/>
          <w:sz w:val="24"/>
          <w:szCs w:val="24"/>
          <w:lang w:val="en-US"/>
          <w14:ligatures w14:val="none"/>
        </w:rPr>
      </w:pPr>
    </w:p>
    <w:p w14:paraId="38AC3506" w14:textId="77777777" w:rsidR="00F954D9" w:rsidRPr="00934698" w:rsidRDefault="00F954D9" w:rsidP="008A7ABD">
      <w:pPr>
        <w:widowControl w:val="0"/>
        <w:numPr>
          <w:ilvl w:val="0"/>
          <w:numId w:val="42"/>
        </w:numPr>
        <w:tabs>
          <w:tab w:val="left" w:pos="200"/>
        </w:tabs>
        <w:suppressAutoHyphens/>
        <w:autoSpaceDE w:val="0"/>
        <w:autoSpaceDN w:val="0"/>
        <w:adjustRightInd w:val="0"/>
        <w:spacing w:after="0" w:line="240" w:lineRule="auto"/>
        <w:contextualSpacing/>
        <w:jc w:val="both"/>
        <w:textAlignment w:val="center"/>
        <w:rPr>
          <w:rFonts w:ascii="Arial" w:eastAsia="Times New Roman" w:hAnsi="Arial" w:cs="Arial"/>
          <w:b/>
          <w:color w:val="000000"/>
          <w:sz w:val="24"/>
          <w:szCs w:val="24"/>
          <w:lang w:val="x-none"/>
          <w14:ligatures w14:val="none"/>
        </w:rPr>
      </w:pPr>
      <w:r w:rsidRPr="00934698">
        <w:rPr>
          <w:rFonts w:ascii="Arial" w:eastAsia="Times New Roman" w:hAnsi="Arial" w:cs="Arial"/>
          <w:b/>
          <w:color w:val="000000"/>
          <w:sz w:val="24"/>
          <w:szCs w:val="24"/>
          <w:lang w:val="x-none"/>
          <w14:ligatures w14:val="none"/>
        </w:rPr>
        <w:t>Duration of the assignment</w:t>
      </w:r>
    </w:p>
    <w:p w14:paraId="417AF6D4" w14:textId="77777777" w:rsidR="00F954D9" w:rsidRPr="00934698" w:rsidRDefault="00F954D9" w:rsidP="009B0642">
      <w:pPr>
        <w:spacing w:after="0" w:line="240" w:lineRule="auto"/>
        <w:ind w:left="360"/>
        <w:jc w:val="both"/>
        <w:rPr>
          <w:rFonts w:ascii="Arial" w:eastAsia="Times New Roman" w:hAnsi="Arial" w:cs="Arial"/>
          <w:sz w:val="24"/>
          <w:szCs w:val="24"/>
          <w:lang w:val="en-US"/>
          <w14:ligatures w14:val="none"/>
        </w:rPr>
      </w:pPr>
    </w:p>
    <w:p w14:paraId="255C0014" w14:textId="497449BB" w:rsidR="00F954D9" w:rsidRPr="00934698" w:rsidRDefault="00F954D9" w:rsidP="009B0642">
      <w:pPr>
        <w:spacing w:after="0" w:line="276" w:lineRule="auto"/>
        <w:ind w:left="72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The Individual Consultant will </w:t>
      </w:r>
      <w:r w:rsidR="00B11DAE" w:rsidRPr="00934698">
        <w:rPr>
          <w:rFonts w:ascii="Arial" w:eastAsia="Times New Roman" w:hAnsi="Arial" w:cs="Arial"/>
          <w:sz w:val="24"/>
          <w:szCs w:val="24"/>
          <w:lang w:val="en-US"/>
          <w14:ligatures w14:val="none"/>
        </w:rPr>
        <w:t>work</w:t>
      </w:r>
      <w:r w:rsidR="005C698A" w:rsidRPr="00934698">
        <w:rPr>
          <w:rFonts w:ascii="Arial" w:eastAsia="Times New Roman" w:hAnsi="Arial" w:cs="Arial"/>
          <w:sz w:val="24"/>
          <w:szCs w:val="24"/>
          <w:lang w:val="en-US"/>
          <w14:ligatures w14:val="none"/>
        </w:rPr>
        <w:t xml:space="preserve"> within </w:t>
      </w:r>
      <w:r w:rsidR="000E0F99" w:rsidRPr="00934698">
        <w:rPr>
          <w:rFonts w:ascii="Arial" w:eastAsia="Times New Roman" w:hAnsi="Arial" w:cs="Arial"/>
          <w:sz w:val="24"/>
          <w:szCs w:val="24"/>
          <w:lang w:val="en-US"/>
          <w14:ligatures w14:val="none"/>
        </w:rPr>
        <w:t>45</w:t>
      </w:r>
      <w:r w:rsidR="00202582" w:rsidRPr="00934698">
        <w:rPr>
          <w:rFonts w:ascii="Arial" w:eastAsia="Times New Roman" w:hAnsi="Arial" w:cs="Arial"/>
          <w:sz w:val="24"/>
          <w:szCs w:val="24"/>
          <w:lang w:val="en-US"/>
          <w14:ligatures w14:val="none"/>
        </w:rPr>
        <w:t xml:space="preserve"> </w:t>
      </w:r>
      <w:r w:rsidR="00A4200C">
        <w:rPr>
          <w:rFonts w:ascii="Arial" w:eastAsia="Times New Roman" w:hAnsi="Arial" w:cs="Arial"/>
          <w:sz w:val="24"/>
          <w:szCs w:val="24"/>
          <w:lang w:val="en-US"/>
          <w14:ligatures w14:val="none"/>
        </w:rPr>
        <w:t>working days</w:t>
      </w:r>
      <w:r w:rsidR="00202582" w:rsidRPr="00934698">
        <w:rPr>
          <w:rFonts w:ascii="Arial" w:eastAsia="Times New Roman" w:hAnsi="Arial" w:cs="Arial"/>
          <w:sz w:val="24"/>
          <w:szCs w:val="24"/>
          <w:lang w:val="en-US"/>
          <w14:ligatures w14:val="none"/>
        </w:rPr>
        <w:t xml:space="preserve"> from the date of signing the agreement</w:t>
      </w:r>
      <w:r w:rsidRPr="00934698">
        <w:rPr>
          <w:rFonts w:ascii="Arial" w:eastAsia="Times New Roman" w:hAnsi="Arial" w:cs="Arial"/>
          <w:sz w:val="24"/>
          <w:szCs w:val="24"/>
          <w:lang w:val="en-US"/>
          <w14:ligatures w14:val="none"/>
        </w:rPr>
        <w:t>.</w:t>
      </w:r>
    </w:p>
    <w:p w14:paraId="557BC9AB" w14:textId="77777777" w:rsidR="00F954D9" w:rsidRPr="00934698" w:rsidRDefault="00F954D9" w:rsidP="009B0642">
      <w:pPr>
        <w:spacing w:after="0" w:line="240" w:lineRule="auto"/>
        <w:ind w:left="720"/>
        <w:contextualSpacing/>
        <w:jc w:val="both"/>
        <w:rPr>
          <w:rFonts w:ascii="Arial" w:eastAsia="Times New Roman" w:hAnsi="Arial" w:cs="Arial"/>
          <w:b/>
          <w:sz w:val="24"/>
          <w:szCs w:val="24"/>
          <w:lang w:val="en-US"/>
          <w14:ligatures w14:val="none"/>
        </w:rPr>
      </w:pPr>
    </w:p>
    <w:p w14:paraId="08F48D20"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sz w:val="24"/>
          <w:szCs w:val="24"/>
          <w14:ligatures w14:val="none"/>
        </w:rPr>
      </w:pPr>
      <w:r w:rsidRPr="00934698">
        <w:rPr>
          <w:rFonts w:ascii="Arial" w:eastAsia="Times New Roman" w:hAnsi="Arial" w:cs="Arial"/>
          <w:b/>
          <w:sz w:val="24"/>
          <w:szCs w:val="24"/>
          <w14:ligatures w14:val="none"/>
        </w:rPr>
        <w:lastRenderedPageBreak/>
        <w:t xml:space="preserve">Facilities to be provided by the Client </w:t>
      </w:r>
    </w:p>
    <w:p w14:paraId="28D6BC99" w14:textId="77777777" w:rsidR="00F954D9" w:rsidRPr="00934698" w:rsidRDefault="00F954D9" w:rsidP="009B0642">
      <w:pPr>
        <w:tabs>
          <w:tab w:val="left" w:pos="-720"/>
        </w:tabs>
        <w:suppressAutoHyphens/>
        <w:spacing w:after="0" w:line="240" w:lineRule="auto"/>
        <w:jc w:val="both"/>
        <w:rPr>
          <w:rFonts w:ascii="Arial" w:eastAsia="Times New Roman" w:hAnsi="Arial" w:cs="Arial"/>
          <w:spacing w:val="-2"/>
          <w:sz w:val="24"/>
          <w:szCs w:val="24"/>
          <w:lang w:eastAsia="it-IT"/>
          <w14:ligatures w14:val="none"/>
        </w:rPr>
      </w:pPr>
    </w:p>
    <w:p w14:paraId="510E075B" w14:textId="5F0C5B23" w:rsidR="00F954D9" w:rsidRPr="00934698" w:rsidRDefault="00FB690C" w:rsidP="009B0642">
      <w:pPr>
        <w:tabs>
          <w:tab w:val="left" w:pos="-720"/>
        </w:tabs>
        <w:suppressAutoHyphens/>
        <w:spacing w:after="0" w:line="240" w:lineRule="auto"/>
        <w:ind w:left="72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The assignment will mostly be home-based and shall require travel </w:t>
      </w:r>
      <w:r w:rsidR="000E0F99" w:rsidRPr="00934698">
        <w:rPr>
          <w:rFonts w:ascii="Arial" w:eastAsia="Times New Roman" w:hAnsi="Arial" w:cs="Arial"/>
          <w:sz w:val="24"/>
          <w:szCs w:val="24"/>
          <w:lang w:val="en-US"/>
          <w14:ligatures w14:val="none"/>
        </w:rPr>
        <w:t>to Botswana</w:t>
      </w:r>
      <w:r w:rsidR="00761762" w:rsidRPr="00934698">
        <w:rPr>
          <w:rFonts w:ascii="Arial" w:eastAsia="Times New Roman" w:hAnsi="Arial" w:cs="Arial"/>
          <w:sz w:val="24"/>
          <w:szCs w:val="24"/>
          <w:lang w:val="en-US"/>
          <w14:ligatures w14:val="none"/>
        </w:rPr>
        <w:t xml:space="preserve"> </w:t>
      </w:r>
      <w:r w:rsidR="00C439EF">
        <w:rPr>
          <w:rFonts w:ascii="Arial" w:eastAsia="Times New Roman" w:hAnsi="Arial" w:cs="Arial"/>
          <w:sz w:val="24"/>
          <w:szCs w:val="24"/>
          <w:lang w:val="en-US"/>
          <w14:ligatures w14:val="none"/>
        </w:rPr>
        <w:t xml:space="preserve">and other countries </w:t>
      </w:r>
      <w:r w:rsidR="00761762" w:rsidRPr="00934698">
        <w:rPr>
          <w:rFonts w:ascii="Arial" w:eastAsia="Times New Roman" w:hAnsi="Arial" w:cs="Arial"/>
          <w:sz w:val="24"/>
          <w:szCs w:val="24"/>
          <w:lang w:val="en-US"/>
          <w14:ligatures w14:val="none"/>
        </w:rPr>
        <w:t>to conduct</w:t>
      </w:r>
      <w:r w:rsidR="00E8333D" w:rsidRPr="00934698">
        <w:rPr>
          <w:rFonts w:ascii="Arial" w:hAnsi="Arial" w:cs="Arial"/>
          <w:sz w:val="24"/>
          <w:szCs w:val="24"/>
        </w:rPr>
        <w:t xml:space="preserve"> </w:t>
      </w:r>
      <w:r w:rsidR="00761762" w:rsidRPr="00934698">
        <w:rPr>
          <w:rFonts w:ascii="Arial" w:hAnsi="Arial" w:cs="Arial"/>
          <w:sz w:val="24"/>
          <w:szCs w:val="24"/>
        </w:rPr>
        <w:t>the training and technical assistance</w:t>
      </w:r>
      <w:r w:rsidRPr="00934698">
        <w:rPr>
          <w:rFonts w:ascii="Arial" w:eastAsia="Times New Roman" w:hAnsi="Arial" w:cs="Arial"/>
          <w:sz w:val="24"/>
          <w:szCs w:val="24"/>
          <w:lang w:val="en-US"/>
          <w14:ligatures w14:val="none"/>
        </w:rPr>
        <w:t xml:space="preserve">. </w:t>
      </w:r>
    </w:p>
    <w:p w14:paraId="223D1CBB"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1D83F047"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sz w:val="24"/>
          <w:szCs w:val="24"/>
          <w14:ligatures w14:val="none"/>
        </w:rPr>
      </w:pPr>
      <w:r w:rsidRPr="00934698">
        <w:rPr>
          <w:rFonts w:ascii="Arial" w:eastAsia="Times New Roman" w:hAnsi="Arial" w:cs="Arial"/>
          <w:b/>
          <w:sz w:val="24"/>
          <w:szCs w:val="24"/>
          <w14:ligatures w14:val="none"/>
        </w:rPr>
        <w:t>Location of Employment</w:t>
      </w:r>
    </w:p>
    <w:p w14:paraId="69A58C10"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0D8044FD" w14:textId="48CCC03C" w:rsidR="00D20106" w:rsidRDefault="00D20106" w:rsidP="009B0642">
      <w:pPr>
        <w:ind w:left="705"/>
        <w:jc w:val="both"/>
        <w:rPr>
          <w:rFonts w:ascii="Arial" w:hAnsi="Arial" w:cs="Arial"/>
          <w:sz w:val="24"/>
          <w:szCs w:val="24"/>
        </w:rPr>
      </w:pPr>
      <w:r w:rsidRPr="00934698">
        <w:rPr>
          <w:rFonts w:ascii="Arial" w:hAnsi="Arial" w:cs="Arial"/>
          <w:sz w:val="24"/>
          <w:szCs w:val="24"/>
        </w:rPr>
        <w:t xml:space="preserve">The assignment will involve traveling </w:t>
      </w:r>
      <w:r w:rsidR="006E179A">
        <w:rPr>
          <w:rFonts w:ascii="Arial" w:hAnsi="Arial" w:cs="Arial"/>
          <w:sz w:val="24"/>
          <w:szCs w:val="24"/>
        </w:rPr>
        <w:t xml:space="preserve">from </w:t>
      </w:r>
      <w:r w:rsidR="00761762" w:rsidRPr="00934698">
        <w:rPr>
          <w:rFonts w:ascii="Arial" w:hAnsi="Arial" w:cs="Arial"/>
          <w:sz w:val="24"/>
          <w:szCs w:val="24"/>
        </w:rPr>
        <w:t>Botswana</w:t>
      </w:r>
      <w:r w:rsidR="006E179A">
        <w:rPr>
          <w:rFonts w:ascii="Arial" w:hAnsi="Arial" w:cs="Arial"/>
          <w:sz w:val="24"/>
          <w:szCs w:val="24"/>
        </w:rPr>
        <w:t xml:space="preserve"> to various </w:t>
      </w:r>
      <w:r w:rsidR="00B050F8">
        <w:rPr>
          <w:rFonts w:ascii="Arial" w:hAnsi="Arial" w:cs="Arial"/>
          <w:sz w:val="24"/>
          <w:szCs w:val="24"/>
        </w:rPr>
        <w:t>countries</w:t>
      </w:r>
      <w:r w:rsidR="00761762" w:rsidRPr="00934698">
        <w:rPr>
          <w:rFonts w:ascii="Arial" w:hAnsi="Arial" w:cs="Arial"/>
          <w:sz w:val="24"/>
          <w:szCs w:val="24"/>
        </w:rPr>
        <w:t xml:space="preserve"> </w:t>
      </w:r>
      <w:r w:rsidR="00B06F38" w:rsidRPr="00934698">
        <w:rPr>
          <w:rFonts w:ascii="Arial" w:eastAsia="Times New Roman" w:hAnsi="Arial" w:cs="Arial"/>
          <w:sz w:val="24"/>
          <w:szCs w:val="24"/>
          <w:lang w:val="en-US"/>
          <w14:ligatures w14:val="none"/>
        </w:rPr>
        <w:t>to conduct</w:t>
      </w:r>
      <w:r w:rsidR="00B06F38" w:rsidRPr="00934698">
        <w:rPr>
          <w:rFonts w:ascii="Arial" w:hAnsi="Arial" w:cs="Arial"/>
          <w:sz w:val="24"/>
          <w:szCs w:val="24"/>
        </w:rPr>
        <w:t xml:space="preserve"> the training and technical assistance</w:t>
      </w:r>
      <w:r w:rsidR="00B050F8">
        <w:rPr>
          <w:rFonts w:ascii="Arial" w:hAnsi="Arial" w:cs="Arial"/>
          <w:sz w:val="24"/>
          <w:szCs w:val="24"/>
        </w:rPr>
        <w:t xml:space="preserve"> as follows;</w:t>
      </w: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000" w:firstRow="0" w:lastRow="0" w:firstColumn="0" w:lastColumn="0" w:noHBand="0" w:noVBand="0"/>
      </w:tblPr>
      <w:tblGrid>
        <w:gridCol w:w="2832"/>
        <w:gridCol w:w="2293"/>
        <w:gridCol w:w="3937"/>
      </w:tblGrid>
      <w:tr w:rsidR="006E179A" w:rsidRPr="00DA5B04" w14:paraId="2D2FC737" w14:textId="77777777" w:rsidTr="00BE3276">
        <w:tc>
          <w:tcPr>
            <w:tcW w:w="1563" w:type="pct"/>
            <w:shd w:val="clear" w:color="auto" w:fill="D9E2F3"/>
            <w:tcMar>
              <w:top w:w="60" w:type="dxa"/>
              <w:left w:w="100" w:type="dxa"/>
              <w:bottom w:w="60" w:type="dxa"/>
              <w:right w:w="100" w:type="dxa"/>
            </w:tcMar>
          </w:tcPr>
          <w:p w14:paraId="69568F1F" w14:textId="77777777" w:rsidR="006E179A" w:rsidRPr="00DA5B04" w:rsidRDefault="006E179A" w:rsidP="00BE3276">
            <w:pPr>
              <w:rPr>
                <w:rFonts w:ascii="Arial" w:hAnsi="Arial" w:cs="Arial"/>
                <w:sz w:val="24"/>
                <w:szCs w:val="24"/>
              </w:rPr>
            </w:pPr>
            <w:r w:rsidRPr="00DA5B04">
              <w:rPr>
                <w:rFonts w:ascii="Arial" w:eastAsia="Calibri" w:hAnsi="Arial" w:cs="Arial"/>
                <w:b/>
                <w:bCs/>
                <w:sz w:val="24"/>
                <w:szCs w:val="24"/>
              </w:rPr>
              <w:t>Phase</w:t>
            </w:r>
          </w:p>
        </w:tc>
        <w:tc>
          <w:tcPr>
            <w:tcW w:w="1265" w:type="pct"/>
            <w:shd w:val="clear" w:color="auto" w:fill="D9E2F3"/>
            <w:tcMar>
              <w:top w:w="60" w:type="dxa"/>
              <w:left w:w="100" w:type="dxa"/>
              <w:bottom w:w="60" w:type="dxa"/>
              <w:right w:w="100" w:type="dxa"/>
            </w:tcMar>
          </w:tcPr>
          <w:p w14:paraId="38BD946B" w14:textId="77777777" w:rsidR="006E179A" w:rsidRPr="00DA5B04" w:rsidRDefault="006E179A" w:rsidP="00BE3276">
            <w:pPr>
              <w:rPr>
                <w:rFonts w:ascii="Arial" w:hAnsi="Arial" w:cs="Arial"/>
                <w:sz w:val="24"/>
                <w:szCs w:val="24"/>
              </w:rPr>
            </w:pPr>
            <w:r w:rsidRPr="00DA5B04">
              <w:rPr>
                <w:rFonts w:ascii="Arial" w:eastAsia="Calibri" w:hAnsi="Arial" w:cs="Arial"/>
                <w:b/>
                <w:bCs/>
                <w:sz w:val="24"/>
                <w:szCs w:val="24"/>
              </w:rPr>
              <w:t>Location</w:t>
            </w:r>
          </w:p>
        </w:tc>
        <w:tc>
          <w:tcPr>
            <w:tcW w:w="2173" w:type="pct"/>
            <w:shd w:val="clear" w:color="auto" w:fill="D9E2F3"/>
            <w:tcMar>
              <w:top w:w="60" w:type="dxa"/>
              <w:left w:w="100" w:type="dxa"/>
              <w:bottom w:w="60" w:type="dxa"/>
              <w:right w:w="100" w:type="dxa"/>
            </w:tcMar>
          </w:tcPr>
          <w:p w14:paraId="5BF3A5E2" w14:textId="77777777" w:rsidR="006E179A" w:rsidRPr="00DA5B04" w:rsidRDefault="006E179A" w:rsidP="00BE3276">
            <w:pPr>
              <w:rPr>
                <w:rFonts w:ascii="Arial" w:hAnsi="Arial" w:cs="Arial"/>
                <w:sz w:val="24"/>
                <w:szCs w:val="24"/>
              </w:rPr>
            </w:pPr>
            <w:r w:rsidRPr="00DA5B04">
              <w:rPr>
                <w:rFonts w:ascii="Arial" w:eastAsia="Calibri" w:hAnsi="Arial" w:cs="Arial"/>
                <w:b/>
                <w:bCs/>
                <w:sz w:val="24"/>
                <w:szCs w:val="24"/>
              </w:rPr>
              <w:t>Main outputs</w:t>
            </w:r>
          </w:p>
        </w:tc>
      </w:tr>
      <w:tr w:rsidR="006E179A" w:rsidRPr="00DA5B04" w14:paraId="55AA1386" w14:textId="77777777" w:rsidTr="00BE3276">
        <w:tc>
          <w:tcPr>
            <w:tcW w:w="1563" w:type="pct"/>
            <w:tcMar>
              <w:top w:w="60" w:type="dxa"/>
              <w:left w:w="100" w:type="dxa"/>
              <w:bottom w:w="60" w:type="dxa"/>
              <w:right w:w="100" w:type="dxa"/>
            </w:tcMar>
          </w:tcPr>
          <w:p w14:paraId="1CFA42FA"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Inception</w:t>
            </w:r>
          </w:p>
        </w:tc>
        <w:tc>
          <w:tcPr>
            <w:tcW w:w="1265" w:type="pct"/>
            <w:tcMar>
              <w:top w:w="60" w:type="dxa"/>
              <w:left w:w="100" w:type="dxa"/>
              <w:bottom w:w="60" w:type="dxa"/>
              <w:right w:w="100" w:type="dxa"/>
            </w:tcMar>
          </w:tcPr>
          <w:p w14:paraId="47E83AED"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3329623A"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Inception report; adapted training package; remote focal-point engagement</w:t>
            </w:r>
          </w:p>
        </w:tc>
      </w:tr>
      <w:tr w:rsidR="006E179A" w:rsidRPr="00DA5B04" w14:paraId="6CF5E22F" w14:textId="77777777" w:rsidTr="00BE3276">
        <w:tc>
          <w:tcPr>
            <w:tcW w:w="1563" w:type="pct"/>
            <w:tcMar>
              <w:top w:w="60" w:type="dxa"/>
              <w:left w:w="100" w:type="dxa"/>
              <w:bottom w:w="60" w:type="dxa"/>
              <w:right w:w="100" w:type="dxa"/>
            </w:tcMar>
          </w:tcPr>
          <w:p w14:paraId="78BBEE51"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1 — Botswana</w:t>
            </w:r>
          </w:p>
        </w:tc>
        <w:tc>
          <w:tcPr>
            <w:tcW w:w="1265" w:type="pct"/>
            <w:tcMar>
              <w:top w:w="60" w:type="dxa"/>
              <w:left w:w="100" w:type="dxa"/>
              <w:bottom w:w="60" w:type="dxa"/>
              <w:right w:w="100" w:type="dxa"/>
            </w:tcMar>
          </w:tcPr>
          <w:p w14:paraId="5CB2962E"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Gaborone</w:t>
            </w:r>
          </w:p>
        </w:tc>
        <w:tc>
          <w:tcPr>
            <w:tcW w:w="2173" w:type="pct"/>
            <w:tcMar>
              <w:top w:w="60" w:type="dxa"/>
              <w:left w:w="100" w:type="dxa"/>
              <w:bottom w:w="60" w:type="dxa"/>
              <w:right w:w="100" w:type="dxa"/>
            </w:tcMar>
          </w:tcPr>
          <w:p w14:paraId="4A384D2F"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 (see section 5.1)</w:t>
            </w:r>
          </w:p>
        </w:tc>
      </w:tr>
      <w:tr w:rsidR="006E179A" w:rsidRPr="00DA5B04" w14:paraId="0BADFEAA" w14:textId="77777777" w:rsidTr="00BE3276">
        <w:tc>
          <w:tcPr>
            <w:tcW w:w="1563" w:type="pct"/>
            <w:tcMar>
              <w:top w:w="60" w:type="dxa"/>
              <w:left w:w="100" w:type="dxa"/>
              <w:bottom w:w="60" w:type="dxa"/>
              <w:right w:w="100" w:type="dxa"/>
            </w:tcMar>
          </w:tcPr>
          <w:p w14:paraId="2FF3044F"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2 — Lesotho</w:t>
            </w:r>
          </w:p>
        </w:tc>
        <w:tc>
          <w:tcPr>
            <w:tcW w:w="1265" w:type="pct"/>
            <w:tcMar>
              <w:top w:w="60" w:type="dxa"/>
              <w:left w:w="100" w:type="dxa"/>
              <w:bottom w:w="60" w:type="dxa"/>
              <w:right w:w="100" w:type="dxa"/>
            </w:tcMar>
          </w:tcPr>
          <w:p w14:paraId="18F91F72"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Maseru</w:t>
            </w:r>
          </w:p>
        </w:tc>
        <w:tc>
          <w:tcPr>
            <w:tcW w:w="2173" w:type="pct"/>
            <w:tcMar>
              <w:top w:w="60" w:type="dxa"/>
              <w:left w:w="100" w:type="dxa"/>
              <w:bottom w:w="60" w:type="dxa"/>
              <w:right w:w="100" w:type="dxa"/>
            </w:tcMar>
          </w:tcPr>
          <w:p w14:paraId="28381C9A"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w:t>
            </w:r>
          </w:p>
        </w:tc>
      </w:tr>
      <w:tr w:rsidR="006E179A" w:rsidRPr="00DA5B04" w14:paraId="4C06AF38" w14:textId="77777777" w:rsidTr="00BE3276">
        <w:tc>
          <w:tcPr>
            <w:tcW w:w="1563" w:type="pct"/>
            <w:tcMar>
              <w:top w:w="60" w:type="dxa"/>
              <w:left w:w="100" w:type="dxa"/>
              <w:bottom w:w="60" w:type="dxa"/>
              <w:right w:w="100" w:type="dxa"/>
            </w:tcMar>
          </w:tcPr>
          <w:p w14:paraId="2D0F7482"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3 — Eswatini</w:t>
            </w:r>
          </w:p>
        </w:tc>
        <w:tc>
          <w:tcPr>
            <w:tcW w:w="1265" w:type="pct"/>
            <w:tcMar>
              <w:top w:w="60" w:type="dxa"/>
              <w:left w:w="100" w:type="dxa"/>
              <w:bottom w:w="60" w:type="dxa"/>
              <w:right w:w="100" w:type="dxa"/>
            </w:tcMar>
          </w:tcPr>
          <w:p w14:paraId="44F57445"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Mbabane / Ezulwini</w:t>
            </w:r>
          </w:p>
        </w:tc>
        <w:tc>
          <w:tcPr>
            <w:tcW w:w="2173" w:type="pct"/>
            <w:tcMar>
              <w:top w:w="60" w:type="dxa"/>
              <w:left w:w="100" w:type="dxa"/>
              <w:bottom w:w="60" w:type="dxa"/>
              <w:right w:w="100" w:type="dxa"/>
            </w:tcMar>
          </w:tcPr>
          <w:p w14:paraId="177A5B21"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w:t>
            </w:r>
          </w:p>
        </w:tc>
      </w:tr>
      <w:tr w:rsidR="006E179A" w:rsidRPr="00DA5B04" w14:paraId="06CEA106" w14:textId="77777777" w:rsidTr="00BE3276">
        <w:tc>
          <w:tcPr>
            <w:tcW w:w="1563" w:type="pct"/>
            <w:tcMar>
              <w:top w:w="60" w:type="dxa"/>
              <w:left w:w="100" w:type="dxa"/>
              <w:bottom w:w="60" w:type="dxa"/>
              <w:right w:w="100" w:type="dxa"/>
            </w:tcMar>
          </w:tcPr>
          <w:p w14:paraId="377CD3F5"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4 — Namibia</w:t>
            </w:r>
          </w:p>
        </w:tc>
        <w:tc>
          <w:tcPr>
            <w:tcW w:w="1265" w:type="pct"/>
            <w:tcMar>
              <w:top w:w="60" w:type="dxa"/>
              <w:left w:w="100" w:type="dxa"/>
              <w:bottom w:w="60" w:type="dxa"/>
              <w:right w:w="100" w:type="dxa"/>
            </w:tcMar>
          </w:tcPr>
          <w:p w14:paraId="4ADC24F6"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Windhoek</w:t>
            </w:r>
          </w:p>
        </w:tc>
        <w:tc>
          <w:tcPr>
            <w:tcW w:w="2173" w:type="pct"/>
            <w:tcMar>
              <w:top w:w="60" w:type="dxa"/>
              <w:left w:w="100" w:type="dxa"/>
              <w:bottom w:w="60" w:type="dxa"/>
              <w:right w:w="100" w:type="dxa"/>
            </w:tcMar>
          </w:tcPr>
          <w:p w14:paraId="7A82CBBA"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w:t>
            </w:r>
          </w:p>
        </w:tc>
      </w:tr>
      <w:tr w:rsidR="006E179A" w:rsidRPr="00DA5B04" w14:paraId="66CB25B1" w14:textId="77777777" w:rsidTr="00BE3276">
        <w:tc>
          <w:tcPr>
            <w:tcW w:w="1563" w:type="pct"/>
            <w:tcMar>
              <w:top w:w="60" w:type="dxa"/>
              <w:left w:w="100" w:type="dxa"/>
              <w:bottom w:w="60" w:type="dxa"/>
              <w:right w:w="100" w:type="dxa"/>
            </w:tcMar>
          </w:tcPr>
          <w:p w14:paraId="40041FCC"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5 — Angola</w:t>
            </w:r>
          </w:p>
        </w:tc>
        <w:tc>
          <w:tcPr>
            <w:tcW w:w="1265" w:type="pct"/>
            <w:tcMar>
              <w:top w:w="60" w:type="dxa"/>
              <w:left w:w="100" w:type="dxa"/>
              <w:bottom w:w="60" w:type="dxa"/>
              <w:right w:w="100" w:type="dxa"/>
            </w:tcMar>
          </w:tcPr>
          <w:p w14:paraId="7944ACEC"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Luanda</w:t>
            </w:r>
          </w:p>
        </w:tc>
        <w:tc>
          <w:tcPr>
            <w:tcW w:w="2173" w:type="pct"/>
            <w:tcMar>
              <w:top w:w="60" w:type="dxa"/>
              <w:left w:w="100" w:type="dxa"/>
              <w:bottom w:w="60" w:type="dxa"/>
              <w:right w:w="100" w:type="dxa"/>
            </w:tcMar>
          </w:tcPr>
          <w:p w14:paraId="5AAAD571"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w:t>
            </w:r>
          </w:p>
        </w:tc>
      </w:tr>
      <w:tr w:rsidR="006E179A" w:rsidRPr="00DA5B04" w14:paraId="655D212C" w14:textId="77777777" w:rsidTr="00BE3276">
        <w:tc>
          <w:tcPr>
            <w:tcW w:w="1563" w:type="pct"/>
            <w:tcMar>
              <w:top w:w="60" w:type="dxa"/>
              <w:left w:w="100" w:type="dxa"/>
              <w:bottom w:w="60" w:type="dxa"/>
              <w:right w:w="100" w:type="dxa"/>
            </w:tcMar>
          </w:tcPr>
          <w:p w14:paraId="1A71E8BF"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Mission 6 — DRC</w:t>
            </w:r>
          </w:p>
        </w:tc>
        <w:tc>
          <w:tcPr>
            <w:tcW w:w="1265" w:type="pct"/>
            <w:tcMar>
              <w:top w:w="60" w:type="dxa"/>
              <w:left w:w="100" w:type="dxa"/>
              <w:bottom w:w="60" w:type="dxa"/>
              <w:right w:w="100" w:type="dxa"/>
            </w:tcMar>
          </w:tcPr>
          <w:p w14:paraId="1EFA9B04"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Kinshasa</w:t>
            </w:r>
          </w:p>
        </w:tc>
        <w:tc>
          <w:tcPr>
            <w:tcW w:w="2173" w:type="pct"/>
            <w:tcMar>
              <w:top w:w="60" w:type="dxa"/>
              <w:left w:w="100" w:type="dxa"/>
              <w:bottom w:w="60" w:type="dxa"/>
              <w:right w:w="100" w:type="dxa"/>
            </w:tcMar>
          </w:tcPr>
          <w:p w14:paraId="0F19A1B4"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Country delivery package</w:t>
            </w:r>
          </w:p>
        </w:tc>
      </w:tr>
      <w:tr w:rsidR="006E179A" w:rsidRPr="00DA5B04" w14:paraId="571A3823" w14:textId="77777777" w:rsidTr="00BE3276">
        <w:tc>
          <w:tcPr>
            <w:tcW w:w="1563" w:type="pct"/>
            <w:tcMar>
              <w:top w:w="60" w:type="dxa"/>
              <w:left w:w="100" w:type="dxa"/>
              <w:bottom w:w="60" w:type="dxa"/>
              <w:right w:w="100" w:type="dxa"/>
            </w:tcMar>
          </w:tcPr>
          <w:p w14:paraId="40CE8A53"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CSS submissions</w:t>
            </w:r>
          </w:p>
        </w:tc>
        <w:tc>
          <w:tcPr>
            <w:tcW w:w="1265" w:type="pct"/>
            <w:tcMar>
              <w:top w:w="60" w:type="dxa"/>
              <w:left w:w="100" w:type="dxa"/>
              <w:bottom w:w="60" w:type="dxa"/>
              <w:right w:w="100" w:type="dxa"/>
            </w:tcMar>
          </w:tcPr>
          <w:p w14:paraId="4E9D56DC"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w:t>
            </w:r>
          </w:p>
        </w:tc>
        <w:tc>
          <w:tcPr>
            <w:tcW w:w="2173" w:type="pct"/>
            <w:tcMar>
              <w:top w:w="60" w:type="dxa"/>
              <w:left w:w="100" w:type="dxa"/>
              <w:bottom w:w="60" w:type="dxa"/>
              <w:right w:w="100" w:type="dxa"/>
            </w:tcMar>
          </w:tcPr>
          <w:p w14:paraId="051A256B"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Six CSS funding requests lodged with the FRLD</w:t>
            </w:r>
          </w:p>
        </w:tc>
      </w:tr>
      <w:tr w:rsidR="006E179A" w:rsidRPr="00DA5B04" w14:paraId="2F0B487F" w14:textId="77777777" w:rsidTr="00BE3276">
        <w:tc>
          <w:tcPr>
            <w:tcW w:w="1563" w:type="pct"/>
            <w:tcMar>
              <w:top w:w="60" w:type="dxa"/>
              <w:left w:w="100" w:type="dxa"/>
              <w:bottom w:w="60" w:type="dxa"/>
              <w:right w:w="100" w:type="dxa"/>
            </w:tcMar>
          </w:tcPr>
          <w:p w14:paraId="23E86E62"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Synthesis</w:t>
            </w:r>
          </w:p>
        </w:tc>
        <w:tc>
          <w:tcPr>
            <w:tcW w:w="1265" w:type="pct"/>
            <w:tcMar>
              <w:top w:w="60" w:type="dxa"/>
              <w:left w:w="100" w:type="dxa"/>
              <w:bottom w:w="60" w:type="dxa"/>
              <w:right w:w="100" w:type="dxa"/>
            </w:tcMar>
          </w:tcPr>
          <w:p w14:paraId="26DF6D03"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6465C389"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Draft regional synthesis and evidence consolidation</w:t>
            </w:r>
          </w:p>
        </w:tc>
      </w:tr>
      <w:tr w:rsidR="006E179A" w:rsidRPr="00DA5B04" w14:paraId="0AF6A44A" w14:textId="77777777" w:rsidTr="00BE3276">
        <w:tc>
          <w:tcPr>
            <w:tcW w:w="1563" w:type="pct"/>
            <w:tcMar>
              <w:top w:w="60" w:type="dxa"/>
              <w:left w:w="100" w:type="dxa"/>
              <w:bottom w:w="60" w:type="dxa"/>
              <w:right w:w="100" w:type="dxa"/>
            </w:tcMar>
          </w:tcPr>
          <w:p w14:paraId="5EE8EEED"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Final reporting</w:t>
            </w:r>
          </w:p>
        </w:tc>
        <w:tc>
          <w:tcPr>
            <w:tcW w:w="1265" w:type="pct"/>
            <w:tcMar>
              <w:top w:w="60" w:type="dxa"/>
              <w:left w:w="100" w:type="dxa"/>
              <w:bottom w:w="60" w:type="dxa"/>
              <w:right w:w="100" w:type="dxa"/>
            </w:tcMar>
          </w:tcPr>
          <w:p w14:paraId="2922DC2E"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Gaborone (home-based)</w:t>
            </w:r>
          </w:p>
        </w:tc>
        <w:tc>
          <w:tcPr>
            <w:tcW w:w="2173" w:type="pct"/>
            <w:tcMar>
              <w:top w:w="60" w:type="dxa"/>
              <w:left w:w="100" w:type="dxa"/>
              <w:bottom w:w="60" w:type="dxa"/>
              <w:right w:w="100" w:type="dxa"/>
            </w:tcMar>
          </w:tcPr>
          <w:p w14:paraId="3965A1A2" w14:textId="77777777" w:rsidR="006E179A" w:rsidRPr="00DA5B04" w:rsidRDefault="006E179A" w:rsidP="00BE3276">
            <w:pPr>
              <w:rPr>
                <w:rFonts w:ascii="Arial" w:hAnsi="Arial" w:cs="Arial"/>
                <w:sz w:val="24"/>
                <w:szCs w:val="24"/>
              </w:rPr>
            </w:pPr>
            <w:r w:rsidRPr="00DA5B04">
              <w:rPr>
                <w:rFonts w:ascii="Arial" w:eastAsia="Calibri" w:hAnsi="Arial" w:cs="Arial"/>
                <w:sz w:val="24"/>
                <w:szCs w:val="24"/>
              </w:rPr>
              <w:t>Final consolidated report approved</w:t>
            </w:r>
          </w:p>
        </w:tc>
      </w:tr>
    </w:tbl>
    <w:p w14:paraId="1FE42A7E" w14:textId="77777777" w:rsidR="006E179A" w:rsidRDefault="006E179A" w:rsidP="009B0642">
      <w:pPr>
        <w:ind w:left="705"/>
        <w:jc w:val="both"/>
        <w:rPr>
          <w:rFonts w:ascii="Arial" w:hAnsi="Arial" w:cs="Arial"/>
          <w:sz w:val="24"/>
          <w:szCs w:val="24"/>
        </w:rPr>
      </w:pPr>
    </w:p>
    <w:p w14:paraId="7C6C5A89" w14:textId="77777777" w:rsidR="006E179A" w:rsidRDefault="006E179A" w:rsidP="009B0642">
      <w:pPr>
        <w:ind w:left="705"/>
        <w:jc w:val="both"/>
        <w:rPr>
          <w:rFonts w:ascii="Arial" w:hAnsi="Arial" w:cs="Arial"/>
          <w:sz w:val="24"/>
          <w:szCs w:val="24"/>
        </w:rPr>
      </w:pPr>
    </w:p>
    <w:p w14:paraId="43B5B0CF" w14:textId="77777777" w:rsidR="006E179A" w:rsidRDefault="006E179A" w:rsidP="009B0642">
      <w:pPr>
        <w:ind w:left="705"/>
        <w:jc w:val="both"/>
        <w:rPr>
          <w:rFonts w:ascii="Arial" w:hAnsi="Arial" w:cs="Arial"/>
          <w:sz w:val="24"/>
          <w:szCs w:val="24"/>
        </w:rPr>
      </w:pPr>
    </w:p>
    <w:p w14:paraId="1C364735" w14:textId="77777777" w:rsidR="006E179A" w:rsidRPr="00934698" w:rsidRDefault="006E179A" w:rsidP="009B0642">
      <w:pPr>
        <w:ind w:left="705"/>
        <w:jc w:val="both"/>
        <w:rPr>
          <w:rFonts w:ascii="Arial" w:hAnsi="Arial" w:cs="Arial"/>
          <w:sz w:val="24"/>
          <w:szCs w:val="24"/>
        </w:rPr>
      </w:pPr>
    </w:p>
    <w:p w14:paraId="54BF2C0D"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4509D4ED" w14:textId="77777777" w:rsidR="00F954D9" w:rsidRPr="00934698" w:rsidRDefault="00F954D9" w:rsidP="008A7ABD">
      <w:pPr>
        <w:numPr>
          <w:ilvl w:val="0"/>
          <w:numId w:val="42"/>
        </w:numPr>
        <w:spacing w:after="0" w:line="240" w:lineRule="auto"/>
        <w:contextualSpacing/>
        <w:jc w:val="both"/>
        <w:rPr>
          <w:rFonts w:ascii="Arial" w:eastAsia="Times New Roman" w:hAnsi="Arial" w:cs="Arial"/>
          <w:spacing w:val="-2"/>
          <w:sz w:val="24"/>
          <w:szCs w:val="24"/>
          <w:lang w:eastAsia="en-GB"/>
          <w14:ligatures w14:val="none"/>
        </w:rPr>
      </w:pPr>
      <w:r w:rsidRPr="00934698">
        <w:rPr>
          <w:rFonts w:ascii="Arial" w:eastAsia="Times New Roman" w:hAnsi="Arial" w:cs="Arial"/>
          <w:spacing w:val="-2"/>
          <w:sz w:val="24"/>
          <w:szCs w:val="24"/>
          <w:lang w:eastAsia="en-GB"/>
          <w14:ligatures w14:val="none"/>
        </w:rPr>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253A58A6" w14:textId="77777777" w:rsidR="00F954D9" w:rsidRPr="00934698" w:rsidRDefault="00F954D9" w:rsidP="009B0642">
      <w:pPr>
        <w:spacing w:after="0" w:line="240" w:lineRule="auto"/>
        <w:ind w:left="720"/>
        <w:contextualSpacing/>
        <w:jc w:val="both"/>
        <w:rPr>
          <w:rFonts w:ascii="Arial" w:eastAsia="Times New Roman" w:hAnsi="Arial" w:cs="Arial"/>
          <w:spacing w:val="-2"/>
          <w:sz w:val="24"/>
          <w:szCs w:val="24"/>
          <w:lang w:eastAsia="en-GB"/>
          <w14:ligatures w14:val="none"/>
        </w:rPr>
      </w:pPr>
    </w:p>
    <w:p w14:paraId="4A6795E5" w14:textId="762200B9" w:rsidR="00F954D9" w:rsidRPr="00934698" w:rsidRDefault="00F954D9" w:rsidP="008A7ABD">
      <w:pPr>
        <w:numPr>
          <w:ilvl w:val="0"/>
          <w:numId w:val="42"/>
        </w:numPr>
        <w:spacing w:after="0" w:line="240" w:lineRule="auto"/>
        <w:contextualSpacing/>
        <w:jc w:val="both"/>
        <w:rPr>
          <w:rFonts w:ascii="Arial" w:eastAsia="Times New Roman" w:hAnsi="Arial" w:cs="Arial"/>
          <w:spacing w:val="-2"/>
          <w:sz w:val="24"/>
          <w:szCs w:val="24"/>
          <w:lang w:eastAsia="en-GB"/>
          <w14:ligatures w14:val="none"/>
        </w:rPr>
      </w:pPr>
      <w:r w:rsidRPr="00934698">
        <w:rPr>
          <w:rFonts w:ascii="Arial" w:eastAsia="Times New Roman" w:hAnsi="Arial" w:cs="Arial"/>
          <w:spacing w:val="-2"/>
          <w:sz w:val="24"/>
          <w:szCs w:val="24"/>
          <w:lang w:eastAsia="en-GB"/>
          <w14:ligatures w14:val="none"/>
        </w:rPr>
        <w:t>A Consultant will be selected in accordance with the Individual Consultant Selection Method set out in the Procurement Regulations.</w:t>
      </w:r>
      <w:r w:rsidR="00CD0A6F" w:rsidRPr="00934698">
        <w:rPr>
          <w:rFonts w:ascii="Arial" w:eastAsia="Times New Roman" w:hAnsi="Arial" w:cs="Arial"/>
          <w:spacing w:val="-2"/>
          <w:sz w:val="24"/>
          <w:szCs w:val="24"/>
          <w:lang w:eastAsia="en-GB"/>
          <w14:ligatures w14:val="none"/>
        </w:rPr>
        <w:t xml:space="preserve"> </w:t>
      </w:r>
    </w:p>
    <w:p w14:paraId="02EE57E0"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0CADCC26"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bCs/>
          <w:sz w:val="24"/>
          <w:szCs w:val="24"/>
          <w:lang w:val="en-US"/>
          <w14:ligatures w14:val="none"/>
        </w:rPr>
      </w:pPr>
      <w:r w:rsidRPr="00934698">
        <w:rPr>
          <w:rFonts w:ascii="Arial" w:eastAsia="Times New Roman" w:hAnsi="Arial" w:cs="Arial"/>
          <w:b/>
          <w:bCs/>
          <w:sz w:val="24"/>
          <w:szCs w:val="24"/>
          <w:lang w:val="en-US"/>
          <w14:ligatures w14:val="none"/>
        </w:rPr>
        <w:t>Mode of Application</w:t>
      </w:r>
    </w:p>
    <w:p w14:paraId="027D81E3" w14:textId="77777777" w:rsidR="00F954D9" w:rsidRPr="00934698" w:rsidRDefault="00F954D9" w:rsidP="009B0642">
      <w:pPr>
        <w:tabs>
          <w:tab w:val="left" w:pos="-720"/>
        </w:tabs>
        <w:suppressAutoHyphens/>
        <w:spacing w:after="0" w:line="240" w:lineRule="auto"/>
        <w:jc w:val="both"/>
        <w:rPr>
          <w:rFonts w:ascii="Arial" w:eastAsia="Times New Roman" w:hAnsi="Arial" w:cs="Arial"/>
          <w:sz w:val="24"/>
          <w:szCs w:val="24"/>
          <w:lang w:val="en-US"/>
          <w14:ligatures w14:val="none"/>
        </w:rPr>
      </w:pPr>
    </w:p>
    <w:p w14:paraId="23EC8ECA" w14:textId="73649654"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Interested Individuals Consultants meeting the stated requirements should submit their Expressions of interest including updated detailed curriculum vitae (CVs) and copies of professional certificates must be delivered in a written form using a drag </w:t>
      </w:r>
      <w:r w:rsidRPr="00BD30F1">
        <w:rPr>
          <w:rFonts w:ascii="Arial" w:eastAsia="Times New Roman" w:hAnsi="Arial" w:cs="Arial"/>
          <w:sz w:val="24"/>
          <w:szCs w:val="24"/>
          <w:lang w:val="en-US"/>
          <w14:ligatures w14:val="none"/>
        </w:rPr>
        <w:t xml:space="preserve">and drop electronic tender box by </w:t>
      </w:r>
      <w:r w:rsidR="00813E7D" w:rsidRPr="00BD30F1">
        <w:rPr>
          <w:rFonts w:ascii="Arial" w:eastAsia="Times New Roman" w:hAnsi="Arial" w:cs="Arial"/>
          <w:b/>
          <w:bCs/>
          <w:sz w:val="24"/>
          <w:szCs w:val="24"/>
          <w:lang w:val="en-US"/>
          <w14:ligatures w14:val="none"/>
        </w:rPr>
        <w:t>T</w:t>
      </w:r>
      <w:r w:rsidR="00BD30F1" w:rsidRPr="00BD30F1">
        <w:rPr>
          <w:rFonts w:ascii="Arial" w:eastAsia="Times New Roman" w:hAnsi="Arial" w:cs="Arial"/>
          <w:b/>
          <w:bCs/>
          <w:sz w:val="24"/>
          <w:szCs w:val="24"/>
          <w:lang w:val="en-US"/>
          <w14:ligatures w14:val="none"/>
        </w:rPr>
        <w:t>hur</w:t>
      </w:r>
      <w:r w:rsidR="00813E7D" w:rsidRPr="00BD30F1">
        <w:rPr>
          <w:rFonts w:ascii="Arial" w:eastAsia="Times New Roman" w:hAnsi="Arial" w:cs="Arial"/>
          <w:b/>
          <w:bCs/>
          <w:sz w:val="24"/>
          <w:szCs w:val="24"/>
          <w:lang w:val="en-US"/>
          <w14:ligatures w14:val="none"/>
        </w:rPr>
        <w:t xml:space="preserve">sday </w:t>
      </w:r>
      <w:r w:rsidR="00E920F2" w:rsidRPr="00BD30F1">
        <w:rPr>
          <w:rFonts w:ascii="Arial" w:eastAsia="Times New Roman" w:hAnsi="Arial" w:cs="Arial"/>
          <w:b/>
          <w:bCs/>
          <w:sz w:val="24"/>
          <w:szCs w:val="24"/>
          <w:lang w:val="en-US"/>
          <w14:ligatures w14:val="none"/>
        </w:rPr>
        <w:t>29</w:t>
      </w:r>
      <w:r w:rsidR="00813E7D" w:rsidRPr="00BD30F1">
        <w:rPr>
          <w:rFonts w:ascii="Arial" w:eastAsia="Times New Roman" w:hAnsi="Arial" w:cs="Arial"/>
          <w:b/>
          <w:bCs/>
          <w:sz w:val="24"/>
          <w:szCs w:val="24"/>
          <w:lang w:val="en-US"/>
          <w14:ligatures w14:val="none"/>
        </w:rPr>
        <w:t xml:space="preserve"> </w:t>
      </w:r>
      <w:r w:rsidR="00BD30F1" w:rsidRPr="00BD30F1">
        <w:rPr>
          <w:rFonts w:ascii="Arial" w:eastAsia="Times New Roman" w:hAnsi="Arial" w:cs="Arial"/>
          <w:b/>
          <w:bCs/>
          <w:sz w:val="24"/>
          <w:szCs w:val="24"/>
          <w:lang w:val="en-US"/>
          <w14:ligatures w14:val="none"/>
        </w:rPr>
        <w:t>October</w:t>
      </w:r>
      <w:r w:rsidRPr="00BD30F1">
        <w:rPr>
          <w:rFonts w:ascii="Arial" w:eastAsia="Times New Roman" w:hAnsi="Arial" w:cs="Arial"/>
          <w:b/>
          <w:bCs/>
          <w:sz w:val="24"/>
          <w:szCs w:val="24"/>
          <w:lang w:val="en-US"/>
          <w14:ligatures w14:val="none"/>
        </w:rPr>
        <w:t xml:space="preserve"> 202</w:t>
      </w:r>
      <w:r w:rsidR="00BD30F1" w:rsidRPr="00BD30F1">
        <w:rPr>
          <w:rFonts w:ascii="Arial" w:eastAsia="Times New Roman" w:hAnsi="Arial" w:cs="Arial"/>
          <w:b/>
          <w:bCs/>
          <w:sz w:val="24"/>
          <w:szCs w:val="24"/>
          <w:lang w:val="en-US"/>
          <w14:ligatures w14:val="none"/>
        </w:rPr>
        <w:t>6</w:t>
      </w:r>
      <w:r w:rsidRPr="00BD30F1">
        <w:rPr>
          <w:rFonts w:ascii="Arial" w:eastAsia="Times New Roman" w:hAnsi="Arial" w:cs="Arial"/>
          <w:b/>
          <w:bCs/>
          <w:sz w:val="24"/>
          <w:szCs w:val="24"/>
          <w:lang w:val="en-US"/>
          <w14:ligatures w14:val="none"/>
        </w:rPr>
        <w:t xml:space="preserve"> on or before </w:t>
      </w:r>
      <w:r w:rsidR="003529A9" w:rsidRPr="00BD30F1">
        <w:rPr>
          <w:rFonts w:ascii="Arial" w:eastAsia="Times New Roman" w:hAnsi="Arial" w:cs="Arial"/>
          <w:b/>
          <w:bCs/>
          <w:sz w:val="24"/>
          <w:szCs w:val="24"/>
          <w:lang w:val="en-US"/>
          <w14:ligatures w14:val="none"/>
        </w:rPr>
        <w:t>23</w:t>
      </w:r>
      <w:r w:rsidRPr="00BD30F1">
        <w:rPr>
          <w:rFonts w:ascii="Arial" w:eastAsia="Times New Roman" w:hAnsi="Arial" w:cs="Arial"/>
          <w:b/>
          <w:bCs/>
          <w:sz w:val="24"/>
          <w:szCs w:val="24"/>
          <w:lang w:val="en-US"/>
          <w14:ligatures w14:val="none"/>
        </w:rPr>
        <w:t>:</w:t>
      </w:r>
      <w:r w:rsidR="003529A9" w:rsidRPr="00BD30F1">
        <w:rPr>
          <w:rFonts w:ascii="Arial" w:eastAsia="Times New Roman" w:hAnsi="Arial" w:cs="Arial"/>
          <w:b/>
          <w:bCs/>
          <w:sz w:val="24"/>
          <w:szCs w:val="24"/>
          <w:lang w:val="en-US"/>
          <w14:ligatures w14:val="none"/>
        </w:rPr>
        <w:t>59</w:t>
      </w:r>
      <w:r w:rsidRPr="00BD30F1">
        <w:rPr>
          <w:rFonts w:ascii="Arial" w:eastAsia="Times New Roman" w:hAnsi="Arial" w:cs="Arial"/>
          <w:b/>
          <w:bCs/>
          <w:sz w:val="24"/>
          <w:szCs w:val="24"/>
          <w:lang w:val="en-US"/>
          <w14:ligatures w14:val="none"/>
        </w:rPr>
        <w:t xml:space="preserve"> hours, Botswana local time.</w:t>
      </w:r>
      <w:r w:rsidRPr="00BD30F1">
        <w:rPr>
          <w:rFonts w:ascii="Arial" w:eastAsia="Times New Roman" w:hAnsi="Arial" w:cs="Arial"/>
          <w:bCs/>
          <w:color w:val="333333"/>
          <w:sz w:val="24"/>
          <w:szCs w:val="24"/>
          <w:lang w:eastAsia="en-GB"/>
          <w14:ligatures w14:val="none"/>
        </w:rPr>
        <w:t xml:space="preserve"> No public opening will be </w:t>
      </w:r>
      <w:r w:rsidR="00CD1904" w:rsidRPr="00BD30F1">
        <w:rPr>
          <w:rFonts w:ascii="Arial" w:eastAsia="Times New Roman" w:hAnsi="Arial" w:cs="Arial"/>
          <w:bCs/>
          <w:color w:val="333333"/>
          <w:sz w:val="24"/>
          <w:szCs w:val="24"/>
          <w:lang w:eastAsia="en-GB"/>
          <w14:ligatures w14:val="none"/>
        </w:rPr>
        <w:t>held.</w:t>
      </w:r>
    </w:p>
    <w:p w14:paraId="452EA1D9"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2903C9D7"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w:t>
      </w:r>
    </w:p>
    <w:p w14:paraId="116305F0" w14:textId="115E9811" w:rsidR="00F954D9" w:rsidRPr="006A052A" w:rsidRDefault="00F954D9" w:rsidP="00FE68E0">
      <w:pPr>
        <w:tabs>
          <w:tab w:val="left" w:pos="-720"/>
        </w:tabs>
        <w:suppressAutoHyphens/>
        <w:spacing w:after="0" w:line="240" w:lineRule="auto"/>
        <w:ind w:left="360"/>
        <w:rPr>
          <w:rFonts w:ascii="Arial" w:eastAsia="Times New Roman" w:hAnsi="Arial" w:cs="Arial"/>
          <w:b/>
          <w:bCs/>
          <w:sz w:val="32"/>
          <w:szCs w:val="32"/>
          <w14:ligatures w14:val="none"/>
        </w:rPr>
      </w:pPr>
      <w:r w:rsidRPr="00BD30F1">
        <w:rPr>
          <w:rFonts w:ascii="Arial" w:eastAsia="Times New Roman" w:hAnsi="Arial" w:cs="Arial"/>
          <w:b/>
          <w:bCs/>
          <w:sz w:val="32"/>
          <w:szCs w:val="32"/>
          <w:lang w:val="en-US"/>
          <w14:ligatures w14:val="none"/>
        </w:rPr>
        <w:t>Collab link:</w:t>
      </w:r>
      <w:r w:rsidR="00FE68E0" w:rsidRPr="00BD30F1">
        <w:rPr>
          <w:rFonts w:ascii="Arial" w:eastAsia="Times New Roman" w:hAnsi="Arial" w:cs="Arial"/>
          <w:b/>
          <w:bCs/>
          <w:sz w:val="32"/>
          <w:szCs w:val="32"/>
          <w:lang w:val="en-US"/>
          <w14:ligatures w14:val="none"/>
        </w:rPr>
        <w:t xml:space="preserve"> </w:t>
      </w:r>
      <w:hyperlink r:id="rId8" w:history="1">
        <w:r w:rsidR="006A052A" w:rsidRPr="006A052A">
          <w:rPr>
            <w:rStyle w:val="Hyperlink"/>
            <w:rFonts w:ascii="Arial" w:eastAsia="Times New Roman" w:hAnsi="Arial" w:cs="Arial"/>
            <w:b/>
            <w:bCs/>
            <w:sz w:val="28"/>
            <w:szCs w:val="28"/>
            <w:lang w:val="en-US"/>
            <w14:ligatures w14:val="none"/>
          </w:rPr>
          <w:t>https://collab.sadc.int/s/nzxfqnswn2xatHX</w:t>
        </w:r>
      </w:hyperlink>
      <w:r w:rsidR="006A052A">
        <w:rPr>
          <w:rFonts w:ascii="Arial" w:eastAsia="Times New Roman" w:hAnsi="Arial" w:cs="Arial"/>
          <w:b/>
          <w:bCs/>
          <w:sz w:val="32"/>
          <w:szCs w:val="32"/>
          <w:lang w:val="en-US"/>
          <w14:ligatures w14:val="none"/>
        </w:rPr>
        <w:t xml:space="preserve"> </w:t>
      </w:r>
    </w:p>
    <w:p w14:paraId="3BDD44B7" w14:textId="50469EB1" w:rsidR="00651765" w:rsidRPr="00FE68E0" w:rsidRDefault="00651765" w:rsidP="009B0642">
      <w:pPr>
        <w:tabs>
          <w:tab w:val="left" w:pos="-720"/>
        </w:tabs>
        <w:suppressAutoHyphens/>
        <w:spacing w:after="0" w:line="240" w:lineRule="auto"/>
        <w:ind w:left="360"/>
        <w:jc w:val="both"/>
        <w:rPr>
          <w:rFonts w:ascii="Arial" w:eastAsia="Times New Roman" w:hAnsi="Arial" w:cs="Arial"/>
          <w:b/>
          <w:bCs/>
          <w:sz w:val="24"/>
          <w:szCs w:val="24"/>
          <w:lang w:val="en-US"/>
          <w14:ligatures w14:val="none"/>
        </w:rPr>
      </w:pPr>
    </w:p>
    <w:p w14:paraId="7AC57E9E" w14:textId="77777777" w:rsidR="00773CED" w:rsidRPr="00934698" w:rsidRDefault="00773CED"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78AEB312" w14:textId="4D7D47A0" w:rsidR="00CF4392" w:rsidRPr="00934698" w:rsidRDefault="00651765" w:rsidP="00651765">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Kindly note that only highly technically scored bidder will be contacted for negotiations meeting.</w:t>
      </w:r>
    </w:p>
    <w:p w14:paraId="34B055B4"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57166F81" w14:textId="77777777" w:rsidR="00F954D9" w:rsidRPr="00934698" w:rsidRDefault="00F954D9" w:rsidP="008A7ABD">
      <w:pPr>
        <w:numPr>
          <w:ilvl w:val="0"/>
          <w:numId w:val="42"/>
        </w:numPr>
        <w:spacing w:before="240" w:after="240" w:line="240" w:lineRule="auto"/>
        <w:contextualSpacing/>
        <w:jc w:val="both"/>
        <w:rPr>
          <w:rFonts w:ascii="Arial" w:eastAsia="Times New Roman" w:hAnsi="Arial" w:cs="Arial"/>
          <w:color w:val="333333"/>
          <w:sz w:val="24"/>
          <w:szCs w:val="24"/>
          <w14:ligatures w14:val="none"/>
        </w:rPr>
      </w:pPr>
      <w:r w:rsidRPr="00934698">
        <w:rPr>
          <w:rFonts w:ascii="Arial" w:eastAsia="Times New Roman" w:hAnsi="Arial" w:cs="Arial"/>
          <w:b/>
          <w:bCs/>
          <w:color w:val="333333"/>
          <w:sz w:val="24"/>
          <w:szCs w:val="24"/>
          <w14:ligatures w14:val="none"/>
        </w:rPr>
        <w:t>VALIDITY OF THE TECHINICAL PROPOSAL</w:t>
      </w:r>
    </w:p>
    <w:p w14:paraId="34E824FD" w14:textId="77777777" w:rsidR="00202582" w:rsidRPr="00934698" w:rsidRDefault="00202582" w:rsidP="009B0642">
      <w:pPr>
        <w:spacing w:before="240" w:after="240" w:line="240" w:lineRule="auto"/>
        <w:ind w:left="720"/>
        <w:contextualSpacing/>
        <w:jc w:val="both"/>
        <w:rPr>
          <w:rFonts w:ascii="Arial" w:eastAsia="Times New Roman" w:hAnsi="Arial" w:cs="Arial"/>
          <w:color w:val="333333"/>
          <w:sz w:val="24"/>
          <w:szCs w:val="24"/>
          <w14:ligatures w14:val="none"/>
        </w:rPr>
      </w:pPr>
    </w:p>
    <w:p w14:paraId="12C09749" w14:textId="4AC85510" w:rsidR="00F954D9" w:rsidRPr="00934698" w:rsidRDefault="00F954D9" w:rsidP="00234F54">
      <w:pPr>
        <w:spacing w:before="240" w:after="240" w:line="240" w:lineRule="auto"/>
        <w:rPr>
          <w:rFonts w:ascii="Arial" w:eastAsia="Times New Roman" w:hAnsi="Arial" w:cs="Arial"/>
          <w:color w:val="333333"/>
          <w:sz w:val="24"/>
          <w:szCs w:val="24"/>
          <w:lang w:eastAsia="en-GB"/>
          <w14:ligatures w14:val="none"/>
        </w:rPr>
      </w:pPr>
      <w:r w:rsidRPr="00934698">
        <w:rPr>
          <w:rFonts w:ascii="Arial" w:eastAsia="Times New Roman" w:hAnsi="Arial" w:cs="Arial"/>
          <w:color w:val="333333"/>
          <w:sz w:val="24"/>
          <w:szCs w:val="24"/>
          <w:lang w:eastAsia="en-GB"/>
          <w14:ligatures w14:val="none"/>
        </w:rPr>
        <w:t xml:space="preserve">Your </w:t>
      </w:r>
      <w:r w:rsidR="004511A6">
        <w:rPr>
          <w:rFonts w:ascii="Arial" w:eastAsia="Times New Roman" w:hAnsi="Arial" w:cs="Arial"/>
          <w:color w:val="333333"/>
          <w:sz w:val="24"/>
          <w:szCs w:val="24"/>
          <w:lang w:eastAsia="en-GB"/>
          <w14:ligatures w14:val="none"/>
        </w:rPr>
        <w:t xml:space="preserve">submission </w:t>
      </w:r>
      <w:r w:rsidRPr="00934698">
        <w:rPr>
          <w:rFonts w:ascii="Arial" w:eastAsia="Times New Roman" w:hAnsi="Arial" w:cs="Arial"/>
          <w:color w:val="333333"/>
          <w:sz w:val="24"/>
          <w:szCs w:val="24"/>
          <w:lang w:eastAsia="en-GB"/>
          <w14:ligatures w14:val="none"/>
        </w:rPr>
        <w:t xml:space="preserve">should be valid for a period of </w:t>
      </w:r>
      <w:r w:rsidRPr="00934698">
        <w:rPr>
          <w:rFonts w:ascii="Arial" w:eastAsia="Times New Roman" w:hAnsi="Arial" w:cs="Arial"/>
          <w:b/>
          <w:color w:val="333333"/>
          <w:sz w:val="24"/>
          <w:szCs w:val="24"/>
          <w:lang w:eastAsia="en-GB"/>
          <w14:ligatures w14:val="none"/>
        </w:rPr>
        <w:t>120 days</w:t>
      </w:r>
      <w:r w:rsidRPr="00934698">
        <w:rPr>
          <w:rFonts w:ascii="Arial" w:eastAsia="Times New Roman" w:hAnsi="Arial" w:cs="Arial"/>
          <w:color w:val="333333"/>
          <w:sz w:val="24"/>
          <w:szCs w:val="24"/>
          <w:lang w:eastAsia="en-GB"/>
          <w14:ligatures w14:val="none"/>
        </w:rPr>
        <w:t xml:space="preserve"> from the date of deadline for submission.</w:t>
      </w:r>
      <w:r w:rsidR="00237C39" w:rsidRPr="00934698">
        <w:rPr>
          <w:rFonts w:ascii="Arial" w:hAnsi="Arial" w:cs="Arial"/>
          <w:sz w:val="24"/>
          <w:szCs w:val="24"/>
        </w:rPr>
        <w:t xml:space="preserve"> </w:t>
      </w:r>
      <w:r w:rsidR="00237C39" w:rsidRPr="00934698">
        <w:rPr>
          <w:rFonts w:ascii="Arial" w:eastAsia="Times New Roman" w:hAnsi="Arial" w:cs="Arial"/>
          <w:color w:val="333333"/>
          <w:sz w:val="24"/>
          <w:szCs w:val="24"/>
          <w:lang w:eastAsia="en-GB"/>
          <w14:ligatures w14:val="none"/>
        </w:rPr>
        <w:t>The detailed Terms of Reference (TOR) for the assignment</w:t>
      </w:r>
      <w:r w:rsidR="00234F54">
        <w:rPr>
          <w:rFonts w:ascii="Arial" w:eastAsia="Times New Roman" w:hAnsi="Arial" w:cs="Arial"/>
          <w:color w:val="333333"/>
          <w:sz w:val="24"/>
          <w:szCs w:val="24"/>
          <w:lang w:eastAsia="en-GB"/>
          <w14:ligatures w14:val="none"/>
        </w:rPr>
        <w:t xml:space="preserve"> </w:t>
      </w:r>
      <w:r w:rsidR="00237C39" w:rsidRPr="00934698">
        <w:rPr>
          <w:rFonts w:ascii="Arial" w:eastAsia="Times New Roman" w:hAnsi="Arial" w:cs="Arial"/>
          <w:color w:val="333333"/>
          <w:sz w:val="24"/>
          <w:szCs w:val="24"/>
          <w:lang w:eastAsia="en-GB"/>
          <w14:ligatures w14:val="none"/>
        </w:rPr>
        <w:t xml:space="preserve">can be found at the following website: </w:t>
      </w:r>
      <w:r w:rsidR="00237C39" w:rsidRPr="00934698">
        <w:rPr>
          <w:rFonts w:ascii="Arial" w:eastAsia="Times New Roman" w:hAnsi="Arial" w:cs="Arial"/>
          <w:b/>
          <w:bCs/>
          <w:color w:val="333333"/>
          <w:sz w:val="24"/>
          <w:szCs w:val="24"/>
          <w:lang w:eastAsia="en-GB"/>
          <w14:ligatures w14:val="none"/>
        </w:rPr>
        <w:t>(</w:t>
      </w:r>
      <w:hyperlink r:id="rId9" w:history="1">
        <w:r w:rsidR="00237C39" w:rsidRPr="00934698">
          <w:rPr>
            <w:rStyle w:val="Hyperlink"/>
            <w:rFonts w:ascii="Arial" w:eastAsia="Times New Roman" w:hAnsi="Arial" w:cs="Arial"/>
            <w:b/>
            <w:bCs/>
            <w:color w:val="00B0F0"/>
            <w:sz w:val="24"/>
            <w:szCs w:val="24"/>
            <w:lang w:eastAsia="en-GB"/>
            <w14:ligatures w14:val="none"/>
          </w:rPr>
          <w:t>https://www.sadc.int/procurement-opportunities</w:t>
        </w:r>
      </w:hyperlink>
      <w:r w:rsidR="00237C39" w:rsidRPr="00934698">
        <w:rPr>
          <w:rFonts w:ascii="Arial" w:eastAsia="Times New Roman" w:hAnsi="Arial" w:cs="Arial"/>
          <w:b/>
          <w:bCs/>
          <w:color w:val="00B0F0"/>
          <w:sz w:val="24"/>
          <w:szCs w:val="24"/>
          <w:lang w:eastAsia="en-GB"/>
          <w14:ligatures w14:val="none"/>
        </w:rPr>
        <w:t>)</w:t>
      </w:r>
      <w:r w:rsidR="00237C39" w:rsidRPr="00934698">
        <w:rPr>
          <w:rFonts w:ascii="Arial" w:eastAsia="Times New Roman" w:hAnsi="Arial" w:cs="Arial"/>
          <w:color w:val="00B0F0"/>
          <w:sz w:val="24"/>
          <w:szCs w:val="24"/>
          <w:lang w:eastAsia="en-GB"/>
          <w14:ligatures w14:val="none"/>
        </w:rPr>
        <w:t xml:space="preserve"> </w:t>
      </w:r>
    </w:p>
    <w:p w14:paraId="017882D2" w14:textId="24125362" w:rsidR="00F954D9" w:rsidRPr="00934698" w:rsidRDefault="00F954D9" w:rsidP="009B0642">
      <w:pPr>
        <w:spacing w:before="240" w:after="240" w:line="240" w:lineRule="auto"/>
        <w:ind w:left="720" w:hanging="720"/>
        <w:jc w:val="both"/>
        <w:rPr>
          <w:rFonts w:ascii="Arial" w:eastAsia="Times New Roman" w:hAnsi="Arial" w:cs="Arial"/>
          <w:color w:val="333333"/>
          <w:sz w:val="24"/>
          <w:szCs w:val="24"/>
          <w:lang w:eastAsia="en-GB"/>
          <w14:ligatures w14:val="none"/>
        </w:rPr>
      </w:pPr>
      <w:r w:rsidRPr="00934698">
        <w:rPr>
          <w:rFonts w:ascii="Arial" w:eastAsia="Times New Roman" w:hAnsi="Arial" w:cs="Arial"/>
          <w:color w:val="333333"/>
          <w:sz w:val="24"/>
          <w:szCs w:val="24"/>
          <w:lang w:eastAsia="en-GB"/>
          <w14:ligatures w14:val="none"/>
        </w:rPr>
        <w:t>1</w:t>
      </w:r>
      <w:r w:rsidR="003065E2" w:rsidRPr="00934698">
        <w:rPr>
          <w:rFonts w:ascii="Arial" w:eastAsia="Times New Roman" w:hAnsi="Arial" w:cs="Arial"/>
          <w:color w:val="333333"/>
          <w:sz w:val="24"/>
          <w:szCs w:val="24"/>
          <w:lang w:eastAsia="en-GB"/>
          <w14:ligatures w14:val="none"/>
        </w:rPr>
        <w:t>0</w:t>
      </w:r>
      <w:r w:rsidRPr="00934698">
        <w:rPr>
          <w:rFonts w:ascii="Arial" w:eastAsia="Times New Roman" w:hAnsi="Arial" w:cs="Arial"/>
          <w:color w:val="333333"/>
          <w:sz w:val="24"/>
          <w:szCs w:val="24"/>
          <w:lang w:eastAsia="en-GB"/>
          <w14:ligatures w14:val="none"/>
        </w:rPr>
        <w:t xml:space="preserve">.  </w:t>
      </w:r>
      <w:r w:rsidR="003065E2" w:rsidRPr="00934698">
        <w:rPr>
          <w:rFonts w:ascii="Arial" w:eastAsia="Times New Roman" w:hAnsi="Arial" w:cs="Arial"/>
          <w:color w:val="333333"/>
          <w:sz w:val="24"/>
          <w:szCs w:val="24"/>
          <w:lang w:eastAsia="en-GB"/>
          <w14:ligatures w14:val="none"/>
        </w:rPr>
        <w:tab/>
      </w:r>
      <w:r w:rsidRPr="00934698">
        <w:rPr>
          <w:rFonts w:ascii="Arial" w:eastAsia="Times New Roman" w:hAnsi="Arial" w:cs="Arial"/>
          <w:color w:val="333333"/>
          <w:sz w:val="24"/>
          <w:szCs w:val="24"/>
          <w:lang w:eastAsia="en-GB"/>
          <w14:ligatures w14:val="none"/>
        </w:rPr>
        <w:t>Additional requests for information and clarifications can be made through the address below:</w:t>
      </w:r>
    </w:p>
    <w:p w14:paraId="073F67B7" w14:textId="77777777" w:rsidR="00F954D9" w:rsidRPr="00934698" w:rsidRDefault="00F954D9" w:rsidP="009B0642">
      <w:pPr>
        <w:pStyle w:val="NoSpacing"/>
        <w:ind w:left="720"/>
        <w:jc w:val="both"/>
        <w:rPr>
          <w:rFonts w:ascii="Arial" w:hAnsi="Arial" w:cs="Arial"/>
          <w:sz w:val="24"/>
          <w:szCs w:val="24"/>
          <w:lang w:eastAsia="en-GB"/>
        </w:rPr>
      </w:pPr>
      <w:r w:rsidRPr="00934698">
        <w:rPr>
          <w:rFonts w:ascii="Arial" w:hAnsi="Arial" w:cs="Arial"/>
          <w:sz w:val="24"/>
          <w:szCs w:val="24"/>
          <w:lang w:eastAsia="en-GB"/>
        </w:rPr>
        <w:t>The Procuring entity: </w:t>
      </w:r>
      <w:r w:rsidRPr="00934698">
        <w:rPr>
          <w:rFonts w:ascii="Arial" w:hAnsi="Arial" w:cs="Arial"/>
          <w:b/>
          <w:bCs/>
          <w:sz w:val="24"/>
          <w:szCs w:val="24"/>
          <w:lang w:eastAsia="en-GB"/>
        </w:rPr>
        <w:t>SADC Secretariat</w:t>
      </w:r>
    </w:p>
    <w:p w14:paraId="267A9E84" w14:textId="48DFD713" w:rsidR="00F954D9" w:rsidRPr="00934698" w:rsidRDefault="00F954D9" w:rsidP="009B0642">
      <w:pPr>
        <w:pStyle w:val="NoSpacing"/>
        <w:ind w:left="720"/>
        <w:jc w:val="both"/>
        <w:rPr>
          <w:rFonts w:ascii="Arial" w:hAnsi="Arial" w:cs="Arial"/>
          <w:b/>
          <w:sz w:val="24"/>
          <w:szCs w:val="24"/>
          <w:lang w:eastAsia="en-GB"/>
        </w:rPr>
      </w:pPr>
      <w:r w:rsidRPr="00934698">
        <w:rPr>
          <w:rFonts w:ascii="Arial" w:hAnsi="Arial" w:cs="Arial"/>
          <w:b/>
          <w:sz w:val="24"/>
          <w:szCs w:val="24"/>
          <w:lang w:eastAsia="en-GB"/>
        </w:rPr>
        <w:t xml:space="preserve">Head of Procurement Unit </w:t>
      </w:r>
    </w:p>
    <w:p w14:paraId="491FF46C" w14:textId="4F8A9368" w:rsidR="00F954D9" w:rsidRPr="00934698" w:rsidRDefault="00F954D9" w:rsidP="009B0642">
      <w:pPr>
        <w:pStyle w:val="NoSpacing"/>
        <w:ind w:left="720"/>
        <w:jc w:val="both"/>
        <w:rPr>
          <w:rFonts w:ascii="Arial" w:hAnsi="Arial" w:cs="Arial"/>
          <w:b/>
          <w:sz w:val="24"/>
          <w:szCs w:val="24"/>
          <w:lang w:eastAsia="en-GB"/>
        </w:rPr>
      </w:pPr>
      <w:r w:rsidRPr="00934698">
        <w:rPr>
          <w:rFonts w:ascii="Arial" w:hAnsi="Arial" w:cs="Arial"/>
          <w:sz w:val="24"/>
          <w:szCs w:val="24"/>
          <w:lang w:eastAsia="en-GB"/>
        </w:rPr>
        <w:t xml:space="preserve">Contact person: </w:t>
      </w:r>
      <w:r w:rsidRPr="00934698">
        <w:rPr>
          <w:rFonts w:ascii="Arial" w:hAnsi="Arial" w:cs="Arial"/>
          <w:b/>
          <w:sz w:val="24"/>
          <w:szCs w:val="24"/>
          <w:lang w:eastAsia="en-GB"/>
        </w:rPr>
        <w:t>M</w:t>
      </w:r>
      <w:r w:rsidR="003E0F96">
        <w:rPr>
          <w:rFonts w:ascii="Arial" w:hAnsi="Arial" w:cs="Arial"/>
          <w:b/>
          <w:sz w:val="24"/>
          <w:szCs w:val="24"/>
          <w:lang w:eastAsia="en-GB"/>
        </w:rPr>
        <w:t>r. Purpose Chifani</w:t>
      </w:r>
    </w:p>
    <w:p w14:paraId="69F0B9D9" w14:textId="4E4AD396" w:rsidR="00F954D9" w:rsidRPr="00934698" w:rsidRDefault="00F954D9" w:rsidP="009B0642">
      <w:pPr>
        <w:pStyle w:val="NoSpacing"/>
        <w:ind w:left="720"/>
        <w:jc w:val="both"/>
        <w:rPr>
          <w:rFonts w:ascii="Arial" w:hAnsi="Arial" w:cs="Arial"/>
          <w:sz w:val="24"/>
          <w:szCs w:val="24"/>
          <w:lang w:eastAsia="en-GB"/>
        </w:rPr>
      </w:pPr>
      <w:r w:rsidRPr="00934698">
        <w:rPr>
          <w:rFonts w:ascii="Arial" w:hAnsi="Arial" w:cs="Arial"/>
          <w:sz w:val="24"/>
          <w:szCs w:val="24"/>
          <w:lang w:eastAsia="en-GB"/>
        </w:rPr>
        <w:t>Telephone: </w:t>
      </w:r>
      <w:r w:rsidRPr="00934698">
        <w:rPr>
          <w:rFonts w:ascii="Arial" w:hAnsi="Arial" w:cs="Arial"/>
          <w:b/>
          <w:bCs/>
          <w:sz w:val="24"/>
          <w:szCs w:val="24"/>
          <w:lang w:eastAsia="en-GB"/>
        </w:rPr>
        <w:t>+267 364 1989 / 3951863</w:t>
      </w:r>
    </w:p>
    <w:p w14:paraId="53169D7C" w14:textId="27A3F99C" w:rsidR="00F954D9" w:rsidRPr="003E0F96" w:rsidRDefault="00F954D9" w:rsidP="009B0642">
      <w:pPr>
        <w:pStyle w:val="NoSpacing"/>
        <w:ind w:left="720"/>
        <w:jc w:val="both"/>
        <w:rPr>
          <w:rFonts w:ascii="Arial" w:hAnsi="Arial" w:cs="Arial"/>
          <w:sz w:val="24"/>
          <w:szCs w:val="24"/>
          <w:lang w:val="pt-PT" w:eastAsia="en-GB"/>
        </w:rPr>
      </w:pPr>
      <w:r w:rsidRPr="003E0F96">
        <w:rPr>
          <w:rFonts w:ascii="Arial" w:hAnsi="Arial" w:cs="Arial"/>
          <w:sz w:val="24"/>
          <w:szCs w:val="24"/>
          <w:lang w:val="pt-PT" w:eastAsia="en-GB"/>
        </w:rPr>
        <w:t>Fax:</w:t>
      </w:r>
      <w:r w:rsidRPr="003E0F96">
        <w:rPr>
          <w:rFonts w:ascii="Arial" w:hAnsi="Arial" w:cs="Arial"/>
          <w:b/>
          <w:bCs/>
          <w:sz w:val="24"/>
          <w:szCs w:val="24"/>
          <w:lang w:val="pt-PT" w:eastAsia="en-GB"/>
        </w:rPr>
        <w:t> 3972848</w:t>
      </w:r>
    </w:p>
    <w:p w14:paraId="25A48E37" w14:textId="04136BCD" w:rsidR="00F954D9" w:rsidRPr="003E0F96" w:rsidRDefault="00F954D9" w:rsidP="009B0642">
      <w:pPr>
        <w:pStyle w:val="NoSpacing"/>
        <w:ind w:left="720"/>
        <w:jc w:val="both"/>
        <w:rPr>
          <w:rFonts w:ascii="Arial" w:hAnsi="Arial" w:cs="Arial"/>
          <w:sz w:val="24"/>
          <w:szCs w:val="24"/>
          <w:lang w:val="pt-PT" w:eastAsia="en-GB"/>
        </w:rPr>
      </w:pPr>
      <w:r w:rsidRPr="003E0F96">
        <w:rPr>
          <w:rFonts w:ascii="Arial" w:hAnsi="Arial" w:cs="Arial"/>
          <w:sz w:val="24"/>
          <w:szCs w:val="24"/>
          <w:lang w:val="pt-PT" w:eastAsia="en-GB"/>
        </w:rPr>
        <w:t xml:space="preserve">E-mail: </w:t>
      </w:r>
      <w:hyperlink r:id="rId10" w:history="1">
        <w:r w:rsidR="003E0F96" w:rsidRPr="002352EA">
          <w:rPr>
            <w:rStyle w:val="Hyperlink"/>
            <w:rFonts w:ascii="Arial" w:hAnsi="Arial" w:cs="Arial"/>
            <w:b/>
            <w:sz w:val="24"/>
            <w:szCs w:val="24"/>
            <w:lang w:val="pt-PT" w:eastAsia="en-GB"/>
          </w:rPr>
          <w:t>pchifani@sadc.int</w:t>
        </w:r>
      </w:hyperlink>
      <w:r w:rsidRPr="003E0F96">
        <w:rPr>
          <w:rFonts w:ascii="Arial" w:hAnsi="Arial" w:cs="Arial"/>
          <w:b/>
          <w:sz w:val="24"/>
          <w:szCs w:val="24"/>
          <w:lang w:val="pt-PT" w:eastAsia="en-GB"/>
        </w:rPr>
        <w:t xml:space="preserve"> </w:t>
      </w:r>
      <w:r w:rsidRPr="003E0F96">
        <w:rPr>
          <w:rFonts w:ascii="Arial" w:hAnsi="Arial" w:cs="Arial"/>
          <w:sz w:val="24"/>
          <w:szCs w:val="24"/>
          <w:lang w:val="pt-PT" w:eastAsia="en-GB"/>
        </w:rPr>
        <w:t xml:space="preserve"> </w:t>
      </w:r>
    </w:p>
    <w:p w14:paraId="34F0AA99" w14:textId="6E9CE758" w:rsidR="00F954D9" w:rsidRPr="00934698" w:rsidRDefault="00F954D9" w:rsidP="009B0642">
      <w:pPr>
        <w:pStyle w:val="NoSpacing"/>
        <w:ind w:left="720"/>
        <w:jc w:val="both"/>
        <w:rPr>
          <w:rFonts w:ascii="Arial" w:hAnsi="Arial" w:cs="Arial"/>
          <w:b/>
          <w:bCs/>
          <w:sz w:val="24"/>
          <w:szCs w:val="24"/>
          <w:lang w:eastAsia="en-GB"/>
        </w:rPr>
      </w:pPr>
      <w:r w:rsidRPr="00934698">
        <w:rPr>
          <w:rFonts w:ascii="Arial" w:hAnsi="Arial" w:cs="Arial"/>
          <w:sz w:val="24"/>
          <w:szCs w:val="24"/>
          <w:lang w:eastAsia="en-GB"/>
        </w:rPr>
        <w:t xml:space="preserve">Copy to: </w:t>
      </w:r>
      <w:hyperlink r:id="rId11" w:history="1">
        <w:r w:rsidR="003E0F96" w:rsidRPr="002352EA">
          <w:rPr>
            <w:rStyle w:val="Hyperlink"/>
            <w:rFonts w:ascii="Arial" w:hAnsi="Arial" w:cs="Arial"/>
            <w:b/>
            <w:bCs/>
            <w:sz w:val="24"/>
            <w:szCs w:val="24"/>
            <w:lang w:eastAsia="en-GB"/>
          </w:rPr>
          <w:t>tngandu@sadc.int</w:t>
        </w:r>
      </w:hyperlink>
      <w:r w:rsidRPr="0093057D">
        <w:rPr>
          <w:rFonts w:ascii="Arial" w:hAnsi="Arial" w:cs="Arial"/>
          <w:color w:val="0070C0"/>
          <w:sz w:val="24"/>
          <w:szCs w:val="24"/>
          <w:lang w:eastAsia="en-GB"/>
        </w:rPr>
        <w:t xml:space="preserve"> </w:t>
      </w:r>
      <w:r w:rsidRPr="0093057D">
        <w:rPr>
          <w:rFonts w:ascii="Arial" w:hAnsi="Arial" w:cs="Arial"/>
          <w:b/>
          <w:bCs/>
          <w:color w:val="0070C0"/>
          <w:sz w:val="24"/>
          <w:szCs w:val="24"/>
          <w:lang w:eastAsia="en-GB"/>
        </w:rPr>
        <w:t xml:space="preserve"> </w:t>
      </w:r>
      <w:r w:rsidR="008F3AE8" w:rsidRPr="00934698">
        <w:rPr>
          <w:rFonts w:ascii="Arial" w:hAnsi="Arial" w:cs="Arial"/>
          <w:b/>
          <w:bCs/>
          <w:color w:val="0070C0"/>
          <w:sz w:val="24"/>
          <w:szCs w:val="24"/>
          <w:lang w:eastAsia="en-GB"/>
        </w:rPr>
        <w:t xml:space="preserve">or </w:t>
      </w:r>
      <w:hyperlink r:id="rId12" w:history="1">
        <w:r w:rsidR="003E0F96" w:rsidRPr="002352EA">
          <w:rPr>
            <w:rStyle w:val="Hyperlink"/>
            <w:rFonts w:ascii="Arial" w:hAnsi="Arial" w:cs="Arial"/>
            <w:b/>
            <w:bCs/>
            <w:sz w:val="24"/>
            <w:szCs w:val="24"/>
            <w:lang w:eastAsia="en-GB"/>
          </w:rPr>
          <w:t>tchabwera@sadc.int</w:t>
        </w:r>
      </w:hyperlink>
      <w:r w:rsidR="003E0F96">
        <w:rPr>
          <w:rFonts w:ascii="Arial" w:hAnsi="Arial" w:cs="Arial"/>
          <w:b/>
          <w:bCs/>
          <w:color w:val="0070C0"/>
          <w:sz w:val="24"/>
          <w:szCs w:val="24"/>
          <w:lang w:eastAsia="en-GB"/>
        </w:rPr>
        <w:t xml:space="preserve"> </w:t>
      </w:r>
    </w:p>
    <w:p w14:paraId="1031AB40" w14:textId="77777777" w:rsidR="000A0029" w:rsidRPr="00934698" w:rsidRDefault="000A0029" w:rsidP="009B0642">
      <w:pPr>
        <w:spacing w:before="240" w:after="240" w:line="240" w:lineRule="auto"/>
        <w:jc w:val="both"/>
        <w:rPr>
          <w:rFonts w:ascii="Arial" w:eastAsia="Times New Roman" w:hAnsi="Arial" w:cs="Arial"/>
          <w:color w:val="333333"/>
          <w:sz w:val="24"/>
          <w:szCs w:val="24"/>
          <w:lang w:eastAsia="en-GB"/>
          <w14:ligatures w14:val="none"/>
        </w:rPr>
      </w:pPr>
    </w:p>
    <w:p w14:paraId="24548DB8" w14:textId="77777777" w:rsidR="000E4CC2" w:rsidRPr="00934698" w:rsidRDefault="000E4CC2"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A2D34C4" w14:textId="77777777" w:rsidR="00AC694C" w:rsidRPr="00934698" w:rsidRDefault="00AC694C"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15AB3D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034B08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57DDAA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B5723B0"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0F73870"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5420E4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1A94D9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8CDA6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0EF9BF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057D0AA"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4B5B5C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A8AD87C"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E109F2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C799BA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3C3A996"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E540E0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5D6CD79"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1A6A9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BC88AC"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2F7395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07B64A1"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CD7E17A"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AD9F054"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7C697E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76B529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EA2856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56CEB9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160176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78333ED"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324A2F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62667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91B8562" w14:textId="77777777" w:rsidR="00AC694C" w:rsidRPr="00934698" w:rsidRDefault="00AC694C"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C4DA9F6" w14:textId="77777777" w:rsidR="00F954D9" w:rsidRPr="00934698" w:rsidRDefault="00F954D9" w:rsidP="009B0642">
      <w:pPr>
        <w:spacing w:after="0" w:line="240" w:lineRule="auto"/>
        <w:jc w:val="both"/>
        <w:rPr>
          <w:rFonts w:ascii="Arial" w:eastAsia="Times New Roman" w:hAnsi="Arial" w:cs="Arial"/>
          <w:b/>
          <w:smallCaps/>
          <w:sz w:val="24"/>
          <w:szCs w:val="24"/>
          <w:lang w:val="en-US" w:eastAsia="en-GB"/>
          <w14:ligatures w14:val="none"/>
        </w:rPr>
      </w:pPr>
      <w:r w:rsidRPr="00934698">
        <w:rPr>
          <w:rFonts w:ascii="Arial" w:eastAsia="Times New Roman" w:hAnsi="Arial" w:cs="Arial"/>
          <w:b/>
          <w:smallCaps/>
          <w:sz w:val="24"/>
          <w:szCs w:val="24"/>
          <w:lang w:val="en-US" w:eastAsia="en-GB"/>
          <w14:ligatures w14:val="none"/>
        </w:rPr>
        <w:t>Annex 1- CURRICULUM VITAE (CV)</w:t>
      </w:r>
    </w:p>
    <w:p w14:paraId="4A7E4B4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6A1A1DC8"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tbl>
      <w:tblPr>
        <w:tblW w:w="9062" w:type="dxa"/>
        <w:tblCellMar>
          <w:left w:w="10" w:type="dxa"/>
          <w:right w:w="10" w:type="dxa"/>
        </w:tblCellMar>
        <w:tblLook w:val="04A0" w:firstRow="1" w:lastRow="0" w:firstColumn="1" w:lastColumn="0" w:noHBand="0" w:noVBand="1"/>
      </w:tblPr>
      <w:tblGrid>
        <w:gridCol w:w="3579"/>
        <w:gridCol w:w="5483"/>
      </w:tblGrid>
      <w:tr w:rsidR="00F954D9" w:rsidRPr="00934698" w14:paraId="0D9F4CE7"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576B3"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759DE" w14:textId="01A6091F"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{e.g., K-1, INDIVIDUAL CONSULTANT}</w:t>
            </w:r>
          </w:p>
        </w:tc>
      </w:tr>
      <w:tr w:rsidR="00F954D9" w:rsidRPr="00934698" w14:paraId="1605CC9F"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F6B0"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Name of Expert:</w:t>
            </w:r>
            <w:r w:rsidRPr="00934698">
              <w:rPr>
                <w:rFonts w:ascii="Arial" w:eastAsia="Times New Roman" w:hAnsi="Arial" w:cs="Arial"/>
                <w:sz w:val="24"/>
                <w:szCs w:val="24"/>
                <w:lang w:val="en-US" w:eastAsia="en-GB"/>
                <w14:ligatures w14:val="none"/>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57D55"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{Insert full name}</w:t>
            </w:r>
          </w:p>
        </w:tc>
      </w:tr>
      <w:tr w:rsidR="00F954D9" w:rsidRPr="00934698" w14:paraId="0F6D4FFC"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79FB6"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712E9"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{day/month/year}</w:t>
            </w:r>
          </w:p>
        </w:tc>
      </w:tr>
      <w:tr w:rsidR="00F954D9" w:rsidRPr="00934698" w14:paraId="4ACAE827"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23A21"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CFE0C"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tc>
      </w:tr>
    </w:tbl>
    <w:p w14:paraId="6538F92E"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p w14:paraId="55BC51D2"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Education: </w:t>
      </w:r>
      <w:r w:rsidRPr="00934698">
        <w:rPr>
          <w:rFonts w:ascii="Arial" w:eastAsia="Times New Roman" w:hAnsi="Arial" w:cs="Arial"/>
          <w:color w:val="0E2841"/>
          <w:sz w:val="24"/>
          <w:szCs w:val="24"/>
          <w:lang w:val="en-US" w:eastAsia="en-GB"/>
          <w14:ligatures w14:val="none"/>
        </w:rPr>
        <w:t>{List college/university or other specialized education, giving names of educational institutions, dates attended, degree(s)/diploma(s) obtained}</w:t>
      </w:r>
    </w:p>
    <w:p w14:paraId="349BC5A6"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________________________________________________________________________</w:t>
      </w:r>
    </w:p>
    <w:p w14:paraId="56FA3B68"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p w14:paraId="58C5F745"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lastRenderedPageBreak/>
        <w:t xml:space="preserve">Employment record relevant to the assignment: </w:t>
      </w:r>
      <w:r w:rsidRPr="00934698">
        <w:rPr>
          <w:rFonts w:ascii="Arial" w:eastAsia="Times New Roman" w:hAnsi="Arial" w:cs="Arial"/>
          <w:sz w:val="24"/>
          <w:szCs w:val="24"/>
          <w:lang w:val="en-US" w:eastAsia="en-GB"/>
          <w14:ligatures w14:val="none"/>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3DAC00E3"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954D9" w:rsidRPr="00934698" w14:paraId="264CE897"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AD0BF"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6DF6A"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5CFE8"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5CE6D"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Summary of activities performed relevant to the Assignment</w:t>
            </w:r>
          </w:p>
        </w:tc>
      </w:tr>
      <w:tr w:rsidR="00F954D9" w:rsidRPr="00934698" w14:paraId="085C2034"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3BD26"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C41E8"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[e.g., Ministry of ……, advisor/consultant to…</w:t>
            </w:r>
          </w:p>
          <w:p w14:paraId="077938BA"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p>
          <w:p w14:paraId="5081EA12"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For references: Tel…………/e-mail……; Mr. Hbbbbb,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D9EB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94B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r w:rsidR="00F954D9" w:rsidRPr="00934698" w14:paraId="2329C2EB"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C17C6"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8D933"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1644C"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B1AB"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r w:rsidR="00F954D9" w:rsidRPr="00934698" w14:paraId="04C7B1E1"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7640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50BED"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76374"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F499C"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bl>
    <w:p w14:paraId="7BFFADCC"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p>
    <w:p w14:paraId="206A4C55" w14:textId="3075C5CE"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Membership in Professional Associations and Publications: ___________________________________________________________________</w:t>
      </w:r>
    </w:p>
    <w:p w14:paraId="28FF205D"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Language Skills (indicate only languages in which you can work): ______________</w:t>
      </w:r>
    </w:p>
    <w:p w14:paraId="5E894E33" w14:textId="0D486486"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___________________________________________________________________</w:t>
      </w:r>
    </w:p>
    <w:p w14:paraId="5489E021" w14:textId="77777777" w:rsidR="00F954D9" w:rsidRPr="00934698" w:rsidRDefault="00F954D9" w:rsidP="009B0642">
      <w:pPr>
        <w:pageBreakBefore/>
        <w:spacing w:after="0" w:line="240" w:lineRule="auto"/>
        <w:jc w:val="both"/>
        <w:rPr>
          <w:rFonts w:ascii="Arial" w:eastAsia="Times New Roman" w:hAnsi="Arial" w:cs="Arial"/>
          <w:b/>
          <w:sz w:val="24"/>
          <w:szCs w:val="24"/>
          <w:lang w:val="en-US" w:eastAsia="en-GB"/>
          <w14:ligatures w14:val="none"/>
        </w:rPr>
      </w:pPr>
    </w:p>
    <w:p w14:paraId="48683784"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Adequacy for the Assignment:</w:t>
      </w:r>
    </w:p>
    <w:p w14:paraId="6126A18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tbl>
      <w:tblPr>
        <w:tblW w:w="9062" w:type="dxa"/>
        <w:tblCellMar>
          <w:left w:w="10" w:type="dxa"/>
          <w:right w:w="10" w:type="dxa"/>
        </w:tblCellMar>
        <w:tblLook w:val="04A0" w:firstRow="1" w:lastRow="0" w:firstColumn="1" w:lastColumn="0" w:noHBand="0" w:noVBand="1"/>
      </w:tblPr>
      <w:tblGrid>
        <w:gridCol w:w="4516"/>
        <w:gridCol w:w="4546"/>
      </w:tblGrid>
      <w:tr w:rsidR="00F954D9" w:rsidRPr="00934698" w14:paraId="2264FDAD"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0146"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 xml:space="preserve">Detailed Tasks Assigned on Consultant’s Team of Experts: </w:t>
            </w:r>
          </w:p>
          <w:p w14:paraId="34B09660"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5A056"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Reference to Prior Work/Assignments that Best Illustrates Capability to Handle the Assigned Tasks</w:t>
            </w:r>
          </w:p>
        </w:tc>
      </w:tr>
      <w:tr w:rsidR="00F954D9" w:rsidRPr="00934698" w14:paraId="550CD21C" w14:textId="77777777" w:rsidTr="000B49CC">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4A832" w14:textId="5F5F198F"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 xml:space="preserve">{List all deliverables/tasks as in REOI or TORS in which </w:t>
            </w:r>
            <w:r w:rsidR="003E0F96" w:rsidRPr="00934698">
              <w:rPr>
                <w:rFonts w:ascii="Arial" w:eastAsia="Times New Roman" w:hAnsi="Arial" w:cs="Arial"/>
                <w:b/>
                <w:sz w:val="24"/>
                <w:szCs w:val="24"/>
                <w:lang w:val="en-US" w:eastAsia="en-GB"/>
                <w14:ligatures w14:val="none"/>
              </w:rPr>
              <w:t>the Expert</w:t>
            </w:r>
            <w:r w:rsidRPr="00934698">
              <w:rPr>
                <w:rFonts w:ascii="Arial" w:eastAsia="Times New Roman" w:hAnsi="Arial" w:cs="Arial"/>
                <w:b/>
                <w:sz w:val="24"/>
                <w:szCs w:val="24"/>
                <w:lang w:val="en-US" w:eastAsia="en-GB"/>
                <w14:ligatures w14:val="none"/>
              </w:rPr>
              <w:t xml:space="preserve"> will be involved)</w:t>
            </w:r>
          </w:p>
          <w:p w14:paraId="0B95518C"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7A6610FE"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38A6D5C3"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73636C7C" w14:textId="77777777" w:rsidR="00F954D9" w:rsidRPr="00934698" w:rsidRDefault="00F954D9" w:rsidP="009B0642">
            <w:pPr>
              <w:keepLines/>
              <w:spacing w:after="120" w:line="240" w:lineRule="auto"/>
              <w:jc w:val="both"/>
              <w:outlineLvl w:val="0"/>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5B84C"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p w14:paraId="35BC2123"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p w14:paraId="0D501A47"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r w:rsidR="00F954D9" w:rsidRPr="00934698" w14:paraId="21B709E0"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5E7A"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65425"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r w:rsidR="00F954D9" w:rsidRPr="00934698" w14:paraId="26045236"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A893"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9CCD8"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bl>
    <w:p w14:paraId="0ED2AFFF"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ab/>
      </w:r>
    </w:p>
    <w:p w14:paraId="43B67CF6"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4AE4D377" w14:textId="24870001" w:rsidR="00F954D9" w:rsidRPr="00934698" w:rsidRDefault="00F954D9" w:rsidP="009B0642">
      <w:pPr>
        <w:spacing w:after="0" w:line="240" w:lineRule="auto"/>
        <w:jc w:val="both"/>
        <w:rPr>
          <w:rFonts w:ascii="Arial" w:eastAsia="Times New Roman" w:hAnsi="Arial" w:cs="Arial"/>
          <w:sz w:val="24"/>
          <w:szCs w:val="24"/>
          <w:lang w:val="fr-FR" w:eastAsia="en-GB"/>
          <w14:ligatures w14:val="none"/>
        </w:rPr>
      </w:pPr>
      <w:r w:rsidRPr="00934698">
        <w:rPr>
          <w:rFonts w:ascii="Arial" w:eastAsia="Times New Roman" w:hAnsi="Arial" w:cs="Arial"/>
          <w:sz w:val="24"/>
          <w:szCs w:val="24"/>
          <w:lang w:val="en-US" w:eastAsia="en-GB"/>
          <w14:ligatures w14:val="none"/>
        </w:rPr>
        <w:t xml:space="preserve"> </w:t>
      </w:r>
      <w:r w:rsidR="00513B2A" w:rsidRPr="00934698">
        <w:rPr>
          <w:rFonts w:ascii="Arial" w:eastAsia="Times New Roman" w:hAnsi="Arial" w:cs="Arial"/>
          <w:b/>
          <w:sz w:val="24"/>
          <w:szCs w:val="24"/>
          <w:lang w:val="fr-FR" w:eastAsia="en-GB"/>
          <w14:ligatures w14:val="none"/>
        </w:rPr>
        <w:t>Experts</w:t>
      </w:r>
      <w:r w:rsidRPr="00934698">
        <w:rPr>
          <w:rFonts w:ascii="Arial" w:eastAsia="Times New Roman" w:hAnsi="Arial" w:cs="Arial"/>
          <w:b/>
          <w:sz w:val="24"/>
          <w:szCs w:val="24"/>
          <w:lang w:val="fr-FR" w:eastAsia="en-GB"/>
          <w14:ligatures w14:val="none"/>
        </w:rPr>
        <w:t xml:space="preserve"> contact </w:t>
      </w:r>
      <w:r w:rsidR="003E0F96" w:rsidRPr="00934698">
        <w:rPr>
          <w:rFonts w:ascii="Arial" w:eastAsia="Times New Roman" w:hAnsi="Arial" w:cs="Arial"/>
          <w:b/>
          <w:sz w:val="24"/>
          <w:szCs w:val="24"/>
          <w:lang w:val="fr-FR" w:eastAsia="en-GB"/>
          <w14:ligatures w14:val="none"/>
        </w:rPr>
        <w:t>information :</w:t>
      </w:r>
      <w:r w:rsidRPr="00934698">
        <w:rPr>
          <w:rFonts w:ascii="Arial" w:eastAsia="Times New Roman" w:hAnsi="Arial" w:cs="Arial"/>
          <w:b/>
          <w:sz w:val="24"/>
          <w:szCs w:val="24"/>
          <w:lang w:val="fr-FR" w:eastAsia="en-GB"/>
          <w14:ligatures w14:val="none"/>
        </w:rPr>
        <w:t xml:space="preserve"> </w:t>
      </w:r>
      <w:r w:rsidRPr="00934698">
        <w:rPr>
          <w:rFonts w:ascii="Arial" w:eastAsia="Times New Roman" w:hAnsi="Arial" w:cs="Arial"/>
          <w:sz w:val="24"/>
          <w:szCs w:val="24"/>
          <w:lang w:val="fr-FR" w:eastAsia="en-GB"/>
          <w14:ligatures w14:val="none"/>
        </w:rPr>
        <w:t>(</w:t>
      </w:r>
      <w:r w:rsidR="00683764">
        <w:rPr>
          <w:rFonts w:ascii="Arial" w:eastAsia="Times New Roman" w:hAnsi="Arial" w:cs="Arial"/>
          <w:sz w:val="24"/>
          <w:szCs w:val="24"/>
          <w:lang w:val="fr-FR" w:eastAsia="en-GB"/>
          <w14:ligatures w14:val="none"/>
        </w:rPr>
        <w:t>E</w:t>
      </w:r>
      <w:r w:rsidRPr="00934698">
        <w:rPr>
          <w:rFonts w:ascii="Arial" w:eastAsia="Times New Roman" w:hAnsi="Arial" w:cs="Arial"/>
          <w:sz w:val="24"/>
          <w:szCs w:val="24"/>
          <w:lang w:val="fr-FR" w:eastAsia="en-GB"/>
          <w14:ligatures w14:val="none"/>
        </w:rPr>
        <w:t xml:space="preserve">-mail …………………., </w:t>
      </w:r>
      <w:r w:rsidR="00683764">
        <w:rPr>
          <w:rFonts w:ascii="Arial" w:eastAsia="Times New Roman" w:hAnsi="Arial" w:cs="Arial"/>
          <w:sz w:val="24"/>
          <w:szCs w:val="24"/>
          <w:lang w:val="fr-FR" w:eastAsia="en-GB"/>
          <w14:ligatures w14:val="none"/>
        </w:rPr>
        <w:t>P</w:t>
      </w:r>
      <w:r w:rsidRPr="00934698">
        <w:rPr>
          <w:rFonts w:ascii="Arial" w:eastAsia="Times New Roman" w:hAnsi="Arial" w:cs="Arial"/>
          <w:sz w:val="24"/>
          <w:szCs w:val="24"/>
          <w:lang w:val="fr-FR" w:eastAsia="en-GB"/>
          <w14:ligatures w14:val="none"/>
        </w:rPr>
        <w:t>hone……………)</w:t>
      </w:r>
    </w:p>
    <w:p w14:paraId="47915DDD" w14:textId="77777777" w:rsidR="00F954D9" w:rsidRPr="00934698" w:rsidRDefault="00F954D9" w:rsidP="009B0642">
      <w:pPr>
        <w:spacing w:after="0" w:line="240" w:lineRule="auto"/>
        <w:jc w:val="both"/>
        <w:rPr>
          <w:rFonts w:ascii="Arial" w:eastAsia="Times New Roman" w:hAnsi="Arial" w:cs="Arial"/>
          <w:sz w:val="24"/>
          <w:szCs w:val="24"/>
          <w:lang w:val="fr-FR" w:eastAsia="en-GB"/>
          <w14:ligatures w14:val="none"/>
        </w:rPr>
      </w:pPr>
    </w:p>
    <w:p w14:paraId="2ECAB4C3"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Certification:</w:t>
      </w:r>
    </w:p>
    <w:p w14:paraId="31856FA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67188F0A"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34344FC5" w14:textId="3BCD016B"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{day/month/year}</w:t>
      </w:r>
    </w:p>
    <w:p w14:paraId="0EBAB939" w14:textId="77777777"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noProof/>
          <w:sz w:val="24"/>
          <w:szCs w:val="24"/>
          <w:lang w:val="en-US"/>
          <w14:ligatures w14:val="none"/>
        </w:rPr>
        <mc:AlternateContent>
          <mc:Choice Requires="wps">
            <w:drawing>
              <wp:inline distT="0" distB="0" distL="0" distR="0" wp14:anchorId="7E1339FA" wp14:editId="3C9CB0C9">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w:pict>
              <v:rect w14:anchorId="6B3F7E6A"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0AD687C2" w14:textId="77777777" w:rsidR="00F954D9" w:rsidRPr="00934698" w:rsidRDefault="00F954D9" w:rsidP="009B0642">
      <w:pPr>
        <w:spacing w:after="0" w:line="240" w:lineRule="auto"/>
        <w:jc w:val="both"/>
        <w:rPr>
          <w:rFonts w:ascii="Arial" w:eastAsia="Times New Roman" w:hAnsi="Arial" w:cs="Arial"/>
          <w:sz w:val="24"/>
          <w:szCs w:val="24"/>
          <w:lang w:eastAsia="en-GB"/>
          <w14:ligatures w14:val="none"/>
        </w:rPr>
      </w:pPr>
    </w:p>
    <w:p w14:paraId="4EBB2011" w14:textId="2C6070DD"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val="en-US" w:eastAsia="en-GB"/>
          <w14:ligatures w14:val="none"/>
        </w:rPr>
        <w:t xml:space="preserve">Name of Expert </w:t>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 xml:space="preserve"> Signature </w:t>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Date</w:t>
      </w:r>
    </w:p>
    <w:p w14:paraId="7BCA0AE2"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111070B9"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428F3F1E"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p>
    <w:p w14:paraId="1181B6BB" w14:textId="2D9F4D72" w:rsidR="00F954D9" w:rsidRPr="00934698" w:rsidRDefault="00F954D9" w:rsidP="009B0642">
      <w:pPr>
        <w:spacing w:after="0" w:line="240" w:lineRule="auto"/>
        <w:jc w:val="both"/>
        <w:rPr>
          <w:rFonts w:ascii="Arial" w:eastAsia="Times New Roman" w:hAnsi="Arial" w:cs="Arial"/>
          <w:sz w:val="24"/>
          <w:szCs w:val="24"/>
          <w:lang w:eastAsia="en-GB"/>
          <w14:ligatures w14:val="none"/>
        </w:rPr>
      </w:pPr>
    </w:p>
    <w:bookmarkEnd w:id="0"/>
    <w:p w14:paraId="1C9E78D0"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7DEB577B"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242CCF98"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296768FC"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6C647695"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02355D5C"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sectPr w:rsidR="00F954D9" w:rsidRPr="00934698" w:rsidSect="00F954D9">
      <w:footerReference w:type="default" r:id="rId13"/>
      <w:pgSz w:w="12240" w:h="15840"/>
      <w:pgMar w:top="1440" w:right="1440" w:bottom="1440"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5CC9" w14:textId="77777777" w:rsidR="001D141A" w:rsidRDefault="001D141A">
      <w:pPr>
        <w:spacing w:after="0" w:line="240" w:lineRule="auto"/>
      </w:pPr>
      <w:r>
        <w:separator/>
      </w:r>
    </w:p>
  </w:endnote>
  <w:endnote w:type="continuationSeparator" w:id="0">
    <w:p w14:paraId="0A70F937" w14:textId="77777777" w:rsidR="001D141A" w:rsidRDefault="001D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iberation Serif">
    <w:altName w:val="MS Gothic"/>
    <w:charset w:val="01"/>
    <w:family w:val="roman"/>
    <w:pitch w:val="variable"/>
  </w:font>
  <w:font w:name="WenQuanYi Micro Hei">
    <w:charset w:val="80"/>
    <w:family w:val="auto"/>
    <w:pitch w:val="variable"/>
  </w:font>
  <w:font w:name="Lohit Hindi">
    <w:altName w:val="MS Gothic"/>
    <w:charset w:val="80"/>
    <w:family w:val="auto"/>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E19B" w14:textId="39B62606" w:rsidR="00F954D9" w:rsidRDefault="00F954D9">
    <w:pPr>
      <w:pStyle w:val="Footer"/>
      <w:jc w:val="center"/>
    </w:pPr>
    <w:r>
      <w:fldChar w:fldCharType="begin"/>
    </w:r>
    <w:r>
      <w:instrText>PAGE   \* MERGEFORMAT</w:instrText>
    </w:r>
    <w:r>
      <w:fldChar w:fldCharType="separate"/>
    </w:r>
    <w:r w:rsidR="00E86F50">
      <w:rPr>
        <w:noProof/>
      </w:rPr>
      <w:t>1</w:t>
    </w:r>
    <w:r>
      <w:fldChar w:fldCharType="end"/>
    </w:r>
  </w:p>
  <w:p w14:paraId="4743D02C" w14:textId="77777777" w:rsidR="00F954D9" w:rsidRDefault="00F95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ED82" w14:textId="77777777" w:rsidR="001D141A" w:rsidRDefault="001D141A">
      <w:pPr>
        <w:spacing w:after="0" w:line="240" w:lineRule="auto"/>
      </w:pPr>
      <w:r>
        <w:separator/>
      </w:r>
    </w:p>
  </w:footnote>
  <w:footnote w:type="continuationSeparator" w:id="0">
    <w:p w14:paraId="6BDAF9CC" w14:textId="77777777" w:rsidR="001D141A" w:rsidRDefault="001D1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428"/>
    <w:multiLevelType w:val="hybridMultilevel"/>
    <w:tmpl w:val="E39EA91C"/>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B0418"/>
    <w:multiLevelType w:val="hybridMultilevel"/>
    <w:tmpl w:val="FFFFFFFF"/>
    <w:lvl w:ilvl="0" w:tplc="0409001B">
      <w:start w:val="1"/>
      <w:numFmt w:val="lowerRoman"/>
      <w:lvlText w:val="%1."/>
      <w:lvlJc w:val="righ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00717C1"/>
    <w:multiLevelType w:val="hybridMultilevel"/>
    <w:tmpl w:val="1E5AD97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471590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1707" w:hanging="1140"/>
      </w:pPr>
      <w:rPr>
        <w:rFonts w:ascii="Times New Roman" w:eastAsia="Times New Roman" w:hAnsi="Times New Roman" w:cs="Times New Roman" w:hint="default"/>
      </w:rPr>
    </w:lvl>
    <w:lvl w:ilvl="2" w:tplc="0409001B">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5" w15:restartNumberingAfterBreak="0">
    <w:nsid w:val="168A6794"/>
    <w:multiLevelType w:val="hybridMultilevel"/>
    <w:tmpl w:val="F08A98D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1B5A7104"/>
    <w:multiLevelType w:val="hybridMultilevel"/>
    <w:tmpl w:val="37B44D7C"/>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C102FE"/>
    <w:multiLevelType w:val="hybridMultilevel"/>
    <w:tmpl w:val="FDA06D04"/>
    <w:lvl w:ilvl="0" w:tplc="0809000B">
      <w:start w:val="1"/>
      <w:numFmt w:val="bullet"/>
      <w:lvlText w:val=""/>
      <w:lvlJc w:val="left"/>
      <w:pPr>
        <w:ind w:left="1200" w:hanging="360"/>
      </w:pPr>
      <w:rPr>
        <w:rFonts w:ascii="Wingdings" w:hAnsi="Wingdings"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8" w15:restartNumberingAfterBreak="0">
    <w:nsid w:val="20BE443A"/>
    <w:multiLevelType w:val="hybridMultilevel"/>
    <w:tmpl w:val="2CF4FB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405DA"/>
    <w:multiLevelType w:val="hybridMultilevel"/>
    <w:tmpl w:val="27183DB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5D51A92"/>
    <w:multiLevelType w:val="hybridMultilevel"/>
    <w:tmpl w:val="ED8CC9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A4C48"/>
    <w:multiLevelType w:val="hybridMultilevel"/>
    <w:tmpl w:val="CC5ED09E"/>
    <w:lvl w:ilvl="0" w:tplc="FD820C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20666F"/>
    <w:multiLevelType w:val="hybridMultilevel"/>
    <w:tmpl w:val="CBE253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3ED3A93"/>
    <w:multiLevelType w:val="hybridMultilevel"/>
    <w:tmpl w:val="D5A4A28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4" w15:restartNumberingAfterBreak="0">
    <w:nsid w:val="357E6FC2"/>
    <w:multiLevelType w:val="hybridMultilevel"/>
    <w:tmpl w:val="4C5CB9E0"/>
    <w:lvl w:ilvl="0" w:tplc="0809000B">
      <w:start w:val="1"/>
      <w:numFmt w:val="bullet"/>
      <w:lvlText w:val=""/>
      <w:lvlJc w:val="left"/>
      <w:pPr>
        <w:ind w:left="1290" w:hanging="360"/>
      </w:pPr>
      <w:rPr>
        <w:rFonts w:ascii="Wingdings" w:hAnsi="Wingdings"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5" w15:restartNumberingAfterBreak="0">
    <w:nsid w:val="36094613"/>
    <w:multiLevelType w:val="multilevel"/>
    <w:tmpl w:val="1C09001F"/>
    <w:lvl w:ilvl="0">
      <w:start w:val="1"/>
      <w:numFmt w:val="decimal"/>
      <w:lvlText w:val="%1."/>
      <w:lvlJc w:val="left"/>
      <w:pPr>
        <w:ind w:left="360" w:hanging="360"/>
      </w:pPr>
    </w:lvl>
    <w:lvl w:ilvl="1">
      <w:start w:val="1"/>
      <w:numFmt w:val="decimal"/>
      <w:lvlText w:val="%1.%2."/>
      <w:lvlJc w:val="left"/>
      <w:pPr>
        <w:ind w:left="32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9B1C7C"/>
    <w:multiLevelType w:val="hybridMultilevel"/>
    <w:tmpl w:val="D95631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A9F15A0"/>
    <w:multiLevelType w:val="hybridMultilevel"/>
    <w:tmpl w:val="83BEA4C2"/>
    <w:lvl w:ilvl="0" w:tplc="20000001">
      <w:start w:val="1"/>
      <w:numFmt w:val="bullet"/>
      <w:lvlText w:val=""/>
      <w:lvlJc w:val="left"/>
      <w:pPr>
        <w:ind w:left="2858" w:hanging="360"/>
      </w:pPr>
      <w:rPr>
        <w:rFonts w:ascii="Symbol" w:hAnsi="Symbol" w:hint="default"/>
      </w:rPr>
    </w:lvl>
    <w:lvl w:ilvl="1" w:tplc="20000003" w:tentative="1">
      <w:start w:val="1"/>
      <w:numFmt w:val="bullet"/>
      <w:lvlText w:val="o"/>
      <w:lvlJc w:val="left"/>
      <w:pPr>
        <w:ind w:left="3578" w:hanging="360"/>
      </w:pPr>
      <w:rPr>
        <w:rFonts w:ascii="Courier New" w:hAnsi="Courier New" w:cs="Courier New" w:hint="default"/>
      </w:rPr>
    </w:lvl>
    <w:lvl w:ilvl="2" w:tplc="20000005" w:tentative="1">
      <w:start w:val="1"/>
      <w:numFmt w:val="bullet"/>
      <w:lvlText w:val=""/>
      <w:lvlJc w:val="left"/>
      <w:pPr>
        <w:ind w:left="4298" w:hanging="360"/>
      </w:pPr>
      <w:rPr>
        <w:rFonts w:ascii="Wingdings" w:hAnsi="Wingdings" w:hint="default"/>
      </w:rPr>
    </w:lvl>
    <w:lvl w:ilvl="3" w:tplc="20000001" w:tentative="1">
      <w:start w:val="1"/>
      <w:numFmt w:val="bullet"/>
      <w:lvlText w:val=""/>
      <w:lvlJc w:val="left"/>
      <w:pPr>
        <w:ind w:left="5018" w:hanging="360"/>
      </w:pPr>
      <w:rPr>
        <w:rFonts w:ascii="Symbol" w:hAnsi="Symbol" w:hint="default"/>
      </w:rPr>
    </w:lvl>
    <w:lvl w:ilvl="4" w:tplc="20000003" w:tentative="1">
      <w:start w:val="1"/>
      <w:numFmt w:val="bullet"/>
      <w:lvlText w:val="o"/>
      <w:lvlJc w:val="left"/>
      <w:pPr>
        <w:ind w:left="5738" w:hanging="360"/>
      </w:pPr>
      <w:rPr>
        <w:rFonts w:ascii="Courier New" w:hAnsi="Courier New" w:cs="Courier New" w:hint="default"/>
      </w:rPr>
    </w:lvl>
    <w:lvl w:ilvl="5" w:tplc="20000005" w:tentative="1">
      <w:start w:val="1"/>
      <w:numFmt w:val="bullet"/>
      <w:lvlText w:val=""/>
      <w:lvlJc w:val="left"/>
      <w:pPr>
        <w:ind w:left="6458" w:hanging="360"/>
      </w:pPr>
      <w:rPr>
        <w:rFonts w:ascii="Wingdings" w:hAnsi="Wingdings" w:hint="default"/>
      </w:rPr>
    </w:lvl>
    <w:lvl w:ilvl="6" w:tplc="20000001" w:tentative="1">
      <w:start w:val="1"/>
      <w:numFmt w:val="bullet"/>
      <w:lvlText w:val=""/>
      <w:lvlJc w:val="left"/>
      <w:pPr>
        <w:ind w:left="7178" w:hanging="360"/>
      </w:pPr>
      <w:rPr>
        <w:rFonts w:ascii="Symbol" w:hAnsi="Symbol" w:hint="default"/>
      </w:rPr>
    </w:lvl>
    <w:lvl w:ilvl="7" w:tplc="20000003" w:tentative="1">
      <w:start w:val="1"/>
      <w:numFmt w:val="bullet"/>
      <w:lvlText w:val="o"/>
      <w:lvlJc w:val="left"/>
      <w:pPr>
        <w:ind w:left="7898" w:hanging="360"/>
      </w:pPr>
      <w:rPr>
        <w:rFonts w:ascii="Courier New" w:hAnsi="Courier New" w:cs="Courier New" w:hint="default"/>
      </w:rPr>
    </w:lvl>
    <w:lvl w:ilvl="8" w:tplc="20000005" w:tentative="1">
      <w:start w:val="1"/>
      <w:numFmt w:val="bullet"/>
      <w:lvlText w:val=""/>
      <w:lvlJc w:val="left"/>
      <w:pPr>
        <w:ind w:left="8618" w:hanging="360"/>
      </w:pPr>
      <w:rPr>
        <w:rFonts w:ascii="Wingdings" w:hAnsi="Wingdings" w:hint="default"/>
      </w:rPr>
    </w:lvl>
  </w:abstractNum>
  <w:abstractNum w:abstractNumId="18" w15:restartNumberingAfterBreak="0">
    <w:nsid w:val="3AE06D6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43515"/>
    <w:multiLevelType w:val="hybridMultilevel"/>
    <w:tmpl w:val="11D47352"/>
    <w:lvl w:ilvl="0" w:tplc="FFFFFFFF">
      <w:start w:val="1"/>
      <w:numFmt w:val="lowerRoman"/>
      <w:lvlText w:val="(%1)"/>
      <w:lvlJc w:val="left"/>
      <w:pPr>
        <w:ind w:left="1202" w:hanging="360"/>
      </w:pPr>
      <w:rPr>
        <w:rFonts w:hint="default"/>
      </w:rPr>
    </w:lvl>
    <w:lvl w:ilvl="1" w:tplc="0809000B">
      <w:start w:val="1"/>
      <w:numFmt w:val="bullet"/>
      <w:lvlText w:val=""/>
      <w:lvlJc w:val="left"/>
      <w:pPr>
        <w:ind w:left="786" w:hanging="360"/>
      </w:pPr>
      <w:rPr>
        <w:rFonts w:ascii="Wingdings" w:hAnsi="Wingdings" w:hint="default"/>
      </w:rPr>
    </w:lvl>
    <w:lvl w:ilvl="2" w:tplc="FFFFFFFF">
      <w:start w:val="1"/>
      <w:numFmt w:val="lowerRoman"/>
      <w:lvlText w:val="%3."/>
      <w:lvlJc w:val="right"/>
      <w:pPr>
        <w:ind w:left="2642" w:hanging="180"/>
      </w:pPr>
    </w:lvl>
    <w:lvl w:ilvl="3" w:tplc="FFFFFFFF" w:tentative="1">
      <w:start w:val="1"/>
      <w:numFmt w:val="decimal"/>
      <w:lvlText w:val="%4."/>
      <w:lvlJc w:val="left"/>
      <w:pPr>
        <w:ind w:left="3362" w:hanging="360"/>
      </w:pPr>
    </w:lvl>
    <w:lvl w:ilvl="4" w:tplc="FFFFFFFF" w:tentative="1">
      <w:start w:val="1"/>
      <w:numFmt w:val="lowerLetter"/>
      <w:lvlText w:val="%5."/>
      <w:lvlJc w:val="left"/>
      <w:pPr>
        <w:ind w:left="4082" w:hanging="360"/>
      </w:pPr>
    </w:lvl>
    <w:lvl w:ilvl="5" w:tplc="FFFFFFFF">
      <w:start w:val="1"/>
      <w:numFmt w:val="lowerRoman"/>
      <w:lvlText w:val="(%6)"/>
      <w:lvlJc w:val="left"/>
      <w:pPr>
        <w:ind w:left="4802" w:hanging="180"/>
      </w:pPr>
      <w:rPr>
        <w:rFonts w:hint="default"/>
      </w:rPr>
    </w:lvl>
    <w:lvl w:ilvl="6" w:tplc="FFFFFFFF" w:tentative="1">
      <w:start w:val="1"/>
      <w:numFmt w:val="decimal"/>
      <w:lvlText w:val="%7."/>
      <w:lvlJc w:val="left"/>
      <w:pPr>
        <w:ind w:left="5522" w:hanging="360"/>
      </w:pPr>
    </w:lvl>
    <w:lvl w:ilvl="7" w:tplc="FFFFFFFF" w:tentative="1">
      <w:start w:val="1"/>
      <w:numFmt w:val="lowerLetter"/>
      <w:lvlText w:val="%8."/>
      <w:lvlJc w:val="left"/>
      <w:pPr>
        <w:ind w:left="6242" w:hanging="360"/>
      </w:pPr>
    </w:lvl>
    <w:lvl w:ilvl="8" w:tplc="FFFFFFFF" w:tentative="1">
      <w:start w:val="1"/>
      <w:numFmt w:val="lowerRoman"/>
      <w:lvlText w:val="%9."/>
      <w:lvlJc w:val="right"/>
      <w:pPr>
        <w:ind w:left="6962" w:hanging="180"/>
      </w:pPr>
    </w:lvl>
  </w:abstractNum>
  <w:abstractNum w:abstractNumId="20" w15:restartNumberingAfterBreak="0">
    <w:nsid w:val="3CFF4A9C"/>
    <w:multiLevelType w:val="hybridMultilevel"/>
    <w:tmpl w:val="897E2A86"/>
    <w:lvl w:ilvl="0" w:tplc="F07444D2">
      <w:start w:val="7"/>
      <w:numFmt w:val="bullet"/>
      <w:lvlText w:val="-"/>
      <w:lvlJc w:val="left"/>
      <w:pPr>
        <w:ind w:left="720" w:hanging="360"/>
      </w:pPr>
      <w:rPr>
        <w:rFonts w:ascii="Maiandra GD" w:eastAsia="Times New Roman" w:hAnsi="Maiandra GD"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D227D28"/>
    <w:multiLevelType w:val="hybridMultilevel"/>
    <w:tmpl w:val="3F5E48CA"/>
    <w:lvl w:ilvl="0" w:tplc="73ACF63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28A70F1"/>
    <w:multiLevelType w:val="hybridMultilevel"/>
    <w:tmpl w:val="538A6148"/>
    <w:lvl w:ilvl="0" w:tplc="0C000001">
      <w:start w:val="1"/>
      <w:numFmt w:val="bullet"/>
      <w:lvlText w:val=""/>
      <w:lvlJc w:val="left"/>
      <w:pPr>
        <w:ind w:left="644" w:hanging="360"/>
      </w:pPr>
      <w:rPr>
        <w:rFonts w:ascii="Symbol" w:hAnsi="Symbol" w:hint="default"/>
      </w:rPr>
    </w:lvl>
    <w:lvl w:ilvl="1" w:tplc="0C000003" w:tentative="1">
      <w:start w:val="1"/>
      <w:numFmt w:val="bullet"/>
      <w:lvlText w:val="o"/>
      <w:lvlJc w:val="left"/>
      <w:pPr>
        <w:ind w:left="1364" w:hanging="360"/>
      </w:pPr>
      <w:rPr>
        <w:rFonts w:ascii="Courier New" w:hAnsi="Courier New" w:cs="Courier New" w:hint="default"/>
      </w:rPr>
    </w:lvl>
    <w:lvl w:ilvl="2" w:tplc="0C000005" w:tentative="1">
      <w:start w:val="1"/>
      <w:numFmt w:val="bullet"/>
      <w:lvlText w:val=""/>
      <w:lvlJc w:val="left"/>
      <w:pPr>
        <w:ind w:left="2084" w:hanging="360"/>
      </w:pPr>
      <w:rPr>
        <w:rFonts w:ascii="Wingdings" w:hAnsi="Wingdings" w:hint="default"/>
      </w:rPr>
    </w:lvl>
    <w:lvl w:ilvl="3" w:tplc="0C000001" w:tentative="1">
      <w:start w:val="1"/>
      <w:numFmt w:val="bullet"/>
      <w:lvlText w:val=""/>
      <w:lvlJc w:val="left"/>
      <w:pPr>
        <w:ind w:left="2804" w:hanging="360"/>
      </w:pPr>
      <w:rPr>
        <w:rFonts w:ascii="Symbol" w:hAnsi="Symbol" w:hint="default"/>
      </w:rPr>
    </w:lvl>
    <w:lvl w:ilvl="4" w:tplc="0C000003" w:tentative="1">
      <w:start w:val="1"/>
      <w:numFmt w:val="bullet"/>
      <w:lvlText w:val="o"/>
      <w:lvlJc w:val="left"/>
      <w:pPr>
        <w:ind w:left="3524" w:hanging="360"/>
      </w:pPr>
      <w:rPr>
        <w:rFonts w:ascii="Courier New" w:hAnsi="Courier New" w:cs="Courier New" w:hint="default"/>
      </w:rPr>
    </w:lvl>
    <w:lvl w:ilvl="5" w:tplc="0C000005" w:tentative="1">
      <w:start w:val="1"/>
      <w:numFmt w:val="bullet"/>
      <w:lvlText w:val=""/>
      <w:lvlJc w:val="left"/>
      <w:pPr>
        <w:ind w:left="4244" w:hanging="360"/>
      </w:pPr>
      <w:rPr>
        <w:rFonts w:ascii="Wingdings" w:hAnsi="Wingdings" w:hint="default"/>
      </w:rPr>
    </w:lvl>
    <w:lvl w:ilvl="6" w:tplc="0C000001" w:tentative="1">
      <w:start w:val="1"/>
      <w:numFmt w:val="bullet"/>
      <w:lvlText w:val=""/>
      <w:lvlJc w:val="left"/>
      <w:pPr>
        <w:ind w:left="4964" w:hanging="360"/>
      </w:pPr>
      <w:rPr>
        <w:rFonts w:ascii="Symbol" w:hAnsi="Symbol" w:hint="default"/>
      </w:rPr>
    </w:lvl>
    <w:lvl w:ilvl="7" w:tplc="0C000003" w:tentative="1">
      <w:start w:val="1"/>
      <w:numFmt w:val="bullet"/>
      <w:lvlText w:val="o"/>
      <w:lvlJc w:val="left"/>
      <w:pPr>
        <w:ind w:left="5684" w:hanging="360"/>
      </w:pPr>
      <w:rPr>
        <w:rFonts w:ascii="Courier New" w:hAnsi="Courier New" w:cs="Courier New" w:hint="default"/>
      </w:rPr>
    </w:lvl>
    <w:lvl w:ilvl="8" w:tplc="0C000005" w:tentative="1">
      <w:start w:val="1"/>
      <w:numFmt w:val="bullet"/>
      <w:lvlText w:val=""/>
      <w:lvlJc w:val="left"/>
      <w:pPr>
        <w:ind w:left="6404" w:hanging="360"/>
      </w:pPr>
      <w:rPr>
        <w:rFonts w:ascii="Wingdings" w:hAnsi="Wingdings" w:hint="default"/>
      </w:rPr>
    </w:lvl>
  </w:abstractNum>
  <w:abstractNum w:abstractNumId="23" w15:restartNumberingAfterBreak="0">
    <w:nsid w:val="42D17D97"/>
    <w:multiLevelType w:val="hybridMultilevel"/>
    <w:tmpl w:val="B156BC6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6F5609E"/>
    <w:multiLevelType w:val="multilevel"/>
    <w:tmpl w:val="B5502D4A"/>
    <w:lvl w:ilvl="0">
      <w:start w:val="1"/>
      <w:numFmt w:val="decimal"/>
      <w:lvlText w:val="%1."/>
      <w:lvlJc w:val="left"/>
      <w:pPr>
        <w:ind w:left="720" w:hanging="720"/>
      </w:pPr>
      <w:rPr>
        <w:rFonts w:cs="Times New Roman" w:hint="default"/>
        <w:b/>
        <w:bCs/>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25" w15:restartNumberingAfterBreak="0">
    <w:nsid w:val="493530A6"/>
    <w:multiLevelType w:val="hybridMultilevel"/>
    <w:tmpl w:val="13D8B3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9CF5B70"/>
    <w:multiLevelType w:val="hybridMultilevel"/>
    <w:tmpl w:val="44640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502"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A90343A"/>
    <w:multiLevelType w:val="hybridMultilevel"/>
    <w:tmpl w:val="A38CD8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6D5B71"/>
    <w:multiLevelType w:val="hybridMultilevel"/>
    <w:tmpl w:val="92F0A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04A662E"/>
    <w:multiLevelType w:val="hybridMultilevel"/>
    <w:tmpl w:val="157A6D0E"/>
    <w:lvl w:ilvl="0" w:tplc="B72CB8A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0CE3819"/>
    <w:multiLevelType w:val="hybridMultilevel"/>
    <w:tmpl w:val="89CCCFDE"/>
    <w:lvl w:ilvl="0" w:tplc="0809000B">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527B099D"/>
    <w:multiLevelType w:val="multilevel"/>
    <w:tmpl w:val="035881BE"/>
    <w:lvl w:ilvl="0">
      <w:start w:val="1"/>
      <w:numFmt w:val="lowerRoman"/>
      <w:lvlText w:val="%1."/>
      <w:lvlJc w:val="right"/>
      <w:pPr>
        <w:ind w:left="1440" w:hanging="720"/>
      </w:pPr>
      <w:rPr>
        <w:rFonts w:hint="default"/>
        <w:b/>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33" w15:restartNumberingAfterBreak="0">
    <w:nsid w:val="5BE065B6"/>
    <w:multiLevelType w:val="hybridMultilevel"/>
    <w:tmpl w:val="9C968D30"/>
    <w:lvl w:ilvl="0" w:tplc="DA0ECE22">
      <w:numFmt w:val="bullet"/>
      <w:lvlText w:val=""/>
      <w:lvlJc w:val="left"/>
      <w:pPr>
        <w:ind w:left="1761" w:hanging="361"/>
      </w:pPr>
      <w:rPr>
        <w:rFonts w:ascii="Symbol" w:eastAsia="Symbol" w:hAnsi="Symbol" w:cs="Symbol" w:hint="default"/>
        <w:w w:val="99"/>
        <w:sz w:val="22"/>
        <w:szCs w:val="22"/>
        <w:lang w:val="en-US" w:eastAsia="en-US" w:bidi="ar-SA"/>
      </w:rPr>
    </w:lvl>
    <w:lvl w:ilvl="1" w:tplc="9F888BBE">
      <w:numFmt w:val="bullet"/>
      <w:lvlText w:val="•"/>
      <w:lvlJc w:val="left"/>
      <w:pPr>
        <w:ind w:left="2647" w:hanging="361"/>
      </w:pPr>
      <w:rPr>
        <w:rFonts w:hint="default"/>
        <w:lang w:val="en-US" w:eastAsia="en-US" w:bidi="ar-SA"/>
      </w:rPr>
    </w:lvl>
    <w:lvl w:ilvl="2" w:tplc="88441A92">
      <w:numFmt w:val="bullet"/>
      <w:lvlText w:val="•"/>
      <w:lvlJc w:val="left"/>
      <w:pPr>
        <w:ind w:left="3533" w:hanging="361"/>
      </w:pPr>
      <w:rPr>
        <w:rFonts w:hint="default"/>
        <w:lang w:val="en-US" w:eastAsia="en-US" w:bidi="ar-SA"/>
      </w:rPr>
    </w:lvl>
    <w:lvl w:ilvl="3" w:tplc="92B0F228">
      <w:numFmt w:val="bullet"/>
      <w:lvlText w:val="•"/>
      <w:lvlJc w:val="left"/>
      <w:pPr>
        <w:ind w:left="4419" w:hanging="361"/>
      </w:pPr>
      <w:rPr>
        <w:rFonts w:hint="default"/>
        <w:lang w:val="en-US" w:eastAsia="en-US" w:bidi="ar-SA"/>
      </w:rPr>
    </w:lvl>
    <w:lvl w:ilvl="4" w:tplc="72F6C2D2">
      <w:numFmt w:val="bullet"/>
      <w:lvlText w:val="•"/>
      <w:lvlJc w:val="left"/>
      <w:pPr>
        <w:ind w:left="5305" w:hanging="361"/>
      </w:pPr>
      <w:rPr>
        <w:rFonts w:hint="default"/>
        <w:lang w:val="en-US" w:eastAsia="en-US" w:bidi="ar-SA"/>
      </w:rPr>
    </w:lvl>
    <w:lvl w:ilvl="5" w:tplc="6E2ACE42">
      <w:numFmt w:val="bullet"/>
      <w:lvlText w:val="•"/>
      <w:lvlJc w:val="left"/>
      <w:pPr>
        <w:ind w:left="6191" w:hanging="361"/>
      </w:pPr>
      <w:rPr>
        <w:rFonts w:hint="default"/>
        <w:lang w:val="en-US" w:eastAsia="en-US" w:bidi="ar-SA"/>
      </w:rPr>
    </w:lvl>
    <w:lvl w:ilvl="6" w:tplc="49BE7552">
      <w:numFmt w:val="bullet"/>
      <w:lvlText w:val="•"/>
      <w:lvlJc w:val="left"/>
      <w:pPr>
        <w:ind w:left="7077" w:hanging="361"/>
      </w:pPr>
      <w:rPr>
        <w:rFonts w:hint="default"/>
        <w:lang w:val="en-US" w:eastAsia="en-US" w:bidi="ar-SA"/>
      </w:rPr>
    </w:lvl>
    <w:lvl w:ilvl="7" w:tplc="4F5E3262">
      <w:numFmt w:val="bullet"/>
      <w:lvlText w:val="•"/>
      <w:lvlJc w:val="left"/>
      <w:pPr>
        <w:ind w:left="7963" w:hanging="361"/>
      </w:pPr>
      <w:rPr>
        <w:rFonts w:hint="default"/>
        <w:lang w:val="en-US" w:eastAsia="en-US" w:bidi="ar-SA"/>
      </w:rPr>
    </w:lvl>
    <w:lvl w:ilvl="8" w:tplc="4686F190">
      <w:numFmt w:val="bullet"/>
      <w:lvlText w:val="•"/>
      <w:lvlJc w:val="left"/>
      <w:pPr>
        <w:ind w:left="8849" w:hanging="361"/>
      </w:pPr>
      <w:rPr>
        <w:rFonts w:hint="default"/>
        <w:lang w:val="en-US" w:eastAsia="en-US" w:bidi="ar-SA"/>
      </w:rPr>
    </w:lvl>
  </w:abstractNum>
  <w:abstractNum w:abstractNumId="34" w15:restartNumberingAfterBreak="0">
    <w:nsid w:val="5BEF2486"/>
    <w:multiLevelType w:val="hybridMultilevel"/>
    <w:tmpl w:val="FFFFFFFF"/>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pPr>
        <w:tabs>
          <w:tab w:val="num" w:pos="6480"/>
        </w:tabs>
        <w:ind w:left="64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250"/>
        </w:tabs>
        <w:ind w:left="225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D841D9B"/>
    <w:multiLevelType w:val="hybridMultilevel"/>
    <w:tmpl w:val="0C44011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3F53DF9"/>
    <w:multiLevelType w:val="hybridMultilevel"/>
    <w:tmpl w:val="8F8A3AF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6381372"/>
    <w:multiLevelType w:val="hybridMultilevel"/>
    <w:tmpl w:val="586A63A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9F445B3"/>
    <w:multiLevelType w:val="hybridMultilevel"/>
    <w:tmpl w:val="EDD211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45713D"/>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1" w15:restartNumberingAfterBreak="0">
    <w:nsid w:val="7AE745D7"/>
    <w:multiLevelType w:val="hybridMultilevel"/>
    <w:tmpl w:val="FFFFFFFF"/>
    <w:lvl w:ilvl="0" w:tplc="E52A00B2">
      <w:start w:val="1"/>
      <w:numFmt w:val="lowerLetter"/>
      <w:lvlText w:val="%1)"/>
      <w:lvlJc w:val="left"/>
      <w:pPr>
        <w:ind w:left="1127" w:hanging="5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abstractNum w:abstractNumId="42" w15:restartNumberingAfterBreak="0">
    <w:nsid w:val="7C744FE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C71055"/>
    <w:multiLevelType w:val="hybridMultilevel"/>
    <w:tmpl w:val="6EB80D1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7DFF7C23"/>
    <w:multiLevelType w:val="hybridMultilevel"/>
    <w:tmpl w:val="11DC8B92"/>
    <w:lvl w:ilvl="0" w:tplc="E18074A8">
      <w:start w:val="1"/>
      <w:numFmt w:val="bullet"/>
      <w:pStyle w:val="ListBullet"/>
      <w:lvlText w:val=""/>
      <w:lvlJc w:val="left"/>
      <w:pPr>
        <w:ind w:left="786" w:hanging="360"/>
      </w:pPr>
      <w:rPr>
        <w:rFonts w:ascii="Symbol" w:hAnsi="Symbol" w:hint="default"/>
      </w:rPr>
    </w:lvl>
    <w:lvl w:ilvl="1" w:tplc="0C000003" w:tentative="1">
      <w:start w:val="1"/>
      <w:numFmt w:val="bullet"/>
      <w:lvlText w:val="o"/>
      <w:lvlJc w:val="left"/>
      <w:pPr>
        <w:ind w:left="1506" w:hanging="360"/>
      </w:pPr>
      <w:rPr>
        <w:rFonts w:ascii="Courier New" w:hAnsi="Courier New" w:cs="Courier New" w:hint="default"/>
      </w:rPr>
    </w:lvl>
    <w:lvl w:ilvl="2" w:tplc="0C000005" w:tentative="1">
      <w:start w:val="1"/>
      <w:numFmt w:val="bullet"/>
      <w:lvlText w:val=""/>
      <w:lvlJc w:val="left"/>
      <w:pPr>
        <w:ind w:left="2226" w:hanging="360"/>
      </w:pPr>
      <w:rPr>
        <w:rFonts w:ascii="Wingdings" w:hAnsi="Wingdings" w:hint="default"/>
      </w:rPr>
    </w:lvl>
    <w:lvl w:ilvl="3" w:tplc="0C000001" w:tentative="1">
      <w:start w:val="1"/>
      <w:numFmt w:val="bullet"/>
      <w:lvlText w:val=""/>
      <w:lvlJc w:val="left"/>
      <w:pPr>
        <w:ind w:left="2946" w:hanging="360"/>
      </w:pPr>
      <w:rPr>
        <w:rFonts w:ascii="Symbol" w:hAnsi="Symbol" w:hint="default"/>
      </w:rPr>
    </w:lvl>
    <w:lvl w:ilvl="4" w:tplc="0C000003" w:tentative="1">
      <w:start w:val="1"/>
      <w:numFmt w:val="bullet"/>
      <w:lvlText w:val="o"/>
      <w:lvlJc w:val="left"/>
      <w:pPr>
        <w:ind w:left="3666" w:hanging="360"/>
      </w:pPr>
      <w:rPr>
        <w:rFonts w:ascii="Courier New" w:hAnsi="Courier New" w:cs="Courier New" w:hint="default"/>
      </w:rPr>
    </w:lvl>
    <w:lvl w:ilvl="5" w:tplc="0C000005" w:tentative="1">
      <w:start w:val="1"/>
      <w:numFmt w:val="bullet"/>
      <w:lvlText w:val=""/>
      <w:lvlJc w:val="left"/>
      <w:pPr>
        <w:ind w:left="4386" w:hanging="360"/>
      </w:pPr>
      <w:rPr>
        <w:rFonts w:ascii="Wingdings" w:hAnsi="Wingdings" w:hint="default"/>
      </w:rPr>
    </w:lvl>
    <w:lvl w:ilvl="6" w:tplc="0C000001" w:tentative="1">
      <w:start w:val="1"/>
      <w:numFmt w:val="bullet"/>
      <w:lvlText w:val=""/>
      <w:lvlJc w:val="left"/>
      <w:pPr>
        <w:ind w:left="5106" w:hanging="360"/>
      </w:pPr>
      <w:rPr>
        <w:rFonts w:ascii="Symbol" w:hAnsi="Symbol" w:hint="default"/>
      </w:rPr>
    </w:lvl>
    <w:lvl w:ilvl="7" w:tplc="0C000003" w:tentative="1">
      <w:start w:val="1"/>
      <w:numFmt w:val="bullet"/>
      <w:lvlText w:val="o"/>
      <w:lvlJc w:val="left"/>
      <w:pPr>
        <w:ind w:left="5826" w:hanging="360"/>
      </w:pPr>
      <w:rPr>
        <w:rFonts w:ascii="Courier New" w:hAnsi="Courier New" w:cs="Courier New" w:hint="default"/>
      </w:rPr>
    </w:lvl>
    <w:lvl w:ilvl="8" w:tplc="0C000005" w:tentative="1">
      <w:start w:val="1"/>
      <w:numFmt w:val="bullet"/>
      <w:lvlText w:val=""/>
      <w:lvlJc w:val="left"/>
      <w:pPr>
        <w:ind w:left="6546" w:hanging="360"/>
      </w:pPr>
      <w:rPr>
        <w:rFonts w:ascii="Wingdings" w:hAnsi="Wingdings" w:hint="default"/>
      </w:rPr>
    </w:lvl>
  </w:abstractNum>
  <w:abstractNum w:abstractNumId="45"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11621821">
    <w:abstractNumId w:val="24"/>
  </w:num>
  <w:num w:numId="2" w16cid:durableId="1359697571">
    <w:abstractNumId w:val="1"/>
  </w:num>
  <w:num w:numId="3" w16cid:durableId="493300744">
    <w:abstractNumId w:val="34"/>
  </w:num>
  <w:num w:numId="4" w16cid:durableId="581261269">
    <w:abstractNumId w:val="18"/>
  </w:num>
  <w:num w:numId="5" w16cid:durableId="1874999197">
    <w:abstractNumId w:val="42"/>
  </w:num>
  <w:num w:numId="6" w16cid:durableId="1664552322">
    <w:abstractNumId w:val="3"/>
  </w:num>
  <w:num w:numId="7" w16cid:durableId="1180244080">
    <w:abstractNumId w:val="11"/>
  </w:num>
  <w:num w:numId="8" w16cid:durableId="246692710">
    <w:abstractNumId w:val="4"/>
  </w:num>
  <w:num w:numId="9" w16cid:durableId="937754634">
    <w:abstractNumId w:val="13"/>
  </w:num>
  <w:num w:numId="10" w16cid:durableId="838349230">
    <w:abstractNumId w:val="7"/>
  </w:num>
  <w:num w:numId="11" w16cid:durableId="1629049604">
    <w:abstractNumId w:val="14"/>
  </w:num>
  <w:num w:numId="12" w16cid:durableId="50732412">
    <w:abstractNumId w:val="31"/>
  </w:num>
  <w:num w:numId="13" w16cid:durableId="893467049">
    <w:abstractNumId w:val="19"/>
  </w:num>
  <w:num w:numId="14" w16cid:durableId="1928922333">
    <w:abstractNumId w:val="28"/>
  </w:num>
  <w:num w:numId="15" w16cid:durableId="379323837">
    <w:abstractNumId w:val="8"/>
  </w:num>
  <w:num w:numId="16" w16cid:durableId="1408917845">
    <w:abstractNumId w:val="39"/>
  </w:num>
  <w:num w:numId="17" w16cid:durableId="1296254867">
    <w:abstractNumId w:val="5"/>
  </w:num>
  <w:num w:numId="18" w16cid:durableId="1071073743">
    <w:abstractNumId w:val="22"/>
  </w:num>
  <w:num w:numId="19" w16cid:durableId="705763917">
    <w:abstractNumId w:val="44"/>
  </w:num>
  <w:num w:numId="20" w16cid:durableId="412777003">
    <w:abstractNumId w:val="35"/>
  </w:num>
  <w:num w:numId="21" w16cid:durableId="2067601389">
    <w:abstractNumId w:val="26"/>
  </w:num>
  <w:num w:numId="22" w16cid:durableId="699159555">
    <w:abstractNumId w:val="12"/>
  </w:num>
  <w:num w:numId="23" w16cid:durableId="609507526">
    <w:abstractNumId w:val="29"/>
  </w:num>
  <w:num w:numId="24" w16cid:durableId="1435706091">
    <w:abstractNumId w:val="10"/>
  </w:num>
  <w:num w:numId="25" w16cid:durableId="1760787603">
    <w:abstractNumId w:val="43"/>
  </w:num>
  <w:num w:numId="26" w16cid:durableId="1581868250">
    <w:abstractNumId w:val="27"/>
  </w:num>
  <w:num w:numId="27" w16cid:durableId="72554605">
    <w:abstractNumId w:val="20"/>
  </w:num>
  <w:num w:numId="28" w16cid:durableId="1280573779">
    <w:abstractNumId w:val="30"/>
  </w:num>
  <w:num w:numId="29" w16cid:durableId="785730869">
    <w:abstractNumId w:val="17"/>
  </w:num>
  <w:num w:numId="30" w16cid:durableId="63915924">
    <w:abstractNumId w:val="32"/>
  </w:num>
  <w:num w:numId="31" w16cid:durableId="1702588496">
    <w:abstractNumId w:val="33"/>
  </w:num>
  <w:num w:numId="32" w16cid:durableId="485829675">
    <w:abstractNumId w:val="16"/>
  </w:num>
  <w:num w:numId="33" w16cid:durableId="331757076">
    <w:abstractNumId w:val="21"/>
  </w:num>
  <w:num w:numId="34" w16cid:durableId="709379520">
    <w:abstractNumId w:val="15"/>
  </w:num>
  <w:num w:numId="35" w16cid:durableId="1373731406">
    <w:abstractNumId w:val="40"/>
  </w:num>
  <w:num w:numId="36" w16cid:durableId="316956140">
    <w:abstractNumId w:val="0"/>
  </w:num>
  <w:num w:numId="37" w16cid:durableId="1256674749">
    <w:abstractNumId w:val="37"/>
  </w:num>
  <w:num w:numId="38" w16cid:durableId="2055226657">
    <w:abstractNumId w:val="23"/>
  </w:num>
  <w:num w:numId="39" w16cid:durableId="1600486722">
    <w:abstractNumId w:val="41"/>
  </w:num>
  <w:num w:numId="40" w16cid:durableId="628820378">
    <w:abstractNumId w:val="2"/>
  </w:num>
  <w:num w:numId="41" w16cid:durableId="1459954782">
    <w:abstractNumId w:val="38"/>
  </w:num>
  <w:num w:numId="42" w16cid:durableId="1761221674">
    <w:abstractNumId w:val="45"/>
  </w:num>
  <w:num w:numId="43" w16cid:durableId="1068071870">
    <w:abstractNumId w:val="36"/>
  </w:num>
  <w:num w:numId="44" w16cid:durableId="1250235901">
    <w:abstractNumId w:val="25"/>
  </w:num>
  <w:num w:numId="45" w16cid:durableId="1983070973">
    <w:abstractNumId w:val="6"/>
  </w:num>
  <w:num w:numId="46" w16cid:durableId="8869125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ZA"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4D9"/>
    <w:rsid w:val="00005610"/>
    <w:rsid w:val="0001156E"/>
    <w:rsid w:val="00034A3C"/>
    <w:rsid w:val="00037E2E"/>
    <w:rsid w:val="000428C6"/>
    <w:rsid w:val="000661D5"/>
    <w:rsid w:val="00070691"/>
    <w:rsid w:val="00082278"/>
    <w:rsid w:val="000A0029"/>
    <w:rsid w:val="000A30DD"/>
    <w:rsid w:val="000B308A"/>
    <w:rsid w:val="000E0F99"/>
    <w:rsid w:val="000E4CC2"/>
    <w:rsid w:val="00111B0D"/>
    <w:rsid w:val="00134758"/>
    <w:rsid w:val="001445F0"/>
    <w:rsid w:val="00146E2D"/>
    <w:rsid w:val="00146F2C"/>
    <w:rsid w:val="00171469"/>
    <w:rsid w:val="00171CA7"/>
    <w:rsid w:val="00192641"/>
    <w:rsid w:val="00196A58"/>
    <w:rsid w:val="001A0DF9"/>
    <w:rsid w:val="001A45EC"/>
    <w:rsid w:val="001B18A5"/>
    <w:rsid w:val="001B3821"/>
    <w:rsid w:val="001C5066"/>
    <w:rsid w:val="001D141A"/>
    <w:rsid w:val="001E4341"/>
    <w:rsid w:val="001F1932"/>
    <w:rsid w:val="00202582"/>
    <w:rsid w:val="00202CCD"/>
    <w:rsid w:val="00204015"/>
    <w:rsid w:val="00206452"/>
    <w:rsid w:val="002118B7"/>
    <w:rsid w:val="00234F54"/>
    <w:rsid w:val="00237A30"/>
    <w:rsid w:val="00237C39"/>
    <w:rsid w:val="00252C28"/>
    <w:rsid w:val="00263FF4"/>
    <w:rsid w:val="00283BA3"/>
    <w:rsid w:val="00284A5E"/>
    <w:rsid w:val="002B0D1F"/>
    <w:rsid w:val="002C19A5"/>
    <w:rsid w:val="002C625E"/>
    <w:rsid w:val="002D0E51"/>
    <w:rsid w:val="002D485D"/>
    <w:rsid w:val="002D65C2"/>
    <w:rsid w:val="002E6F6A"/>
    <w:rsid w:val="002F1B64"/>
    <w:rsid w:val="002F7287"/>
    <w:rsid w:val="0030652B"/>
    <w:rsid w:val="003065E2"/>
    <w:rsid w:val="00315387"/>
    <w:rsid w:val="0033363A"/>
    <w:rsid w:val="00340F3E"/>
    <w:rsid w:val="0034158F"/>
    <w:rsid w:val="00345644"/>
    <w:rsid w:val="00345844"/>
    <w:rsid w:val="003529A9"/>
    <w:rsid w:val="00372456"/>
    <w:rsid w:val="0039099C"/>
    <w:rsid w:val="003A4EC6"/>
    <w:rsid w:val="003A5E01"/>
    <w:rsid w:val="003B629D"/>
    <w:rsid w:val="003B7CB1"/>
    <w:rsid w:val="003C0941"/>
    <w:rsid w:val="003C1733"/>
    <w:rsid w:val="003C1983"/>
    <w:rsid w:val="003C1C54"/>
    <w:rsid w:val="003C5915"/>
    <w:rsid w:val="003D3191"/>
    <w:rsid w:val="003E0F96"/>
    <w:rsid w:val="004056DA"/>
    <w:rsid w:val="00422D14"/>
    <w:rsid w:val="0042329F"/>
    <w:rsid w:val="004511A6"/>
    <w:rsid w:val="004530DB"/>
    <w:rsid w:val="004622EB"/>
    <w:rsid w:val="00482787"/>
    <w:rsid w:val="004857AC"/>
    <w:rsid w:val="0049671F"/>
    <w:rsid w:val="004967C7"/>
    <w:rsid w:val="004A00E3"/>
    <w:rsid w:val="004A3E4B"/>
    <w:rsid w:val="004A79D4"/>
    <w:rsid w:val="004B0417"/>
    <w:rsid w:val="004C587F"/>
    <w:rsid w:val="004C60E0"/>
    <w:rsid w:val="004D1A1F"/>
    <w:rsid w:val="004D62AC"/>
    <w:rsid w:val="004E15D1"/>
    <w:rsid w:val="004E544A"/>
    <w:rsid w:val="004F39D9"/>
    <w:rsid w:val="005012F4"/>
    <w:rsid w:val="00501581"/>
    <w:rsid w:val="00503A06"/>
    <w:rsid w:val="00513579"/>
    <w:rsid w:val="00513B2A"/>
    <w:rsid w:val="00515CD2"/>
    <w:rsid w:val="00516B77"/>
    <w:rsid w:val="0053397A"/>
    <w:rsid w:val="005855DE"/>
    <w:rsid w:val="005866F6"/>
    <w:rsid w:val="005A4DCC"/>
    <w:rsid w:val="005A7D78"/>
    <w:rsid w:val="005B035C"/>
    <w:rsid w:val="005B3902"/>
    <w:rsid w:val="005B6849"/>
    <w:rsid w:val="005B7620"/>
    <w:rsid w:val="005C698A"/>
    <w:rsid w:val="005D447A"/>
    <w:rsid w:val="005D67BF"/>
    <w:rsid w:val="005E584F"/>
    <w:rsid w:val="00604804"/>
    <w:rsid w:val="006051A1"/>
    <w:rsid w:val="006062E5"/>
    <w:rsid w:val="0061496C"/>
    <w:rsid w:val="00625021"/>
    <w:rsid w:val="0063069E"/>
    <w:rsid w:val="00634B8A"/>
    <w:rsid w:val="006414D7"/>
    <w:rsid w:val="00642324"/>
    <w:rsid w:val="00645726"/>
    <w:rsid w:val="0064725C"/>
    <w:rsid w:val="00651765"/>
    <w:rsid w:val="006604F5"/>
    <w:rsid w:val="00662E32"/>
    <w:rsid w:val="0066356A"/>
    <w:rsid w:val="00666191"/>
    <w:rsid w:val="00670714"/>
    <w:rsid w:val="0067247E"/>
    <w:rsid w:val="00673CD2"/>
    <w:rsid w:val="00683764"/>
    <w:rsid w:val="006945D9"/>
    <w:rsid w:val="006A052A"/>
    <w:rsid w:val="006B6733"/>
    <w:rsid w:val="006C4978"/>
    <w:rsid w:val="006D0A34"/>
    <w:rsid w:val="006D0A90"/>
    <w:rsid w:val="006E179A"/>
    <w:rsid w:val="006E4C6E"/>
    <w:rsid w:val="006E4C7C"/>
    <w:rsid w:val="006F739F"/>
    <w:rsid w:val="00722C24"/>
    <w:rsid w:val="00730D86"/>
    <w:rsid w:val="00732B56"/>
    <w:rsid w:val="00733386"/>
    <w:rsid w:val="007342DD"/>
    <w:rsid w:val="00734C48"/>
    <w:rsid w:val="00747F66"/>
    <w:rsid w:val="00750D02"/>
    <w:rsid w:val="00761762"/>
    <w:rsid w:val="007637A0"/>
    <w:rsid w:val="00763822"/>
    <w:rsid w:val="00763C2B"/>
    <w:rsid w:val="00773CED"/>
    <w:rsid w:val="0078288B"/>
    <w:rsid w:val="0079291C"/>
    <w:rsid w:val="007A2546"/>
    <w:rsid w:val="007A3074"/>
    <w:rsid w:val="007B1CCE"/>
    <w:rsid w:val="007B762E"/>
    <w:rsid w:val="007D1B22"/>
    <w:rsid w:val="007E3413"/>
    <w:rsid w:val="007E7284"/>
    <w:rsid w:val="007F6E17"/>
    <w:rsid w:val="00811B86"/>
    <w:rsid w:val="008128FB"/>
    <w:rsid w:val="00813E7D"/>
    <w:rsid w:val="00822EAF"/>
    <w:rsid w:val="008233A2"/>
    <w:rsid w:val="00825B24"/>
    <w:rsid w:val="008369F0"/>
    <w:rsid w:val="008421A8"/>
    <w:rsid w:val="00857A1A"/>
    <w:rsid w:val="0086485C"/>
    <w:rsid w:val="00887071"/>
    <w:rsid w:val="008A20CD"/>
    <w:rsid w:val="008A51DF"/>
    <w:rsid w:val="008A7ABD"/>
    <w:rsid w:val="008C4D97"/>
    <w:rsid w:val="008F3AE8"/>
    <w:rsid w:val="00915A17"/>
    <w:rsid w:val="00916CCE"/>
    <w:rsid w:val="00923DFD"/>
    <w:rsid w:val="0093057D"/>
    <w:rsid w:val="00931BF0"/>
    <w:rsid w:val="009340D0"/>
    <w:rsid w:val="00934698"/>
    <w:rsid w:val="00953C3A"/>
    <w:rsid w:val="009553E6"/>
    <w:rsid w:val="0097054F"/>
    <w:rsid w:val="009714DB"/>
    <w:rsid w:val="0097334A"/>
    <w:rsid w:val="00977284"/>
    <w:rsid w:val="00980A88"/>
    <w:rsid w:val="0098618D"/>
    <w:rsid w:val="00987292"/>
    <w:rsid w:val="009B0642"/>
    <w:rsid w:val="009B44F3"/>
    <w:rsid w:val="009F5C25"/>
    <w:rsid w:val="00A018B2"/>
    <w:rsid w:val="00A11B34"/>
    <w:rsid w:val="00A242F1"/>
    <w:rsid w:val="00A40779"/>
    <w:rsid w:val="00A4200C"/>
    <w:rsid w:val="00A54EA8"/>
    <w:rsid w:val="00A55395"/>
    <w:rsid w:val="00A944CA"/>
    <w:rsid w:val="00AA3D66"/>
    <w:rsid w:val="00AB3B87"/>
    <w:rsid w:val="00AC694C"/>
    <w:rsid w:val="00B0402D"/>
    <w:rsid w:val="00B050F8"/>
    <w:rsid w:val="00B06064"/>
    <w:rsid w:val="00B06F38"/>
    <w:rsid w:val="00B11DAE"/>
    <w:rsid w:val="00B204E2"/>
    <w:rsid w:val="00B21ACF"/>
    <w:rsid w:val="00B317D2"/>
    <w:rsid w:val="00B35A18"/>
    <w:rsid w:val="00B37665"/>
    <w:rsid w:val="00B70A5D"/>
    <w:rsid w:val="00B71EC1"/>
    <w:rsid w:val="00B7632B"/>
    <w:rsid w:val="00B849C1"/>
    <w:rsid w:val="00B974FF"/>
    <w:rsid w:val="00BA08A5"/>
    <w:rsid w:val="00BB0A43"/>
    <w:rsid w:val="00BC5996"/>
    <w:rsid w:val="00BD18BF"/>
    <w:rsid w:val="00BD2614"/>
    <w:rsid w:val="00BD30F1"/>
    <w:rsid w:val="00BD6F14"/>
    <w:rsid w:val="00C223A4"/>
    <w:rsid w:val="00C23208"/>
    <w:rsid w:val="00C348BF"/>
    <w:rsid w:val="00C35945"/>
    <w:rsid w:val="00C439EF"/>
    <w:rsid w:val="00C55A51"/>
    <w:rsid w:val="00C92A34"/>
    <w:rsid w:val="00CC236C"/>
    <w:rsid w:val="00CC3EC7"/>
    <w:rsid w:val="00CD0A6F"/>
    <w:rsid w:val="00CD1904"/>
    <w:rsid w:val="00CD2A9E"/>
    <w:rsid w:val="00CD4232"/>
    <w:rsid w:val="00CD6D5C"/>
    <w:rsid w:val="00CE356E"/>
    <w:rsid w:val="00CF1B02"/>
    <w:rsid w:val="00CF4392"/>
    <w:rsid w:val="00CF4CA0"/>
    <w:rsid w:val="00CF695A"/>
    <w:rsid w:val="00CF6CAE"/>
    <w:rsid w:val="00D0490F"/>
    <w:rsid w:val="00D119C6"/>
    <w:rsid w:val="00D20106"/>
    <w:rsid w:val="00D232C1"/>
    <w:rsid w:val="00D2752B"/>
    <w:rsid w:val="00D316B4"/>
    <w:rsid w:val="00D45187"/>
    <w:rsid w:val="00D6108B"/>
    <w:rsid w:val="00D6378A"/>
    <w:rsid w:val="00D80290"/>
    <w:rsid w:val="00D83DEA"/>
    <w:rsid w:val="00D96D35"/>
    <w:rsid w:val="00DA1A4F"/>
    <w:rsid w:val="00DB2DB3"/>
    <w:rsid w:val="00DB2F8B"/>
    <w:rsid w:val="00DB50AB"/>
    <w:rsid w:val="00DC77FC"/>
    <w:rsid w:val="00DD5FDD"/>
    <w:rsid w:val="00DF1E9A"/>
    <w:rsid w:val="00E00883"/>
    <w:rsid w:val="00E06FE0"/>
    <w:rsid w:val="00E11F80"/>
    <w:rsid w:val="00E14D9C"/>
    <w:rsid w:val="00E23050"/>
    <w:rsid w:val="00E26104"/>
    <w:rsid w:val="00E53A16"/>
    <w:rsid w:val="00E54642"/>
    <w:rsid w:val="00E6273A"/>
    <w:rsid w:val="00E64636"/>
    <w:rsid w:val="00E66588"/>
    <w:rsid w:val="00E8333D"/>
    <w:rsid w:val="00E86F50"/>
    <w:rsid w:val="00E875A2"/>
    <w:rsid w:val="00E876CC"/>
    <w:rsid w:val="00E920F2"/>
    <w:rsid w:val="00EB2E51"/>
    <w:rsid w:val="00EC2AEE"/>
    <w:rsid w:val="00EC6679"/>
    <w:rsid w:val="00ED394C"/>
    <w:rsid w:val="00EE3F5F"/>
    <w:rsid w:val="00F05702"/>
    <w:rsid w:val="00F2389D"/>
    <w:rsid w:val="00F3170D"/>
    <w:rsid w:val="00F46C89"/>
    <w:rsid w:val="00F4789F"/>
    <w:rsid w:val="00F6270A"/>
    <w:rsid w:val="00F74146"/>
    <w:rsid w:val="00F86F00"/>
    <w:rsid w:val="00F91660"/>
    <w:rsid w:val="00F954D9"/>
    <w:rsid w:val="00F97736"/>
    <w:rsid w:val="00FB2C85"/>
    <w:rsid w:val="00FB690C"/>
    <w:rsid w:val="00FC0ACD"/>
    <w:rsid w:val="00FC3C88"/>
    <w:rsid w:val="00FD112F"/>
    <w:rsid w:val="00FD2A9E"/>
    <w:rsid w:val="00FE2681"/>
    <w:rsid w:val="00FE4D59"/>
    <w:rsid w:val="00FE68E0"/>
    <w:rsid w:val="00FE6A58"/>
    <w:rsid w:val="00FE71BC"/>
    <w:rsid w:val="00FF0EEE"/>
    <w:rsid w:val="00FF1AED"/>
    <w:rsid w:val="00FF4F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EEF59"/>
  <w15:chartTrackingRefBased/>
  <w15:docId w15:val="{62082F10-EB5A-44E9-A4A4-3AE07F86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4D9"/>
    <w:rPr>
      <w:rFonts w:eastAsiaTheme="majorEastAsia" w:cstheme="majorBidi"/>
      <w:color w:val="272727" w:themeColor="text1" w:themeTint="D8"/>
    </w:rPr>
  </w:style>
  <w:style w:type="paragraph" w:styleId="Title">
    <w:name w:val="Title"/>
    <w:basedOn w:val="Normal"/>
    <w:next w:val="Normal"/>
    <w:link w:val="TitleChar"/>
    <w:uiPriority w:val="10"/>
    <w:qFormat/>
    <w:rsid w:val="00F95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4D9"/>
    <w:pPr>
      <w:spacing w:before="160"/>
      <w:jc w:val="center"/>
    </w:pPr>
    <w:rPr>
      <w:i/>
      <w:iCs/>
      <w:color w:val="404040" w:themeColor="text1" w:themeTint="BF"/>
    </w:rPr>
  </w:style>
  <w:style w:type="character" w:customStyle="1" w:styleId="QuoteChar">
    <w:name w:val="Quote Char"/>
    <w:basedOn w:val="DefaultParagraphFont"/>
    <w:link w:val="Quote"/>
    <w:uiPriority w:val="29"/>
    <w:rsid w:val="00F954D9"/>
    <w:rPr>
      <w:i/>
      <w:iCs/>
      <w:color w:val="404040" w:themeColor="text1" w:themeTint="BF"/>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F954D9"/>
    <w:pPr>
      <w:ind w:left="720"/>
      <w:contextualSpacing/>
    </w:pPr>
  </w:style>
  <w:style w:type="character" w:styleId="IntenseEmphasis">
    <w:name w:val="Intense Emphasis"/>
    <w:basedOn w:val="DefaultParagraphFont"/>
    <w:uiPriority w:val="21"/>
    <w:qFormat/>
    <w:rsid w:val="00F954D9"/>
    <w:rPr>
      <w:i/>
      <w:iCs/>
      <w:color w:val="0F4761" w:themeColor="accent1" w:themeShade="BF"/>
    </w:rPr>
  </w:style>
  <w:style w:type="paragraph" w:styleId="IntenseQuote">
    <w:name w:val="Intense Quote"/>
    <w:basedOn w:val="Normal"/>
    <w:next w:val="Normal"/>
    <w:link w:val="IntenseQuoteChar"/>
    <w:uiPriority w:val="30"/>
    <w:qFormat/>
    <w:rsid w:val="00F95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4D9"/>
    <w:rPr>
      <w:i/>
      <w:iCs/>
      <w:color w:val="0F4761" w:themeColor="accent1" w:themeShade="BF"/>
    </w:rPr>
  </w:style>
  <w:style w:type="character" w:styleId="IntenseReference">
    <w:name w:val="Intense Reference"/>
    <w:basedOn w:val="DefaultParagraphFont"/>
    <w:uiPriority w:val="32"/>
    <w:qFormat/>
    <w:rsid w:val="00F954D9"/>
    <w:rPr>
      <w:b/>
      <w:bCs/>
      <w:smallCaps/>
      <w:color w:val="0F4761" w:themeColor="accent1" w:themeShade="BF"/>
      <w:spacing w:val="5"/>
    </w:rPr>
  </w:style>
  <w:style w:type="paragraph" w:styleId="Footer">
    <w:name w:val="footer"/>
    <w:basedOn w:val="Normal"/>
    <w:link w:val="FooterChar"/>
    <w:uiPriority w:val="99"/>
    <w:semiHidden/>
    <w:unhideWhenUsed/>
    <w:rsid w:val="00F954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954D9"/>
  </w:style>
  <w:style w:type="paragraph" w:styleId="NoSpacing">
    <w:name w:val="No Spacing"/>
    <w:link w:val="NoSpacingChar"/>
    <w:uiPriority w:val="1"/>
    <w:qFormat/>
    <w:rsid w:val="004857AC"/>
    <w:pPr>
      <w:spacing w:after="0" w:line="240" w:lineRule="auto"/>
    </w:pPr>
    <w:rPr>
      <w14:ligatures w14:val="none"/>
    </w:rPr>
  </w:style>
  <w:style w:type="character" w:customStyle="1" w:styleId="NoSpacingChar">
    <w:name w:val="No Spacing Char"/>
    <w:link w:val="NoSpacing"/>
    <w:uiPriority w:val="1"/>
    <w:locked/>
    <w:rsid w:val="004857AC"/>
    <w:rPr>
      <w14:ligatures w14:val="none"/>
    </w:rPr>
  </w:style>
  <w:style w:type="character" w:styleId="Hyperlink">
    <w:name w:val="Hyperlink"/>
    <w:basedOn w:val="DefaultParagraphFont"/>
    <w:uiPriority w:val="99"/>
    <w:unhideWhenUsed/>
    <w:rsid w:val="00604804"/>
    <w:rPr>
      <w:color w:val="467886" w:themeColor="hyperlink"/>
      <w:u w:val="single"/>
    </w:rPr>
  </w:style>
  <w:style w:type="character" w:customStyle="1" w:styleId="UnresolvedMention1">
    <w:name w:val="Unresolved Mention1"/>
    <w:basedOn w:val="DefaultParagraphFont"/>
    <w:uiPriority w:val="99"/>
    <w:semiHidden/>
    <w:unhideWhenUsed/>
    <w:rsid w:val="00604804"/>
    <w:rPr>
      <w:color w:val="605E5C"/>
      <w:shd w:val="clear" w:color="auto" w:fill="E1DFDD"/>
    </w:rPr>
  </w:style>
  <w:style w:type="paragraph" w:styleId="Revision">
    <w:name w:val="Revision"/>
    <w:hidden/>
    <w:uiPriority w:val="99"/>
    <w:semiHidden/>
    <w:rsid w:val="006051A1"/>
    <w:pPr>
      <w:spacing w:after="0" w:line="240" w:lineRule="auto"/>
    </w:pPr>
  </w:style>
  <w:style w:type="paragraph" w:styleId="ListBullet">
    <w:name w:val="List Bullet"/>
    <w:basedOn w:val="Normal"/>
    <w:autoRedefine/>
    <w:rsid w:val="00B317D2"/>
    <w:pPr>
      <w:numPr>
        <w:numId w:val="19"/>
      </w:numPr>
      <w:spacing w:after="240" w:line="276" w:lineRule="auto"/>
      <w:jc w:val="both"/>
    </w:pPr>
    <w:rPr>
      <w:rFonts w:ascii="Maiandra GD" w:eastAsia="Times New Roman" w:hAnsi="Maiandra GD" w:cs="Arial"/>
      <w:sz w:val="24"/>
      <w:szCs w:val="24"/>
      <w:lang w:val="en-US"/>
      <w14:ligatures w14:val="none"/>
    </w:rPr>
  </w:style>
  <w:style w:type="character" w:styleId="UnresolvedMention">
    <w:name w:val="Unresolved Mention"/>
    <w:basedOn w:val="DefaultParagraphFont"/>
    <w:uiPriority w:val="99"/>
    <w:semiHidden/>
    <w:unhideWhenUsed/>
    <w:rsid w:val="00A40779"/>
    <w:rPr>
      <w:color w:val="605E5C"/>
      <w:shd w:val="clear" w:color="auto" w:fill="E1DFDD"/>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811B86"/>
  </w:style>
  <w:style w:type="character" w:styleId="CommentReference">
    <w:name w:val="annotation reference"/>
    <w:basedOn w:val="DefaultParagraphFont"/>
    <w:uiPriority w:val="99"/>
    <w:semiHidden/>
    <w:unhideWhenUsed/>
    <w:rsid w:val="00345844"/>
    <w:rPr>
      <w:sz w:val="16"/>
      <w:szCs w:val="16"/>
    </w:rPr>
  </w:style>
  <w:style w:type="paragraph" w:styleId="CommentText">
    <w:name w:val="annotation text"/>
    <w:basedOn w:val="Normal"/>
    <w:link w:val="CommentTextChar"/>
    <w:uiPriority w:val="99"/>
    <w:unhideWhenUsed/>
    <w:rsid w:val="00345844"/>
    <w:pPr>
      <w:spacing w:line="240" w:lineRule="auto"/>
    </w:pPr>
    <w:rPr>
      <w:sz w:val="20"/>
      <w:szCs w:val="20"/>
    </w:rPr>
  </w:style>
  <w:style w:type="character" w:customStyle="1" w:styleId="CommentTextChar">
    <w:name w:val="Comment Text Char"/>
    <w:basedOn w:val="DefaultParagraphFont"/>
    <w:link w:val="CommentText"/>
    <w:uiPriority w:val="99"/>
    <w:rsid w:val="00345844"/>
    <w:rPr>
      <w:sz w:val="20"/>
      <w:szCs w:val="20"/>
    </w:rPr>
  </w:style>
  <w:style w:type="paragraph" w:styleId="CommentSubject">
    <w:name w:val="annotation subject"/>
    <w:basedOn w:val="CommentText"/>
    <w:next w:val="CommentText"/>
    <w:link w:val="CommentSubjectChar"/>
    <w:uiPriority w:val="99"/>
    <w:semiHidden/>
    <w:unhideWhenUsed/>
    <w:rsid w:val="00345844"/>
    <w:rPr>
      <w:b/>
      <w:bCs/>
    </w:rPr>
  </w:style>
  <w:style w:type="character" w:customStyle="1" w:styleId="CommentSubjectChar">
    <w:name w:val="Comment Subject Char"/>
    <w:basedOn w:val="CommentTextChar"/>
    <w:link w:val="CommentSubject"/>
    <w:uiPriority w:val="99"/>
    <w:semiHidden/>
    <w:rsid w:val="00345844"/>
    <w:rPr>
      <w:b/>
      <w:bCs/>
      <w:sz w:val="20"/>
      <w:szCs w:val="20"/>
    </w:rPr>
  </w:style>
  <w:style w:type="paragraph" w:styleId="PlainText">
    <w:name w:val="Plain Text"/>
    <w:basedOn w:val="Normal"/>
    <w:link w:val="PlainTextChar"/>
    <w:uiPriority w:val="99"/>
    <w:rsid w:val="00B204E2"/>
    <w:pPr>
      <w:spacing w:after="0" w:line="240" w:lineRule="auto"/>
    </w:pPr>
    <w:rPr>
      <w:rFonts w:ascii="Courier New" w:eastAsiaTheme="minorEastAsia" w:hAnsi="Courier New" w:cs="Courier New"/>
      <w:sz w:val="20"/>
      <w:szCs w:val="20"/>
      <w:lang w:val="en-ZA" w:eastAsia="en-ZA"/>
      <w14:ligatures w14:val="none"/>
    </w:rPr>
  </w:style>
  <w:style w:type="character" w:customStyle="1" w:styleId="PlainTextChar">
    <w:name w:val="Plain Text Char"/>
    <w:basedOn w:val="DefaultParagraphFont"/>
    <w:link w:val="PlainText"/>
    <w:uiPriority w:val="99"/>
    <w:rsid w:val="00B204E2"/>
    <w:rPr>
      <w:rFonts w:ascii="Courier New" w:eastAsiaTheme="minorEastAsia" w:hAnsi="Courier New" w:cs="Courier New"/>
      <w:sz w:val="20"/>
      <w:szCs w:val="20"/>
      <w:lang w:val="en-ZA" w:eastAsia="en-ZA"/>
      <w14:ligatures w14:val="none"/>
    </w:rPr>
  </w:style>
  <w:style w:type="paragraph" w:customStyle="1" w:styleId="SubHeading1">
    <w:name w:val="Sub Heading 1"/>
    <w:basedOn w:val="ListParagraph"/>
    <w:rsid w:val="008421A8"/>
    <w:pPr>
      <w:numPr>
        <w:numId w:val="26"/>
      </w:numPr>
      <w:spacing w:after="200" w:line="276" w:lineRule="auto"/>
    </w:pPr>
    <w:rPr>
      <w:b/>
      <w:color w:val="808080" w:themeColor="background1" w:themeShade="80"/>
      <w14:ligatures w14:val="none"/>
    </w:rPr>
  </w:style>
  <w:style w:type="paragraph" w:customStyle="1" w:styleId="Style1">
    <w:name w:val="Style1"/>
    <w:basedOn w:val="SubHeading1"/>
    <w:link w:val="Style1Char"/>
    <w:qFormat/>
    <w:rsid w:val="008421A8"/>
    <w:pPr>
      <w:ind w:left="680" w:hanging="680"/>
    </w:pPr>
    <w:rPr>
      <w:rFonts w:ascii="Tahoma" w:hAnsi="Tahoma"/>
      <w:color w:val="auto"/>
      <w:lang w:val="en-US"/>
    </w:rPr>
  </w:style>
  <w:style w:type="paragraph" w:customStyle="1" w:styleId="Style11">
    <w:name w:val="Style 1.1"/>
    <w:basedOn w:val="SubHeading1"/>
    <w:link w:val="Style11Char"/>
    <w:qFormat/>
    <w:rsid w:val="008421A8"/>
    <w:pPr>
      <w:numPr>
        <w:ilvl w:val="1"/>
      </w:numPr>
      <w:ind w:left="720"/>
    </w:pPr>
    <w:rPr>
      <w:rFonts w:ascii="Tahoma" w:hAnsi="Tahoma" w:cs="Arial"/>
      <w:color w:val="000000" w:themeColor="text1"/>
    </w:rPr>
  </w:style>
  <w:style w:type="character" w:customStyle="1" w:styleId="Style1Char">
    <w:name w:val="Style1 Char"/>
    <w:basedOn w:val="DefaultParagraphFont"/>
    <w:link w:val="Style1"/>
    <w:rsid w:val="008421A8"/>
    <w:rPr>
      <w:rFonts w:ascii="Tahoma" w:hAnsi="Tahoma"/>
      <w:b/>
      <w:lang w:val="en-US"/>
      <w14:ligatures w14:val="none"/>
    </w:rPr>
  </w:style>
  <w:style w:type="character" w:customStyle="1" w:styleId="Style11Char">
    <w:name w:val="Style 1.1 Char"/>
    <w:basedOn w:val="DefaultParagraphFont"/>
    <w:link w:val="Style11"/>
    <w:rsid w:val="008421A8"/>
    <w:rPr>
      <w:rFonts w:ascii="Tahoma" w:hAnsi="Tahoma" w:cs="Arial"/>
      <w:b/>
      <w:color w:val="000000" w:themeColor="text1"/>
      <w14:ligatures w14:val="none"/>
    </w:rPr>
  </w:style>
  <w:style w:type="paragraph" w:customStyle="1" w:styleId="Style111">
    <w:name w:val="Style 1.1.1"/>
    <w:basedOn w:val="SubHeading1"/>
    <w:rsid w:val="008421A8"/>
    <w:pPr>
      <w:numPr>
        <w:ilvl w:val="2"/>
      </w:numPr>
      <w:jc w:val="both"/>
    </w:pPr>
    <w:rPr>
      <w:color w:val="000000" w:themeColor="text1"/>
    </w:rPr>
  </w:style>
  <w:style w:type="paragraph" w:styleId="BodyText">
    <w:name w:val="Body Text"/>
    <w:basedOn w:val="Normal"/>
    <w:link w:val="BodyTextChar"/>
    <w:rsid w:val="00005610"/>
    <w:pPr>
      <w:widowControl w:val="0"/>
      <w:suppressAutoHyphens/>
      <w:spacing w:after="120" w:line="240" w:lineRule="auto"/>
    </w:pPr>
    <w:rPr>
      <w:rFonts w:ascii="Liberation Serif" w:eastAsia="WenQuanYi Micro Hei" w:hAnsi="Liberation Serif" w:cs="Lohit Hindi"/>
      <w:kern w:val="1"/>
      <w:sz w:val="24"/>
      <w:szCs w:val="24"/>
      <w:lang w:eastAsia="zh-CN" w:bidi="hi-IN"/>
      <w14:ligatures w14:val="none"/>
    </w:rPr>
  </w:style>
  <w:style w:type="character" w:customStyle="1" w:styleId="BodyTextChar">
    <w:name w:val="Body Text Char"/>
    <w:basedOn w:val="DefaultParagraphFont"/>
    <w:link w:val="BodyText"/>
    <w:rsid w:val="00005610"/>
    <w:rPr>
      <w:rFonts w:ascii="Liberation Serif" w:eastAsia="WenQuanYi Micro Hei" w:hAnsi="Liberation Serif" w:cs="Lohit Hindi"/>
      <w:kern w:val="1"/>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ab.sadc.int/s/nzxfqnswn2xatH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tchabwera@sadc.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ngandu@sadc.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chifani@sadc.int" TargetMode="External"/><Relationship Id="rId4" Type="http://schemas.openxmlformats.org/officeDocument/2006/relationships/webSettings" Target="webSettings.xml"/><Relationship Id="rId9" Type="http://schemas.openxmlformats.org/officeDocument/2006/relationships/hyperlink" Target="https://www.sadc.int/procurement-opportunit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1961</Words>
  <Characters>11183</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Mikuwa</dc:creator>
  <cp:keywords/>
  <dc:description/>
  <cp:lastModifiedBy>Purpose Chifani</cp:lastModifiedBy>
  <cp:revision>2</cp:revision>
  <dcterms:created xsi:type="dcterms:W3CDTF">2026-10-15T04:26:00Z</dcterms:created>
  <dcterms:modified xsi:type="dcterms:W3CDTF">2026-10-15T04:26:00Z</dcterms:modified>
</cp:coreProperties>
</file>