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D4F2" w14:textId="77777777" w:rsidR="006F5F09" w:rsidRDefault="006F5F09" w:rsidP="006F5F09">
      <w:pPr>
        <w:pStyle w:val="Heading1"/>
        <w:spacing w:before="0" w:line="240" w:lineRule="auto"/>
        <w:rPr>
          <w:rFonts w:ascii="Times New Roman" w:eastAsia="+mn-ea" w:hAnsi="Times New Roman" w:cs="Times New Roman"/>
          <w:sz w:val="24"/>
        </w:rPr>
      </w:pPr>
    </w:p>
    <w:p w14:paraId="61A3D533" w14:textId="77777777" w:rsidR="009A5486" w:rsidRPr="00D52DC0" w:rsidRDefault="009A5486" w:rsidP="009A5486">
      <w:pPr>
        <w:rPr>
          <w:rFonts w:ascii="Arial" w:hAnsi="Arial" w:cs="Arial"/>
        </w:rPr>
      </w:pPr>
    </w:p>
    <w:p w14:paraId="4991A9AC" w14:textId="77777777" w:rsidR="009A5486" w:rsidRPr="00C932A8" w:rsidRDefault="009A5486" w:rsidP="009A5486">
      <w:pPr>
        <w:ind w:left="-270"/>
        <w:jc w:val="center"/>
        <w:rPr>
          <w:rFonts w:ascii="Arial" w:hAnsi="Arial" w:cs="Arial"/>
          <w:b/>
          <w:sz w:val="24"/>
          <w:szCs w:val="24"/>
        </w:rPr>
      </w:pPr>
      <w:r w:rsidRPr="00D52DC0">
        <w:rPr>
          <w:rFonts w:ascii="Arial" w:hAnsi="Arial" w:cs="Arial"/>
          <w:b/>
          <w:sz w:val="24"/>
          <w:szCs w:val="24"/>
        </w:rPr>
        <w:tab/>
      </w:r>
      <w:r w:rsidRPr="00C932A8">
        <w:rPr>
          <w:rFonts w:ascii="Arial" w:hAnsi="Arial" w:cs="Arial"/>
          <w:b/>
          <w:sz w:val="24"/>
          <w:szCs w:val="24"/>
        </w:rPr>
        <w:t>TERMS OF REFERENCE</w:t>
      </w:r>
    </w:p>
    <w:p w14:paraId="06183FD5" w14:textId="77777777" w:rsidR="009A5486" w:rsidRPr="00C932A8" w:rsidRDefault="009A5486" w:rsidP="009A5486"/>
    <w:p w14:paraId="30FF0445" w14:textId="77777777" w:rsidR="009A5486" w:rsidRPr="00C932A8" w:rsidRDefault="009A5486" w:rsidP="00367E38">
      <w:pPr>
        <w:pStyle w:val="BodyText"/>
        <w:jc w:val="center"/>
        <w:rPr>
          <w:rFonts w:ascii="Maiandra GD" w:hAnsi="Maiandra GD" w:cs="Arial"/>
        </w:rPr>
      </w:pPr>
    </w:p>
    <w:p w14:paraId="32E7248B" w14:textId="26F88C86" w:rsidR="00367E38" w:rsidRPr="00C932A8" w:rsidRDefault="002E30C9" w:rsidP="00367E38">
      <w:pPr>
        <w:pStyle w:val="BodyText"/>
        <w:jc w:val="center"/>
        <w:rPr>
          <w:rFonts w:ascii="Arial" w:hAnsi="Arial" w:cs="Arial"/>
          <w:i/>
          <w:noProof/>
          <w:u w:val="single"/>
          <w:lang w:eastAsia="en-ZA" w:bidi="ar-SA"/>
        </w:rPr>
      </w:pPr>
      <w:r w:rsidRPr="00C932A8">
        <w:rPr>
          <w:rFonts w:ascii="Maiandra GD" w:hAnsi="Maiandra GD" w:cs="Arial"/>
          <w:noProof/>
        </w:rPr>
        <w:drawing>
          <wp:inline distT="0" distB="0" distL="0" distR="0" wp14:anchorId="46F0C42C" wp14:editId="6E6EAD3A">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6871AFC0" w14:textId="77777777" w:rsidR="00367E38" w:rsidRPr="00C932A8" w:rsidRDefault="00367E38" w:rsidP="00367E38">
      <w:pPr>
        <w:pStyle w:val="BodyText"/>
        <w:jc w:val="center"/>
        <w:rPr>
          <w:rFonts w:ascii="Tahoma" w:hAnsi="Tahoma" w:cs="Tahoma"/>
          <w:b/>
          <w:sz w:val="28"/>
        </w:rPr>
      </w:pPr>
    </w:p>
    <w:p w14:paraId="4456CD45" w14:textId="77777777" w:rsidR="002E691F" w:rsidRPr="00C932A8" w:rsidRDefault="002E691F" w:rsidP="002E691F">
      <w:pPr>
        <w:pStyle w:val="BodyText"/>
        <w:rPr>
          <w:rFonts w:ascii="Tahoma" w:hAnsi="Tahoma" w:cs="Tahoma"/>
          <w:b/>
          <w:sz w:val="28"/>
        </w:rPr>
      </w:pPr>
    </w:p>
    <w:p w14:paraId="510D9FB7" w14:textId="77777777" w:rsidR="002E691F" w:rsidRPr="00C932A8" w:rsidRDefault="002E691F" w:rsidP="002E691F">
      <w:pPr>
        <w:pStyle w:val="BodyText"/>
        <w:rPr>
          <w:rFonts w:ascii="Tahoma" w:hAnsi="Tahoma" w:cs="Tahoma"/>
          <w:b/>
          <w:sz w:val="28"/>
        </w:rPr>
      </w:pPr>
    </w:p>
    <w:p w14:paraId="12B50C8B" w14:textId="77777777" w:rsidR="002E691F" w:rsidRPr="00C932A8" w:rsidRDefault="002E691F" w:rsidP="002E691F">
      <w:pPr>
        <w:pStyle w:val="BodyText"/>
        <w:rPr>
          <w:rFonts w:ascii="Tahoma" w:hAnsi="Tahoma" w:cs="Tahoma"/>
          <w:b/>
          <w:sz w:val="28"/>
        </w:rPr>
      </w:pPr>
    </w:p>
    <w:p w14:paraId="46AEFAE6" w14:textId="77777777" w:rsidR="002E691F" w:rsidRPr="00C932A8" w:rsidRDefault="002E691F" w:rsidP="002E691F">
      <w:pPr>
        <w:pStyle w:val="BodyText"/>
        <w:rPr>
          <w:rFonts w:ascii="Tahoma" w:hAnsi="Tahoma" w:cs="Tahoma"/>
          <w:b/>
          <w:sz w:val="28"/>
        </w:rPr>
      </w:pPr>
    </w:p>
    <w:p w14:paraId="72B70AE5" w14:textId="013D15DD" w:rsidR="00367E38" w:rsidRPr="00C932A8" w:rsidRDefault="000D7DC5" w:rsidP="006821AC">
      <w:pPr>
        <w:pStyle w:val="BodyText"/>
        <w:jc w:val="center"/>
        <w:rPr>
          <w:rFonts w:ascii="Tahoma" w:hAnsi="Tahoma" w:cs="Tahoma"/>
        </w:rPr>
      </w:pPr>
      <w:r w:rsidRPr="00C932A8">
        <w:rPr>
          <w:rFonts w:ascii="Arial" w:hAnsi="Arial" w:cs="Arial"/>
          <w:b/>
          <w:sz w:val="28"/>
        </w:rPr>
        <w:t xml:space="preserve">INDIVIDUAL </w:t>
      </w:r>
      <w:r w:rsidR="006821AC" w:rsidRPr="00C932A8">
        <w:rPr>
          <w:rFonts w:ascii="Arial" w:hAnsi="Arial" w:cs="Arial"/>
          <w:b/>
          <w:sz w:val="28"/>
        </w:rPr>
        <w:t xml:space="preserve">CONSULTANCY TO UNDERTAKE </w:t>
      </w:r>
      <w:r w:rsidR="00A3023A" w:rsidRPr="00C932A8">
        <w:rPr>
          <w:rFonts w:ascii="Arial" w:hAnsi="Arial" w:cs="Arial"/>
          <w:b/>
          <w:sz w:val="28"/>
        </w:rPr>
        <w:t xml:space="preserve">CAPACITY BUILDING ON </w:t>
      </w:r>
      <w:r w:rsidR="002006C6" w:rsidRPr="00C932A8">
        <w:rPr>
          <w:rFonts w:ascii="Arial" w:hAnsi="Arial" w:cs="Arial"/>
          <w:b/>
          <w:sz w:val="28"/>
        </w:rPr>
        <w:t xml:space="preserve">STATA IN </w:t>
      </w:r>
      <w:r w:rsidR="00AC59C1" w:rsidRPr="00C932A8">
        <w:rPr>
          <w:rFonts w:ascii="Arial" w:hAnsi="Arial" w:cs="Arial"/>
          <w:b/>
          <w:sz w:val="28"/>
        </w:rPr>
        <w:t xml:space="preserve">FIVE (5) SADC </w:t>
      </w:r>
      <w:r w:rsidR="00F13BB9" w:rsidRPr="00C932A8">
        <w:rPr>
          <w:rFonts w:ascii="Arial" w:hAnsi="Arial" w:cs="Arial"/>
          <w:b/>
          <w:sz w:val="28"/>
        </w:rPr>
        <w:t>MEMBER STATES</w:t>
      </w:r>
      <w:r w:rsidR="00AC59C1" w:rsidRPr="00C932A8">
        <w:rPr>
          <w:rFonts w:ascii="Arial" w:hAnsi="Arial" w:cs="Arial"/>
          <w:b/>
          <w:sz w:val="28"/>
        </w:rPr>
        <w:t xml:space="preserve"> </w:t>
      </w:r>
      <w:r w:rsidR="006821AC" w:rsidRPr="00C932A8">
        <w:rPr>
          <w:rFonts w:ascii="Arial" w:hAnsi="Arial" w:cs="Arial"/>
          <w:b/>
          <w:sz w:val="28"/>
        </w:rPr>
        <w:t>AS A RESOURCE PERSON</w:t>
      </w:r>
    </w:p>
    <w:p w14:paraId="7329D7E4" w14:textId="77777777" w:rsidR="006F5F09" w:rsidRPr="00C932A8" w:rsidRDefault="006F5F09" w:rsidP="006F5F09"/>
    <w:p w14:paraId="274C4AD4" w14:textId="77777777" w:rsidR="006F5F09" w:rsidRPr="00C932A8" w:rsidRDefault="006F5F09" w:rsidP="006F5F09"/>
    <w:p w14:paraId="34DF6A61" w14:textId="77777777" w:rsidR="006F5F09" w:rsidRPr="00C932A8" w:rsidRDefault="006F5F09" w:rsidP="006F5F09"/>
    <w:p w14:paraId="7A00CA06" w14:textId="77777777" w:rsidR="006F5F09" w:rsidRPr="00C932A8" w:rsidRDefault="006F5F09" w:rsidP="006F5F09"/>
    <w:p w14:paraId="0B5350A1" w14:textId="77777777" w:rsidR="004F65CB" w:rsidRPr="00C932A8" w:rsidRDefault="004F65CB" w:rsidP="006F5F09">
      <w:pPr>
        <w:rPr>
          <w:sz w:val="24"/>
          <w:szCs w:val="24"/>
        </w:rPr>
      </w:pPr>
    </w:p>
    <w:p w14:paraId="1648DB20" w14:textId="77777777" w:rsidR="006F5F09" w:rsidRPr="00C932A8" w:rsidRDefault="006F5F09" w:rsidP="006F5F09">
      <w:pPr>
        <w:rPr>
          <w:sz w:val="24"/>
          <w:szCs w:val="24"/>
        </w:rPr>
      </w:pPr>
    </w:p>
    <w:p w14:paraId="040B1BAB" w14:textId="77777777" w:rsidR="006F5F09" w:rsidRPr="00C932A8" w:rsidRDefault="006F5F09" w:rsidP="006F5F09">
      <w:pPr>
        <w:rPr>
          <w:sz w:val="24"/>
          <w:szCs w:val="24"/>
        </w:rPr>
      </w:pPr>
    </w:p>
    <w:p w14:paraId="56C9F420" w14:textId="77777777" w:rsidR="002006C6" w:rsidRPr="00C932A8" w:rsidRDefault="002006C6" w:rsidP="006F5F09">
      <w:pPr>
        <w:rPr>
          <w:sz w:val="24"/>
          <w:szCs w:val="24"/>
        </w:rPr>
      </w:pPr>
    </w:p>
    <w:p w14:paraId="393115B6" w14:textId="77777777" w:rsidR="006F5F09" w:rsidRPr="00C932A8" w:rsidRDefault="006F5F09" w:rsidP="006F5F09">
      <w:pPr>
        <w:rPr>
          <w:sz w:val="24"/>
          <w:szCs w:val="24"/>
        </w:rPr>
      </w:pPr>
    </w:p>
    <w:p w14:paraId="2B1AAF80" w14:textId="77777777" w:rsidR="00970BE2" w:rsidRPr="00C932A8" w:rsidRDefault="00970BE2" w:rsidP="006F5F09">
      <w:pPr>
        <w:rPr>
          <w:sz w:val="24"/>
          <w:szCs w:val="24"/>
        </w:rPr>
      </w:pPr>
    </w:p>
    <w:p w14:paraId="39CB86CF" w14:textId="77777777" w:rsidR="00970BE2" w:rsidRPr="00C932A8" w:rsidRDefault="00970BE2" w:rsidP="006F5F09">
      <w:pPr>
        <w:rPr>
          <w:sz w:val="24"/>
          <w:szCs w:val="24"/>
        </w:rPr>
      </w:pPr>
    </w:p>
    <w:sdt>
      <w:sdtPr>
        <w:rPr>
          <w:rFonts w:asciiTheme="minorHAnsi" w:eastAsiaTheme="minorHAnsi" w:hAnsiTheme="minorHAnsi" w:cstheme="minorBidi"/>
          <w:b w:val="0"/>
          <w:bCs w:val="0"/>
          <w:color w:val="auto"/>
          <w:sz w:val="22"/>
          <w:szCs w:val="22"/>
          <w:lang w:val="en-GB" w:eastAsia="en-US"/>
        </w:rPr>
        <w:id w:val="1145637007"/>
        <w:docPartObj>
          <w:docPartGallery w:val="Table of Contents"/>
          <w:docPartUnique/>
        </w:docPartObj>
      </w:sdtPr>
      <w:sdtEndPr>
        <w:rPr>
          <w:b/>
          <w:noProof/>
        </w:rPr>
      </w:sdtEndPr>
      <w:sdtContent>
        <w:p w14:paraId="1D8A64BE" w14:textId="77777777" w:rsidR="006F5F09" w:rsidRPr="00C932A8" w:rsidRDefault="006F5F09" w:rsidP="006F5F09">
          <w:pPr>
            <w:pStyle w:val="TOCHeading"/>
            <w:rPr>
              <w:rStyle w:val="MainHeaderChar"/>
              <w:rFonts w:asciiTheme="minorHAnsi" w:hAnsiTheme="minorHAnsi"/>
              <w:b/>
              <w:color w:val="4F81BD" w:themeColor="accent1"/>
              <w:lang w:val="en-GB"/>
            </w:rPr>
          </w:pPr>
          <w:r w:rsidRPr="00C932A8">
            <w:rPr>
              <w:rStyle w:val="MainHeaderChar"/>
              <w:rFonts w:asciiTheme="minorHAnsi" w:hAnsiTheme="minorHAnsi"/>
              <w:b/>
              <w:color w:val="4F81BD" w:themeColor="accent1"/>
              <w:lang w:val="en-GB"/>
            </w:rPr>
            <w:t>Table of Contents</w:t>
          </w:r>
        </w:p>
        <w:p w14:paraId="75F7B843" w14:textId="51A85A14" w:rsidR="00C932A8" w:rsidRPr="00C932A8" w:rsidRDefault="006F5F09">
          <w:pPr>
            <w:pStyle w:val="TOC1"/>
            <w:rPr>
              <w:rFonts w:eastAsiaTheme="minorEastAsia"/>
              <w:noProof/>
              <w:kern w:val="2"/>
              <w:sz w:val="24"/>
              <w:szCs w:val="24"/>
              <w:lang w:val="en-US"/>
              <w14:ligatures w14:val="standardContextual"/>
            </w:rPr>
          </w:pPr>
          <w:r w:rsidRPr="00C932A8">
            <w:fldChar w:fldCharType="begin"/>
          </w:r>
          <w:r w:rsidRPr="00C932A8">
            <w:instrText xml:space="preserve"> TOC \h \z \t "Style1,1,Style 1.1,2,Style 1.1.1.,3" </w:instrText>
          </w:r>
          <w:r w:rsidRPr="00C932A8">
            <w:fldChar w:fldCharType="separate"/>
          </w:r>
          <w:hyperlink w:anchor="_Toc233386611" w:history="1">
            <w:r w:rsidR="00C932A8" w:rsidRPr="00C932A8">
              <w:rPr>
                <w:rStyle w:val="Hyperlink"/>
                <w:rFonts w:ascii="Arial" w:hAnsi="Arial" w:cs="Arial"/>
                <w:noProof/>
              </w:rPr>
              <w:t>1.</w:t>
            </w:r>
            <w:r w:rsidR="00C932A8" w:rsidRPr="00C932A8">
              <w:rPr>
                <w:rFonts w:eastAsiaTheme="minorEastAsia"/>
                <w:noProof/>
                <w:kern w:val="2"/>
                <w:sz w:val="24"/>
                <w:szCs w:val="24"/>
                <w:lang w:val="en-US"/>
                <w14:ligatures w14:val="standardContextual"/>
              </w:rPr>
              <w:tab/>
            </w:r>
            <w:r w:rsidR="00C932A8" w:rsidRPr="00C932A8">
              <w:rPr>
                <w:rStyle w:val="Hyperlink"/>
                <w:rFonts w:ascii="Arial" w:hAnsi="Arial" w:cs="Arial"/>
                <w:noProof/>
              </w:rPr>
              <w:t>BACKGROUND INFORMATION</w:t>
            </w:r>
            <w:r w:rsidR="00C932A8" w:rsidRPr="00C932A8">
              <w:rPr>
                <w:noProof/>
                <w:webHidden/>
              </w:rPr>
              <w:tab/>
            </w:r>
            <w:r w:rsidR="00C932A8" w:rsidRPr="00C932A8">
              <w:rPr>
                <w:noProof/>
                <w:webHidden/>
              </w:rPr>
              <w:fldChar w:fldCharType="begin"/>
            </w:r>
            <w:r w:rsidR="00C932A8" w:rsidRPr="00C932A8">
              <w:rPr>
                <w:noProof/>
                <w:webHidden/>
              </w:rPr>
              <w:instrText xml:space="preserve"> PAGEREF _Toc233386611 \h </w:instrText>
            </w:r>
            <w:r w:rsidR="00C932A8" w:rsidRPr="00C932A8">
              <w:rPr>
                <w:noProof/>
                <w:webHidden/>
              </w:rPr>
            </w:r>
            <w:r w:rsidR="00C932A8" w:rsidRPr="00C932A8">
              <w:rPr>
                <w:noProof/>
                <w:webHidden/>
              </w:rPr>
              <w:fldChar w:fldCharType="separate"/>
            </w:r>
            <w:r w:rsidR="00C932A8" w:rsidRPr="00C932A8">
              <w:rPr>
                <w:noProof/>
                <w:webHidden/>
              </w:rPr>
              <w:t>2</w:t>
            </w:r>
            <w:r w:rsidR="00C932A8" w:rsidRPr="00C932A8">
              <w:rPr>
                <w:noProof/>
                <w:webHidden/>
              </w:rPr>
              <w:fldChar w:fldCharType="end"/>
            </w:r>
          </w:hyperlink>
        </w:p>
        <w:p w14:paraId="3B64EAEF" w14:textId="58027878" w:rsidR="00C932A8" w:rsidRPr="00C932A8" w:rsidRDefault="00C932A8">
          <w:pPr>
            <w:pStyle w:val="TOC2"/>
            <w:rPr>
              <w:rFonts w:eastAsiaTheme="minorEastAsia"/>
              <w:noProof/>
              <w:kern w:val="2"/>
              <w:sz w:val="24"/>
              <w:szCs w:val="24"/>
              <w:lang w:val="en-US"/>
              <w14:ligatures w14:val="standardContextual"/>
            </w:rPr>
          </w:pPr>
          <w:hyperlink w:anchor="_Toc233386612" w:history="1">
            <w:r w:rsidRPr="00C932A8">
              <w:rPr>
                <w:rStyle w:val="Hyperlink"/>
                <w:rFonts w:ascii="Arial" w:hAnsi="Arial"/>
                <w:noProof/>
              </w:rPr>
              <w:t>1.1</w:t>
            </w:r>
            <w:r w:rsidRPr="00C932A8">
              <w:rPr>
                <w:rFonts w:eastAsiaTheme="minorEastAsia"/>
                <w:noProof/>
                <w:kern w:val="2"/>
                <w:sz w:val="24"/>
                <w:szCs w:val="24"/>
                <w:lang w:val="en-US"/>
                <w14:ligatures w14:val="standardContextual"/>
              </w:rPr>
              <w:tab/>
            </w:r>
            <w:r w:rsidRPr="00C932A8">
              <w:rPr>
                <w:rStyle w:val="Hyperlink"/>
                <w:rFonts w:ascii="Arial" w:hAnsi="Arial"/>
                <w:noProof/>
              </w:rPr>
              <w:t>Background</w:t>
            </w:r>
            <w:r w:rsidRPr="00C932A8">
              <w:rPr>
                <w:noProof/>
                <w:webHidden/>
              </w:rPr>
              <w:tab/>
            </w:r>
            <w:r w:rsidRPr="00C932A8">
              <w:rPr>
                <w:noProof/>
                <w:webHidden/>
              </w:rPr>
              <w:fldChar w:fldCharType="begin"/>
            </w:r>
            <w:r w:rsidRPr="00C932A8">
              <w:rPr>
                <w:noProof/>
                <w:webHidden/>
              </w:rPr>
              <w:instrText xml:space="preserve"> PAGEREF _Toc233386612 \h </w:instrText>
            </w:r>
            <w:r w:rsidRPr="00C932A8">
              <w:rPr>
                <w:noProof/>
                <w:webHidden/>
              </w:rPr>
            </w:r>
            <w:r w:rsidRPr="00C932A8">
              <w:rPr>
                <w:noProof/>
                <w:webHidden/>
              </w:rPr>
              <w:fldChar w:fldCharType="separate"/>
            </w:r>
            <w:r w:rsidRPr="00C932A8">
              <w:rPr>
                <w:noProof/>
                <w:webHidden/>
              </w:rPr>
              <w:t>3</w:t>
            </w:r>
            <w:r w:rsidRPr="00C932A8">
              <w:rPr>
                <w:noProof/>
                <w:webHidden/>
              </w:rPr>
              <w:fldChar w:fldCharType="end"/>
            </w:r>
          </w:hyperlink>
        </w:p>
        <w:p w14:paraId="2995B1C3" w14:textId="013FC16B" w:rsidR="00C932A8" w:rsidRPr="00C932A8" w:rsidRDefault="00C932A8">
          <w:pPr>
            <w:pStyle w:val="TOC2"/>
            <w:rPr>
              <w:rFonts w:eastAsiaTheme="minorEastAsia"/>
              <w:noProof/>
              <w:kern w:val="2"/>
              <w:sz w:val="24"/>
              <w:szCs w:val="24"/>
              <w:lang w:val="en-US"/>
              <w14:ligatures w14:val="standardContextual"/>
            </w:rPr>
          </w:pPr>
          <w:hyperlink w:anchor="_Toc233386613" w:history="1">
            <w:r w:rsidRPr="00C932A8">
              <w:rPr>
                <w:rStyle w:val="Hyperlink"/>
                <w:rFonts w:ascii="Arial" w:hAnsi="Arial"/>
                <w:noProof/>
              </w:rPr>
              <w:t>1.2</w:t>
            </w:r>
            <w:r w:rsidRPr="00C932A8">
              <w:rPr>
                <w:rFonts w:eastAsiaTheme="minorEastAsia"/>
                <w:noProof/>
                <w:kern w:val="2"/>
                <w:sz w:val="24"/>
                <w:szCs w:val="24"/>
                <w:lang w:val="en-US"/>
                <w14:ligatures w14:val="standardContextual"/>
              </w:rPr>
              <w:tab/>
            </w:r>
            <w:r w:rsidRPr="00C932A8">
              <w:rPr>
                <w:rStyle w:val="Hyperlink"/>
                <w:rFonts w:ascii="Arial" w:hAnsi="Arial"/>
                <w:noProof/>
              </w:rPr>
              <w:t>Current situation in the sector</w:t>
            </w:r>
            <w:r w:rsidRPr="00C932A8">
              <w:rPr>
                <w:noProof/>
                <w:webHidden/>
              </w:rPr>
              <w:tab/>
            </w:r>
            <w:r w:rsidRPr="00C932A8">
              <w:rPr>
                <w:noProof/>
                <w:webHidden/>
              </w:rPr>
              <w:fldChar w:fldCharType="begin"/>
            </w:r>
            <w:r w:rsidRPr="00C932A8">
              <w:rPr>
                <w:noProof/>
                <w:webHidden/>
              </w:rPr>
              <w:instrText xml:space="preserve"> PAGEREF _Toc233386613 \h </w:instrText>
            </w:r>
            <w:r w:rsidRPr="00C932A8">
              <w:rPr>
                <w:noProof/>
                <w:webHidden/>
              </w:rPr>
            </w:r>
            <w:r w:rsidRPr="00C932A8">
              <w:rPr>
                <w:noProof/>
                <w:webHidden/>
              </w:rPr>
              <w:fldChar w:fldCharType="separate"/>
            </w:r>
            <w:r w:rsidRPr="00C932A8">
              <w:rPr>
                <w:noProof/>
                <w:webHidden/>
              </w:rPr>
              <w:t>3</w:t>
            </w:r>
            <w:r w:rsidRPr="00C932A8">
              <w:rPr>
                <w:noProof/>
                <w:webHidden/>
              </w:rPr>
              <w:fldChar w:fldCharType="end"/>
            </w:r>
          </w:hyperlink>
        </w:p>
        <w:p w14:paraId="6ED13EA2" w14:textId="42C78AF9" w:rsidR="00C932A8" w:rsidRPr="00C932A8" w:rsidRDefault="00C932A8">
          <w:pPr>
            <w:pStyle w:val="TOC1"/>
            <w:rPr>
              <w:rFonts w:eastAsiaTheme="minorEastAsia"/>
              <w:noProof/>
              <w:kern w:val="2"/>
              <w:sz w:val="24"/>
              <w:szCs w:val="24"/>
              <w:lang w:val="en-US"/>
              <w14:ligatures w14:val="standardContextual"/>
            </w:rPr>
          </w:pPr>
          <w:hyperlink w:anchor="_Toc233386614" w:history="1">
            <w:r w:rsidRPr="00C932A8">
              <w:rPr>
                <w:rStyle w:val="Hyperlink"/>
                <w:rFonts w:ascii="Arial" w:hAnsi="Arial" w:cs="Arial"/>
                <w:noProof/>
              </w:rPr>
              <w:t>2.</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OBJECTIVES OF THE ASSIGNMENT AND EXPECTED RESULTS</w:t>
            </w:r>
            <w:r w:rsidRPr="00C932A8">
              <w:rPr>
                <w:noProof/>
                <w:webHidden/>
              </w:rPr>
              <w:tab/>
            </w:r>
            <w:r w:rsidRPr="00C932A8">
              <w:rPr>
                <w:noProof/>
                <w:webHidden/>
              </w:rPr>
              <w:fldChar w:fldCharType="begin"/>
            </w:r>
            <w:r w:rsidRPr="00C932A8">
              <w:rPr>
                <w:noProof/>
                <w:webHidden/>
              </w:rPr>
              <w:instrText xml:space="preserve"> PAGEREF _Toc233386614 \h </w:instrText>
            </w:r>
            <w:r w:rsidRPr="00C932A8">
              <w:rPr>
                <w:noProof/>
                <w:webHidden/>
              </w:rPr>
            </w:r>
            <w:r w:rsidRPr="00C932A8">
              <w:rPr>
                <w:noProof/>
                <w:webHidden/>
              </w:rPr>
              <w:fldChar w:fldCharType="separate"/>
            </w:r>
            <w:r w:rsidRPr="00C932A8">
              <w:rPr>
                <w:noProof/>
                <w:webHidden/>
              </w:rPr>
              <w:t>4</w:t>
            </w:r>
            <w:r w:rsidRPr="00C932A8">
              <w:rPr>
                <w:noProof/>
                <w:webHidden/>
              </w:rPr>
              <w:fldChar w:fldCharType="end"/>
            </w:r>
          </w:hyperlink>
        </w:p>
        <w:p w14:paraId="6C5CC0EA" w14:textId="23783A9F" w:rsidR="00C932A8" w:rsidRPr="00C932A8" w:rsidRDefault="00C932A8">
          <w:pPr>
            <w:pStyle w:val="TOC2"/>
            <w:rPr>
              <w:rFonts w:eastAsiaTheme="minorEastAsia"/>
              <w:noProof/>
              <w:kern w:val="2"/>
              <w:sz w:val="24"/>
              <w:szCs w:val="24"/>
              <w:lang w:val="en-US"/>
              <w14:ligatures w14:val="standardContextual"/>
            </w:rPr>
          </w:pPr>
          <w:hyperlink w:anchor="_Toc233386615" w:history="1">
            <w:r w:rsidRPr="00C932A8">
              <w:rPr>
                <w:rStyle w:val="Hyperlink"/>
                <w:rFonts w:ascii="Arial" w:hAnsi="Arial"/>
                <w:noProof/>
              </w:rPr>
              <w:t>2.1</w:t>
            </w:r>
            <w:r w:rsidRPr="00C932A8">
              <w:rPr>
                <w:rFonts w:eastAsiaTheme="minorEastAsia"/>
                <w:noProof/>
                <w:kern w:val="2"/>
                <w:sz w:val="24"/>
                <w:szCs w:val="24"/>
                <w:lang w:val="en-US"/>
                <w14:ligatures w14:val="standardContextual"/>
              </w:rPr>
              <w:tab/>
            </w:r>
            <w:r w:rsidRPr="00C932A8">
              <w:rPr>
                <w:rStyle w:val="Hyperlink"/>
                <w:rFonts w:ascii="Arial" w:hAnsi="Arial"/>
                <w:noProof/>
              </w:rPr>
              <w:t>Overall objective</w:t>
            </w:r>
            <w:r w:rsidRPr="00C932A8">
              <w:rPr>
                <w:noProof/>
                <w:webHidden/>
              </w:rPr>
              <w:tab/>
            </w:r>
            <w:r w:rsidRPr="00C932A8">
              <w:rPr>
                <w:noProof/>
                <w:webHidden/>
              </w:rPr>
              <w:fldChar w:fldCharType="begin"/>
            </w:r>
            <w:r w:rsidRPr="00C932A8">
              <w:rPr>
                <w:noProof/>
                <w:webHidden/>
              </w:rPr>
              <w:instrText xml:space="preserve"> PAGEREF _Toc233386615 \h </w:instrText>
            </w:r>
            <w:r w:rsidRPr="00C932A8">
              <w:rPr>
                <w:noProof/>
                <w:webHidden/>
              </w:rPr>
            </w:r>
            <w:r w:rsidRPr="00C932A8">
              <w:rPr>
                <w:noProof/>
                <w:webHidden/>
              </w:rPr>
              <w:fldChar w:fldCharType="separate"/>
            </w:r>
            <w:r w:rsidRPr="00C932A8">
              <w:rPr>
                <w:noProof/>
                <w:webHidden/>
              </w:rPr>
              <w:t>4</w:t>
            </w:r>
            <w:r w:rsidRPr="00C932A8">
              <w:rPr>
                <w:noProof/>
                <w:webHidden/>
              </w:rPr>
              <w:fldChar w:fldCharType="end"/>
            </w:r>
          </w:hyperlink>
        </w:p>
        <w:p w14:paraId="3D61B8C9" w14:textId="49346173" w:rsidR="00C932A8" w:rsidRPr="00C932A8" w:rsidRDefault="00C932A8">
          <w:pPr>
            <w:pStyle w:val="TOC2"/>
            <w:rPr>
              <w:rFonts w:eastAsiaTheme="minorEastAsia"/>
              <w:noProof/>
              <w:kern w:val="2"/>
              <w:sz w:val="24"/>
              <w:szCs w:val="24"/>
              <w:lang w:val="en-US"/>
              <w14:ligatures w14:val="standardContextual"/>
            </w:rPr>
          </w:pPr>
          <w:hyperlink w:anchor="_Toc233386616" w:history="1">
            <w:r w:rsidRPr="00C932A8">
              <w:rPr>
                <w:rStyle w:val="Hyperlink"/>
                <w:rFonts w:ascii="Arial" w:hAnsi="Arial"/>
                <w:noProof/>
              </w:rPr>
              <w:t>2.2</w:t>
            </w:r>
            <w:r w:rsidRPr="00C932A8">
              <w:rPr>
                <w:rFonts w:eastAsiaTheme="minorEastAsia"/>
                <w:noProof/>
                <w:kern w:val="2"/>
                <w:sz w:val="24"/>
                <w:szCs w:val="24"/>
                <w:lang w:val="en-US"/>
                <w14:ligatures w14:val="standardContextual"/>
              </w:rPr>
              <w:tab/>
            </w:r>
            <w:r w:rsidRPr="00C932A8">
              <w:rPr>
                <w:rStyle w:val="Hyperlink"/>
                <w:rFonts w:ascii="Arial" w:hAnsi="Arial"/>
                <w:noProof/>
              </w:rPr>
              <w:t>Specific objectives</w:t>
            </w:r>
            <w:r w:rsidRPr="00C932A8">
              <w:rPr>
                <w:noProof/>
                <w:webHidden/>
              </w:rPr>
              <w:tab/>
            </w:r>
            <w:r w:rsidRPr="00C932A8">
              <w:rPr>
                <w:noProof/>
                <w:webHidden/>
              </w:rPr>
              <w:fldChar w:fldCharType="begin"/>
            </w:r>
            <w:r w:rsidRPr="00C932A8">
              <w:rPr>
                <w:noProof/>
                <w:webHidden/>
              </w:rPr>
              <w:instrText xml:space="preserve"> PAGEREF _Toc233386616 \h </w:instrText>
            </w:r>
            <w:r w:rsidRPr="00C932A8">
              <w:rPr>
                <w:noProof/>
                <w:webHidden/>
              </w:rPr>
            </w:r>
            <w:r w:rsidRPr="00C932A8">
              <w:rPr>
                <w:noProof/>
                <w:webHidden/>
              </w:rPr>
              <w:fldChar w:fldCharType="separate"/>
            </w:r>
            <w:r w:rsidRPr="00C932A8">
              <w:rPr>
                <w:noProof/>
                <w:webHidden/>
              </w:rPr>
              <w:t>4</w:t>
            </w:r>
            <w:r w:rsidRPr="00C932A8">
              <w:rPr>
                <w:noProof/>
                <w:webHidden/>
              </w:rPr>
              <w:fldChar w:fldCharType="end"/>
            </w:r>
          </w:hyperlink>
        </w:p>
        <w:p w14:paraId="68FAC086" w14:textId="6EB422AD" w:rsidR="00C932A8" w:rsidRPr="00C932A8" w:rsidRDefault="00C932A8">
          <w:pPr>
            <w:pStyle w:val="TOC2"/>
            <w:rPr>
              <w:rFonts w:eastAsiaTheme="minorEastAsia"/>
              <w:noProof/>
              <w:kern w:val="2"/>
              <w:sz w:val="24"/>
              <w:szCs w:val="24"/>
              <w:lang w:val="en-US"/>
              <w14:ligatures w14:val="standardContextual"/>
            </w:rPr>
          </w:pPr>
          <w:hyperlink w:anchor="_Toc233386617" w:history="1">
            <w:r w:rsidRPr="00C932A8">
              <w:rPr>
                <w:rStyle w:val="Hyperlink"/>
                <w:rFonts w:ascii="Arial" w:hAnsi="Arial"/>
                <w:noProof/>
              </w:rPr>
              <w:t>2.3</w:t>
            </w:r>
            <w:r w:rsidRPr="00C932A8">
              <w:rPr>
                <w:rFonts w:eastAsiaTheme="minorEastAsia"/>
                <w:noProof/>
                <w:kern w:val="2"/>
                <w:sz w:val="24"/>
                <w:szCs w:val="24"/>
                <w:lang w:val="en-US"/>
                <w14:ligatures w14:val="standardContextual"/>
              </w:rPr>
              <w:tab/>
            </w:r>
            <w:r w:rsidRPr="00C932A8">
              <w:rPr>
                <w:rStyle w:val="Hyperlink"/>
                <w:rFonts w:ascii="Arial" w:hAnsi="Arial"/>
                <w:noProof/>
              </w:rPr>
              <w:t>Expected results</w:t>
            </w:r>
            <w:r w:rsidRPr="00C932A8">
              <w:rPr>
                <w:noProof/>
                <w:webHidden/>
              </w:rPr>
              <w:tab/>
            </w:r>
            <w:r w:rsidRPr="00C932A8">
              <w:rPr>
                <w:noProof/>
                <w:webHidden/>
              </w:rPr>
              <w:fldChar w:fldCharType="begin"/>
            </w:r>
            <w:r w:rsidRPr="00C932A8">
              <w:rPr>
                <w:noProof/>
                <w:webHidden/>
              </w:rPr>
              <w:instrText xml:space="preserve"> PAGEREF _Toc233386617 \h </w:instrText>
            </w:r>
            <w:r w:rsidRPr="00C932A8">
              <w:rPr>
                <w:noProof/>
                <w:webHidden/>
              </w:rPr>
            </w:r>
            <w:r w:rsidRPr="00C932A8">
              <w:rPr>
                <w:noProof/>
                <w:webHidden/>
              </w:rPr>
              <w:fldChar w:fldCharType="separate"/>
            </w:r>
            <w:r w:rsidRPr="00C932A8">
              <w:rPr>
                <w:noProof/>
                <w:webHidden/>
              </w:rPr>
              <w:t>5</w:t>
            </w:r>
            <w:r w:rsidRPr="00C932A8">
              <w:rPr>
                <w:noProof/>
                <w:webHidden/>
              </w:rPr>
              <w:fldChar w:fldCharType="end"/>
            </w:r>
          </w:hyperlink>
        </w:p>
        <w:p w14:paraId="76B8B5C9" w14:textId="01A5409E" w:rsidR="00C932A8" w:rsidRPr="00C932A8" w:rsidRDefault="00C932A8">
          <w:pPr>
            <w:pStyle w:val="TOC1"/>
            <w:rPr>
              <w:rFonts w:eastAsiaTheme="minorEastAsia"/>
              <w:noProof/>
              <w:kern w:val="2"/>
              <w:sz w:val="24"/>
              <w:szCs w:val="24"/>
              <w:lang w:val="en-US"/>
              <w14:ligatures w14:val="standardContextual"/>
            </w:rPr>
          </w:pPr>
          <w:hyperlink w:anchor="_Toc233386618" w:history="1">
            <w:r w:rsidRPr="00C932A8">
              <w:rPr>
                <w:rStyle w:val="Hyperlink"/>
                <w:rFonts w:ascii="Arial" w:hAnsi="Arial" w:cs="Arial"/>
                <w:noProof/>
              </w:rPr>
              <w:t>3.</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SCOPE OF WORK</w:t>
            </w:r>
            <w:r w:rsidRPr="00C932A8">
              <w:rPr>
                <w:noProof/>
                <w:webHidden/>
              </w:rPr>
              <w:tab/>
            </w:r>
            <w:r w:rsidRPr="00C932A8">
              <w:rPr>
                <w:noProof/>
                <w:webHidden/>
              </w:rPr>
              <w:fldChar w:fldCharType="begin"/>
            </w:r>
            <w:r w:rsidRPr="00C932A8">
              <w:rPr>
                <w:noProof/>
                <w:webHidden/>
              </w:rPr>
              <w:instrText xml:space="preserve"> PAGEREF _Toc233386618 \h </w:instrText>
            </w:r>
            <w:r w:rsidRPr="00C932A8">
              <w:rPr>
                <w:noProof/>
                <w:webHidden/>
              </w:rPr>
            </w:r>
            <w:r w:rsidRPr="00C932A8">
              <w:rPr>
                <w:noProof/>
                <w:webHidden/>
              </w:rPr>
              <w:fldChar w:fldCharType="separate"/>
            </w:r>
            <w:r w:rsidRPr="00C932A8">
              <w:rPr>
                <w:noProof/>
                <w:webHidden/>
              </w:rPr>
              <w:t>5</w:t>
            </w:r>
            <w:r w:rsidRPr="00C932A8">
              <w:rPr>
                <w:noProof/>
                <w:webHidden/>
              </w:rPr>
              <w:fldChar w:fldCharType="end"/>
            </w:r>
          </w:hyperlink>
        </w:p>
        <w:p w14:paraId="2722C972" w14:textId="689623B1" w:rsidR="00C932A8" w:rsidRPr="00C932A8" w:rsidRDefault="00C932A8">
          <w:pPr>
            <w:pStyle w:val="TOC2"/>
            <w:rPr>
              <w:rFonts w:eastAsiaTheme="minorEastAsia"/>
              <w:noProof/>
              <w:kern w:val="2"/>
              <w:sz w:val="24"/>
              <w:szCs w:val="24"/>
              <w:lang w:val="en-US"/>
              <w14:ligatures w14:val="standardContextual"/>
            </w:rPr>
          </w:pPr>
          <w:hyperlink w:anchor="_Toc233386619" w:history="1">
            <w:r w:rsidRPr="00C932A8">
              <w:rPr>
                <w:rStyle w:val="Hyperlink"/>
                <w:rFonts w:ascii="Arial" w:hAnsi="Arial"/>
                <w:noProof/>
              </w:rPr>
              <w:t>3.1</w:t>
            </w:r>
            <w:r w:rsidRPr="00C932A8">
              <w:rPr>
                <w:rFonts w:eastAsiaTheme="minorEastAsia"/>
                <w:noProof/>
                <w:kern w:val="2"/>
                <w:sz w:val="24"/>
                <w:szCs w:val="24"/>
                <w:lang w:val="en-US"/>
                <w14:ligatures w14:val="standardContextual"/>
              </w:rPr>
              <w:tab/>
            </w:r>
            <w:r w:rsidRPr="00C932A8">
              <w:rPr>
                <w:rStyle w:val="Hyperlink"/>
                <w:rFonts w:ascii="Arial" w:hAnsi="Arial"/>
                <w:noProof/>
              </w:rPr>
              <w:t>Scope of work</w:t>
            </w:r>
            <w:r w:rsidRPr="00C932A8">
              <w:rPr>
                <w:noProof/>
                <w:webHidden/>
              </w:rPr>
              <w:tab/>
            </w:r>
            <w:r w:rsidRPr="00C932A8">
              <w:rPr>
                <w:noProof/>
                <w:webHidden/>
              </w:rPr>
              <w:fldChar w:fldCharType="begin"/>
            </w:r>
            <w:r w:rsidRPr="00C932A8">
              <w:rPr>
                <w:noProof/>
                <w:webHidden/>
              </w:rPr>
              <w:instrText xml:space="preserve"> PAGEREF _Toc233386619 \h </w:instrText>
            </w:r>
            <w:r w:rsidRPr="00C932A8">
              <w:rPr>
                <w:noProof/>
                <w:webHidden/>
              </w:rPr>
            </w:r>
            <w:r w:rsidRPr="00C932A8">
              <w:rPr>
                <w:noProof/>
                <w:webHidden/>
              </w:rPr>
              <w:fldChar w:fldCharType="separate"/>
            </w:r>
            <w:r w:rsidRPr="00C932A8">
              <w:rPr>
                <w:noProof/>
                <w:webHidden/>
              </w:rPr>
              <w:t>5</w:t>
            </w:r>
            <w:r w:rsidRPr="00C932A8">
              <w:rPr>
                <w:noProof/>
                <w:webHidden/>
              </w:rPr>
              <w:fldChar w:fldCharType="end"/>
            </w:r>
          </w:hyperlink>
        </w:p>
        <w:p w14:paraId="7C96E3C4" w14:textId="68159B2C" w:rsidR="00C932A8" w:rsidRPr="00C932A8" w:rsidRDefault="00C932A8">
          <w:pPr>
            <w:pStyle w:val="TOC2"/>
            <w:rPr>
              <w:rFonts w:eastAsiaTheme="minorEastAsia"/>
              <w:noProof/>
              <w:kern w:val="2"/>
              <w:sz w:val="24"/>
              <w:szCs w:val="24"/>
              <w:lang w:val="en-US"/>
              <w14:ligatures w14:val="standardContextual"/>
            </w:rPr>
          </w:pPr>
          <w:hyperlink w:anchor="_Toc233386620" w:history="1">
            <w:r w:rsidRPr="00C932A8">
              <w:rPr>
                <w:rStyle w:val="Hyperlink"/>
                <w:rFonts w:ascii="Arial" w:hAnsi="Arial"/>
                <w:noProof/>
              </w:rPr>
              <w:t>3.2</w:t>
            </w:r>
            <w:r w:rsidRPr="00C932A8">
              <w:rPr>
                <w:rFonts w:eastAsiaTheme="minorEastAsia"/>
                <w:noProof/>
                <w:kern w:val="2"/>
                <w:sz w:val="24"/>
                <w:szCs w:val="24"/>
                <w:lang w:val="en-US"/>
                <w14:ligatures w14:val="standardContextual"/>
              </w:rPr>
              <w:tab/>
            </w:r>
            <w:r w:rsidRPr="00C932A8">
              <w:rPr>
                <w:rStyle w:val="Hyperlink"/>
                <w:rFonts w:ascii="Arial" w:hAnsi="Arial"/>
                <w:noProof/>
              </w:rPr>
              <w:t>Geographical area to be covered</w:t>
            </w:r>
            <w:r w:rsidRPr="00C932A8">
              <w:rPr>
                <w:noProof/>
                <w:webHidden/>
              </w:rPr>
              <w:tab/>
            </w:r>
            <w:r w:rsidRPr="00C932A8">
              <w:rPr>
                <w:noProof/>
                <w:webHidden/>
              </w:rPr>
              <w:fldChar w:fldCharType="begin"/>
            </w:r>
            <w:r w:rsidRPr="00C932A8">
              <w:rPr>
                <w:noProof/>
                <w:webHidden/>
              </w:rPr>
              <w:instrText xml:space="preserve"> PAGEREF _Toc233386620 \h </w:instrText>
            </w:r>
            <w:r w:rsidRPr="00C932A8">
              <w:rPr>
                <w:noProof/>
                <w:webHidden/>
              </w:rPr>
            </w:r>
            <w:r w:rsidRPr="00C932A8">
              <w:rPr>
                <w:noProof/>
                <w:webHidden/>
              </w:rPr>
              <w:fldChar w:fldCharType="separate"/>
            </w:r>
            <w:r w:rsidRPr="00C932A8">
              <w:rPr>
                <w:noProof/>
                <w:webHidden/>
              </w:rPr>
              <w:t>6</w:t>
            </w:r>
            <w:r w:rsidRPr="00C932A8">
              <w:rPr>
                <w:noProof/>
                <w:webHidden/>
              </w:rPr>
              <w:fldChar w:fldCharType="end"/>
            </w:r>
          </w:hyperlink>
        </w:p>
        <w:p w14:paraId="43ACCFBD" w14:textId="292E04DF" w:rsidR="00C932A8" w:rsidRPr="00C932A8" w:rsidRDefault="00C932A8">
          <w:pPr>
            <w:pStyle w:val="TOC2"/>
            <w:rPr>
              <w:rFonts w:eastAsiaTheme="minorEastAsia"/>
              <w:noProof/>
              <w:kern w:val="2"/>
              <w:sz w:val="24"/>
              <w:szCs w:val="24"/>
              <w:lang w:val="en-US"/>
              <w14:ligatures w14:val="standardContextual"/>
            </w:rPr>
          </w:pPr>
          <w:hyperlink w:anchor="_Toc233386621" w:history="1">
            <w:r w:rsidRPr="00C932A8">
              <w:rPr>
                <w:rStyle w:val="Hyperlink"/>
                <w:rFonts w:ascii="Arial" w:hAnsi="Arial"/>
                <w:noProof/>
              </w:rPr>
              <w:t>3.3</w:t>
            </w:r>
            <w:r w:rsidRPr="00C932A8">
              <w:rPr>
                <w:rFonts w:eastAsiaTheme="minorEastAsia"/>
                <w:noProof/>
                <w:kern w:val="2"/>
                <w:sz w:val="24"/>
                <w:szCs w:val="24"/>
                <w:lang w:val="en-US"/>
                <w14:ligatures w14:val="standardContextual"/>
              </w:rPr>
              <w:tab/>
            </w:r>
            <w:r w:rsidRPr="00C932A8">
              <w:rPr>
                <w:rStyle w:val="Hyperlink"/>
                <w:rFonts w:ascii="Arial" w:hAnsi="Arial"/>
                <w:noProof/>
              </w:rPr>
              <w:t>Target groups</w:t>
            </w:r>
            <w:r w:rsidRPr="00C932A8">
              <w:rPr>
                <w:noProof/>
                <w:webHidden/>
              </w:rPr>
              <w:tab/>
            </w:r>
            <w:r w:rsidRPr="00C932A8">
              <w:rPr>
                <w:noProof/>
                <w:webHidden/>
              </w:rPr>
              <w:fldChar w:fldCharType="begin"/>
            </w:r>
            <w:r w:rsidRPr="00C932A8">
              <w:rPr>
                <w:noProof/>
                <w:webHidden/>
              </w:rPr>
              <w:instrText xml:space="preserve"> PAGEREF _Toc233386621 \h </w:instrText>
            </w:r>
            <w:r w:rsidRPr="00C932A8">
              <w:rPr>
                <w:noProof/>
                <w:webHidden/>
              </w:rPr>
            </w:r>
            <w:r w:rsidRPr="00C932A8">
              <w:rPr>
                <w:noProof/>
                <w:webHidden/>
              </w:rPr>
              <w:fldChar w:fldCharType="separate"/>
            </w:r>
            <w:r w:rsidRPr="00C932A8">
              <w:rPr>
                <w:noProof/>
                <w:webHidden/>
              </w:rPr>
              <w:t>6</w:t>
            </w:r>
            <w:r w:rsidRPr="00C932A8">
              <w:rPr>
                <w:noProof/>
                <w:webHidden/>
              </w:rPr>
              <w:fldChar w:fldCharType="end"/>
            </w:r>
          </w:hyperlink>
        </w:p>
        <w:p w14:paraId="57AA511D" w14:textId="228E1BDA" w:rsidR="00C932A8" w:rsidRPr="00C932A8" w:rsidRDefault="00C932A8">
          <w:pPr>
            <w:pStyle w:val="TOC2"/>
            <w:rPr>
              <w:rFonts w:eastAsiaTheme="minorEastAsia"/>
              <w:noProof/>
              <w:kern w:val="2"/>
              <w:sz w:val="24"/>
              <w:szCs w:val="24"/>
              <w:lang w:val="en-US"/>
              <w14:ligatures w14:val="standardContextual"/>
            </w:rPr>
          </w:pPr>
          <w:hyperlink w:anchor="_Toc233386622" w:history="1">
            <w:r w:rsidRPr="00C932A8">
              <w:rPr>
                <w:rStyle w:val="Hyperlink"/>
                <w:rFonts w:ascii="Arial" w:hAnsi="Arial"/>
                <w:noProof/>
              </w:rPr>
              <w:t>3.4</w:t>
            </w:r>
            <w:r w:rsidRPr="00C932A8">
              <w:rPr>
                <w:rFonts w:eastAsiaTheme="minorEastAsia"/>
                <w:noProof/>
                <w:kern w:val="2"/>
                <w:sz w:val="24"/>
                <w:szCs w:val="24"/>
                <w:lang w:val="en-US"/>
                <w14:ligatures w14:val="standardContextual"/>
              </w:rPr>
              <w:tab/>
            </w:r>
            <w:r w:rsidRPr="00C932A8">
              <w:rPr>
                <w:rStyle w:val="Hyperlink"/>
                <w:rFonts w:ascii="Arial" w:hAnsi="Arial"/>
                <w:noProof/>
              </w:rPr>
              <w:t>Specific work</w:t>
            </w:r>
            <w:r w:rsidRPr="00C932A8">
              <w:rPr>
                <w:noProof/>
                <w:webHidden/>
              </w:rPr>
              <w:tab/>
            </w:r>
            <w:r w:rsidRPr="00C932A8">
              <w:rPr>
                <w:noProof/>
                <w:webHidden/>
              </w:rPr>
              <w:fldChar w:fldCharType="begin"/>
            </w:r>
            <w:r w:rsidRPr="00C932A8">
              <w:rPr>
                <w:noProof/>
                <w:webHidden/>
              </w:rPr>
              <w:instrText xml:space="preserve"> PAGEREF _Toc233386622 \h </w:instrText>
            </w:r>
            <w:r w:rsidRPr="00C932A8">
              <w:rPr>
                <w:noProof/>
                <w:webHidden/>
              </w:rPr>
            </w:r>
            <w:r w:rsidRPr="00C932A8">
              <w:rPr>
                <w:noProof/>
                <w:webHidden/>
              </w:rPr>
              <w:fldChar w:fldCharType="separate"/>
            </w:r>
            <w:r w:rsidRPr="00C932A8">
              <w:rPr>
                <w:noProof/>
                <w:webHidden/>
              </w:rPr>
              <w:t>6</w:t>
            </w:r>
            <w:r w:rsidRPr="00C932A8">
              <w:rPr>
                <w:noProof/>
                <w:webHidden/>
              </w:rPr>
              <w:fldChar w:fldCharType="end"/>
            </w:r>
          </w:hyperlink>
        </w:p>
        <w:p w14:paraId="3BF69C01" w14:textId="6BA13CE8" w:rsidR="00C932A8" w:rsidRPr="00C932A8" w:rsidRDefault="00C932A8">
          <w:pPr>
            <w:pStyle w:val="TOC1"/>
            <w:rPr>
              <w:rFonts w:eastAsiaTheme="minorEastAsia"/>
              <w:noProof/>
              <w:kern w:val="2"/>
              <w:sz w:val="24"/>
              <w:szCs w:val="24"/>
              <w:lang w:val="en-US"/>
              <w14:ligatures w14:val="standardContextual"/>
            </w:rPr>
          </w:pPr>
          <w:hyperlink w:anchor="_Toc233386623" w:history="1">
            <w:r w:rsidRPr="00C932A8">
              <w:rPr>
                <w:rStyle w:val="Hyperlink"/>
                <w:rFonts w:ascii="Arial" w:hAnsi="Arial" w:cs="Arial"/>
                <w:noProof/>
              </w:rPr>
              <w:t>4.</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QUALIFICATION AND EXPERIENCE REQUIREMENTS</w:t>
            </w:r>
            <w:r w:rsidRPr="00C932A8">
              <w:rPr>
                <w:noProof/>
                <w:webHidden/>
              </w:rPr>
              <w:tab/>
            </w:r>
            <w:r w:rsidRPr="00C932A8">
              <w:rPr>
                <w:noProof/>
                <w:webHidden/>
              </w:rPr>
              <w:fldChar w:fldCharType="begin"/>
            </w:r>
            <w:r w:rsidRPr="00C932A8">
              <w:rPr>
                <w:noProof/>
                <w:webHidden/>
              </w:rPr>
              <w:instrText xml:space="preserve"> PAGEREF _Toc233386623 \h </w:instrText>
            </w:r>
            <w:r w:rsidRPr="00C932A8">
              <w:rPr>
                <w:noProof/>
                <w:webHidden/>
              </w:rPr>
            </w:r>
            <w:r w:rsidRPr="00C932A8">
              <w:rPr>
                <w:noProof/>
                <w:webHidden/>
              </w:rPr>
              <w:fldChar w:fldCharType="separate"/>
            </w:r>
            <w:r w:rsidRPr="00C932A8">
              <w:rPr>
                <w:noProof/>
                <w:webHidden/>
              </w:rPr>
              <w:t>8</w:t>
            </w:r>
            <w:r w:rsidRPr="00C932A8">
              <w:rPr>
                <w:noProof/>
                <w:webHidden/>
              </w:rPr>
              <w:fldChar w:fldCharType="end"/>
            </w:r>
          </w:hyperlink>
        </w:p>
        <w:p w14:paraId="7ECB9D5D" w14:textId="5F1A11F3" w:rsidR="00C932A8" w:rsidRPr="00C932A8" w:rsidRDefault="00C932A8">
          <w:pPr>
            <w:pStyle w:val="TOC1"/>
            <w:rPr>
              <w:rFonts w:eastAsiaTheme="minorEastAsia"/>
              <w:noProof/>
              <w:kern w:val="2"/>
              <w:sz w:val="24"/>
              <w:szCs w:val="24"/>
              <w:lang w:val="en-US"/>
              <w14:ligatures w14:val="standardContextual"/>
            </w:rPr>
          </w:pPr>
          <w:hyperlink w:anchor="_Toc233386624" w:history="1">
            <w:r w:rsidRPr="00C932A8">
              <w:rPr>
                <w:rStyle w:val="Hyperlink"/>
                <w:rFonts w:ascii="Arial" w:hAnsi="Arial" w:cs="Arial"/>
                <w:noProof/>
              </w:rPr>
              <w:t>5.</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REPORTING REQUIREMENTS AND TIME SCHEDULED FOR DELIVERABLES</w:t>
            </w:r>
            <w:r w:rsidRPr="00C932A8">
              <w:rPr>
                <w:noProof/>
                <w:webHidden/>
              </w:rPr>
              <w:tab/>
            </w:r>
            <w:r w:rsidRPr="00C932A8">
              <w:rPr>
                <w:noProof/>
                <w:webHidden/>
              </w:rPr>
              <w:fldChar w:fldCharType="begin"/>
            </w:r>
            <w:r w:rsidRPr="00C932A8">
              <w:rPr>
                <w:noProof/>
                <w:webHidden/>
              </w:rPr>
              <w:instrText xml:space="preserve"> PAGEREF _Toc233386624 \h </w:instrText>
            </w:r>
            <w:r w:rsidRPr="00C932A8">
              <w:rPr>
                <w:noProof/>
                <w:webHidden/>
              </w:rPr>
            </w:r>
            <w:r w:rsidRPr="00C932A8">
              <w:rPr>
                <w:noProof/>
                <w:webHidden/>
              </w:rPr>
              <w:fldChar w:fldCharType="separate"/>
            </w:r>
            <w:r w:rsidRPr="00C932A8">
              <w:rPr>
                <w:noProof/>
                <w:webHidden/>
              </w:rPr>
              <w:t>9</w:t>
            </w:r>
            <w:r w:rsidRPr="00C932A8">
              <w:rPr>
                <w:noProof/>
                <w:webHidden/>
              </w:rPr>
              <w:fldChar w:fldCharType="end"/>
            </w:r>
          </w:hyperlink>
        </w:p>
        <w:p w14:paraId="6460F22B" w14:textId="69438D54" w:rsidR="00C932A8" w:rsidRPr="00C932A8" w:rsidRDefault="00C932A8">
          <w:pPr>
            <w:pStyle w:val="TOC2"/>
            <w:rPr>
              <w:rFonts w:eastAsiaTheme="minorEastAsia"/>
              <w:noProof/>
              <w:kern w:val="2"/>
              <w:sz w:val="24"/>
              <w:szCs w:val="24"/>
              <w:lang w:val="en-US"/>
              <w14:ligatures w14:val="standardContextual"/>
            </w:rPr>
          </w:pPr>
          <w:hyperlink w:anchor="_Toc233386625" w:history="1">
            <w:r w:rsidRPr="00C932A8">
              <w:rPr>
                <w:rStyle w:val="Hyperlink"/>
                <w:rFonts w:ascii="Arial" w:hAnsi="Arial"/>
                <w:noProof/>
              </w:rPr>
              <w:t>5.1</w:t>
            </w:r>
            <w:r w:rsidRPr="00C932A8">
              <w:rPr>
                <w:rFonts w:eastAsiaTheme="minorEastAsia"/>
                <w:noProof/>
                <w:kern w:val="2"/>
                <w:sz w:val="24"/>
                <w:szCs w:val="24"/>
                <w:lang w:val="en-US"/>
                <w14:ligatures w14:val="standardContextual"/>
              </w:rPr>
              <w:tab/>
            </w:r>
            <w:r w:rsidRPr="00C932A8">
              <w:rPr>
                <w:rStyle w:val="Hyperlink"/>
                <w:rFonts w:ascii="Arial" w:hAnsi="Arial"/>
                <w:noProof/>
              </w:rPr>
              <w:t>Reporting requirements</w:t>
            </w:r>
            <w:r w:rsidRPr="00C932A8">
              <w:rPr>
                <w:noProof/>
                <w:webHidden/>
              </w:rPr>
              <w:tab/>
            </w:r>
            <w:r w:rsidRPr="00C932A8">
              <w:rPr>
                <w:noProof/>
                <w:webHidden/>
              </w:rPr>
              <w:fldChar w:fldCharType="begin"/>
            </w:r>
            <w:r w:rsidRPr="00C932A8">
              <w:rPr>
                <w:noProof/>
                <w:webHidden/>
              </w:rPr>
              <w:instrText xml:space="preserve"> PAGEREF _Toc233386625 \h </w:instrText>
            </w:r>
            <w:r w:rsidRPr="00C932A8">
              <w:rPr>
                <w:noProof/>
                <w:webHidden/>
              </w:rPr>
            </w:r>
            <w:r w:rsidRPr="00C932A8">
              <w:rPr>
                <w:noProof/>
                <w:webHidden/>
              </w:rPr>
              <w:fldChar w:fldCharType="separate"/>
            </w:r>
            <w:r w:rsidRPr="00C932A8">
              <w:rPr>
                <w:noProof/>
                <w:webHidden/>
              </w:rPr>
              <w:t>9</w:t>
            </w:r>
            <w:r w:rsidRPr="00C932A8">
              <w:rPr>
                <w:noProof/>
                <w:webHidden/>
              </w:rPr>
              <w:fldChar w:fldCharType="end"/>
            </w:r>
          </w:hyperlink>
        </w:p>
        <w:p w14:paraId="76373F59" w14:textId="7764BCD1" w:rsidR="00C932A8" w:rsidRPr="00C932A8" w:rsidRDefault="00C932A8">
          <w:pPr>
            <w:pStyle w:val="TOC2"/>
            <w:rPr>
              <w:rFonts w:eastAsiaTheme="minorEastAsia"/>
              <w:noProof/>
              <w:kern w:val="2"/>
              <w:sz w:val="24"/>
              <w:szCs w:val="24"/>
              <w:lang w:val="en-US"/>
              <w14:ligatures w14:val="standardContextual"/>
            </w:rPr>
          </w:pPr>
          <w:hyperlink w:anchor="_Toc233386626" w:history="1">
            <w:r w:rsidRPr="00C932A8">
              <w:rPr>
                <w:rStyle w:val="Hyperlink"/>
                <w:rFonts w:ascii="Arial" w:hAnsi="Arial"/>
                <w:noProof/>
              </w:rPr>
              <w:t>5.2</w:t>
            </w:r>
            <w:r w:rsidRPr="00C932A8">
              <w:rPr>
                <w:rFonts w:eastAsiaTheme="minorEastAsia"/>
                <w:noProof/>
                <w:kern w:val="2"/>
                <w:sz w:val="24"/>
                <w:szCs w:val="24"/>
                <w:lang w:val="en-US"/>
                <w14:ligatures w14:val="standardContextual"/>
              </w:rPr>
              <w:tab/>
            </w:r>
            <w:r w:rsidRPr="00C932A8">
              <w:rPr>
                <w:rStyle w:val="Hyperlink"/>
                <w:rFonts w:ascii="Arial" w:hAnsi="Arial"/>
                <w:noProof/>
              </w:rPr>
              <w:t>Submission and approval of report</w:t>
            </w:r>
            <w:r w:rsidRPr="00C932A8">
              <w:rPr>
                <w:noProof/>
                <w:webHidden/>
              </w:rPr>
              <w:tab/>
            </w:r>
            <w:r w:rsidRPr="00C932A8">
              <w:rPr>
                <w:noProof/>
                <w:webHidden/>
              </w:rPr>
              <w:fldChar w:fldCharType="begin"/>
            </w:r>
            <w:r w:rsidRPr="00C932A8">
              <w:rPr>
                <w:noProof/>
                <w:webHidden/>
              </w:rPr>
              <w:instrText xml:space="preserve"> PAGEREF _Toc233386626 \h </w:instrText>
            </w:r>
            <w:r w:rsidRPr="00C932A8">
              <w:rPr>
                <w:noProof/>
                <w:webHidden/>
              </w:rPr>
            </w:r>
            <w:r w:rsidRPr="00C932A8">
              <w:rPr>
                <w:noProof/>
                <w:webHidden/>
              </w:rPr>
              <w:fldChar w:fldCharType="separate"/>
            </w:r>
            <w:r w:rsidRPr="00C932A8">
              <w:rPr>
                <w:noProof/>
                <w:webHidden/>
              </w:rPr>
              <w:t>9</w:t>
            </w:r>
            <w:r w:rsidRPr="00C932A8">
              <w:rPr>
                <w:noProof/>
                <w:webHidden/>
              </w:rPr>
              <w:fldChar w:fldCharType="end"/>
            </w:r>
          </w:hyperlink>
        </w:p>
        <w:p w14:paraId="40863078" w14:textId="6BBD31E1" w:rsidR="00C932A8" w:rsidRPr="00C932A8" w:rsidRDefault="00C932A8">
          <w:pPr>
            <w:pStyle w:val="TOC2"/>
            <w:rPr>
              <w:rFonts w:eastAsiaTheme="minorEastAsia"/>
              <w:noProof/>
              <w:kern w:val="2"/>
              <w:sz w:val="24"/>
              <w:szCs w:val="24"/>
              <w:lang w:val="en-US"/>
              <w14:ligatures w14:val="standardContextual"/>
            </w:rPr>
          </w:pPr>
          <w:hyperlink w:anchor="_Toc233386627" w:history="1">
            <w:r w:rsidRPr="00C932A8">
              <w:rPr>
                <w:rStyle w:val="Hyperlink"/>
                <w:rFonts w:ascii="Arial" w:hAnsi="Arial"/>
                <w:noProof/>
              </w:rPr>
              <w:t>5.3</w:t>
            </w:r>
            <w:r w:rsidRPr="00C932A8">
              <w:rPr>
                <w:rFonts w:eastAsiaTheme="minorEastAsia"/>
                <w:noProof/>
                <w:kern w:val="2"/>
                <w:sz w:val="24"/>
                <w:szCs w:val="24"/>
                <w:lang w:val="en-US"/>
                <w14:ligatures w14:val="standardContextual"/>
              </w:rPr>
              <w:tab/>
            </w:r>
            <w:r w:rsidRPr="00C932A8">
              <w:rPr>
                <w:rStyle w:val="Hyperlink"/>
                <w:rFonts w:ascii="Arial" w:hAnsi="Arial"/>
                <w:noProof/>
              </w:rPr>
              <w:t>Project management</w:t>
            </w:r>
            <w:r w:rsidRPr="00C932A8">
              <w:rPr>
                <w:noProof/>
                <w:webHidden/>
              </w:rPr>
              <w:tab/>
            </w:r>
            <w:r w:rsidRPr="00C932A8">
              <w:rPr>
                <w:noProof/>
                <w:webHidden/>
              </w:rPr>
              <w:fldChar w:fldCharType="begin"/>
            </w:r>
            <w:r w:rsidRPr="00C932A8">
              <w:rPr>
                <w:noProof/>
                <w:webHidden/>
              </w:rPr>
              <w:instrText xml:space="preserve"> PAGEREF _Toc233386627 \h </w:instrText>
            </w:r>
            <w:r w:rsidRPr="00C932A8">
              <w:rPr>
                <w:noProof/>
                <w:webHidden/>
              </w:rPr>
            </w:r>
            <w:r w:rsidRPr="00C932A8">
              <w:rPr>
                <w:noProof/>
                <w:webHidden/>
              </w:rPr>
              <w:fldChar w:fldCharType="separate"/>
            </w:r>
            <w:r w:rsidRPr="00C932A8">
              <w:rPr>
                <w:noProof/>
                <w:webHidden/>
              </w:rPr>
              <w:t>9</w:t>
            </w:r>
            <w:r w:rsidRPr="00C932A8">
              <w:rPr>
                <w:noProof/>
                <w:webHidden/>
              </w:rPr>
              <w:fldChar w:fldCharType="end"/>
            </w:r>
          </w:hyperlink>
        </w:p>
        <w:p w14:paraId="76FE3E3D" w14:textId="3A968B21" w:rsidR="00C932A8" w:rsidRPr="00C932A8" w:rsidRDefault="00C932A8">
          <w:pPr>
            <w:pStyle w:val="TOC2"/>
            <w:rPr>
              <w:rFonts w:eastAsiaTheme="minorEastAsia"/>
              <w:noProof/>
              <w:kern w:val="2"/>
              <w:sz w:val="24"/>
              <w:szCs w:val="24"/>
              <w:lang w:val="en-US"/>
              <w14:ligatures w14:val="standardContextual"/>
            </w:rPr>
          </w:pPr>
          <w:hyperlink w:anchor="_Toc233386628" w:history="1">
            <w:r w:rsidRPr="00C932A8">
              <w:rPr>
                <w:rStyle w:val="Hyperlink"/>
                <w:rFonts w:ascii="Arial" w:hAnsi="Arial"/>
                <w:noProof/>
              </w:rPr>
              <w:t>5.4</w:t>
            </w:r>
            <w:r w:rsidRPr="00C932A8">
              <w:rPr>
                <w:rFonts w:eastAsiaTheme="minorEastAsia"/>
                <w:noProof/>
                <w:kern w:val="2"/>
                <w:sz w:val="24"/>
                <w:szCs w:val="24"/>
                <w:lang w:val="en-US"/>
                <w14:ligatures w14:val="standardContextual"/>
              </w:rPr>
              <w:tab/>
            </w:r>
            <w:r w:rsidRPr="00C932A8">
              <w:rPr>
                <w:rStyle w:val="Hyperlink"/>
                <w:rFonts w:ascii="Arial" w:hAnsi="Arial"/>
                <w:noProof/>
              </w:rPr>
              <w:t>Management structure</w:t>
            </w:r>
            <w:r w:rsidRPr="00C932A8">
              <w:rPr>
                <w:noProof/>
                <w:webHidden/>
              </w:rPr>
              <w:tab/>
            </w:r>
            <w:r w:rsidRPr="00C932A8">
              <w:rPr>
                <w:noProof/>
                <w:webHidden/>
              </w:rPr>
              <w:fldChar w:fldCharType="begin"/>
            </w:r>
            <w:r w:rsidRPr="00C932A8">
              <w:rPr>
                <w:noProof/>
                <w:webHidden/>
              </w:rPr>
              <w:instrText xml:space="preserve"> PAGEREF _Toc233386628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12A6916A" w14:textId="701007BE" w:rsidR="00C932A8" w:rsidRPr="00C932A8" w:rsidRDefault="00C932A8">
          <w:pPr>
            <w:pStyle w:val="TOC1"/>
            <w:rPr>
              <w:rFonts w:eastAsiaTheme="minorEastAsia"/>
              <w:noProof/>
              <w:kern w:val="2"/>
              <w:sz w:val="24"/>
              <w:szCs w:val="24"/>
              <w:lang w:val="en-US"/>
              <w14:ligatures w14:val="standardContextual"/>
            </w:rPr>
          </w:pPr>
          <w:hyperlink w:anchor="_Toc233386629" w:history="1">
            <w:r w:rsidRPr="00C932A8">
              <w:rPr>
                <w:rStyle w:val="Hyperlink"/>
                <w:rFonts w:ascii="Arial" w:hAnsi="Arial" w:cs="Arial"/>
                <w:noProof/>
              </w:rPr>
              <w:t>6.</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LOGISTICS AND START DATE</w:t>
            </w:r>
            <w:r w:rsidRPr="00C932A8">
              <w:rPr>
                <w:noProof/>
                <w:webHidden/>
              </w:rPr>
              <w:tab/>
            </w:r>
            <w:r w:rsidRPr="00C932A8">
              <w:rPr>
                <w:noProof/>
                <w:webHidden/>
              </w:rPr>
              <w:fldChar w:fldCharType="begin"/>
            </w:r>
            <w:r w:rsidRPr="00C932A8">
              <w:rPr>
                <w:noProof/>
                <w:webHidden/>
              </w:rPr>
              <w:instrText xml:space="preserve"> PAGEREF _Toc233386629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1B254EAD" w14:textId="2B615C4E" w:rsidR="00C932A8" w:rsidRPr="00C932A8" w:rsidRDefault="00C932A8">
          <w:pPr>
            <w:pStyle w:val="TOC2"/>
            <w:rPr>
              <w:rFonts w:eastAsiaTheme="minorEastAsia"/>
              <w:noProof/>
              <w:kern w:val="2"/>
              <w:sz w:val="24"/>
              <w:szCs w:val="24"/>
              <w:lang w:val="en-US"/>
              <w14:ligatures w14:val="standardContextual"/>
            </w:rPr>
          </w:pPr>
          <w:hyperlink w:anchor="_Toc233386630" w:history="1">
            <w:r w:rsidRPr="00C932A8">
              <w:rPr>
                <w:rStyle w:val="Hyperlink"/>
                <w:rFonts w:ascii="Arial" w:hAnsi="Arial"/>
                <w:noProof/>
              </w:rPr>
              <w:t>6.1</w:t>
            </w:r>
            <w:r w:rsidRPr="00C932A8">
              <w:rPr>
                <w:rFonts w:eastAsiaTheme="minorEastAsia"/>
                <w:noProof/>
                <w:kern w:val="2"/>
                <w:sz w:val="24"/>
                <w:szCs w:val="24"/>
                <w:lang w:val="en-US"/>
                <w14:ligatures w14:val="standardContextual"/>
              </w:rPr>
              <w:tab/>
            </w:r>
            <w:r w:rsidRPr="00C932A8">
              <w:rPr>
                <w:rStyle w:val="Hyperlink"/>
                <w:rFonts w:ascii="Arial" w:hAnsi="Arial"/>
                <w:noProof/>
              </w:rPr>
              <w:t>Location</w:t>
            </w:r>
            <w:r w:rsidRPr="00C932A8">
              <w:rPr>
                <w:noProof/>
                <w:webHidden/>
              </w:rPr>
              <w:tab/>
            </w:r>
            <w:r w:rsidRPr="00C932A8">
              <w:rPr>
                <w:noProof/>
                <w:webHidden/>
              </w:rPr>
              <w:fldChar w:fldCharType="begin"/>
            </w:r>
            <w:r w:rsidRPr="00C932A8">
              <w:rPr>
                <w:noProof/>
                <w:webHidden/>
              </w:rPr>
              <w:instrText xml:space="preserve"> PAGEREF _Toc233386630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0147FB0C" w14:textId="29952804" w:rsidR="00C932A8" w:rsidRPr="00C932A8" w:rsidRDefault="00C932A8">
          <w:pPr>
            <w:pStyle w:val="TOC2"/>
            <w:rPr>
              <w:rFonts w:eastAsiaTheme="minorEastAsia"/>
              <w:noProof/>
              <w:kern w:val="2"/>
              <w:sz w:val="24"/>
              <w:szCs w:val="24"/>
              <w:lang w:val="en-US"/>
              <w14:ligatures w14:val="standardContextual"/>
            </w:rPr>
          </w:pPr>
          <w:hyperlink w:anchor="_Toc233386631" w:history="1">
            <w:r w:rsidRPr="00C932A8">
              <w:rPr>
                <w:rStyle w:val="Hyperlink"/>
                <w:rFonts w:ascii="Arial" w:hAnsi="Arial"/>
                <w:noProof/>
              </w:rPr>
              <w:t>6.2</w:t>
            </w:r>
            <w:r w:rsidRPr="00C932A8">
              <w:rPr>
                <w:rFonts w:eastAsiaTheme="minorEastAsia"/>
                <w:noProof/>
                <w:kern w:val="2"/>
                <w:sz w:val="24"/>
                <w:szCs w:val="24"/>
                <w:lang w:val="en-US"/>
                <w14:ligatures w14:val="standardContextual"/>
              </w:rPr>
              <w:tab/>
            </w:r>
            <w:r w:rsidRPr="00C932A8">
              <w:rPr>
                <w:rStyle w:val="Hyperlink"/>
                <w:rFonts w:ascii="Arial" w:hAnsi="Arial"/>
                <w:noProof/>
              </w:rPr>
              <w:t>Office accommodation</w:t>
            </w:r>
            <w:r w:rsidRPr="00C932A8">
              <w:rPr>
                <w:noProof/>
                <w:webHidden/>
              </w:rPr>
              <w:tab/>
            </w:r>
            <w:r w:rsidRPr="00C932A8">
              <w:rPr>
                <w:noProof/>
                <w:webHidden/>
              </w:rPr>
              <w:fldChar w:fldCharType="begin"/>
            </w:r>
            <w:r w:rsidRPr="00C932A8">
              <w:rPr>
                <w:noProof/>
                <w:webHidden/>
              </w:rPr>
              <w:instrText xml:space="preserve"> PAGEREF _Toc233386631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4176B7AD" w14:textId="084739BA" w:rsidR="00C932A8" w:rsidRPr="00C932A8" w:rsidRDefault="00C932A8">
          <w:pPr>
            <w:pStyle w:val="TOC2"/>
            <w:rPr>
              <w:rFonts w:eastAsiaTheme="minorEastAsia"/>
              <w:noProof/>
              <w:kern w:val="2"/>
              <w:sz w:val="24"/>
              <w:szCs w:val="24"/>
              <w:lang w:val="en-US"/>
              <w14:ligatures w14:val="standardContextual"/>
            </w:rPr>
          </w:pPr>
          <w:hyperlink w:anchor="_Toc233386632" w:history="1">
            <w:r w:rsidRPr="00C932A8">
              <w:rPr>
                <w:rStyle w:val="Hyperlink"/>
                <w:rFonts w:ascii="Arial" w:hAnsi="Arial"/>
                <w:noProof/>
              </w:rPr>
              <w:t>6.3</w:t>
            </w:r>
            <w:r w:rsidRPr="00C932A8">
              <w:rPr>
                <w:rFonts w:eastAsiaTheme="minorEastAsia"/>
                <w:noProof/>
                <w:kern w:val="2"/>
                <w:sz w:val="24"/>
                <w:szCs w:val="24"/>
                <w:lang w:val="en-US"/>
                <w14:ligatures w14:val="standardContextual"/>
              </w:rPr>
              <w:tab/>
            </w:r>
            <w:r w:rsidRPr="00C932A8">
              <w:rPr>
                <w:rStyle w:val="Hyperlink"/>
                <w:rFonts w:ascii="Arial" w:hAnsi="Arial"/>
                <w:noProof/>
              </w:rPr>
              <w:t>Facilities to be provided by the contracting authority</w:t>
            </w:r>
            <w:r w:rsidRPr="00C932A8">
              <w:rPr>
                <w:noProof/>
                <w:webHidden/>
              </w:rPr>
              <w:tab/>
            </w:r>
            <w:r w:rsidRPr="00C932A8">
              <w:rPr>
                <w:noProof/>
                <w:webHidden/>
              </w:rPr>
              <w:fldChar w:fldCharType="begin"/>
            </w:r>
            <w:r w:rsidRPr="00C932A8">
              <w:rPr>
                <w:noProof/>
                <w:webHidden/>
              </w:rPr>
              <w:instrText xml:space="preserve"> PAGEREF _Toc233386632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02714A29" w14:textId="1B1A6079" w:rsidR="00C932A8" w:rsidRPr="00C932A8" w:rsidRDefault="00C932A8">
          <w:pPr>
            <w:pStyle w:val="TOC2"/>
            <w:rPr>
              <w:rFonts w:eastAsiaTheme="minorEastAsia"/>
              <w:noProof/>
              <w:kern w:val="2"/>
              <w:sz w:val="24"/>
              <w:szCs w:val="24"/>
              <w:lang w:val="en-US"/>
              <w14:ligatures w14:val="standardContextual"/>
            </w:rPr>
          </w:pPr>
          <w:hyperlink w:anchor="_Toc233386633" w:history="1">
            <w:r w:rsidRPr="00C932A8">
              <w:rPr>
                <w:rStyle w:val="Hyperlink"/>
                <w:rFonts w:ascii="Arial" w:hAnsi="Arial"/>
                <w:noProof/>
              </w:rPr>
              <w:t>6.4</w:t>
            </w:r>
            <w:r w:rsidRPr="00C932A8">
              <w:rPr>
                <w:rFonts w:eastAsiaTheme="minorEastAsia"/>
                <w:noProof/>
                <w:kern w:val="2"/>
                <w:sz w:val="24"/>
                <w:szCs w:val="24"/>
                <w:lang w:val="en-US"/>
                <w14:ligatures w14:val="standardContextual"/>
              </w:rPr>
              <w:tab/>
            </w:r>
            <w:r w:rsidRPr="00C932A8">
              <w:rPr>
                <w:rStyle w:val="Hyperlink"/>
                <w:rFonts w:ascii="Arial" w:hAnsi="Arial"/>
                <w:noProof/>
              </w:rPr>
              <w:t>Facilities to be provided by the contractor</w:t>
            </w:r>
            <w:r w:rsidRPr="00C932A8">
              <w:rPr>
                <w:noProof/>
                <w:webHidden/>
              </w:rPr>
              <w:tab/>
            </w:r>
            <w:r w:rsidRPr="00C932A8">
              <w:rPr>
                <w:noProof/>
                <w:webHidden/>
              </w:rPr>
              <w:fldChar w:fldCharType="begin"/>
            </w:r>
            <w:r w:rsidRPr="00C932A8">
              <w:rPr>
                <w:noProof/>
                <w:webHidden/>
              </w:rPr>
              <w:instrText xml:space="preserve"> PAGEREF _Toc233386633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4F36AB75" w14:textId="6BA37C8D" w:rsidR="00C932A8" w:rsidRPr="00C932A8" w:rsidRDefault="00C932A8">
          <w:pPr>
            <w:pStyle w:val="TOC2"/>
            <w:rPr>
              <w:rFonts w:eastAsiaTheme="minorEastAsia"/>
              <w:noProof/>
              <w:kern w:val="2"/>
              <w:sz w:val="24"/>
              <w:szCs w:val="24"/>
              <w:lang w:val="en-US"/>
              <w14:ligatures w14:val="standardContextual"/>
            </w:rPr>
          </w:pPr>
          <w:hyperlink w:anchor="_Toc233386634" w:history="1">
            <w:r w:rsidRPr="00C932A8">
              <w:rPr>
                <w:rStyle w:val="Hyperlink"/>
                <w:rFonts w:ascii="Arial" w:hAnsi="Arial"/>
                <w:noProof/>
              </w:rPr>
              <w:t>6.5</w:t>
            </w:r>
            <w:r w:rsidRPr="00C932A8">
              <w:rPr>
                <w:rFonts w:eastAsiaTheme="minorEastAsia"/>
                <w:noProof/>
                <w:kern w:val="2"/>
                <w:sz w:val="24"/>
                <w:szCs w:val="24"/>
                <w:lang w:val="en-US"/>
                <w14:ligatures w14:val="standardContextual"/>
              </w:rPr>
              <w:tab/>
            </w:r>
            <w:r w:rsidRPr="00C932A8">
              <w:rPr>
                <w:rStyle w:val="Hyperlink"/>
                <w:rFonts w:ascii="Arial" w:hAnsi="Arial"/>
                <w:noProof/>
              </w:rPr>
              <w:t>Equipment</w:t>
            </w:r>
            <w:r w:rsidRPr="00C932A8">
              <w:rPr>
                <w:noProof/>
                <w:webHidden/>
              </w:rPr>
              <w:tab/>
            </w:r>
            <w:r w:rsidRPr="00C932A8">
              <w:rPr>
                <w:noProof/>
                <w:webHidden/>
              </w:rPr>
              <w:fldChar w:fldCharType="begin"/>
            </w:r>
            <w:r w:rsidRPr="00C932A8">
              <w:rPr>
                <w:noProof/>
                <w:webHidden/>
              </w:rPr>
              <w:instrText xml:space="preserve"> PAGEREF _Toc233386634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7F5C99EB" w14:textId="3F82B53E" w:rsidR="00C932A8" w:rsidRPr="00C932A8" w:rsidRDefault="00C932A8">
          <w:pPr>
            <w:pStyle w:val="TOC2"/>
            <w:rPr>
              <w:rFonts w:eastAsiaTheme="minorEastAsia"/>
              <w:noProof/>
              <w:kern w:val="2"/>
              <w:sz w:val="24"/>
              <w:szCs w:val="24"/>
              <w:lang w:val="en-US"/>
              <w14:ligatures w14:val="standardContextual"/>
            </w:rPr>
          </w:pPr>
          <w:hyperlink w:anchor="_Toc233386635" w:history="1">
            <w:r w:rsidRPr="00C932A8">
              <w:rPr>
                <w:rStyle w:val="Hyperlink"/>
                <w:rFonts w:ascii="Arial" w:hAnsi="Arial"/>
                <w:noProof/>
              </w:rPr>
              <w:t>6.6</w:t>
            </w:r>
            <w:r w:rsidRPr="00C932A8">
              <w:rPr>
                <w:rFonts w:eastAsiaTheme="minorEastAsia"/>
                <w:noProof/>
                <w:kern w:val="2"/>
                <w:sz w:val="24"/>
                <w:szCs w:val="24"/>
                <w:lang w:val="en-US"/>
                <w14:ligatures w14:val="standardContextual"/>
              </w:rPr>
              <w:tab/>
            </w:r>
            <w:r w:rsidRPr="00C932A8">
              <w:rPr>
                <w:rStyle w:val="Hyperlink"/>
                <w:rFonts w:ascii="Arial" w:hAnsi="Arial"/>
                <w:noProof/>
              </w:rPr>
              <w:t>Start date and period of implementation</w:t>
            </w:r>
            <w:r w:rsidRPr="00C932A8">
              <w:rPr>
                <w:noProof/>
                <w:webHidden/>
              </w:rPr>
              <w:tab/>
            </w:r>
            <w:r w:rsidRPr="00C932A8">
              <w:rPr>
                <w:noProof/>
                <w:webHidden/>
              </w:rPr>
              <w:fldChar w:fldCharType="begin"/>
            </w:r>
            <w:r w:rsidRPr="00C932A8">
              <w:rPr>
                <w:noProof/>
                <w:webHidden/>
              </w:rPr>
              <w:instrText xml:space="preserve"> PAGEREF _Toc233386635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1E89CB3A" w14:textId="21B989BD" w:rsidR="00C932A8" w:rsidRPr="00C932A8" w:rsidRDefault="00C932A8">
          <w:pPr>
            <w:pStyle w:val="TOC1"/>
            <w:rPr>
              <w:rFonts w:eastAsiaTheme="minorEastAsia"/>
              <w:noProof/>
              <w:kern w:val="2"/>
              <w:sz w:val="24"/>
              <w:szCs w:val="24"/>
              <w:lang w:val="en-US"/>
              <w14:ligatures w14:val="standardContextual"/>
            </w:rPr>
          </w:pPr>
          <w:hyperlink w:anchor="_Toc233386636" w:history="1">
            <w:r w:rsidRPr="00C932A8">
              <w:rPr>
                <w:rStyle w:val="Hyperlink"/>
                <w:rFonts w:ascii="Arial" w:hAnsi="Arial" w:cs="Arial"/>
                <w:noProof/>
              </w:rPr>
              <w:t>7.</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MONITORING AND EVALUATION</w:t>
            </w:r>
            <w:r w:rsidRPr="00C932A8">
              <w:rPr>
                <w:noProof/>
                <w:webHidden/>
              </w:rPr>
              <w:tab/>
            </w:r>
            <w:r w:rsidRPr="00C932A8">
              <w:rPr>
                <w:noProof/>
                <w:webHidden/>
              </w:rPr>
              <w:fldChar w:fldCharType="begin"/>
            </w:r>
            <w:r w:rsidRPr="00C932A8">
              <w:rPr>
                <w:noProof/>
                <w:webHidden/>
              </w:rPr>
              <w:instrText xml:space="preserve"> PAGEREF _Toc233386636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2746377B" w14:textId="3D8BF9EB" w:rsidR="00C932A8" w:rsidRPr="00C932A8" w:rsidRDefault="00C932A8">
          <w:pPr>
            <w:pStyle w:val="TOC2"/>
            <w:rPr>
              <w:rFonts w:eastAsiaTheme="minorEastAsia"/>
              <w:noProof/>
              <w:kern w:val="2"/>
              <w:sz w:val="24"/>
              <w:szCs w:val="24"/>
              <w:lang w:val="en-US"/>
              <w14:ligatures w14:val="standardContextual"/>
            </w:rPr>
          </w:pPr>
          <w:hyperlink w:anchor="_Toc233386637" w:history="1">
            <w:r w:rsidRPr="00C932A8">
              <w:rPr>
                <w:rStyle w:val="Hyperlink"/>
                <w:rFonts w:ascii="Arial" w:hAnsi="Arial"/>
                <w:noProof/>
              </w:rPr>
              <w:t>7.1</w:t>
            </w:r>
            <w:r w:rsidRPr="00C932A8">
              <w:rPr>
                <w:rFonts w:eastAsiaTheme="minorEastAsia"/>
                <w:noProof/>
                <w:kern w:val="2"/>
                <w:sz w:val="24"/>
                <w:szCs w:val="24"/>
                <w:lang w:val="en-US"/>
                <w14:ligatures w14:val="standardContextual"/>
              </w:rPr>
              <w:tab/>
            </w:r>
            <w:r w:rsidRPr="00C932A8">
              <w:rPr>
                <w:rStyle w:val="Hyperlink"/>
                <w:rFonts w:ascii="Arial" w:hAnsi="Arial"/>
                <w:noProof/>
              </w:rPr>
              <w:t>Definition of indicators</w:t>
            </w:r>
            <w:r w:rsidRPr="00C932A8">
              <w:rPr>
                <w:noProof/>
                <w:webHidden/>
              </w:rPr>
              <w:tab/>
            </w:r>
            <w:r w:rsidRPr="00C932A8">
              <w:rPr>
                <w:noProof/>
                <w:webHidden/>
              </w:rPr>
              <w:fldChar w:fldCharType="begin"/>
            </w:r>
            <w:r w:rsidRPr="00C932A8">
              <w:rPr>
                <w:noProof/>
                <w:webHidden/>
              </w:rPr>
              <w:instrText xml:space="preserve"> PAGEREF _Toc233386637 \h </w:instrText>
            </w:r>
            <w:r w:rsidRPr="00C932A8">
              <w:rPr>
                <w:noProof/>
                <w:webHidden/>
              </w:rPr>
            </w:r>
            <w:r w:rsidRPr="00C932A8">
              <w:rPr>
                <w:noProof/>
                <w:webHidden/>
              </w:rPr>
              <w:fldChar w:fldCharType="separate"/>
            </w:r>
            <w:r w:rsidRPr="00C932A8">
              <w:rPr>
                <w:noProof/>
                <w:webHidden/>
              </w:rPr>
              <w:t>10</w:t>
            </w:r>
            <w:r w:rsidRPr="00C932A8">
              <w:rPr>
                <w:noProof/>
                <w:webHidden/>
              </w:rPr>
              <w:fldChar w:fldCharType="end"/>
            </w:r>
          </w:hyperlink>
        </w:p>
        <w:p w14:paraId="4BCB2121" w14:textId="0FB28CF2" w:rsidR="00C932A8" w:rsidRPr="00C932A8" w:rsidRDefault="00C932A8">
          <w:pPr>
            <w:pStyle w:val="TOC2"/>
            <w:rPr>
              <w:rFonts w:eastAsiaTheme="minorEastAsia"/>
              <w:noProof/>
              <w:kern w:val="2"/>
              <w:sz w:val="24"/>
              <w:szCs w:val="24"/>
              <w:lang w:val="en-US"/>
              <w14:ligatures w14:val="standardContextual"/>
            </w:rPr>
          </w:pPr>
          <w:hyperlink w:anchor="_Toc233386638" w:history="1">
            <w:r w:rsidRPr="00C932A8">
              <w:rPr>
                <w:rStyle w:val="Hyperlink"/>
                <w:rFonts w:ascii="Arial" w:hAnsi="Arial"/>
                <w:noProof/>
              </w:rPr>
              <w:t>7.2</w:t>
            </w:r>
            <w:r w:rsidRPr="00C932A8">
              <w:rPr>
                <w:rFonts w:eastAsiaTheme="minorEastAsia"/>
                <w:noProof/>
                <w:kern w:val="2"/>
                <w:sz w:val="24"/>
                <w:szCs w:val="24"/>
                <w:lang w:val="en-US"/>
                <w14:ligatures w14:val="standardContextual"/>
              </w:rPr>
              <w:tab/>
            </w:r>
            <w:r w:rsidRPr="00C932A8">
              <w:rPr>
                <w:rStyle w:val="Hyperlink"/>
                <w:rFonts w:ascii="Arial" w:hAnsi="Arial"/>
                <w:noProof/>
              </w:rPr>
              <w:t>Special requirements</w:t>
            </w:r>
            <w:r w:rsidRPr="00C932A8">
              <w:rPr>
                <w:noProof/>
                <w:webHidden/>
              </w:rPr>
              <w:tab/>
            </w:r>
            <w:r w:rsidRPr="00C932A8">
              <w:rPr>
                <w:noProof/>
                <w:webHidden/>
              </w:rPr>
              <w:fldChar w:fldCharType="begin"/>
            </w:r>
            <w:r w:rsidRPr="00C932A8">
              <w:rPr>
                <w:noProof/>
                <w:webHidden/>
              </w:rPr>
              <w:instrText xml:space="preserve"> PAGEREF _Toc233386638 \h </w:instrText>
            </w:r>
            <w:r w:rsidRPr="00C932A8">
              <w:rPr>
                <w:noProof/>
                <w:webHidden/>
              </w:rPr>
            </w:r>
            <w:r w:rsidRPr="00C932A8">
              <w:rPr>
                <w:noProof/>
                <w:webHidden/>
              </w:rPr>
              <w:fldChar w:fldCharType="separate"/>
            </w:r>
            <w:r w:rsidRPr="00C932A8">
              <w:rPr>
                <w:noProof/>
                <w:webHidden/>
              </w:rPr>
              <w:t>11</w:t>
            </w:r>
            <w:r w:rsidRPr="00C932A8">
              <w:rPr>
                <w:noProof/>
                <w:webHidden/>
              </w:rPr>
              <w:fldChar w:fldCharType="end"/>
            </w:r>
          </w:hyperlink>
        </w:p>
        <w:p w14:paraId="4AC2D8B6" w14:textId="5B601AE0" w:rsidR="00C932A8" w:rsidRPr="00C932A8" w:rsidRDefault="00C932A8">
          <w:pPr>
            <w:pStyle w:val="TOC1"/>
            <w:rPr>
              <w:rFonts w:eastAsiaTheme="minorEastAsia"/>
              <w:noProof/>
              <w:kern w:val="2"/>
              <w:sz w:val="24"/>
              <w:szCs w:val="24"/>
              <w:lang w:val="en-US"/>
              <w14:ligatures w14:val="standardContextual"/>
            </w:rPr>
          </w:pPr>
          <w:hyperlink w:anchor="_Toc233386639" w:history="1">
            <w:r w:rsidRPr="00C932A8">
              <w:rPr>
                <w:rStyle w:val="Hyperlink"/>
                <w:rFonts w:ascii="Arial" w:hAnsi="Arial" w:cs="Arial"/>
                <w:noProof/>
              </w:rPr>
              <w:t>8.</w:t>
            </w:r>
            <w:r w:rsidRPr="00C932A8">
              <w:rPr>
                <w:rFonts w:eastAsiaTheme="minorEastAsia"/>
                <w:noProof/>
                <w:kern w:val="2"/>
                <w:sz w:val="24"/>
                <w:szCs w:val="24"/>
                <w:lang w:val="en-US"/>
                <w14:ligatures w14:val="standardContextual"/>
              </w:rPr>
              <w:tab/>
            </w:r>
            <w:r w:rsidRPr="00C932A8">
              <w:rPr>
                <w:rStyle w:val="Hyperlink"/>
                <w:rFonts w:ascii="Arial" w:hAnsi="Arial" w:cs="Arial"/>
                <w:noProof/>
              </w:rPr>
              <w:t>ASSUMPTIONS AND RISKS</w:t>
            </w:r>
            <w:r w:rsidRPr="00C932A8">
              <w:rPr>
                <w:noProof/>
                <w:webHidden/>
              </w:rPr>
              <w:tab/>
            </w:r>
            <w:r w:rsidRPr="00C932A8">
              <w:rPr>
                <w:noProof/>
                <w:webHidden/>
              </w:rPr>
              <w:fldChar w:fldCharType="begin"/>
            </w:r>
            <w:r w:rsidRPr="00C932A8">
              <w:rPr>
                <w:noProof/>
                <w:webHidden/>
              </w:rPr>
              <w:instrText xml:space="preserve"> PAGEREF _Toc233386639 \h </w:instrText>
            </w:r>
            <w:r w:rsidRPr="00C932A8">
              <w:rPr>
                <w:noProof/>
                <w:webHidden/>
              </w:rPr>
            </w:r>
            <w:r w:rsidRPr="00C932A8">
              <w:rPr>
                <w:noProof/>
                <w:webHidden/>
              </w:rPr>
              <w:fldChar w:fldCharType="separate"/>
            </w:r>
            <w:r w:rsidRPr="00C932A8">
              <w:rPr>
                <w:noProof/>
                <w:webHidden/>
              </w:rPr>
              <w:t>11</w:t>
            </w:r>
            <w:r w:rsidRPr="00C932A8">
              <w:rPr>
                <w:noProof/>
                <w:webHidden/>
              </w:rPr>
              <w:fldChar w:fldCharType="end"/>
            </w:r>
          </w:hyperlink>
        </w:p>
        <w:p w14:paraId="3000A346" w14:textId="7823C582" w:rsidR="00C932A8" w:rsidRPr="00C932A8" w:rsidRDefault="00C932A8">
          <w:pPr>
            <w:pStyle w:val="TOC2"/>
            <w:rPr>
              <w:rFonts w:eastAsiaTheme="minorEastAsia"/>
              <w:noProof/>
              <w:kern w:val="2"/>
              <w:sz w:val="24"/>
              <w:szCs w:val="24"/>
              <w:lang w:val="en-US"/>
              <w14:ligatures w14:val="standardContextual"/>
            </w:rPr>
          </w:pPr>
          <w:hyperlink w:anchor="_Toc233386640" w:history="1">
            <w:r w:rsidRPr="00C932A8">
              <w:rPr>
                <w:rStyle w:val="Hyperlink"/>
                <w:rFonts w:ascii="Arial" w:hAnsi="Arial"/>
                <w:noProof/>
              </w:rPr>
              <w:t>8.1</w:t>
            </w:r>
            <w:r w:rsidRPr="00C932A8">
              <w:rPr>
                <w:rFonts w:eastAsiaTheme="minorEastAsia"/>
                <w:noProof/>
                <w:kern w:val="2"/>
                <w:sz w:val="24"/>
                <w:szCs w:val="24"/>
                <w:lang w:val="en-US"/>
                <w14:ligatures w14:val="standardContextual"/>
              </w:rPr>
              <w:tab/>
            </w:r>
            <w:r w:rsidRPr="00C932A8">
              <w:rPr>
                <w:rStyle w:val="Hyperlink"/>
                <w:rFonts w:ascii="Arial" w:hAnsi="Arial"/>
                <w:noProof/>
              </w:rPr>
              <w:t>Assumptions underlying the project</w:t>
            </w:r>
            <w:r w:rsidRPr="00C932A8">
              <w:rPr>
                <w:noProof/>
                <w:webHidden/>
              </w:rPr>
              <w:tab/>
            </w:r>
            <w:r w:rsidRPr="00C932A8">
              <w:rPr>
                <w:noProof/>
                <w:webHidden/>
              </w:rPr>
              <w:fldChar w:fldCharType="begin"/>
            </w:r>
            <w:r w:rsidRPr="00C932A8">
              <w:rPr>
                <w:noProof/>
                <w:webHidden/>
              </w:rPr>
              <w:instrText xml:space="preserve"> PAGEREF _Toc233386640 \h </w:instrText>
            </w:r>
            <w:r w:rsidRPr="00C932A8">
              <w:rPr>
                <w:noProof/>
                <w:webHidden/>
              </w:rPr>
            </w:r>
            <w:r w:rsidRPr="00C932A8">
              <w:rPr>
                <w:noProof/>
                <w:webHidden/>
              </w:rPr>
              <w:fldChar w:fldCharType="separate"/>
            </w:r>
            <w:r w:rsidRPr="00C932A8">
              <w:rPr>
                <w:noProof/>
                <w:webHidden/>
              </w:rPr>
              <w:t>11</w:t>
            </w:r>
            <w:r w:rsidRPr="00C932A8">
              <w:rPr>
                <w:noProof/>
                <w:webHidden/>
              </w:rPr>
              <w:fldChar w:fldCharType="end"/>
            </w:r>
          </w:hyperlink>
        </w:p>
        <w:p w14:paraId="23847026" w14:textId="0036E3C3" w:rsidR="00C932A8" w:rsidRPr="00C932A8" w:rsidRDefault="00C932A8">
          <w:pPr>
            <w:pStyle w:val="TOC2"/>
            <w:rPr>
              <w:rFonts w:eastAsiaTheme="minorEastAsia"/>
              <w:noProof/>
              <w:kern w:val="2"/>
              <w:sz w:val="24"/>
              <w:szCs w:val="24"/>
              <w:lang w:val="en-US"/>
              <w14:ligatures w14:val="standardContextual"/>
            </w:rPr>
          </w:pPr>
          <w:hyperlink w:anchor="_Toc233386641" w:history="1">
            <w:r w:rsidRPr="00C932A8">
              <w:rPr>
                <w:rStyle w:val="Hyperlink"/>
                <w:rFonts w:ascii="Arial" w:hAnsi="Arial"/>
                <w:noProof/>
              </w:rPr>
              <w:t>8.2</w:t>
            </w:r>
            <w:r w:rsidRPr="00C932A8">
              <w:rPr>
                <w:rFonts w:eastAsiaTheme="minorEastAsia"/>
                <w:noProof/>
                <w:kern w:val="2"/>
                <w:sz w:val="24"/>
                <w:szCs w:val="24"/>
                <w:lang w:val="en-US"/>
                <w14:ligatures w14:val="standardContextual"/>
              </w:rPr>
              <w:tab/>
            </w:r>
            <w:r w:rsidRPr="00C932A8">
              <w:rPr>
                <w:rStyle w:val="Hyperlink"/>
                <w:rFonts w:ascii="Arial" w:hAnsi="Arial"/>
                <w:noProof/>
              </w:rPr>
              <w:t>Risks</w:t>
            </w:r>
            <w:r w:rsidRPr="00C932A8">
              <w:rPr>
                <w:noProof/>
                <w:webHidden/>
              </w:rPr>
              <w:tab/>
            </w:r>
            <w:r w:rsidRPr="00C932A8">
              <w:rPr>
                <w:noProof/>
                <w:webHidden/>
              </w:rPr>
              <w:fldChar w:fldCharType="begin"/>
            </w:r>
            <w:r w:rsidRPr="00C932A8">
              <w:rPr>
                <w:noProof/>
                <w:webHidden/>
              </w:rPr>
              <w:instrText xml:space="preserve"> PAGEREF _Toc233386641 \h </w:instrText>
            </w:r>
            <w:r w:rsidRPr="00C932A8">
              <w:rPr>
                <w:noProof/>
                <w:webHidden/>
              </w:rPr>
            </w:r>
            <w:r w:rsidRPr="00C932A8">
              <w:rPr>
                <w:noProof/>
                <w:webHidden/>
              </w:rPr>
              <w:fldChar w:fldCharType="separate"/>
            </w:r>
            <w:r w:rsidRPr="00C932A8">
              <w:rPr>
                <w:noProof/>
                <w:webHidden/>
              </w:rPr>
              <w:t>11</w:t>
            </w:r>
            <w:r w:rsidRPr="00C932A8">
              <w:rPr>
                <w:noProof/>
                <w:webHidden/>
              </w:rPr>
              <w:fldChar w:fldCharType="end"/>
            </w:r>
          </w:hyperlink>
        </w:p>
        <w:p w14:paraId="2CA5E75C" w14:textId="2ACF32BB" w:rsidR="006F5F09" w:rsidRPr="00C932A8" w:rsidRDefault="006F5F09" w:rsidP="006F5F09">
          <w:pPr>
            <w:rPr>
              <w:b/>
              <w:noProof/>
            </w:rPr>
          </w:pPr>
          <w:r w:rsidRPr="00C932A8">
            <w:fldChar w:fldCharType="end"/>
          </w:r>
        </w:p>
      </w:sdtContent>
    </w:sdt>
    <w:p w14:paraId="2E435650" w14:textId="77777777" w:rsidR="00F7030D" w:rsidRPr="00C932A8" w:rsidRDefault="00F7030D" w:rsidP="00F7030D">
      <w:pPr>
        <w:pStyle w:val="Style1"/>
        <w:numPr>
          <w:ilvl w:val="0"/>
          <w:numId w:val="0"/>
        </w:numPr>
        <w:ind w:left="680"/>
        <w:rPr>
          <w:rFonts w:ascii="Arial" w:hAnsi="Arial" w:cs="Arial"/>
          <w:lang w:val="en-GB"/>
        </w:rPr>
      </w:pPr>
    </w:p>
    <w:p w14:paraId="73A9778E" w14:textId="63502EA7" w:rsidR="00B207F4" w:rsidRPr="00C932A8" w:rsidRDefault="00D52DC0" w:rsidP="00392494">
      <w:pPr>
        <w:pStyle w:val="Style1"/>
        <w:rPr>
          <w:rFonts w:ascii="Arial" w:hAnsi="Arial" w:cs="Arial"/>
          <w:lang w:val="en-GB"/>
        </w:rPr>
      </w:pPr>
      <w:bookmarkStart w:id="0" w:name="_Toc169185587"/>
      <w:bookmarkStart w:id="1" w:name="_Toc233386611"/>
      <w:bookmarkEnd w:id="0"/>
      <w:r w:rsidRPr="00C932A8">
        <w:rPr>
          <w:rFonts w:ascii="Arial" w:hAnsi="Arial" w:cs="Arial"/>
          <w:lang w:val="en-GB"/>
        </w:rPr>
        <w:lastRenderedPageBreak/>
        <w:t>BACKGROUND INFO</w:t>
      </w:r>
      <w:r w:rsidR="004E4013" w:rsidRPr="00C932A8">
        <w:rPr>
          <w:rFonts w:ascii="Arial" w:hAnsi="Arial" w:cs="Arial"/>
          <w:lang w:val="en-GB"/>
        </w:rPr>
        <w:t>R</w:t>
      </w:r>
      <w:r w:rsidRPr="00C932A8">
        <w:rPr>
          <w:rFonts w:ascii="Arial" w:hAnsi="Arial" w:cs="Arial"/>
          <w:lang w:val="en-GB"/>
        </w:rPr>
        <w:t>MATION</w:t>
      </w:r>
      <w:bookmarkEnd w:id="1"/>
    </w:p>
    <w:p w14:paraId="44F8C680" w14:textId="2E91E9D7" w:rsidR="00944482" w:rsidRPr="00C932A8" w:rsidRDefault="00D52DC0" w:rsidP="00944482">
      <w:pPr>
        <w:pStyle w:val="Style11"/>
        <w:rPr>
          <w:rFonts w:ascii="Arial" w:hAnsi="Arial"/>
        </w:rPr>
      </w:pPr>
      <w:bookmarkStart w:id="2" w:name="_Toc162424841"/>
      <w:bookmarkStart w:id="3" w:name="_Toc162424842"/>
      <w:bookmarkStart w:id="4" w:name="_Toc233386612"/>
      <w:bookmarkEnd w:id="2"/>
      <w:bookmarkEnd w:id="3"/>
      <w:r w:rsidRPr="00C932A8">
        <w:rPr>
          <w:rFonts w:ascii="Arial" w:hAnsi="Arial"/>
        </w:rPr>
        <w:t>Background</w:t>
      </w:r>
      <w:bookmarkEnd w:id="4"/>
    </w:p>
    <w:p w14:paraId="3F113D0D" w14:textId="6316133D" w:rsidR="000D7DC5" w:rsidRPr="00C932A8" w:rsidRDefault="000D7DC5" w:rsidP="000D7DC5">
      <w:pPr>
        <w:ind w:left="705"/>
        <w:jc w:val="both"/>
        <w:rPr>
          <w:rFonts w:ascii="Arial" w:hAnsi="Arial" w:cs="Arial"/>
        </w:rPr>
      </w:pPr>
      <w:r w:rsidRPr="00C932A8">
        <w:rPr>
          <w:rFonts w:ascii="Arial" w:hAnsi="Arial" w:cs="Arial"/>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Tanzania, Zambia, Zimbabwe. Established in 1992, SADC is committed to Regional Integration and poverty eradication within Southern Africa through economic development and ensuring peace and security. </w:t>
      </w:r>
    </w:p>
    <w:p w14:paraId="6508B3B6" w14:textId="77777777" w:rsidR="000D7DC5" w:rsidRPr="00C932A8" w:rsidRDefault="000D7DC5" w:rsidP="000D7DC5">
      <w:pPr>
        <w:ind w:left="705"/>
        <w:jc w:val="both"/>
        <w:rPr>
          <w:rFonts w:ascii="Arial" w:hAnsi="Arial" w:cs="Arial"/>
        </w:rPr>
      </w:pPr>
      <w:r w:rsidRPr="00C932A8">
        <w:rPr>
          <w:rFonts w:ascii="Arial" w:hAnsi="Arial" w:cs="Arial"/>
        </w:rPr>
        <w:t>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w:t>
      </w:r>
    </w:p>
    <w:p w14:paraId="08DFF537" w14:textId="400035A0" w:rsidR="00121686" w:rsidRPr="00C932A8" w:rsidRDefault="000D7DC5" w:rsidP="000D7DC5">
      <w:pPr>
        <w:ind w:left="705"/>
        <w:jc w:val="both"/>
        <w:rPr>
          <w:rFonts w:ascii="Arial" w:hAnsi="Arial" w:cs="Arial"/>
        </w:rPr>
      </w:pPr>
      <w:r w:rsidRPr="00C932A8">
        <w:rPr>
          <w:rFonts w:ascii="Arial" w:hAnsi="Arial" w:cs="Arial"/>
        </w:rPr>
        <w:t>The Regional Infrastructure Development Master Plan (RIDMP), the SADC Regional Agricultural Policy (RAP), the Industrialisation Strategy and the Roadmap, among others, are complementary guiding frameworks for achieving the regional integration agenda. SADC has also developed various Protocols for domestication and implementation by Member States including the most recent one, the Protocol on Statistics, to enhance harmonization of statistics. The operating framework for implementing statistical activities as priorities for the region is the Regional Strategy for Development of Statistics (RSDS) and is aligned to SADC Vision 2050 and RISDP 2020-30.</w:t>
      </w:r>
    </w:p>
    <w:p w14:paraId="3E6BA758" w14:textId="40262944" w:rsidR="00E341E2" w:rsidRPr="00C932A8" w:rsidRDefault="00D52DC0" w:rsidP="00E341E2">
      <w:pPr>
        <w:pStyle w:val="Style11"/>
        <w:rPr>
          <w:rFonts w:ascii="Arial" w:hAnsi="Arial"/>
        </w:rPr>
      </w:pPr>
      <w:bookmarkStart w:id="5" w:name="_Toc233386613"/>
      <w:r w:rsidRPr="00C932A8">
        <w:rPr>
          <w:rFonts w:ascii="Arial" w:hAnsi="Arial"/>
        </w:rPr>
        <w:t>Current situation in the sector</w:t>
      </w:r>
      <w:bookmarkEnd w:id="5"/>
    </w:p>
    <w:p w14:paraId="52B27492" w14:textId="77777777" w:rsidR="00A93753" w:rsidRPr="00C932A8" w:rsidRDefault="00A93753" w:rsidP="00A93753">
      <w:pPr>
        <w:ind w:left="705"/>
        <w:jc w:val="both"/>
        <w:rPr>
          <w:rFonts w:ascii="Arial" w:hAnsi="Arial" w:cs="Arial"/>
        </w:rPr>
      </w:pPr>
      <w:r w:rsidRPr="00C932A8">
        <w:rPr>
          <w:rFonts w:ascii="Arial" w:hAnsi="Arial" w:cs="Arial"/>
        </w:rPr>
        <w:t xml:space="preserve">The SADC Vision 2050 earmarks Statistics a priority cross-cutting sector whereby by 2050, the region strategic objective in statistics is to realize a robust and responsive regional statistical system to underpin regional integration processes, including measurement of progress and impact. The SADC RISDP 2020-30 draws impetus from the Vision 2050 and thereby identify key intervention areas to achieve the expected outcome of enhanced statistical infrastructure, systems, and capacity across the region for production and effective use of harmonized regional statistics. The key intervention areas include primarily the development and implementation of policy and legal frameworks for coordinating regional statistics and capacity across the entire data value chain of the regional statistical system strengthened. </w:t>
      </w:r>
    </w:p>
    <w:p w14:paraId="232EF6C8" w14:textId="77777777" w:rsidR="00A93753" w:rsidRPr="00C932A8" w:rsidRDefault="00A93753" w:rsidP="00A93753">
      <w:pPr>
        <w:ind w:left="705"/>
        <w:jc w:val="both"/>
        <w:rPr>
          <w:rFonts w:ascii="Arial" w:hAnsi="Arial" w:cs="Arial"/>
        </w:rPr>
      </w:pPr>
      <w:r w:rsidRPr="00C932A8">
        <w:rPr>
          <w:rFonts w:ascii="Arial" w:hAnsi="Arial" w:cs="Arial"/>
        </w:rPr>
        <w:t>The Regional Strategy for Development of Statistics (RSDS) 2020-30 is complementary sectoral strategy for achieving regional integration as embedded in RISDP 2020-30, for statistics sector. In line with the strategic objective, expected outcome, implementation plan and strategic outputs of Statistics as embedded in RISDP 2020-30, the 6 identified strategic intervention areas of RSDS 2020-30 priorities for implementation are as follows:</w:t>
      </w:r>
    </w:p>
    <w:p w14:paraId="5BBE2627" w14:textId="77777777" w:rsidR="00A93753" w:rsidRPr="00C932A8" w:rsidRDefault="00A93753" w:rsidP="00A93753">
      <w:pPr>
        <w:ind w:left="705"/>
        <w:jc w:val="both"/>
        <w:rPr>
          <w:rFonts w:ascii="Arial" w:hAnsi="Arial" w:cs="Arial"/>
        </w:rPr>
      </w:pPr>
      <w:r w:rsidRPr="00C932A8">
        <w:rPr>
          <w:rFonts w:ascii="Arial" w:hAnsi="Arial" w:cs="Arial"/>
        </w:rPr>
        <w:t>(i)</w:t>
      </w:r>
      <w:r w:rsidRPr="00C932A8">
        <w:rPr>
          <w:rFonts w:ascii="Arial" w:hAnsi="Arial" w:cs="Arial"/>
        </w:rPr>
        <w:tab/>
        <w:t>Policy frameworks for development of regional statistics;</w:t>
      </w:r>
    </w:p>
    <w:p w14:paraId="28CA9BA8" w14:textId="77777777" w:rsidR="00A93753" w:rsidRPr="00C932A8" w:rsidRDefault="00A93753" w:rsidP="00A93753">
      <w:pPr>
        <w:ind w:left="705"/>
        <w:jc w:val="both"/>
        <w:rPr>
          <w:rFonts w:ascii="Arial" w:hAnsi="Arial" w:cs="Arial"/>
        </w:rPr>
      </w:pPr>
      <w:r w:rsidRPr="00C932A8">
        <w:rPr>
          <w:rFonts w:ascii="Arial" w:hAnsi="Arial" w:cs="Arial"/>
        </w:rPr>
        <w:lastRenderedPageBreak/>
        <w:t>(ii)</w:t>
      </w:r>
      <w:r w:rsidRPr="00C932A8">
        <w:rPr>
          <w:rFonts w:ascii="Arial" w:hAnsi="Arial" w:cs="Arial"/>
        </w:rPr>
        <w:tab/>
        <w:t>Institutional strengthening and sustainability of the SADC Regional Statistical System;</w:t>
      </w:r>
    </w:p>
    <w:p w14:paraId="7FC24EAC" w14:textId="77777777" w:rsidR="00A93753" w:rsidRPr="00C932A8" w:rsidRDefault="00A93753" w:rsidP="00A93753">
      <w:pPr>
        <w:ind w:left="705"/>
        <w:jc w:val="both"/>
        <w:rPr>
          <w:rFonts w:ascii="Arial" w:hAnsi="Arial" w:cs="Arial"/>
        </w:rPr>
      </w:pPr>
      <w:r w:rsidRPr="00C932A8">
        <w:rPr>
          <w:rFonts w:ascii="Arial" w:hAnsi="Arial" w:cs="Arial"/>
        </w:rPr>
        <w:t>(iii)</w:t>
      </w:r>
      <w:r w:rsidRPr="00C932A8">
        <w:rPr>
          <w:rFonts w:ascii="Arial" w:hAnsi="Arial" w:cs="Arial"/>
        </w:rPr>
        <w:tab/>
        <w:t>Harmonization of regional statistics;</w:t>
      </w:r>
      <w:r w:rsidRPr="00C932A8">
        <w:rPr>
          <w:rFonts w:ascii="Arial" w:hAnsi="Arial" w:cs="Arial"/>
        </w:rPr>
        <w:tab/>
      </w:r>
    </w:p>
    <w:p w14:paraId="5C512A19" w14:textId="77777777" w:rsidR="00A93753" w:rsidRPr="00C932A8" w:rsidRDefault="00A93753" w:rsidP="00A93753">
      <w:pPr>
        <w:ind w:left="705"/>
        <w:jc w:val="both"/>
        <w:rPr>
          <w:rFonts w:ascii="Arial" w:hAnsi="Arial" w:cs="Arial"/>
        </w:rPr>
      </w:pPr>
      <w:r w:rsidRPr="00C932A8">
        <w:rPr>
          <w:rFonts w:ascii="Arial" w:hAnsi="Arial" w:cs="Arial"/>
        </w:rPr>
        <w:t>(iv)</w:t>
      </w:r>
      <w:r w:rsidRPr="00C932A8">
        <w:rPr>
          <w:rFonts w:ascii="Arial" w:hAnsi="Arial" w:cs="Arial"/>
        </w:rPr>
        <w:tab/>
        <w:t>Digital transformation of regional statistics;</w:t>
      </w:r>
    </w:p>
    <w:p w14:paraId="30C8E69C" w14:textId="77777777" w:rsidR="00A93753" w:rsidRPr="00C932A8" w:rsidRDefault="00A93753" w:rsidP="00A93753">
      <w:pPr>
        <w:ind w:left="705"/>
        <w:jc w:val="both"/>
        <w:rPr>
          <w:rFonts w:ascii="Arial" w:hAnsi="Arial" w:cs="Arial"/>
        </w:rPr>
      </w:pPr>
      <w:r w:rsidRPr="00C932A8">
        <w:rPr>
          <w:rFonts w:ascii="Arial" w:hAnsi="Arial" w:cs="Arial"/>
        </w:rPr>
        <w:t>(v)</w:t>
      </w:r>
      <w:r w:rsidRPr="00C932A8">
        <w:rPr>
          <w:rFonts w:ascii="Arial" w:hAnsi="Arial" w:cs="Arial"/>
        </w:rPr>
        <w:tab/>
        <w:t>Capacity for data production, management, dissemination and use; and</w:t>
      </w:r>
    </w:p>
    <w:p w14:paraId="2643CD3C" w14:textId="77777777" w:rsidR="00A93753" w:rsidRPr="00C932A8" w:rsidRDefault="00A93753" w:rsidP="00A93753">
      <w:pPr>
        <w:ind w:left="705"/>
        <w:jc w:val="both"/>
        <w:rPr>
          <w:rFonts w:ascii="Arial" w:hAnsi="Arial" w:cs="Arial"/>
        </w:rPr>
      </w:pPr>
      <w:r w:rsidRPr="00C932A8">
        <w:rPr>
          <w:rFonts w:ascii="Arial" w:hAnsi="Arial" w:cs="Arial"/>
        </w:rPr>
        <w:t>(vi)</w:t>
      </w:r>
      <w:r w:rsidRPr="00C932A8">
        <w:rPr>
          <w:rFonts w:ascii="Arial" w:hAnsi="Arial" w:cs="Arial"/>
        </w:rPr>
        <w:tab/>
        <w:t>Quality of regional statistics.</w:t>
      </w:r>
    </w:p>
    <w:p w14:paraId="1225331E" w14:textId="77777777" w:rsidR="00A93753" w:rsidRPr="00C932A8" w:rsidRDefault="00A93753" w:rsidP="00A93753">
      <w:pPr>
        <w:ind w:left="705"/>
        <w:jc w:val="both"/>
        <w:rPr>
          <w:rFonts w:ascii="Arial" w:hAnsi="Arial" w:cs="Arial"/>
        </w:rPr>
      </w:pPr>
      <w:r w:rsidRPr="00C932A8">
        <w:rPr>
          <w:rFonts w:ascii="Arial" w:hAnsi="Arial" w:cs="Arial"/>
        </w:rPr>
        <w:t>In addition to the policy frameworks related to statistical matters in the region, a legal framework in the form of the Protocol on Statistics has been developed and approved to enhance the level of statistical development both nationally and regionally, facilitating the pursuit of monitoring and measuring progress of development agendas at national, regional, continental and global level. The Protocol is conceived as a binding instrument that will entrench and give legal effect to the statistical functions in the SADC region and is expected to give legal mandate to the SADC Secretariat to co-ordinate and provide oversight to the implementation of SADC Regional Statistical System.</w:t>
      </w:r>
    </w:p>
    <w:p w14:paraId="3826C1D8" w14:textId="77777777" w:rsidR="00A93753" w:rsidRPr="00C932A8" w:rsidRDefault="00A93753" w:rsidP="00A93753">
      <w:pPr>
        <w:ind w:left="705"/>
        <w:jc w:val="both"/>
        <w:rPr>
          <w:rFonts w:ascii="Arial" w:hAnsi="Arial" w:cs="Arial"/>
        </w:rPr>
      </w:pPr>
      <w:r w:rsidRPr="00C932A8">
        <w:rPr>
          <w:rFonts w:ascii="Arial" w:hAnsi="Arial" w:cs="Arial"/>
        </w:rPr>
        <w:t>At statutory level, the SADC Statistics Committee, comprising of Head of Statistics in the SADC Member States provides policy, strategic and professional guidance for the statistical development and integration processes in the region. The Committee meets at least once a year and monitor progress in the SADC Statistics Programme and oversees the implementation of statistical development. The Statistics Unit of Secretariat primary function is to co-ordinate and rationalize all regional statistical activities in line with continental and international statistical frameworks and provides technical and secretarial support to the Statistics Committee. The Committee reports directly to the SADC Council of Ministers.</w:t>
      </w:r>
    </w:p>
    <w:p w14:paraId="6BC61843" w14:textId="4B4F3597" w:rsidR="00A93753" w:rsidRPr="00C932A8" w:rsidRDefault="00A93753" w:rsidP="00A93753">
      <w:pPr>
        <w:ind w:left="705"/>
        <w:jc w:val="both"/>
        <w:rPr>
          <w:rFonts w:ascii="Arial" w:hAnsi="Arial" w:cs="Arial"/>
        </w:rPr>
      </w:pPr>
      <w:r w:rsidRPr="00C932A8">
        <w:rPr>
          <w:rFonts w:ascii="Arial" w:hAnsi="Arial" w:cs="Arial"/>
        </w:rPr>
        <w:t xml:space="preserve">Secretariat is prioritizing statistical capacity building through the Regional Statistics Project, funded by the World Bank Group with the project development objective of enhancing institutional capacity of the regional statistical system of the region. The scope of support to be delivered by SADC Secretariat to Member States also include trainings and technical assistance (TA) on </w:t>
      </w:r>
      <w:r w:rsidR="009457FB" w:rsidRPr="00C932A8">
        <w:rPr>
          <w:rFonts w:ascii="Arial" w:hAnsi="Arial" w:cs="Arial"/>
        </w:rPr>
        <w:t xml:space="preserve">statistical software </w:t>
      </w:r>
      <w:r w:rsidR="001C5451" w:rsidRPr="00C932A8">
        <w:rPr>
          <w:rFonts w:ascii="Arial" w:hAnsi="Arial" w:cs="Arial"/>
        </w:rPr>
        <w:t xml:space="preserve">to process and </w:t>
      </w:r>
      <w:proofErr w:type="spellStart"/>
      <w:proofErr w:type="gramStart"/>
      <w:r w:rsidR="001C5451" w:rsidRPr="00C932A8">
        <w:rPr>
          <w:rFonts w:ascii="Arial" w:hAnsi="Arial" w:cs="Arial"/>
        </w:rPr>
        <w:t>analyze</w:t>
      </w:r>
      <w:proofErr w:type="spellEnd"/>
      <w:r w:rsidR="001C5451" w:rsidRPr="00C932A8">
        <w:rPr>
          <w:rFonts w:ascii="Arial" w:hAnsi="Arial" w:cs="Arial"/>
        </w:rPr>
        <w:t xml:space="preserve">  censuses</w:t>
      </w:r>
      <w:proofErr w:type="gramEnd"/>
      <w:r w:rsidR="00156C80" w:rsidRPr="00C932A8">
        <w:rPr>
          <w:rFonts w:ascii="Arial" w:hAnsi="Arial" w:cs="Arial"/>
        </w:rPr>
        <w:t xml:space="preserve">, </w:t>
      </w:r>
      <w:r w:rsidRPr="00C932A8">
        <w:rPr>
          <w:rFonts w:ascii="Arial" w:hAnsi="Arial" w:cs="Arial"/>
        </w:rPr>
        <w:t>surveys</w:t>
      </w:r>
      <w:r w:rsidR="00156C80" w:rsidRPr="00C932A8">
        <w:rPr>
          <w:rFonts w:ascii="Arial" w:hAnsi="Arial" w:cs="Arial"/>
        </w:rPr>
        <w:t xml:space="preserve"> and large volume data</w:t>
      </w:r>
      <w:r w:rsidRPr="00C932A8">
        <w:rPr>
          <w:rFonts w:ascii="Arial" w:hAnsi="Arial" w:cs="Arial"/>
        </w:rPr>
        <w:t>. Within this context,</w:t>
      </w:r>
      <w:r w:rsidR="0022119C" w:rsidRPr="00C932A8">
        <w:rPr>
          <w:rFonts w:ascii="Arial" w:hAnsi="Arial" w:cs="Arial"/>
        </w:rPr>
        <w:t xml:space="preserve"> </w:t>
      </w:r>
      <w:r w:rsidR="00DD76A5" w:rsidRPr="00C932A8">
        <w:rPr>
          <w:rFonts w:ascii="Arial" w:hAnsi="Arial" w:cs="Arial"/>
        </w:rPr>
        <w:t xml:space="preserve">National </w:t>
      </w:r>
      <w:r w:rsidR="0022119C" w:rsidRPr="00C932A8">
        <w:rPr>
          <w:rFonts w:ascii="Arial" w:hAnsi="Arial" w:cs="Arial"/>
        </w:rPr>
        <w:t>Statistics</w:t>
      </w:r>
      <w:r w:rsidR="00DD76A5" w:rsidRPr="00C932A8">
        <w:rPr>
          <w:rFonts w:ascii="Arial" w:hAnsi="Arial" w:cs="Arial"/>
        </w:rPr>
        <w:t xml:space="preserve"> </w:t>
      </w:r>
      <w:proofErr w:type="gramStart"/>
      <w:r w:rsidR="00DD76A5" w:rsidRPr="00C932A8">
        <w:rPr>
          <w:rFonts w:ascii="Arial" w:hAnsi="Arial" w:cs="Arial"/>
        </w:rPr>
        <w:t>Offices</w:t>
      </w:r>
      <w:r w:rsidR="002A77B5" w:rsidRPr="00C932A8">
        <w:rPr>
          <w:rFonts w:ascii="Arial" w:hAnsi="Arial" w:cs="Arial"/>
        </w:rPr>
        <w:t xml:space="preserve"> </w:t>
      </w:r>
      <w:r w:rsidR="00DD76A5" w:rsidRPr="00C932A8">
        <w:rPr>
          <w:rFonts w:ascii="Arial" w:hAnsi="Arial" w:cs="Arial"/>
        </w:rPr>
        <w:t xml:space="preserve"> </w:t>
      </w:r>
      <w:r w:rsidR="00AA3838" w:rsidRPr="00C932A8">
        <w:rPr>
          <w:rFonts w:ascii="Arial" w:hAnsi="Arial" w:cs="Arial"/>
        </w:rPr>
        <w:t>from</w:t>
      </w:r>
      <w:proofErr w:type="gramEnd"/>
      <w:r w:rsidR="00AA3838" w:rsidRPr="00C932A8">
        <w:rPr>
          <w:rFonts w:ascii="Arial" w:hAnsi="Arial" w:cs="Arial"/>
        </w:rPr>
        <w:t xml:space="preserve"> SADC Member States have</w:t>
      </w:r>
      <w:r w:rsidRPr="00C932A8">
        <w:rPr>
          <w:rFonts w:ascii="Arial" w:hAnsi="Arial" w:cs="Arial"/>
        </w:rPr>
        <w:t xml:space="preserve"> requested Secretariat support in building capacity on </w:t>
      </w:r>
      <w:r w:rsidR="002D176F" w:rsidRPr="00C932A8">
        <w:rPr>
          <w:rFonts w:ascii="Arial" w:hAnsi="Arial" w:cs="Arial"/>
        </w:rPr>
        <w:t xml:space="preserve">STATA for </w:t>
      </w:r>
      <w:r w:rsidR="00330561" w:rsidRPr="00C932A8">
        <w:rPr>
          <w:rFonts w:ascii="Arial" w:hAnsi="Arial" w:cs="Arial"/>
        </w:rPr>
        <w:t>beginner to</w:t>
      </w:r>
      <w:r w:rsidR="002D176F" w:rsidRPr="00C932A8">
        <w:rPr>
          <w:rFonts w:ascii="Arial" w:hAnsi="Arial" w:cs="Arial"/>
        </w:rPr>
        <w:t xml:space="preserve"> advanced level </w:t>
      </w:r>
      <w:r w:rsidR="00C207AF" w:rsidRPr="00C932A8">
        <w:rPr>
          <w:rFonts w:ascii="Arial" w:hAnsi="Arial" w:cs="Arial"/>
        </w:rPr>
        <w:t xml:space="preserve">to enhance </w:t>
      </w:r>
      <w:r w:rsidR="007F1D42" w:rsidRPr="00C932A8">
        <w:rPr>
          <w:rFonts w:ascii="Arial" w:hAnsi="Arial" w:cs="Arial"/>
        </w:rPr>
        <w:t>analytical</w:t>
      </w:r>
      <w:r w:rsidR="00C207AF" w:rsidRPr="00C932A8">
        <w:rPr>
          <w:rFonts w:ascii="Arial" w:hAnsi="Arial" w:cs="Arial"/>
        </w:rPr>
        <w:t xml:space="preserve"> skills of </w:t>
      </w:r>
      <w:r w:rsidR="007F1D42" w:rsidRPr="00C932A8">
        <w:rPr>
          <w:rFonts w:ascii="Arial" w:hAnsi="Arial" w:cs="Arial"/>
        </w:rPr>
        <w:t xml:space="preserve">technical staff </w:t>
      </w:r>
      <w:r w:rsidR="00330561" w:rsidRPr="00C932A8">
        <w:rPr>
          <w:rFonts w:ascii="Arial" w:hAnsi="Arial" w:cs="Arial"/>
        </w:rPr>
        <w:t xml:space="preserve">to process data </w:t>
      </w:r>
      <w:r w:rsidR="00B34DEE" w:rsidRPr="00C932A8">
        <w:rPr>
          <w:rFonts w:ascii="Arial" w:hAnsi="Arial" w:cs="Arial"/>
        </w:rPr>
        <w:t>from censuses, surveys for different sectors and administrative data, among others.</w:t>
      </w:r>
      <w:r w:rsidRPr="00C932A8">
        <w:rPr>
          <w:rFonts w:ascii="Arial" w:hAnsi="Arial" w:cs="Arial"/>
        </w:rPr>
        <w:t xml:space="preserve"> </w:t>
      </w:r>
    </w:p>
    <w:p w14:paraId="4B84B35F" w14:textId="74ADD89D" w:rsidR="00312306" w:rsidRPr="00C932A8" w:rsidRDefault="000E4517" w:rsidP="00312306">
      <w:pPr>
        <w:pStyle w:val="Style1"/>
        <w:rPr>
          <w:rFonts w:ascii="Arial" w:hAnsi="Arial" w:cs="Arial"/>
          <w:lang w:val="en-GB"/>
        </w:rPr>
      </w:pPr>
      <w:bookmarkStart w:id="6" w:name="_Toc233386614"/>
      <w:r w:rsidRPr="00C932A8">
        <w:rPr>
          <w:rFonts w:ascii="Arial" w:hAnsi="Arial" w:cs="Arial"/>
          <w:lang w:val="en-GB"/>
        </w:rPr>
        <w:t>OBJECTIVES OF THE ASSIGNMENT</w:t>
      </w:r>
      <w:r w:rsidR="003B194C" w:rsidRPr="00C932A8">
        <w:rPr>
          <w:rFonts w:ascii="Arial" w:hAnsi="Arial" w:cs="Arial"/>
          <w:lang w:val="en-GB"/>
        </w:rPr>
        <w:t xml:space="preserve"> AND EXPECTED RESULTS</w:t>
      </w:r>
      <w:bookmarkEnd w:id="6"/>
    </w:p>
    <w:p w14:paraId="6E481EEF" w14:textId="29E12EC1" w:rsidR="004C5208" w:rsidRPr="00C932A8" w:rsidRDefault="000E4517" w:rsidP="00E62FF9">
      <w:pPr>
        <w:pStyle w:val="Style11"/>
        <w:rPr>
          <w:rFonts w:ascii="Arial" w:hAnsi="Arial"/>
        </w:rPr>
      </w:pPr>
      <w:bookmarkStart w:id="7" w:name="_Toc233386615"/>
      <w:r w:rsidRPr="00C932A8">
        <w:rPr>
          <w:rFonts w:ascii="Arial" w:hAnsi="Arial"/>
        </w:rPr>
        <w:t>Overall objective</w:t>
      </w:r>
      <w:bookmarkEnd w:id="7"/>
    </w:p>
    <w:p w14:paraId="6DB52E63" w14:textId="38C7AECF" w:rsidR="008557F2" w:rsidRPr="00C932A8" w:rsidRDefault="004C5208" w:rsidP="00E80288">
      <w:pPr>
        <w:ind w:left="705"/>
        <w:jc w:val="both"/>
        <w:rPr>
          <w:rFonts w:ascii="Arial" w:hAnsi="Arial" w:cs="Arial"/>
        </w:rPr>
      </w:pPr>
      <w:r w:rsidRPr="00C932A8">
        <w:rPr>
          <w:rFonts w:ascii="Arial" w:hAnsi="Arial" w:cs="Arial"/>
        </w:rPr>
        <w:t xml:space="preserve">The overall objective of this exercise is to </w:t>
      </w:r>
      <w:r w:rsidR="00E67729" w:rsidRPr="00C932A8">
        <w:rPr>
          <w:rFonts w:ascii="Arial" w:hAnsi="Arial" w:cs="Arial"/>
        </w:rPr>
        <w:t>enhance the capacity of Member States on collection, processing and analysis of census</w:t>
      </w:r>
      <w:r w:rsidR="00417AA1" w:rsidRPr="00C932A8">
        <w:rPr>
          <w:rFonts w:ascii="Arial" w:hAnsi="Arial" w:cs="Arial"/>
        </w:rPr>
        <w:t>,</w:t>
      </w:r>
      <w:r w:rsidR="00E67729" w:rsidRPr="00C932A8">
        <w:rPr>
          <w:rFonts w:ascii="Arial" w:hAnsi="Arial" w:cs="Arial"/>
        </w:rPr>
        <w:t xml:space="preserve"> surveys</w:t>
      </w:r>
      <w:r w:rsidR="00417AA1" w:rsidRPr="00C932A8">
        <w:rPr>
          <w:rFonts w:ascii="Arial" w:hAnsi="Arial" w:cs="Arial"/>
        </w:rPr>
        <w:t xml:space="preserve"> and administrative data</w:t>
      </w:r>
      <w:r w:rsidR="00E67729" w:rsidRPr="00C932A8">
        <w:rPr>
          <w:rFonts w:ascii="Arial" w:hAnsi="Arial" w:cs="Arial"/>
        </w:rPr>
        <w:t>.</w:t>
      </w:r>
    </w:p>
    <w:p w14:paraId="2BA467F1" w14:textId="77777777" w:rsidR="00315E76" w:rsidRPr="00C932A8" w:rsidRDefault="00315E76" w:rsidP="00E80288">
      <w:pPr>
        <w:ind w:left="705"/>
        <w:jc w:val="both"/>
        <w:rPr>
          <w:rFonts w:ascii="Arial" w:hAnsi="Arial" w:cs="Arial"/>
        </w:rPr>
      </w:pPr>
    </w:p>
    <w:p w14:paraId="16C22FA4" w14:textId="374EB395" w:rsidR="002F60B3" w:rsidRPr="00C932A8" w:rsidRDefault="000E4517" w:rsidP="002F60B3">
      <w:pPr>
        <w:pStyle w:val="Style11"/>
        <w:rPr>
          <w:rFonts w:ascii="Arial" w:hAnsi="Arial"/>
        </w:rPr>
      </w:pPr>
      <w:bookmarkStart w:id="8" w:name="_Toc233386616"/>
      <w:r w:rsidRPr="00C932A8">
        <w:rPr>
          <w:rFonts w:ascii="Arial" w:hAnsi="Arial"/>
        </w:rPr>
        <w:lastRenderedPageBreak/>
        <w:t>Specific objectives</w:t>
      </w:r>
      <w:bookmarkEnd w:id="8"/>
    </w:p>
    <w:p w14:paraId="5BB0396B" w14:textId="6318758D" w:rsidR="00844075" w:rsidRPr="00C932A8" w:rsidRDefault="00844075" w:rsidP="00844075">
      <w:pPr>
        <w:pStyle w:val="ListParagraph"/>
        <w:spacing w:after="0"/>
        <w:jc w:val="both"/>
        <w:rPr>
          <w:rFonts w:ascii="Arial" w:hAnsi="Arial" w:cs="Arial"/>
        </w:rPr>
      </w:pPr>
      <w:r w:rsidRPr="00C932A8">
        <w:rPr>
          <w:rFonts w:ascii="Arial" w:hAnsi="Arial" w:cs="Arial"/>
        </w:rPr>
        <w:t xml:space="preserve">The specific objective of the assignment is to undertake a national training on STATA to </w:t>
      </w:r>
      <w:r w:rsidR="002C27FF" w:rsidRPr="00C932A8">
        <w:rPr>
          <w:rFonts w:ascii="Arial" w:hAnsi="Arial" w:cs="Arial"/>
        </w:rPr>
        <w:t xml:space="preserve">five </w:t>
      </w:r>
      <w:r w:rsidR="008B007E" w:rsidRPr="00C932A8">
        <w:rPr>
          <w:rFonts w:ascii="Arial" w:hAnsi="Arial" w:cs="Arial"/>
        </w:rPr>
        <w:t xml:space="preserve">(5) SADC </w:t>
      </w:r>
      <w:r w:rsidR="00417AA1" w:rsidRPr="00C932A8">
        <w:rPr>
          <w:rFonts w:ascii="Arial" w:hAnsi="Arial" w:cs="Arial"/>
        </w:rPr>
        <w:t>Member States National Statistics Offices</w:t>
      </w:r>
      <w:r w:rsidR="002C27FF" w:rsidRPr="00C932A8">
        <w:rPr>
          <w:rFonts w:ascii="Arial" w:hAnsi="Arial" w:cs="Arial"/>
        </w:rPr>
        <w:t xml:space="preserve"> </w:t>
      </w:r>
      <w:r w:rsidRPr="00C932A8">
        <w:rPr>
          <w:rFonts w:ascii="Arial" w:hAnsi="Arial" w:cs="Arial"/>
        </w:rPr>
        <w:t xml:space="preserve">to process and analyse </w:t>
      </w:r>
      <w:proofErr w:type="gramStart"/>
      <w:r w:rsidRPr="00C932A8">
        <w:rPr>
          <w:rFonts w:ascii="Arial" w:hAnsi="Arial" w:cs="Arial"/>
        </w:rPr>
        <w:t xml:space="preserve">censuses </w:t>
      </w:r>
      <w:r w:rsidR="008B007E" w:rsidRPr="00C932A8">
        <w:rPr>
          <w:rFonts w:ascii="Arial" w:hAnsi="Arial" w:cs="Arial"/>
        </w:rPr>
        <w:t>,</w:t>
      </w:r>
      <w:r w:rsidRPr="00C932A8">
        <w:rPr>
          <w:rFonts w:ascii="Arial" w:hAnsi="Arial" w:cs="Arial"/>
        </w:rPr>
        <w:t>surveys</w:t>
      </w:r>
      <w:proofErr w:type="gramEnd"/>
      <w:r w:rsidRPr="00C932A8">
        <w:rPr>
          <w:rFonts w:ascii="Arial" w:hAnsi="Arial" w:cs="Arial"/>
        </w:rPr>
        <w:t xml:space="preserve"> </w:t>
      </w:r>
      <w:r w:rsidR="008B007E" w:rsidRPr="00C932A8">
        <w:rPr>
          <w:rFonts w:ascii="Arial" w:hAnsi="Arial" w:cs="Arial"/>
        </w:rPr>
        <w:t xml:space="preserve"> and administrative </w:t>
      </w:r>
      <w:r w:rsidRPr="00C932A8">
        <w:rPr>
          <w:rFonts w:ascii="Arial" w:hAnsi="Arial" w:cs="Arial"/>
        </w:rPr>
        <w:t>data,</w:t>
      </w:r>
      <w:r w:rsidR="00FF3ABC" w:rsidRPr="00C932A8">
        <w:rPr>
          <w:rFonts w:ascii="Arial" w:hAnsi="Arial" w:cs="Arial"/>
        </w:rPr>
        <w:t xml:space="preserve"> specific to each country.</w:t>
      </w:r>
    </w:p>
    <w:p w14:paraId="13850778" w14:textId="77777777" w:rsidR="00844075" w:rsidRPr="00C932A8" w:rsidRDefault="00844075" w:rsidP="00844075">
      <w:pPr>
        <w:spacing w:after="0"/>
        <w:ind w:firstLine="720"/>
        <w:jc w:val="both"/>
        <w:rPr>
          <w:rFonts w:ascii="Arial" w:hAnsi="Arial" w:cs="Arial"/>
        </w:rPr>
      </w:pPr>
    </w:p>
    <w:p w14:paraId="717C302D" w14:textId="6A82226D" w:rsidR="00844075" w:rsidRPr="00C932A8" w:rsidRDefault="00E67729" w:rsidP="00844075">
      <w:pPr>
        <w:spacing w:after="0"/>
        <w:ind w:firstLine="720"/>
        <w:jc w:val="both"/>
        <w:rPr>
          <w:rFonts w:ascii="Arial" w:hAnsi="Arial" w:cs="Arial"/>
        </w:rPr>
      </w:pPr>
      <w:r w:rsidRPr="00C932A8">
        <w:rPr>
          <w:rFonts w:ascii="Arial" w:hAnsi="Arial" w:cs="Arial"/>
        </w:rPr>
        <w:t>Furthermore, t</w:t>
      </w:r>
      <w:r w:rsidR="00844075" w:rsidRPr="00C932A8">
        <w:rPr>
          <w:rFonts w:ascii="Arial" w:hAnsi="Arial" w:cs="Arial"/>
        </w:rPr>
        <w:t>he objectives are</w:t>
      </w:r>
      <w:r w:rsidRPr="00C932A8">
        <w:rPr>
          <w:rFonts w:ascii="Arial" w:hAnsi="Arial" w:cs="Arial"/>
        </w:rPr>
        <w:t xml:space="preserve"> also to</w:t>
      </w:r>
      <w:r w:rsidR="00844075" w:rsidRPr="00C932A8">
        <w:rPr>
          <w:rFonts w:ascii="Arial" w:hAnsi="Arial" w:cs="Arial"/>
        </w:rPr>
        <w:t>:</w:t>
      </w:r>
    </w:p>
    <w:p w14:paraId="44512748" w14:textId="77777777" w:rsidR="00844075" w:rsidRPr="00C932A8" w:rsidRDefault="00844075" w:rsidP="00844075">
      <w:pPr>
        <w:pStyle w:val="ListParagraph"/>
        <w:spacing w:after="0"/>
        <w:jc w:val="both"/>
        <w:rPr>
          <w:rFonts w:ascii="Arial" w:hAnsi="Arial" w:cs="Arial"/>
        </w:rPr>
      </w:pPr>
    </w:p>
    <w:p w14:paraId="785CD596" w14:textId="65803077" w:rsidR="00844075" w:rsidRPr="00C932A8" w:rsidRDefault="00844075" w:rsidP="00844075">
      <w:pPr>
        <w:pStyle w:val="ListParagraph"/>
        <w:numPr>
          <w:ilvl w:val="0"/>
          <w:numId w:val="9"/>
        </w:numPr>
        <w:spacing w:after="0"/>
        <w:jc w:val="both"/>
        <w:rPr>
          <w:rFonts w:ascii="Arial" w:hAnsi="Arial" w:cs="Arial"/>
        </w:rPr>
      </w:pPr>
      <w:r w:rsidRPr="00C932A8">
        <w:rPr>
          <w:rFonts w:ascii="Arial" w:hAnsi="Arial" w:cs="Arial"/>
        </w:rPr>
        <w:t xml:space="preserve">strengthen the technical capacity of </w:t>
      </w:r>
      <w:r w:rsidR="00B34DEE" w:rsidRPr="00C932A8">
        <w:rPr>
          <w:rFonts w:ascii="Arial" w:hAnsi="Arial" w:cs="Arial"/>
        </w:rPr>
        <w:t xml:space="preserve">National </w:t>
      </w:r>
      <w:r w:rsidR="000C391A" w:rsidRPr="00C932A8">
        <w:rPr>
          <w:rFonts w:ascii="Arial" w:hAnsi="Arial" w:cs="Arial"/>
        </w:rPr>
        <w:t xml:space="preserve">Statistics </w:t>
      </w:r>
      <w:r w:rsidR="00B34DEE" w:rsidRPr="00C932A8">
        <w:rPr>
          <w:rFonts w:ascii="Arial" w:hAnsi="Arial" w:cs="Arial"/>
        </w:rPr>
        <w:t xml:space="preserve">Offices </w:t>
      </w:r>
      <w:r w:rsidRPr="00C932A8">
        <w:rPr>
          <w:rFonts w:ascii="Arial" w:hAnsi="Arial" w:cs="Arial"/>
        </w:rPr>
        <w:t xml:space="preserve">staff in using STATA for advanced statistical analysis, focusing on </w:t>
      </w:r>
      <w:r w:rsidR="00E67729" w:rsidRPr="00C932A8">
        <w:rPr>
          <w:rFonts w:ascii="Arial" w:hAnsi="Arial" w:cs="Arial"/>
        </w:rPr>
        <w:t>O</w:t>
      </w:r>
      <w:r w:rsidRPr="00C932A8">
        <w:rPr>
          <w:rFonts w:ascii="Arial" w:hAnsi="Arial" w:cs="Arial"/>
        </w:rPr>
        <w:t xml:space="preserve">fficial </w:t>
      </w:r>
      <w:r w:rsidR="00E67729" w:rsidRPr="00C932A8">
        <w:rPr>
          <w:rFonts w:ascii="Arial" w:hAnsi="Arial" w:cs="Arial"/>
        </w:rPr>
        <w:t>S</w:t>
      </w:r>
      <w:r w:rsidRPr="00C932A8">
        <w:rPr>
          <w:rFonts w:ascii="Arial" w:hAnsi="Arial" w:cs="Arial"/>
        </w:rPr>
        <w:t>tatistics.</w:t>
      </w:r>
    </w:p>
    <w:p w14:paraId="1C7AD2EE" w14:textId="77777777" w:rsidR="00844075" w:rsidRPr="00C932A8" w:rsidRDefault="00844075" w:rsidP="00844075">
      <w:pPr>
        <w:pStyle w:val="ListParagraph"/>
        <w:spacing w:after="0"/>
        <w:ind w:left="1440"/>
        <w:jc w:val="both"/>
        <w:rPr>
          <w:rFonts w:ascii="Arial" w:hAnsi="Arial" w:cs="Arial"/>
        </w:rPr>
      </w:pPr>
    </w:p>
    <w:p w14:paraId="2EFABC9E" w14:textId="5B3DD86E" w:rsidR="00844075" w:rsidRPr="00C932A8" w:rsidRDefault="00844075" w:rsidP="00844075">
      <w:pPr>
        <w:pStyle w:val="ListParagraph"/>
        <w:numPr>
          <w:ilvl w:val="0"/>
          <w:numId w:val="9"/>
        </w:numPr>
        <w:spacing w:after="0"/>
        <w:jc w:val="both"/>
        <w:rPr>
          <w:rFonts w:ascii="Arial" w:hAnsi="Arial" w:cs="Arial"/>
        </w:rPr>
      </w:pPr>
      <w:r w:rsidRPr="00C932A8">
        <w:rPr>
          <w:rFonts w:ascii="Arial" w:hAnsi="Arial" w:cs="Arial"/>
        </w:rPr>
        <w:t>promote the use of do-files and automation techniques to improve efficiency, traceability, and standardization of analysis processes.</w:t>
      </w:r>
    </w:p>
    <w:p w14:paraId="4F75DE5E" w14:textId="77777777" w:rsidR="00BC613E" w:rsidRPr="00C932A8" w:rsidRDefault="00BC613E" w:rsidP="00750B97">
      <w:pPr>
        <w:pStyle w:val="ListParagraph"/>
        <w:rPr>
          <w:rFonts w:ascii="Arial" w:hAnsi="Arial" w:cs="Arial"/>
        </w:rPr>
      </w:pPr>
    </w:p>
    <w:p w14:paraId="68BD111E" w14:textId="2AD429BA" w:rsidR="00844075" w:rsidRPr="00C932A8" w:rsidRDefault="00F06895" w:rsidP="00D8761D">
      <w:pPr>
        <w:pStyle w:val="ListParagraph"/>
        <w:numPr>
          <w:ilvl w:val="0"/>
          <w:numId w:val="9"/>
        </w:numPr>
        <w:spacing w:after="0"/>
        <w:jc w:val="both"/>
        <w:rPr>
          <w:rFonts w:ascii="Arial" w:hAnsi="Arial" w:cs="Arial"/>
        </w:rPr>
      </w:pPr>
      <w:r w:rsidRPr="00C932A8">
        <w:rPr>
          <w:rFonts w:ascii="Arial" w:hAnsi="Arial" w:cs="Arial"/>
        </w:rPr>
        <w:t xml:space="preserve">assess the existing practices </w:t>
      </w:r>
      <w:r w:rsidR="00435C85" w:rsidRPr="00C932A8">
        <w:rPr>
          <w:rFonts w:ascii="Arial" w:hAnsi="Arial" w:cs="Arial"/>
        </w:rPr>
        <w:t xml:space="preserve">and use </w:t>
      </w:r>
      <w:r w:rsidRPr="00C932A8">
        <w:rPr>
          <w:rFonts w:ascii="Arial" w:hAnsi="Arial" w:cs="Arial"/>
        </w:rPr>
        <w:t xml:space="preserve">of </w:t>
      </w:r>
      <w:r w:rsidR="006F338C" w:rsidRPr="00C932A8">
        <w:rPr>
          <w:rFonts w:ascii="Arial" w:hAnsi="Arial" w:cs="Arial"/>
        </w:rPr>
        <w:t>STATA by</w:t>
      </w:r>
      <w:r w:rsidR="00435C85" w:rsidRPr="00C932A8">
        <w:rPr>
          <w:rFonts w:ascii="Arial" w:hAnsi="Arial" w:cs="Arial"/>
        </w:rPr>
        <w:t xml:space="preserve"> the different departments </w:t>
      </w:r>
      <w:r w:rsidR="006F338C" w:rsidRPr="00C932A8">
        <w:rPr>
          <w:rFonts w:ascii="Arial" w:hAnsi="Arial" w:cs="Arial"/>
        </w:rPr>
        <w:t xml:space="preserve">of </w:t>
      </w:r>
      <w:r w:rsidR="00B34DEE" w:rsidRPr="00C932A8">
        <w:rPr>
          <w:rFonts w:ascii="Arial" w:hAnsi="Arial" w:cs="Arial"/>
        </w:rPr>
        <w:t xml:space="preserve">National </w:t>
      </w:r>
      <w:r w:rsidR="000C391A" w:rsidRPr="00C932A8">
        <w:rPr>
          <w:rFonts w:ascii="Arial" w:hAnsi="Arial" w:cs="Arial"/>
        </w:rPr>
        <w:t xml:space="preserve">Statistics </w:t>
      </w:r>
      <w:r w:rsidR="00B34DEE" w:rsidRPr="00C932A8">
        <w:rPr>
          <w:rFonts w:ascii="Arial" w:hAnsi="Arial" w:cs="Arial"/>
        </w:rPr>
        <w:t xml:space="preserve">Offices </w:t>
      </w:r>
      <w:r w:rsidR="00435C85" w:rsidRPr="00C932A8">
        <w:rPr>
          <w:rFonts w:ascii="Arial" w:hAnsi="Arial" w:cs="Arial"/>
        </w:rPr>
        <w:t xml:space="preserve">and </w:t>
      </w:r>
      <w:r w:rsidR="00844075" w:rsidRPr="00C932A8">
        <w:rPr>
          <w:rFonts w:ascii="Arial" w:hAnsi="Arial" w:cs="Arial"/>
        </w:rPr>
        <w:t>encourage adoption of common methodologies across technical departments, ensuring coherence, quality, and statistical comparability</w:t>
      </w:r>
    </w:p>
    <w:p w14:paraId="50934FC0" w14:textId="77777777" w:rsidR="00435C85" w:rsidRPr="00C932A8" w:rsidRDefault="00435C85" w:rsidP="00750B97">
      <w:pPr>
        <w:pStyle w:val="ListParagraph"/>
        <w:rPr>
          <w:rFonts w:ascii="Arial" w:hAnsi="Arial" w:cs="Arial"/>
        </w:rPr>
      </w:pPr>
    </w:p>
    <w:p w14:paraId="53D5EA88" w14:textId="77777777" w:rsidR="00435C85" w:rsidRPr="00C932A8" w:rsidRDefault="00435C85" w:rsidP="00750B97">
      <w:pPr>
        <w:pStyle w:val="ListParagraph"/>
        <w:spacing w:after="0"/>
        <w:ind w:left="1440"/>
        <w:jc w:val="both"/>
        <w:rPr>
          <w:rFonts w:ascii="Arial" w:hAnsi="Arial" w:cs="Arial"/>
        </w:rPr>
      </w:pPr>
    </w:p>
    <w:p w14:paraId="34E020F8" w14:textId="013C6AF5" w:rsidR="00287A32" w:rsidRPr="00C932A8" w:rsidRDefault="003B194C" w:rsidP="00FE1E82">
      <w:pPr>
        <w:pStyle w:val="Style11"/>
        <w:rPr>
          <w:rFonts w:ascii="Arial" w:hAnsi="Arial"/>
        </w:rPr>
      </w:pPr>
      <w:bookmarkStart w:id="9" w:name="_Toc233386617"/>
      <w:r w:rsidRPr="00C932A8">
        <w:rPr>
          <w:rFonts w:ascii="Arial" w:hAnsi="Arial"/>
        </w:rPr>
        <w:t>Expected results</w:t>
      </w:r>
      <w:bookmarkEnd w:id="9"/>
    </w:p>
    <w:p w14:paraId="0E8804CF" w14:textId="77777777" w:rsidR="00E17BED" w:rsidRPr="00C932A8" w:rsidRDefault="00E17BED" w:rsidP="00E17BED">
      <w:pPr>
        <w:jc w:val="both"/>
        <w:rPr>
          <w:rFonts w:ascii="Arial" w:hAnsi="Arial" w:cs="Arial"/>
        </w:rPr>
      </w:pPr>
      <w:r w:rsidRPr="00C932A8">
        <w:rPr>
          <w:rFonts w:ascii="Arial" w:hAnsi="Arial" w:cs="Arial"/>
        </w:rPr>
        <w:t>The consultant is expected to achieve the following result:</w:t>
      </w:r>
    </w:p>
    <w:p w14:paraId="132D2915" w14:textId="5DB032D2" w:rsidR="00E17BED" w:rsidRPr="00C932A8" w:rsidRDefault="00E17BED" w:rsidP="00822CF4">
      <w:pPr>
        <w:pStyle w:val="ListBullet"/>
      </w:pPr>
      <w:proofErr w:type="gramStart"/>
      <w:r w:rsidRPr="00C932A8">
        <w:t>Strengthened</w:t>
      </w:r>
      <w:proofErr w:type="gramEnd"/>
      <w:r w:rsidRPr="00C932A8">
        <w:t xml:space="preserve"> technical capacity of </w:t>
      </w:r>
      <w:r w:rsidR="00B34DEE" w:rsidRPr="00C932A8">
        <w:t xml:space="preserve">National </w:t>
      </w:r>
      <w:r w:rsidR="00694B30" w:rsidRPr="00C932A8">
        <w:t xml:space="preserve">Statistics </w:t>
      </w:r>
      <w:proofErr w:type="gramStart"/>
      <w:r w:rsidR="00B34DEE" w:rsidRPr="00C932A8">
        <w:t xml:space="preserve">Offices  </w:t>
      </w:r>
      <w:r w:rsidR="00E86C38" w:rsidRPr="00C932A8">
        <w:t>in</w:t>
      </w:r>
      <w:proofErr w:type="gramEnd"/>
      <w:r w:rsidR="00E86C38" w:rsidRPr="00C932A8">
        <w:t xml:space="preserve"> the management and processing of data from census and surveys using STATA</w:t>
      </w:r>
      <w:r w:rsidR="00042B45" w:rsidRPr="00C932A8">
        <w:t xml:space="preserve">; and </w:t>
      </w:r>
      <w:r w:rsidRPr="00C932A8">
        <w:t xml:space="preserve"> </w:t>
      </w:r>
    </w:p>
    <w:p w14:paraId="397CFD8C" w14:textId="4B9A83C5" w:rsidR="00DD3F89" w:rsidRPr="00C932A8" w:rsidRDefault="00457B79" w:rsidP="00822CF4">
      <w:pPr>
        <w:pStyle w:val="ListBullet"/>
      </w:pPr>
      <w:r w:rsidRPr="00C932A8">
        <w:t xml:space="preserve">Identification of gaps regarding </w:t>
      </w:r>
      <w:r w:rsidR="00702951" w:rsidRPr="00C932A8">
        <w:t xml:space="preserve">use </w:t>
      </w:r>
      <w:r w:rsidR="00367246" w:rsidRPr="00C932A8">
        <w:t xml:space="preserve">of STATA by the different departments of </w:t>
      </w:r>
      <w:r w:rsidR="00B34DEE" w:rsidRPr="00C932A8">
        <w:t xml:space="preserve">National </w:t>
      </w:r>
      <w:r w:rsidR="000C391A" w:rsidRPr="00C932A8">
        <w:t xml:space="preserve">Statistics </w:t>
      </w:r>
      <w:r w:rsidR="00B34DEE" w:rsidRPr="00C932A8">
        <w:t xml:space="preserve">Offices </w:t>
      </w:r>
      <w:proofErr w:type="gramStart"/>
      <w:r w:rsidR="00E67729" w:rsidRPr="00C932A8">
        <w:t>for</w:t>
      </w:r>
      <w:proofErr w:type="gramEnd"/>
      <w:r w:rsidR="00D24E3A" w:rsidRPr="00C932A8">
        <w:t xml:space="preserve"> </w:t>
      </w:r>
      <w:r w:rsidR="00E67729" w:rsidRPr="00C932A8">
        <w:t>roll out</w:t>
      </w:r>
      <w:r w:rsidRPr="00C932A8">
        <w:t xml:space="preserve"> </w:t>
      </w:r>
      <w:proofErr w:type="gramStart"/>
      <w:r w:rsidRPr="00C932A8">
        <w:t>to close the gaps with</w:t>
      </w:r>
      <w:proofErr w:type="gramEnd"/>
      <w:r w:rsidRPr="00C932A8">
        <w:t xml:space="preserve"> specific timelines and associated tasks.  </w:t>
      </w:r>
    </w:p>
    <w:p w14:paraId="6DD2D0EE" w14:textId="334A9C55" w:rsidR="00B207F4" w:rsidRPr="00C932A8" w:rsidRDefault="00C64D69" w:rsidP="00392494">
      <w:pPr>
        <w:pStyle w:val="Style1"/>
        <w:rPr>
          <w:rFonts w:ascii="Arial" w:hAnsi="Arial" w:cs="Arial"/>
          <w:lang w:val="en-GB"/>
        </w:rPr>
      </w:pPr>
      <w:bookmarkStart w:id="10" w:name="_Toc174009274"/>
      <w:bookmarkStart w:id="11" w:name="_Toc174009619"/>
      <w:bookmarkStart w:id="12" w:name="_Toc233386618"/>
      <w:bookmarkEnd w:id="10"/>
      <w:bookmarkEnd w:id="11"/>
      <w:r w:rsidRPr="00C932A8">
        <w:rPr>
          <w:rFonts w:ascii="Arial" w:hAnsi="Arial" w:cs="Arial"/>
          <w:lang w:val="en-GB"/>
        </w:rPr>
        <w:t>SCOPE OF WORK</w:t>
      </w:r>
      <w:bookmarkEnd w:id="12"/>
      <w:r w:rsidRPr="00C932A8">
        <w:rPr>
          <w:rFonts w:ascii="Arial" w:hAnsi="Arial" w:cs="Arial"/>
          <w:lang w:val="en-GB"/>
        </w:rPr>
        <w:t xml:space="preserve"> </w:t>
      </w:r>
    </w:p>
    <w:p w14:paraId="4F8469B8" w14:textId="7280D4D0" w:rsidR="00534787" w:rsidRPr="00C932A8" w:rsidRDefault="006149D9" w:rsidP="002F160E">
      <w:pPr>
        <w:pStyle w:val="Style11"/>
        <w:rPr>
          <w:rFonts w:ascii="Arial" w:hAnsi="Arial"/>
        </w:rPr>
      </w:pPr>
      <w:bookmarkStart w:id="13" w:name="_Toc233386619"/>
      <w:r w:rsidRPr="00C932A8">
        <w:rPr>
          <w:rFonts w:ascii="Arial" w:hAnsi="Arial"/>
        </w:rPr>
        <w:t>Scope of work</w:t>
      </w:r>
      <w:bookmarkEnd w:id="13"/>
    </w:p>
    <w:p w14:paraId="5DA63CCA" w14:textId="2CC664EE" w:rsidR="008B5C81" w:rsidRPr="00C932A8" w:rsidRDefault="008B5C81" w:rsidP="008B5C81">
      <w:pPr>
        <w:ind w:left="705"/>
        <w:jc w:val="both"/>
        <w:rPr>
          <w:rFonts w:ascii="Arial" w:hAnsi="Arial" w:cs="Arial"/>
        </w:rPr>
      </w:pPr>
      <w:bookmarkStart w:id="14" w:name="_Toc174009622"/>
      <w:bookmarkEnd w:id="14"/>
      <w:r w:rsidRPr="00C932A8">
        <w:rPr>
          <w:rFonts w:ascii="Arial" w:hAnsi="Arial" w:cs="Arial"/>
        </w:rPr>
        <w:t xml:space="preserve">This assignment primarily consists of </w:t>
      </w:r>
      <w:r w:rsidR="005C3F04" w:rsidRPr="00C932A8">
        <w:rPr>
          <w:rFonts w:ascii="Arial" w:hAnsi="Arial"/>
        </w:rPr>
        <w:t>providing national training</w:t>
      </w:r>
      <w:r w:rsidR="00FD0FCF" w:rsidRPr="00C932A8">
        <w:rPr>
          <w:rFonts w:ascii="Arial" w:hAnsi="Arial"/>
        </w:rPr>
        <w:t xml:space="preserve"> for 10 working days</w:t>
      </w:r>
      <w:r w:rsidR="005C3F04" w:rsidRPr="00C932A8">
        <w:rPr>
          <w:rFonts w:ascii="Arial" w:hAnsi="Arial"/>
        </w:rPr>
        <w:t xml:space="preserve"> </w:t>
      </w:r>
      <w:r w:rsidRPr="00C932A8">
        <w:rPr>
          <w:rFonts w:ascii="Arial" w:hAnsi="Arial" w:cs="Arial"/>
        </w:rPr>
        <w:t xml:space="preserve">on STATA to process and </w:t>
      </w:r>
      <w:proofErr w:type="spellStart"/>
      <w:r w:rsidR="005768FA" w:rsidRPr="00C932A8">
        <w:rPr>
          <w:rFonts w:ascii="Arial" w:hAnsi="Arial" w:cs="Arial"/>
        </w:rPr>
        <w:t>analyze</w:t>
      </w:r>
      <w:proofErr w:type="spellEnd"/>
      <w:r w:rsidR="005768FA" w:rsidRPr="00C932A8">
        <w:rPr>
          <w:rFonts w:ascii="Arial" w:hAnsi="Arial" w:cs="Arial"/>
        </w:rPr>
        <w:t xml:space="preserve"> </w:t>
      </w:r>
      <w:proofErr w:type="spellStart"/>
      <w:proofErr w:type="gramStart"/>
      <w:r w:rsidR="005768FA" w:rsidRPr="00C932A8">
        <w:rPr>
          <w:rFonts w:ascii="Arial" w:hAnsi="Arial" w:cs="Arial"/>
        </w:rPr>
        <w:t>census</w:t>
      </w:r>
      <w:r w:rsidR="006C0535" w:rsidRPr="00C932A8">
        <w:rPr>
          <w:rFonts w:ascii="Arial" w:hAnsi="Arial" w:cs="Arial"/>
        </w:rPr>
        <w:t>es,</w:t>
      </w:r>
      <w:r w:rsidR="005768FA" w:rsidRPr="00C932A8">
        <w:rPr>
          <w:rFonts w:ascii="Arial" w:hAnsi="Arial" w:cs="Arial"/>
        </w:rPr>
        <w:t>survey</w:t>
      </w:r>
      <w:r w:rsidR="006C0535" w:rsidRPr="00C932A8">
        <w:rPr>
          <w:rFonts w:ascii="Arial" w:hAnsi="Arial" w:cs="Arial"/>
        </w:rPr>
        <w:t>s</w:t>
      </w:r>
      <w:proofErr w:type="spellEnd"/>
      <w:proofErr w:type="gramEnd"/>
      <w:r w:rsidR="006C0535" w:rsidRPr="00C932A8">
        <w:rPr>
          <w:rFonts w:ascii="Arial" w:hAnsi="Arial" w:cs="Arial"/>
        </w:rPr>
        <w:t xml:space="preserve"> and administrative</w:t>
      </w:r>
      <w:r w:rsidR="005768FA" w:rsidRPr="00C932A8">
        <w:rPr>
          <w:rFonts w:ascii="Arial" w:hAnsi="Arial" w:cs="Arial"/>
        </w:rPr>
        <w:t xml:space="preserve"> </w:t>
      </w:r>
      <w:r w:rsidR="00E67729" w:rsidRPr="00C932A8">
        <w:rPr>
          <w:rFonts w:ascii="Arial" w:hAnsi="Arial" w:cs="Arial"/>
        </w:rPr>
        <w:t xml:space="preserve">data </w:t>
      </w:r>
      <w:proofErr w:type="gramStart"/>
      <w:r w:rsidR="00E67729" w:rsidRPr="00C932A8">
        <w:rPr>
          <w:rFonts w:ascii="Arial" w:hAnsi="Arial" w:cs="Arial"/>
        </w:rPr>
        <w:t>and</w:t>
      </w:r>
      <w:r w:rsidR="00483CAE" w:rsidRPr="00C932A8">
        <w:rPr>
          <w:rFonts w:ascii="Arial" w:hAnsi="Arial" w:cs="Arial"/>
        </w:rPr>
        <w:t xml:space="preserve"> </w:t>
      </w:r>
      <w:r w:rsidR="00E67729" w:rsidRPr="00C932A8">
        <w:rPr>
          <w:rFonts w:ascii="Arial" w:hAnsi="Arial" w:cs="Arial"/>
        </w:rPr>
        <w:t>also</w:t>
      </w:r>
      <w:proofErr w:type="gramEnd"/>
      <w:r w:rsidR="00E67729" w:rsidRPr="00C932A8">
        <w:rPr>
          <w:rFonts w:ascii="Arial" w:hAnsi="Arial" w:cs="Arial"/>
        </w:rPr>
        <w:t xml:space="preserve">, </w:t>
      </w:r>
      <w:r w:rsidR="00483CAE" w:rsidRPr="00C932A8">
        <w:rPr>
          <w:rFonts w:ascii="Arial" w:hAnsi="Arial" w:cs="Arial"/>
        </w:rPr>
        <w:t>to assess current practices</w:t>
      </w:r>
      <w:r w:rsidR="00FD0FCF" w:rsidRPr="00C932A8">
        <w:rPr>
          <w:rFonts w:ascii="Arial" w:hAnsi="Arial" w:cs="Arial"/>
        </w:rPr>
        <w:t xml:space="preserve"> on STATA</w:t>
      </w:r>
      <w:r w:rsidR="00483CAE" w:rsidRPr="00C932A8">
        <w:rPr>
          <w:rFonts w:ascii="Arial" w:hAnsi="Arial" w:cs="Arial"/>
        </w:rPr>
        <w:t xml:space="preserve"> by the different departments of</w:t>
      </w:r>
      <w:r w:rsidR="000C391A" w:rsidRPr="00C932A8">
        <w:rPr>
          <w:rFonts w:ascii="Arial" w:hAnsi="Arial" w:cs="Arial"/>
        </w:rPr>
        <w:t xml:space="preserve"> </w:t>
      </w:r>
      <w:r w:rsidR="006C0535" w:rsidRPr="00C932A8">
        <w:rPr>
          <w:rFonts w:ascii="Arial" w:hAnsi="Arial" w:cs="Arial"/>
        </w:rPr>
        <w:t xml:space="preserve">National </w:t>
      </w:r>
      <w:r w:rsidR="000C391A" w:rsidRPr="00C932A8">
        <w:rPr>
          <w:rFonts w:ascii="Arial" w:hAnsi="Arial" w:cs="Arial"/>
        </w:rPr>
        <w:t xml:space="preserve">Statistics </w:t>
      </w:r>
      <w:r w:rsidR="006C0535" w:rsidRPr="00C932A8">
        <w:rPr>
          <w:rFonts w:ascii="Arial" w:hAnsi="Arial" w:cs="Arial"/>
        </w:rPr>
        <w:t xml:space="preserve">Offices </w:t>
      </w:r>
      <w:r w:rsidRPr="00C932A8">
        <w:rPr>
          <w:rFonts w:ascii="Arial" w:hAnsi="Arial" w:cs="Arial"/>
        </w:rPr>
        <w:t xml:space="preserve">as a resource person. </w:t>
      </w:r>
    </w:p>
    <w:p w14:paraId="6595421A" w14:textId="77777777" w:rsidR="008B5C81" w:rsidRPr="00C932A8" w:rsidRDefault="008B5C81" w:rsidP="008B5C81">
      <w:pPr>
        <w:spacing w:before="100" w:beforeAutospacing="1" w:after="100" w:afterAutospacing="1" w:line="240" w:lineRule="auto"/>
        <w:ind w:firstLine="705"/>
        <w:rPr>
          <w:rFonts w:ascii="Arial" w:eastAsia="Times New Roman" w:hAnsi="Arial" w:cs="Arial"/>
          <w:lang w:val="en-US" w:eastAsia="pt-PT"/>
        </w:rPr>
      </w:pPr>
      <w:r w:rsidRPr="00C932A8">
        <w:rPr>
          <w:rFonts w:ascii="Arial" w:eastAsia="Times New Roman" w:hAnsi="Arial" w:cs="Arial"/>
          <w:lang w:val="en-US" w:eastAsia="pt-PT"/>
        </w:rPr>
        <w:t>The training will be structured into two distinct levels:</w:t>
      </w:r>
    </w:p>
    <w:p w14:paraId="2A15CF51" w14:textId="53362871" w:rsidR="008B5C81" w:rsidRPr="00C932A8" w:rsidRDefault="008B5C81" w:rsidP="008B5C81">
      <w:pPr>
        <w:numPr>
          <w:ilvl w:val="0"/>
          <w:numId w:val="10"/>
        </w:numPr>
        <w:spacing w:before="100" w:beforeAutospacing="1" w:after="100" w:afterAutospacing="1" w:line="240" w:lineRule="auto"/>
        <w:rPr>
          <w:rFonts w:ascii="Arial" w:eastAsia="Times New Roman" w:hAnsi="Arial" w:cs="Arial"/>
          <w:lang w:val="en-US" w:eastAsia="pt-PT"/>
        </w:rPr>
      </w:pPr>
      <w:r w:rsidRPr="00C932A8">
        <w:rPr>
          <w:rFonts w:ascii="Arial" w:eastAsia="Times New Roman" w:hAnsi="Arial" w:cs="Arial"/>
          <w:b/>
          <w:bCs/>
          <w:lang w:val="en-US" w:eastAsia="pt-PT"/>
        </w:rPr>
        <w:t xml:space="preserve">Level I – </w:t>
      </w:r>
      <w:r w:rsidR="00E51AC8" w:rsidRPr="00C932A8">
        <w:rPr>
          <w:rFonts w:ascii="Arial" w:eastAsia="Times New Roman" w:hAnsi="Arial" w:cs="Arial"/>
          <w:b/>
          <w:bCs/>
          <w:lang w:val="en-US" w:eastAsia="pt-PT"/>
        </w:rPr>
        <w:t xml:space="preserve">Beginner to </w:t>
      </w:r>
      <w:r w:rsidRPr="00C932A8">
        <w:rPr>
          <w:rFonts w:ascii="Arial" w:eastAsia="Times New Roman" w:hAnsi="Arial" w:cs="Arial"/>
          <w:b/>
          <w:bCs/>
          <w:lang w:val="en-US" w:eastAsia="pt-PT"/>
        </w:rPr>
        <w:t>Intermediate:</w:t>
      </w:r>
      <w:r w:rsidRPr="00C932A8">
        <w:rPr>
          <w:rFonts w:ascii="Arial" w:eastAsia="Times New Roman" w:hAnsi="Arial" w:cs="Arial"/>
          <w:lang w:val="en-US" w:eastAsia="pt-PT"/>
        </w:rPr>
        <w:t xml:space="preserve"> for staff with basic STATA skills needing to advance towards greater analytical autonomy.</w:t>
      </w:r>
    </w:p>
    <w:p w14:paraId="21BF112C" w14:textId="77777777" w:rsidR="008B5C81" w:rsidRPr="00C932A8" w:rsidRDefault="008B5C81" w:rsidP="008B5C81">
      <w:pPr>
        <w:pStyle w:val="ListParagraph"/>
        <w:numPr>
          <w:ilvl w:val="0"/>
          <w:numId w:val="10"/>
        </w:numPr>
        <w:jc w:val="both"/>
        <w:rPr>
          <w:rFonts w:ascii="Arial" w:hAnsi="Arial" w:cs="Arial"/>
        </w:rPr>
      </w:pPr>
      <w:r w:rsidRPr="00C932A8">
        <w:rPr>
          <w:rFonts w:ascii="Arial" w:eastAsia="Times New Roman" w:hAnsi="Arial" w:cs="Arial"/>
          <w:b/>
          <w:bCs/>
          <w:lang w:val="en-US" w:eastAsia="pt-PT"/>
        </w:rPr>
        <w:t>Level II – Advanced:</w:t>
      </w:r>
      <w:r w:rsidRPr="00C932A8">
        <w:rPr>
          <w:rFonts w:ascii="Arial" w:eastAsia="Times New Roman" w:hAnsi="Arial" w:cs="Arial"/>
          <w:lang w:val="en-US" w:eastAsia="pt-PT"/>
        </w:rPr>
        <w:t xml:space="preserve"> for those already using the software who seek to deepen advanced and automated analysis and processing techniques</w:t>
      </w:r>
    </w:p>
    <w:p w14:paraId="0E29FDA5" w14:textId="6A2B1C2E" w:rsidR="008B5C81" w:rsidRPr="00C932A8" w:rsidRDefault="008B5C81" w:rsidP="008B5C81">
      <w:pPr>
        <w:ind w:left="705"/>
        <w:jc w:val="both"/>
        <w:rPr>
          <w:rFonts w:ascii="Arial" w:hAnsi="Arial" w:cs="Arial"/>
        </w:rPr>
      </w:pPr>
      <w:r w:rsidRPr="00C932A8">
        <w:rPr>
          <w:rFonts w:ascii="Arial" w:hAnsi="Arial" w:cs="Arial"/>
        </w:rPr>
        <w:t xml:space="preserve">It is estimated 2 weeks intervention (10 workings days) for undertaking the </w:t>
      </w:r>
      <w:r w:rsidR="00CF5B5A" w:rsidRPr="00C932A8">
        <w:rPr>
          <w:rFonts w:ascii="Arial" w:hAnsi="Arial" w:cs="Arial"/>
        </w:rPr>
        <w:t xml:space="preserve">beginner to </w:t>
      </w:r>
      <w:r w:rsidRPr="00C932A8">
        <w:rPr>
          <w:rFonts w:ascii="Arial" w:hAnsi="Arial" w:cs="Arial"/>
        </w:rPr>
        <w:t xml:space="preserve">intermediate level and advanced level training with an audience that regroups </w:t>
      </w:r>
      <w:r w:rsidRPr="00C932A8">
        <w:rPr>
          <w:rFonts w:ascii="Arial" w:hAnsi="Arial" w:cs="Arial"/>
        </w:rPr>
        <w:lastRenderedPageBreak/>
        <w:t xml:space="preserve">statisticians from different directorate of </w:t>
      </w:r>
      <w:r w:rsidR="00E51AC8" w:rsidRPr="00C932A8">
        <w:rPr>
          <w:rFonts w:ascii="Arial" w:hAnsi="Arial" w:cs="Arial"/>
        </w:rPr>
        <w:t xml:space="preserve">National </w:t>
      </w:r>
      <w:r w:rsidRPr="00C932A8">
        <w:rPr>
          <w:rFonts w:ascii="Arial" w:hAnsi="Arial" w:cs="Arial"/>
        </w:rPr>
        <w:t xml:space="preserve">Statistics </w:t>
      </w:r>
      <w:r w:rsidR="00E51AC8" w:rsidRPr="00C932A8">
        <w:rPr>
          <w:rFonts w:ascii="Arial" w:hAnsi="Arial" w:cs="Arial"/>
        </w:rPr>
        <w:t>Offices</w:t>
      </w:r>
      <w:r w:rsidR="003804D8" w:rsidRPr="00C932A8">
        <w:rPr>
          <w:rFonts w:ascii="Arial" w:hAnsi="Arial" w:cs="Arial"/>
        </w:rPr>
        <w:t>,</w:t>
      </w:r>
      <w:r w:rsidRPr="00C932A8">
        <w:rPr>
          <w:rFonts w:ascii="Arial" w:hAnsi="Arial" w:cs="Arial"/>
        </w:rPr>
        <w:t xml:space="preserve"> with respectively 5 days for </w:t>
      </w:r>
      <w:r w:rsidR="008234A5" w:rsidRPr="00C932A8">
        <w:rPr>
          <w:rFonts w:ascii="Arial" w:hAnsi="Arial" w:cs="Arial"/>
        </w:rPr>
        <w:t xml:space="preserve">beginner to </w:t>
      </w:r>
      <w:r w:rsidRPr="00C932A8">
        <w:rPr>
          <w:rFonts w:ascii="Arial" w:hAnsi="Arial" w:cs="Arial"/>
        </w:rPr>
        <w:t>intermediate level</w:t>
      </w:r>
      <w:r w:rsidR="00062A0E" w:rsidRPr="00C932A8">
        <w:rPr>
          <w:rFonts w:ascii="Arial" w:hAnsi="Arial" w:cs="Arial"/>
        </w:rPr>
        <w:t xml:space="preserve"> and 5 days for</w:t>
      </w:r>
      <w:r w:rsidRPr="00C932A8">
        <w:rPr>
          <w:rFonts w:ascii="Arial" w:hAnsi="Arial" w:cs="Arial"/>
        </w:rPr>
        <w:t xml:space="preserve"> advanced level training.</w:t>
      </w:r>
    </w:p>
    <w:p w14:paraId="09E7A54F" w14:textId="087E2D8A" w:rsidR="00902FF5" w:rsidRPr="00C932A8" w:rsidRDefault="008B5C81" w:rsidP="00750B97">
      <w:pPr>
        <w:ind w:left="705"/>
        <w:jc w:val="both"/>
        <w:rPr>
          <w:rFonts w:ascii="Arial" w:hAnsi="Arial"/>
        </w:rPr>
      </w:pPr>
      <w:r w:rsidRPr="00C932A8">
        <w:rPr>
          <w:rFonts w:ascii="Arial" w:hAnsi="Arial" w:cs="Arial"/>
        </w:rPr>
        <w:t xml:space="preserve">The training </w:t>
      </w:r>
      <w:r w:rsidR="00647119" w:rsidRPr="00C932A8">
        <w:rPr>
          <w:rFonts w:ascii="Arial" w:hAnsi="Arial" w:cs="Arial"/>
        </w:rPr>
        <w:t>is expected to cover</w:t>
      </w:r>
      <w:r w:rsidRPr="00C932A8">
        <w:rPr>
          <w:rFonts w:ascii="Arial" w:hAnsi="Arial" w:cs="Arial"/>
        </w:rPr>
        <w:t xml:space="preserve"> theoretical and practical sessions on data management, statistical analysis, tabulations, graphics and maps and how to process, compile and derive statistics indicators </w:t>
      </w:r>
      <w:r w:rsidR="00E67729" w:rsidRPr="00C932A8">
        <w:rPr>
          <w:rFonts w:ascii="Arial" w:hAnsi="Arial" w:cs="Arial"/>
        </w:rPr>
        <w:t>from census</w:t>
      </w:r>
      <w:r w:rsidRPr="00C932A8">
        <w:rPr>
          <w:rFonts w:ascii="Arial" w:hAnsi="Arial" w:cs="Arial"/>
        </w:rPr>
        <w:t xml:space="preserve"> and surveys, among others. </w:t>
      </w:r>
      <w:r w:rsidR="00902FF5" w:rsidRPr="00C932A8">
        <w:rPr>
          <w:rFonts w:ascii="Arial" w:hAnsi="Arial"/>
        </w:rPr>
        <w:t xml:space="preserve">Gaps identification of current practices, analysis and remedial actions must be defined in detail to achieve results stated at 2.3 above through interactions with the audience. </w:t>
      </w:r>
    </w:p>
    <w:p w14:paraId="6598F014" w14:textId="77777777" w:rsidR="008B5C81" w:rsidRPr="00C932A8" w:rsidRDefault="008B5C81" w:rsidP="008B5C81">
      <w:pPr>
        <w:ind w:left="705"/>
        <w:jc w:val="both"/>
        <w:rPr>
          <w:rFonts w:ascii="Arial" w:eastAsia="Calibri" w:hAnsi="Arial" w:cs="Arial"/>
          <w:lang w:val="en-ZA"/>
        </w:rPr>
      </w:pPr>
      <w:r w:rsidRPr="00C932A8">
        <w:rPr>
          <w:rFonts w:ascii="Arial" w:hAnsi="Arial" w:cs="Arial"/>
        </w:rPr>
        <w:t xml:space="preserve">The training report should contain </w:t>
      </w:r>
      <w:r w:rsidRPr="00C932A8">
        <w:rPr>
          <w:rFonts w:ascii="Arial" w:eastAsia="Calibri" w:hAnsi="Arial" w:cs="Arial"/>
          <w:lang w:val="en-ZA"/>
        </w:rPr>
        <w:t>summary of topics covered during training week, and</w:t>
      </w:r>
      <w:r w:rsidRPr="00C932A8">
        <w:rPr>
          <w:rFonts w:ascii="Arial" w:hAnsi="Arial" w:cs="Arial"/>
        </w:rPr>
        <w:t xml:space="preserve"> t</w:t>
      </w:r>
      <w:r w:rsidRPr="00C932A8">
        <w:rPr>
          <w:rFonts w:ascii="Arial" w:eastAsia="Calibri" w:hAnsi="Arial" w:cs="Arial"/>
          <w:lang w:val="en-ZA"/>
        </w:rPr>
        <w:t>raining materials as annexes.</w:t>
      </w:r>
    </w:p>
    <w:p w14:paraId="742BE3A0" w14:textId="77777777" w:rsidR="008B5C81" w:rsidRPr="00C932A8" w:rsidRDefault="008B5C81" w:rsidP="00212A44">
      <w:pPr>
        <w:pStyle w:val="Style11"/>
        <w:numPr>
          <w:ilvl w:val="0"/>
          <w:numId w:val="0"/>
        </w:numPr>
        <w:ind w:left="680"/>
        <w:jc w:val="both"/>
        <w:rPr>
          <w:rFonts w:ascii="Arial" w:hAnsi="Arial"/>
          <w:lang w:val="en-ZA"/>
        </w:rPr>
      </w:pPr>
    </w:p>
    <w:p w14:paraId="1C011052" w14:textId="71AF094C" w:rsidR="006149D9" w:rsidRPr="00C932A8" w:rsidRDefault="006149D9" w:rsidP="006149D9">
      <w:pPr>
        <w:pStyle w:val="Style11"/>
        <w:rPr>
          <w:rFonts w:ascii="Arial" w:hAnsi="Arial"/>
        </w:rPr>
      </w:pPr>
      <w:bookmarkStart w:id="15" w:name="_Toc233386620"/>
      <w:r w:rsidRPr="00C932A8">
        <w:rPr>
          <w:rFonts w:ascii="Arial" w:hAnsi="Arial"/>
        </w:rPr>
        <w:t>Geographical area to be covered</w:t>
      </w:r>
      <w:bookmarkEnd w:id="15"/>
    </w:p>
    <w:p w14:paraId="5E266D57" w14:textId="12E4ED8D" w:rsidR="00F20A78" w:rsidRPr="00C932A8" w:rsidRDefault="00F20A78" w:rsidP="00F20A78">
      <w:pPr>
        <w:ind w:left="705"/>
        <w:jc w:val="both"/>
        <w:rPr>
          <w:rFonts w:ascii="Arial" w:hAnsi="Arial" w:cs="Arial"/>
        </w:rPr>
      </w:pPr>
      <w:r w:rsidRPr="00C932A8">
        <w:rPr>
          <w:rFonts w:ascii="Arial" w:hAnsi="Arial" w:cs="Arial"/>
        </w:rPr>
        <w:t xml:space="preserve">The assignment will be carried out in </w:t>
      </w:r>
      <w:r w:rsidR="00246C6E" w:rsidRPr="00C932A8">
        <w:rPr>
          <w:rFonts w:ascii="Arial" w:hAnsi="Arial" w:cs="Arial"/>
        </w:rPr>
        <w:t>five (</w:t>
      </w:r>
      <w:r w:rsidR="00E51AC8" w:rsidRPr="00C932A8">
        <w:rPr>
          <w:rFonts w:ascii="Arial" w:hAnsi="Arial" w:cs="Arial"/>
        </w:rPr>
        <w:t>5</w:t>
      </w:r>
      <w:r w:rsidR="00246C6E" w:rsidRPr="00C932A8">
        <w:rPr>
          <w:rFonts w:ascii="Arial" w:hAnsi="Arial" w:cs="Arial"/>
        </w:rPr>
        <w:t>) SADC</w:t>
      </w:r>
      <w:r w:rsidR="00E51AC8" w:rsidRPr="00C932A8">
        <w:rPr>
          <w:rFonts w:ascii="Arial" w:hAnsi="Arial" w:cs="Arial"/>
        </w:rPr>
        <w:t xml:space="preserve"> Member </w:t>
      </w:r>
      <w:r w:rsidR="00DE260A" w:rsidRPr="00C932A8">
        <w:rPr>
          <w:rFonts w:ascii="Arial" w:hAnsi="Arial" w:cs="Arial"/>
        </w:rPr>
        <w:t>States</w:t>
      </w:r>
      <w:r w:rsidR="003804D8" w:rsidRPr="00C932A8">
        <w:rPr>
          <w:rFonts w:ascii="Arial" w:hAnsi="Arial" w:cs="Arial"/>
        </w:rPr>
        <w:t>.</w:t>
      </w:r>
    </w:p>
    <w:p w14:paraId="5CA507AC" w14:textId="07C3C034" w:rsidR="006149D9" w:rsidRPr="00C932A8" w:rsidRDefault="006149D9" w:rsidP="006149D9">
      <w:pPr>
        <w:pStyle w:val="Style11"/>
        <w:rPr>
          <w:rFonts w:ascii="Arial" w:hAnsi="Arial"/>
        </w:rPr>
      </w:pPr>
      <w:bookmarkStart w:id="16" w:name="_Toc233386621"/>
      <w:r w:rsidRPr="00C932A8">
        <w:rPr>
          <w:rFonts w:ascii="Arial" w:hAnsi="Arial"/>
        </w:rPr>
        <w:t>Target groups</w:t>
      </w:r>
      <w:bookmarkEnd w:id="16"/>
    </w:p>
    <w:p w14:paraId="5C5D4AFF" w14:textId="2C931614" w:rsidR="00E461D2" w:rsidRPr="00C932A8" w:rsidRDefault="006F72AC" w:rsidP="009A317A">
      <w:pPr>
        <w:ind w:left="705"/>
        <w:jc w:val="both"/>
        <w:rPr>
          <w:rFonts w:ascii="Arial" w:hAnsi="Arial" w:cs="Arial"/>
        </w:rPr>
      </w:pPr>
      <w:r w:rsidRPr="00C932A8">
        <w:rPr>
          <w:rFonts w:ascii="Arial" w:hAnsi="Arial" w:cs="Arial"/>
        </w:rPr>
        <w:t xml:space="preserve">This consultancy is expected to target </w:t>
      </w:r>
      <w:r w:rsidR="00DE260A" w:rsidRPr="00C932A8">
        <w:rPr>
          <w:rFonts w:ascii="Arial" w:hAnsi="Arial" w:cs="Arial"/>
        </w:rPr>
        <w:t xml:space="preserve">National </w:t>
      </w:r>
      <w:r w:rsidR="006110C1" w:rsidRPr="00C932A8">
        <w:rPr>
          <w:rFonts w:ascii="Arial" w:hAnsi="Arial" w:cs="Arial"/>
        </w:rPr>
        <w:t>Statistics</w:t>
      </w:r>
      <w:r w:rsidR="00DE260A" w:rsidRPr="00C932A8">
        <w:rPr>
          <w:rFonts w:ascii="Arial" w:hAnsi="Arial" w:cs="Arial"/>
        </w:rPr>
        <w:t xml:space="preserve"> Offices</w:t>
      </w:r>
      <w:r w:rsidRPr="00C932A8">
        <w:rPr>
          <w:rFonts w:ascii="Arial" w:hAnsi="Arial" w:cs="Arial"/>
        </w:rPr>
        <w:t xml:space="preserve">, in particular, statisticians </w:t>
      </w:r>
      <w:r w:rsidR="006243B5" w:rsidRPr="00C932A8">
        <w:rPr>
          <w:rFonts w:ascii="Arial" w:hAnsi="Arial" w:cs="Arial"/>
        </w:rPr>
        <w:t xml:space="preserve">from different departments </w:t>
      </w:r>
      <w:r w:rsidRPr="00C932A8">
        <w:rPr>
          <w:rFonts w:ascii="Arial" w:hAnsi="Arial" w:cs="Arial"/>
        </w:rPr>
        <w:t xml:space="preserve">involved in </w:t>
      </w:r>
      <w:r w:rsidR="00E461D2" w:rsidRPr="00C932A8">
        <w:rPr>
          <w:rFonts w:ascii="Arial" w:hAnsi="Arial" w:cs="Arial"/>
        </w:rPr>
        <w:t>processing and analysis of census</w:t>
      </w:r>
      <w:r w:rsidR="00DE260A" w:rsidRPr="00C932A8">
        <w:rPr>
          <w:rFonts w:ascii="Arial" w:hAnsi="Arial" w:cs="Arial"/>
        </w:rPr>
        <w:t>es,</w:t>
      </w:r>
      <w:r w:rsidR="00246C6E" w:rsidRPr="00C932A8">
        <w:rPr>
          <w:rFonts w:ascii="Arial" w:hAnsi="Arial" w:cs="Arial"/>
        </w:rPr>
        <w:t xml:space="preserve"> </w:t>
      </w:r>
      <w:r w:rsidR="00E461D2" w:rsidRPr="00C932A8">
        <w:rPr>
          <w:rFonts w:ascii="Arial" w:hAnsi="Arial" w:cs="Arial"/>
        </w:rPr>
        <w:t>survey</w:t>
      </w:r>
      <w:r w:rsidR="00DE260A" w:rsidRPr="00C932A8">
        <w:rPr>
          <w:rFonts w:ascii="Arial" w:hAnsi="Arial" w:cs="Arial"/>
        </w:rPr>
        <w:t>s and administrative</w:t>
      </w:r>
      <w:r w:rsidR="00E461D2" w:rsidRPr="00C932A8">
        <w:rPr>
          <w:rFonts w:ascii="Arial" w:hAnsi="Arial" w:cs="Arial"/>
        </w:rPr>
        <w:t xml:space="preserve"> data </w:t>
      </w:r>
    </w:p>
    <w:p w14:paraId="59317AE7" w14:textId="29A870F5" w:rsidR="00FB0187" w:rsidRPr="00C932A8" w:rsidRDefault="00FB0187" w:rsidP="00FB0187">
      <w:pPr>
        <w:pStyle w:val="Style11"/>
        <w:rPr>
          <w:rFonts w:ascii="Arial" w:hAnsi="Arial"/>
        </w:rPr>
      </w:pPr>
      <w:bookmarkStart w:id="17" w:name="_Toc233386622"/>
      <w:r w:rsidRPr="00C932A8">
        <w:rPr>
          <w:rFonts w:ascii="Arial" w:hAnsi="Arial"/>
        </w:rPr>
        <w:t>Specific work</w:t>
      </w:r>
      <w:bookmarkEnd w:id="17"/>
    </w:p>
    <w:p w14:paraId="6D419A97" w14:textId="77777777" w:rsidR="00623DCB" w:rsidRPr="00C932A8" w:rsidRDefault="00623DCB" w:rsidP="00623DCB">
      <w:pPr>
        <w:spacing w:after="120"/>
        <w:ind w:left="680"/>
        <w:jc w:val="both"/>
        <w:rPr>
          <w:rFonts w:ascii="Arial" w:eastAsia="Times New Roman" w:hAnsi="Arial" w:cs="Arial"/>
          <w:lang w:eastAsia="en-GB"/>
        </w:rPr>
      </w:pPr>
      <w:r w:rsidRPr="00C932A8">
        <w:rPr>
          <w:rFonts w:ascii="Arial" w:eastAsia="Times New Roman" w:hAnsi="Arial" w:cs="Arial"/>
          <w:lang w:eastAsia="en-GB"/>
        </w:rPr>
        <w:t>The assignment will be carried out primarily through the following tasks.</w:t>
      </w:r>
    </w:p>
    <w:p w14:paraId="2C0888BB" w14:textId="0D02D76C" w:rsidR="002C58FF" w:rsidRPr="00C932A8" w:rsidRDefault="00623DCB" w:rsidP="006871BB">
      <w:pPr>
        <w:spacing w:after="120"/>
        <w:ind w:left="680"/>
        <w:jc w:val="both"/>
        <w:rPr>
          <w:rFonts w:ascii="Arial" w:eastAsia="Times New Roman" w:hAnsi="Arial" w:cs="Arial"/>
          <w:lang w:val="en-ZA" w:eastAsia="en-GB"/>
        </w:rPr>
      </w:pPr>
      <w:r w:rsidRPr="00C932A8">
        <w:rPr>
          <w:rFonts w:ascii="Arial" w:eastAsia="Times New Roman" w:hAnsi="Arial" w:cs="Arial"/>
          <w:lang w:val="en-ZA" w:eastAsia="en-GB"/>
        </w:rPr>
        <w:t>In particular, the consultant will be required to:</w:t>
      </w:r>
    </w:p>
    <w:p w14:paraId="24BE68F6" w14:textId="21C2D9BB" w:rsidR="00892D69" w:rsidRPr="00C932A8" w:rsidRDefault="007B1F30" w:rsidP="002A542F">
      <w:pPr>
        <w:numPr>
          <w:ilvl w:val="0"/>
          <w:numId w:val="3"/>
        </w:numPr>
        <w:spacing w:after="120" w:line="259" w:lineRule="auto"/>
        <w:ind w:left="1400"/>
        <w:jc w:val="both"/>
        <w:rPr>
          <w:rFonts w:ascii="Arial" w:eastAsia="Times New Roman" w:hAnsi="Arial" w:cs="Arial"/>
          <w:lang w:val="en-ZA" w:eastAsia="en-GB"/>
        </w:rPr>
      </w:pPr>
      <w:r w:rsidRPr="00C932A8">
        <w:rPr>
          <w:rFonts w:ascii="Arial" w:eastAsia="Times New Roman" w:hAnsi="Arial" w:cs="Arial"/>
          <w:lang w:val="en-ZA" w:eastAsia="en-GB"/>
        </w:rPr>
        <w:t>The consultant will be required to p</w:t>
      </w:r>
      <w:r w:rsidR="00892D69" w:rsidRPr="00C932A8">
        <w:rPr>
          <w:rFonts w:ascii="Arial" w:eastAsia="Times New Roman" w:hAnsi="Arial" w:cs="Arial"/>
          <w:lang w:val="en-ZA" w:eastAsia="en-GB"/>
        </w:rPr>
        <w:t>roduce an Inception Report demonstrating how the training will be organised and its effectiveness towards impactful results. It should have the objectives and expected outcome of the training, a structured agenda and programme to cater for practical training on</w:t>
      </w:r>
      <w:r w:rsidR="00062A0E" w:rsidRPr="00C932A8">
        <w:rPr>
          <w:rFonts w:ascii="Arial" w:eastAsia="Times New Roman" w:hAnsi="Arial" w:cs="Arial"/>
          <w:lang w:val="en-ZA" w:eastAsia="en-GB"/>
        </w:rPr>
        <w:t xml:space="preserve"> beginner </w:t>
      </w:r>
      <w:r w:rsidR="00230B85" w:rsidRPr="00C932A8">
        <w:rPr>
          <w:rFonts w:ascii="Arial" w:eastAsia="Times New Roman" w:hAnsi="Arial" w:cs="Arial"/>
          <w:lang w:val="en-ZA" w:eastAsia="en-GB"/>
        </w:rPr>
        <w:t>-</w:t>
      </w:r>
      <w:r w:rsidR="006A2605" w:rsidRPr="00C932A8">
        <w:rPr>
          <w:rFonts w:ascii="Arial" w:eastAsia="Times New Roman" w:hAnsi="Arial" w:cs="Arial"/>
          <w:lang w:val="en-ZA" w:eastAsia="en-GB"/>
        </w:rPr>
        <w:t>intermediate and advanced level on STATA.</w:t>
      </w:r>
      <w:r w:rsidR="00E67729" w:rsidRPr="00C932A8">
        <w:rPr>
          <w:rFonts w:ascii="Arial" w:eastAsia="Times New Roman" w:hAnsi="Arial" w:cs="Arial"/>
          <w:lang w:val="en-ZA" w:eastAsia="en-GB"/>
        </w:rPr>
        <w:t xml:space="preserve"> It should also contain the </w:t>
      </w:r>
      <w:proofErr w:type="gramStart"/>
      <w:r w:rsidR="00E67729" w:rsidRPr="00C932A8">
        <w:rPr>
          <w:rFonts w:ascii="Arial" w:eastAsia="Times New Roman" w:hAnsi="Arial" w:cs="Arial"/>
          <w:lang w:val="en-ZA" w:eastAsia="en-GB"/>
        </w:rPr>
        <w:t>pre</w:t>
      </w:r>
      <w:proofErr w:type="gramEnd"/>
      <w:r w:rsidR="00E67729" w:rsidRPr="00C932A8">
        <w:rPr>
          <w:rFonts w:ascii="Arial" w:eastAsia="Times New Roman" w:hAnsi="Arial" w:cs="Arial"/>
          <w:lang w:val="en-ZA" w:eastAsia="en-GB"/>
        </w:rPr>
        <w:t xml:space="preserve"> and post-training surveys to determine knowledge prior to the training and measure its effectiveness at the end.</w:t>
      </w:r>
    </w:p>
    <w:p w14:paraId="2A29E1A6" w14:textId="4863DA3F" w:rsidR="003F129B" w:rsidRPr="00C932A8" w:rsidRDefault="00F45771" w:rsidP="007B1F30">
      <w:pPr>
        <w:numPr>
          <w:ilvl w:val="0"/>
          <w:numId w:val="3"/>
        </w:numPr>
        <w:spacing w:after="120" w:line="259" w:lineRule="auto"/>
        <w:ind w:left="1400"/>
        <w:jc w:val="both"/>
        <w:rPr>
          <w:rFonts w:ascii="Arial" w:eastAsia="Times New Roman" w:hAnsi="Arial" w:cs="Arial"/>
          <w:lang w:val="en-ZA" w:eastAsia="en-GB"/>
        </w:rPr>
      </w:pPr>
      <w:r w:rsidRPr="00C932A8">
        <w:rPr>
          <w:rFonts w:ascii="Arial" w:eastAsia="Times New Roman" w:hAnsi="Arial" w:cs="Arial"/>
          <w:lang w:val="en-ZA" w:eastAsia="en-GB"/>
        </w:rPr>
        <w:t>The training must provide for theoretical and practical explanation</w:t>
      </w:r>
      <w:r w:rsidR="00192E32" w:rsidRPr="00C932A8">
        <w:rPr>
          <w:rFonts w:ascii="Arial" w:eastAsia="Times New Roman" w:hAnsi="Arial" w:cs="Arial"/>
          <w:lang w:val="en-ZA" w:eastAsia="en-GB"/>
        </w:rPr>
        <w:t xml:space="preserve"> on STATA. </w:t>
      </w:r>
      <w:r w:rsidRPr="00C932A8">
        <w:rPr>
          <w:rFonts w:ascii="Arial" w:eastAsia="Times New Roman" w:hAnsi="Arial" w:cs="Arial"/>
          <w:lang w:val="en-ZA" w:eastAsia="en-GB"/>
        </w:rPr>
        <w:t xml:space="preserve"> </w:t>
      </w:r>
      <w:r w:rsidR="007B1F30" w:rsidRPr="00C932A8">
        <w:rPr>
          <w:rFonts w:ascii="Arial" w:eastAsia="Times New Roman" w:hAnsi="Arial" w:cs="Arial"/>
          <w:lang w:val="en-ZA" w:eastAsia="en-GB"/>
        </w:rPr>
        <w:t>The consultant is required to o</w:t>
      </w:r>
      <w:r w:rsidR="003F129B" w:rsidRPr="00C932A8">
        <w:rPr>
          <w:rFonts w:ascii="Arial" w:eastAsia="Times New Roman" w:hAnsi="Arial" w:cs="Arial"/>
          <w:lang w:val="en-ZA" w:eastAsia="en-GB"/>
        </w:rPr>
        <w:t xml:space="preserve">btain the dataset on past census and surveys data from </w:t>
      </w:r>
      <w:r w:rsidR="006D4D15" w:rsidRPr="00C932A8">
        <w:rPr>
          <w:rFonts w:ascii="Arial" w:eastAsia="Times New Roman" w:hAnsi="Arial" w:cs="Arial"/>
          <w:lang w:val="en-ZA" w:eastAsia="en-GB"/>
        </w:rPr>
        <w:t xml:space="preserve">National Statistics Offices </w:t>
      </w:r>
      <w:r w:rsidR="00A17B39" w:rsidRPr="00C932A8">
        <w:rPr>
          <w:rFonts w:ascii="Arial" w:eastAsia="Times New Roman" w:hAnsi="Arial" w:cs="Arial"/>
          <w:lang w:val="en-ZA" w:eastAsia="en-GB"/>
        </w:rPr>
        <w:t>respectively</w:t>
      </w:r>
      <w:r w:rsidR="006D4D15" w:rsidRPr="00C932A8">
        <w:rPr>
          <w:rFonts w:ascii="Arial" w:eastAsia="Times New Roman" w:hAnsi="Arial" w:cs="Arial"/>
          <w:lang w:val="en-ZA" w:eastAsia="en-GB"/>
        </w:rPr>
        <w:t xml:space="preserve"> </w:t>
      </w:r>
      <w:r w:rsidR="003F129B" w:rsidRPr="00C932A8">
        <w:rPr>
          <w:rFonts w:ascii="Arial" w:eastAsia="Times New Roman" w:hAnsi="Arial" w:cs="Arial"/>
          <w:lang w:val="en-ZA" w:eastAsia="en-GB"/>
        </w:rPr>
        <w:t>prior to the event and prepare training materials and STATA do files that cover at least the topics</w:t>
      </w:r>
      <w:r w:rsidR="0054316D" w:rsidRPr="00C932A8">
        <w:rPr>
          <w:rFonts w:ascii="Arial" w:eastAsia="Times New Roman" w:hAnsi="Arial" w:cs="Arial"/>
          <w:lang w:val="en-ZA" w:eastAsia="en-GB"/>
        </w:rPr>
        <w:t xml:space="preserve"> below</w:t>
      </w:r>
      <w:r w:rsidR="003F129B" w:rsidRPr="00C932A8">
        <w:rPr>
          <w:rFonts w:ascii="Arial" w:eastAsia="Times New Roman" w:hAnsi="Arial" w:cs="Arial"/>
          <w:lang w:val="en-ZA" w:eastAsia="en-GB"/>
        </w:rPr>
        <w:t xml:space="preserve">, from </w:t>
      </w:r>
      <w:r w:rsidR="00CF5B5A" w:rsidRPr="00C932A8">
        <w:rPr>
          <w:rFonts w:ascii="Arial" w:eastAsia="Times New Roman" w:hAnsi="Arial" w:cs="Arial"/>
          <w:lang w:val="en-ZA" w:eastAsia="en-GB"/>
        </w:rPr>
        <w:t>beginner-</w:t>
      </w:r>
      <w:r w:rsidR="003F129B" w:rsidRPr="00C932A8">
        <w:rPr>
          <w:rFonts w:ascii="Arial" w:eastAsia="Times New Roman" w:hAnsi="Arial" w:cs="Arial"/>
          <w:lang w:val="en-ZA" w:eastAsia="en-GB"/>
        </w:rPr>
        <w:t>intermediate to advanced level</w:t>
      </w:r>
      <w:r w:rsidR="0070743C" w:rsidRPr="00C932A8">
        <w:rPr>
          <w:rFonts w:ascii="Arial" w:eastAsia="Times New Roman" w:hAnsi="Arial" w:cs="Arial"/>
          <w:lang w:val="en-ZA" w:eastAsia="en-GB"/>
        </w:rPr>
        <w:t>.</w:t>
      </w:r>
    </w:p>
    <w:p w14:paraId="31AE0695" w14:textId="28AB87EB" w:rsidR="00B40641" w:rsidRPr="00C932A8" w:rsidRDefault="00B40641"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 xml:space="preserve">To cater for the needs of the different directorates, the training shall be </w:t>
      </w:r>
      <w:r w:rsidR="00E67729" w:rsidRPr="00C932A8">
        <w:rPr>
          <w:rFonts w:ascii="Arial" w:eastAsia="Times New Roman" w:hAnsi="Arial" w:cs="Arial"/>
          <w:lang w:eastAsia="en-GB"/>
        </w:rPr>
        <w:t xml:space="preserve">split </w:t>
      </w:r>
      <w:r w:rsidRPr="00C932A8">
        <w:rPr>
          <w:rFonts w:ascii="Arial" w:eastAsia="Times New Roman" w:hAnsi="Arial" w:cs="Arial"/>
          <w:lang w:eastAsia="en-GB"/>
        </w:rPr>
        <w:t xml:space="preserve">into core training on STATA on </w:t>
      </w:r>
      <w:r w:rsidR="00A17B39" w:rsidRPr="00C932A8">
        <w:rPr>
          <w:rFonts w:ascii="Arial" w:eastAsia="Times New Roman" w:hAnsi="Arial" w:cs="Arial"/>
          <w:lang w:eastAsia="en-GB"/>
        </w:rPr>
        <w:t>beginner</w:t>
      </w:r>
      <w:r w:rsidR="00230B85" w:rsidRPr="00C932A8">
        <w:rPr>
          <w:rFonts w:ascii="Arial" w:eastAsia="Times New Roman" w:hAnsi="Arial" w:cs="Arial"/>
          <w:lang w:eastAsia="en-GB"/>
        </w:rPr>
        <w:t xml:space="preserve">- </w:t>
      </w:r>
      <w:r w:rsidRPr="00C932A8">
        <w:rPr>
          <w:rFonts w:ascii="Arial" w:eastAsia="Times New Roman" w:hAnsi="Arial" w:cs="Arial"/>
          <w:lang w:eastAsia="en-GB"/>
        </w:rPr>
        <w:t xml:space="preserve">intermediate and advanced level </w:t>
      </w:r>
      <w:proofErr w:type="gramStart"/>
      <w:r w:rsidRPr="00C932A8">
        <w:rPr>
          <w:rFonts w:ascii="Arial" w:eastAsia="Times New Roman" w:hAnsi="Arial" w:cs="Arial"/>
          <w:lang w:eastAsia="en-GB"/>
        </w:rPr>
        <w:t>respectively  for</w:t>
      </w:r>
      <w:proofErr w:type="gramEnd"/>
      <w:r w:rsidRPr="00C932A8">
        <w:rPr>
          <w:rFonts w:ascii="Arial" w:eastAsia="Times New Roman" w:hAnsi="Arial" w:cs="Arial"/>
          <w:lang w:eastAsia="en-GB"/>
        </w:rPr>
        <w:t xml:space="preserve"> all participants and specific training for the different directorates.</w:t>
      </w:r>
    </w:p>
    <w:p w14:paraId="235C65ED" w14:textId="42438A5D" w:rsidR="00B40641" w:rsidRPr="00C932A8" w:rsidRDefault="00B40641"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 xml:space="preserve">For </w:t>
      </w:r>
      <w:r w:rsidR="00F84AE1" w:rsidRPr="00C932A8">
        <w:rPr>
          <w:rFonts w:ascii="Arial" w:eastAsia="Times New Roman" w:hAnsi="Arial" w:cs="Arial"/>
          <w:lang w:eastAsia="en-GB"/>
        </w:rPr>
        <w:t xml:space="preserve">beginner to </w:t>
      </w:r>
      <w:r w:rsidRPr="00C932A8">
        <w:rPr>
          <w:rFonts w:ascii="Arial" w:eastAsia="Times New Roman" w:hAnsi="Arial" w:cs="Arial"/>
          <w:lang w:eastAsia="en-GB"/>
        </w:rPr>
        <w:t>intermediate level, the core shall include:</w:t>
      </w:r>
    </w:p>
    <w:p w14:paraId="7C11FCDC"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Data management/manipulation and cleaning including validation of data, detecting outliers, and treatment of missing data amongst others.</w:t>
      </w:r>
    </w:p>
    <w:p w14:paraId="591E80AD"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Editing and validation of databases (data cleaning, filters, imputation rules).</w:t>
      </w:r>
    </w:p>
    <w:p w14:paraId="023B5753"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Creation of automated tabulation routines using do-files.</w:t>
      </w:r>
    </w:p>
    <w:p w14:paraId="3991C2E6"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Descriptive statistics</w:t>
      </w:r>
    </w:p>
    <w:p w14:paraId="27EED0CB"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3"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Statistical analysis</w:t>
      </w:r>
    </w:p>
    <w:p w14:paraId="0FCCC10F"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lastRenderedPageBreak/>
        <w:t xml:space="preserve">Stata Graphics </w:t>
      </w:r>
    </w:p>
    <w:p w14:paraId="3D17109A"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STATA maps</w:t>
      </w:r>
    </w:p>
    <w:p w14:paraId="38E4A79B"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 xml:space="preserve">Stata syntax files </w:t>
      </w:r>
    </w:p>
    <w:p w14:paraId="36FEBFF9"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Visualization</w:t>
      </w:r>
    </w:p>
    <w:p w14:paraId="6617850D"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3"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Automated reporting</w:t>
      </w:r>
    </w:p>
    <w:p w14:paraId="2F583C82"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 xml:space="preserve">Basic programming in STATA (Macros and macro content, manipulation of </w:t>
      </w:r>
      <w:proofErr w:type="gramStart"/>
      <w:r w:rsidRPr="00C932A8">
        <w:rPr>
          <w:rFonts w:ascii="Arial" w:hAnsi="Arial" w:cs="Arial"/>
          <w:lang w:val="en-ZA" w:eastAsia="en-GB"/>
        </w:rPr>
        <w:t>macros,..</w:t>
      </w:r>
      <w:proofErr w:type="gramEnd"/>
      <w:r w:rsidRPr="00C932A8">
        <w:rPr>
          <w:rFonts w:ascii="Arial" w:hAnsi="Arial" w:cs="Arial"/>
          <w:lang w:val="en-ZA" w:eastAsia="en-GB"/>
        </w:rPr>
        <w:t>)</w:t>
      </w:r>
    </w:p>
    <w:p w14:paraId="67161992"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Introduction to time series</w:t>
      </w:r>
    </w:p>
    <w:p w14:paraId="55DFE7C7" w14:textId="77777777" w:rsidR="00B40641" w:rsidRPr="00C932A8" w:rsidRDefault="00B40641" w:rsidP="00B40641">
      <w:pPr>
        <w:pStyle w:val="ListParagraph"/>
        <w:widowControl w:val="0"/>
        <w:tabs>
          <w:tab w:val="left" w:pos="920"/>
          <w:tab w:val="left" w:pos="921"/>
        </w:tabs>
        <w:autoSpaceDE w:val="0"/>
        <w:autoSpaceDN w:val="0"/>
        <w:spacing w:before="1" w:after="0" w:line="240" w:lineRule="auto"/>
        <w:ind w:left="1761"/>
        <w:contextualSpacing w:val="0"/>
        <w:jc w:val="both"/>
        <w:rPr>
          <w:rFonts w:ascii="Arial" w:hAnsi="Arial" w:cs="Arial"/>
          <w:lang w:val="en-ZA" w:eastAsia="en-GB"/>
        </w:rPr>
      </w:pPr>
    </w:p>
    <w:p w14:paraId="09CBB329" w14:textId="77777777" w:rsidR="00B40641" w:rsidRPr="00C932A8" w:rsidRDefault="00B40641" w:rsidP="00B40641">
      <w:pPr>
        <w:widowControl w:val="0"/>
        <w:tabs>
          <w:tab w:val="left" w:pos="920"/>
          <w:tab w:val="left" w:pos="921"/>
        </w:tabs>
        <w:autoSpaceDE w:val="0"/>
        <w:autoSpaceDN w:val="0"/>
        <w:spacing w:before="1" w:after="0" w:line="240" w:lineRule="auto"/>
        <w:jc w:val="both"/>
        <w:rPr>
          <w:rFonts w:ascii="Arial" w:hAnsi="Arial" w:cs="Arial"/>
          <w:lang w:val="en-US" w:eastAsia="en-GB"/>
        </w:rPr>
      </w:pPr>
      <w:r w:rsidRPr="00C932A8">
        <w:rPr>
          <w:rFonts w:ascii="Arial" w:hAnsi="Arial" w:cs="Arial"/>
          <w:lang w:val="en-US" w:eastAsia="en-GB"/>
        </w:rPr>
        <w:tab/>
      </w:r>
    </w:p>
    <w:p w14:paraId="66A4D4A7" w14:textId="77777777" w:rsidR="00B40641" w:rsidRPr="00C932A8" w:rsidRDefault="00B40641" w:rsidP="00750B97">
      <w:pPr>
        <w:spacing w:after="120"/>
        <w:ind w:left="680"/>
        <w:jc w:val="both"/>
        <w:rPr>
          <w:rFonts w:ascii="Arial" w:hAnsi="Arial" w:cs="Arial"/>
          <w:lang w:val="en-US" w:eastAsia="en-GB"/>
        </w:rPr>
      </w:pPr>
      <w:r w:rsidRPr="00C932A8">
        <w:rPr>
          <w:rFonts w:ascii="Arial" w:hAnsi="Arial" w:cs="Arial"/>
          <w:lang w:val="en-US" w:eastAsia="en-GB"/>
        </w:rPr>
        <w:tab/>
      </w:r>
      <w:r w:rsidRPr="00C932A8">
        <w:rPr>
          <w:rFonts w:ascii="Arial" w:eastAsia="Times New Roman" w:hAnsi="Arial" w:cs="Arial"/>
          <w:lang w:eastAsia="en-GB"/>
        </w:rPr>
        <w:t xml:space="preserve">The core for advanced training </w:t>
      </w:r>
      <w:proofErr w:type="gramStart"/>
      <w:r w:rsidRPr="00C932A8">
        <w:rPr>
          <w:rFonts w:ascii="Arial" w:eastAsia="Times New Roman" w:hAnsi="Arial" w:cs="Arial"/>
          <w:lang w:eastAsia="en-GB"/>
        </w:rPr>
        <w:t>are</w:t>
      </w:r>
      <w:proofErr w:type="gramEnd"/>
      <w:r w:rsidRPr="00C932A8">
        <w:rPr>
          <w:rFonts w:ascii="Arial" w:eastAsia="Times New Roman" w:hAnsi="Arial" w:cs="Arial"/>
          <w:lang w:eastAsia="en-GB"/>
        </w:rPr>
        <w:t>, among others:</w:t>
      </w:r>
    </w:p>
    <w:p w14:paraId="5C7F03AD" w14:textId="77777777" w:rsidR="00B40641" w:rsidRPr="00C932A8" w:rsidRDefault="00B40641" w:rsidP="00B40641">
      <w:pPr>
        <w:pStyle w:val="ListParagraph"/>
        <w:widowControl w:val="0"/>
        <w:tabs>
          <w:tab w:val="left" w:pos="920"/>
          <w:tab w:val="left" w:pos="921"/>
        </w:tabs>
        <w:autoSpaceDE w:val="0"/>
        <w:autoSpaceDN w:val="0"/>
        <w:spacing w:before="1" w:after="0" w:line="240" w:lineRule="auto"/>
        <w:ind w:left="1761"/>
        <w:contextualSpacing w:val="0"/>
        <w:jc w:val="both"/>
        <w:rPr>
          <w:rFonts w:ascii="Arial" w:hAnsi="Arial" w:cs="Arial"/>
          <w:lang w:val="en-US" w:eastAsia="en-GB"/>
        </w:rPr>
      </w:pPr>
    </w:p>
    <w:p w14:paraId="0FBCEB1A"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 xml:space="preserve">Advanced data management (treatment of alphanumeric variables, merging and aggregating data, processing of date variable and time series operations, advanced management of </w:t>
      </w:r>
      <w:proofErr w:type="gramStart"/>
      <w:r w:rsidRPr="00C932A8">
        <w:rPr>
          <w:rFonts w:ascii="Arial" w:hAnsi="Arial" w:cs="Arial"/>
          <w:lang w:val="en-ZA" w:eastAsia="en-GB"/>
        </w:rPr>
        <w:t>graphs,..</w:t>
      </w:r>
      <w:proofErr w:type="gramEnd"/>
      <w:r w:rsidRPr="00C932A8">
        <w:rPr>
          <w:rFonts w:ascii="Arial" w:hAnsi="Arial" w:cs="Arial"/>
          <w:lang w:val="en-ZA" w:eastAsia="en-GB"/>
        </w:rPr>
        <w:t>)</w:t>
      </w:r>
    </w:p>
    <w:p w14:paraId="5D940375"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 xml:space="preserve">Advanced programming in STATA (local and global macros, loops, sums and counters, temporary variables, programming to reproduce, debugging a </w:t>
      </w:r>
      <w:proofErr w:type="gramStart"/>
      <w:r w:rsidRPr="00C932A8">
        <w:rPr>
          <w:rFonts w:ascii="Arial" w:hAnsi="Arial" w:cs="Arial"/>
          <w:lang w:val="en-ZA" w:eastAsia="en-GB"/>
        </w:rPr>
        <w:t>programme,  applications</w:t>
      </w:r>
      <w:proofErr w:type="gramEnd"/>
      <w:r w:rsidRPr="00C932A8">
        <w:rPr>
          <w:rFonts w:ascii="Arial" w:hAnsi="Arial" w:cs="Arial"/>
          <w:lang w:val="en-ZA" w:eastAsia="en-GB"/>
        </w:rPr>
        <w:t xml:space="preserve">, </w:t>
      </w:r>
    </w:p>
    <w:p w14:paraId="1255967E"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Estimations methods, tests and predictions</w:t>
      </w:r>
    </w:p>
    <w:p w14:paraId="787B2454"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 xml:space="preserve">Projections </w:t>
      </w:r>
    </w:p>
    <w:p w14:paraId="272DB270"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Time series analysis</w:t>
      </w:r>
    </w:p>
    <w:p w14:paraId="1F233959"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Econometric modelling</w:t>
      </w:r>
    </w:p>
    <w:p w14:paraId="255BC9D3"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Multivariate regressions</w:t>
      </w:r>
    </w:p>
    <w:p w14:paraId="4D5A69DC"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Integration of STATA with other tools (</w:t>
      </w:r>
      <w:proofErr w:type="spellStart"/>
      <w:r w:rsidRPr="00C932A8">
        <w:rPr>
          <w:rFonts w:ascii="Arial" w:hAnsi="Arial" w:cs="Arial"/>
          <w:lang w:val="en-ZA" w:eastAsia="en-GB"/>
        </w:rPr>
        <w:t>CsPro</w:t>
      </w:r>
      <w:proofErr w:type="spellEnd"/>
      <w:r w:rsidRPr="00C932A8">
        <w:rPr>
          <w:rFonts w:ascii="Arial" w:hAnsi="Arial" w:cs="Arial"/>
          <w:lang w:val="en-ZA" w:eastAsia="en-GB"/>
        </w:rPr>
        <w:t xml:space="preserve">, </w:t>
      </w:r>
      <w:proofErr w:type="gramStart"/>
      <w:r w:rsidRPr="00C932A8">
        <w:rPr>
          <w:rFonts w:ascii="Arial" w:hAnsi="Arial" w:cs="Arial"/>
          <w:lang w:val="en-ZA" w:eastAsia="en-GB"/>
        </w:rPr>
        <w:t>Excel,..</w:t>
      </w:r>
      <w:proofErr w:type="gramEnd"/>
      <w:r w:rsidRPr="00C932A8">
        <w:rPr>
          <w:rFonts w:ascii="Arial" w:hAnsi="Arial" w:cs="Arial"/>
          <w:lang w:val="en-ZA" w:eastAsia="en-GB"/>
        </w:rPr>
        <w:t>)</w:t>
      </w:r>
    </w:p>
    <w:p w14:paraId="209BFE55"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1" w:after="0" w:line="240" w:lineRule="auto"/>
        <w:contextualSpacing w:val="0"/>
        <w:jc w:val="both"/>
        <w:rPr>
          <w:rFonts w:ascii="Arial" w:hAnsi="Arial" w:cs="Arial"/>
          <w:lang w:val="en-ZA" w:eastAsia="en-GB"/>
        </w:rPr>
      </w:pPr>
      <w:r w:rsidRPr="00C932A8">
        <w:rPr>
          <w:rFonts w:ascii="Arial" w:hAnsi="Arial" w:cs="Arial"/>
          <w:lang w:val="en-ZA" w:eastAsia="en-GB"/>
        </w:rPr>
        <w:t xml:space="preserve">Integration of STATA with other tools (e.g., </w:t>
      </w:r>
      <w:proofErr w:type="spellStart"/>
      <w:r w:rsidRPr="00C932A8">
        <w:rPr>
          <w:rFonts w:ascii="Arial" w:hAnsi="Arial" w:cs="Arial"/>
          <w:lang w:val="en-ZA" w:eastAsia="en-GB"/>
        </w:rPr>
        <w:t>CSPro</w:t>
      </w:r>
      <w:proofErr w:type="spellEnd"/>
      <w:r w:rsidRPr="00C932A8">
        <w:rPr>
          <w:rFonts w:ascii="Arial" w:hAnsi="Arial" w:cs="Arial"/>
          <w:lang w:val="en-ZA" w:eastAsia="en-GB"/>
        </w:rPr>
        <w:t xml:space="preserve"> outputs, export to Excel/PDF, MS SQL).</w:t>
      </w:r>
    </w:p>
    <w:p w14:paraId="1B78BB74" w14:textId="77777777" w:rsidR="00B40641" w:rsidRPr="00C932A8" w:rsidRDefault="00B40641" w:rsidP="00B40641">
      <w:pPr>
        <w:spacing w:after="120" w:line="259" w:lineRule="auto"/>
        <w:ind w:left="1400"/>
        <w:jc w:val="both"/>
        <w:rPr>
          <w:rFonts w:ascii="Arial" w:eastAsia="Times New Roman" w:hAnsi="Arial" w:cs="Arial"/>
          <w:lang w:val="en-US" w:eastAsia="en-GB"/>
        </w:rPr>
      </w:pPr>
    </w:p>
    <w:p w14:paraId="01BC09F1" w14:textId="76A05C43" w:rsidR="00B40641" w:rsidRPr="00C932A8" w:rsidRDefault="00510E3D"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The training shall be tailored to each Member State needs</w:t>
      </w:r>
      <w:r w:rsidR="00CB38A9" w:rsidRPr="00C932A8">
        <w:rPr>
          <w:rFonts w:ascii="Arial" w:eastAsia="Times New Roman" w:hAnsi="Arial" w:cs="Arial"/>
          <w:lang w:eastAsia="en-GB"/>
        </w:rPr>
        <w:t xml:space="preserve"> and</w:t>
      </w:r>
      <w:r w:rsidR="00B40641" w:rsidRPr="00C932A8">
        <w:rPr>
          <w:rFonts w:ascii="Arial" w:eastAsia="Times New Roman" w:hAnsi="Arial" w:cs="Arial"/>
          <w:lang w:eastAsia="en-GB"/>
        </w:rPr>
        <w:t xml:space="preserve"> the content should at least address the following, among others:</w:t>
      </w:r>
    </w:p>
    <w:p w14:paraId="25D609E4" w14:textId="77777777" w:rsidR="00B40641" w:rsidRPr="00C932A8" w:rsidRDefault="00B40641"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On demographic, Social and Vital statistics:</w:t>
      </w:r>
    </w:p>
    <w:p w14:paraId="1F46312C"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Data manipulation and cleaning of census and social survey data in STATA.</w:t>
      </w:r>
    </w:p>
    <w:p w14:paraId="62D91815"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Analysis of mortality, fertility, nuptiality, and migration.</w:t>
      </w:r>
    </w:p>
    <w:p w14:paraId="3D7DD930"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Production of social and demographic indicators.</w:t>
      </w:r>
    </w:p>
    <w:p w14:paraId="2001CE12"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Application of indirect estimation methods in STATA (e.g., Brass, Trussell).</w:t>
      </w:r>
    </w:p>
    <w:p w14:paraId="004B54E5"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Generation of standardized indicator tables for dissemination.</w:t>
      </w:r>
    </w:p>
    <w:p w14:paraId="65048C30"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Other relevant topics.</w:t>
      </w:r>
    </w:p>
    <w:p w14:paraId="7A82F3B6" w14:textId="77777777" w:rsidR="00B40641" w:rsidRPr="00C932A8" w:rsidRDefault="00B40641" w:rsidP="00B40641">
      <w:pPr>
        <w:spacing w:after="120" w:line="259" w:lineRule="auto"/>
        <w:ind w:left="1400"/>
        <w:jc w:val="both"/>
        <w:rPr>
          <w:rFonts w:ascii="Arial" w:eastAsia="Times New Roman" w:hAnsi="Arial" w:cs="Arial"/>
          <w:lang w:eastAsia="en-GB"/>
        </w:rPr>
      </w:pPr>
    </w:p>
    <w:p w14:paraId="0CCC9963" w14:textId="77777777" w:rsidR="00B40641" w:rsidRPr="00C932A8" w:rsidRDefault="00B40641"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On economic statistics:</w:t>
      </w:r>
    </w:p>
    <w:p w14:paraId="20251FA4"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Preparation and harmonization of administrative and survey data.</w:t>
      </w:r>
    </w:p>
    <w:p w14:paraId="4B3BA4A7"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 xml:space="preserve">Time series analysis, econometric </w:t>
      </w:r>
      <w:proofErr w:type="spellStart"/>
      <w:r w:rsidRPr="00C932A8">
        <w:rPr>
          <w:rFonts w:ascii="Arial" w:eastAsia="Times New Roman" w:hAnsi="Arial" w:cs="Arial"/>
          <w:lang w:val="en-ZA" w:eastAsia="en-GB"/>
        </w:rPr>
        <w:t>modeling</w:t>
      </w:r>
      <w:proofErr w:type="spellEnd"/>
      <w:r w:rsidRPr="00C932A8">
        <w:rPr>
          <w:rFonts w:ascii="Arial" w:eastAsia="Times New Roman" w:hAnsi="Arial" w:cs="Arial"/>
          <w:lang w:val="en-ZA" w:eastAsia="en-GB"/>
        </w:rPr>
        <w:t>, and multivariate regressions.</w:t>
      </w:r>
    </w:p>
    <w:p w14:paraId="4A287ED9"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Construction of macroeconomic indicators (Gross Domestic Product/GDP, Gross Value Added, Balance of Payments).</w:t>
      </w:r>
    </w:p>
    <w:p w14:paraId="0E971F0E"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Projections and simulations for macroeconomic analysis.</w:t>
      </w:r>
    </w:p>
    <w:p w14:paraId="568F15DB"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Development of automated scripts for time series processing.</w:t>
      </w:r>
    </w:p>
    <w:p w14:paraId="4A464E1F"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Other topics as proposed by the trainer.</w:t>
      </w:r>
    </w:p>
    <w:p w14:paraId="062FD3C2" w14:textId="77777777" w:rsidR="00B40641" w:rsidRPr="00C932A8" w:rsidRDefault="00B40641" w:rsidP="00B40641">
      <w:pPr>
        <w:spacing w:after="120" w:line="259" w:lineRule="auto"/>
        <w:ind w:left="1400"/>
        <w:jc w:val="both"/>
        <w:rPr>
          <w:rFonts w:ascii="Arial" w:eastAsia="Times New Roman" w:hAnsi="Arial" w:cs="Arial"/>
          <w:lang w:val="en-US" w:eastAsia="en-GB"/>
        </w:rPr>
      </w:pPr>
    </w:p>
    <w:p w14:paraId="73DB5A71" w14:textId="77777777" w:rsidR="00B40641" w:rsidRPr="00C932A8" w:rsidRDefault="00B40641" w:rsidP="00750B97">
      <w:pPr>
        <w:spacing w:after="120"/>
        <w:ind w:left="680"/>
        <w:jc w:val="both"/>
        <w:rPr>
          <w:rFonts w:ascii="Arial" w:eastAsia="Times New Roman" w:hAnsi="Arial" w:cs="Arial"/>
          <w:lang w:eastAsia="en-GB"/>
        </w:rPr>
      </w:pPr>
      <w:r w:rsidRPr="00C932A8">
        <w:rPr>
          <w:rFonts w:ascii="Arial" w:eastAsia="Times New Roman" w:hAnsi="Arial" w:cs="Arial"/>
          <w:lang w:eastAsia="en-GB"/>
        </w:rPr>
        <w:t>On data processing:</w:t>
      </w:r>
    </w:p>
    <w:p w14:paraId="41299E42"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Editing and validation of databases (data cleaning, filters, imputation rules).</w:t>
      </w:r>
    </w:p>
    <w:p w14:paraId="74A91188"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lastRenderedPageBreak/>
        <w:t>Creation of automated tabulation routines using do-files.</w:t>
      </w:r>
    </w:p>
    <w:p w14:paraId="15127A28"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Generation of complex tables with multiple variables and groupings.</w:t>
      </w:r>
    </w:p>
    <w:p w14:paraId="00E50BCE"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 xml:space="preserve">Integration of STATA with other tools (e.g., </w:t>
      </w:r>
      <w:proofErr w:type="spellStart"/>
      <w:r w:rsidRPr="00C932A8">
        <w:rPr>
          <w:rFonts w:ascii="Arial" w:eastAsia="Times New Roman" w:hAnsi="Arial" w:cs="Arial"/>
          <w:lang w:val="en-ZA" w:eastAsia="en-GB"/>
        </w:rPr>
        <w:t>CSPro</w:t>
      </w:r>
      <w:proofErr w:type="spellEnd"/>
      <w:r w:rsidRPr="00C932A8">
        <w:rPr>
          <w:rFonts w:ascii="Arial" w:eastAsia="Times New Roman" w:hAnsi="Arial" w:cs="Arial"/>
          <w:lang w:val="en-ZA" w:eastAsia="en-GB"/>
        </w:rPr>
        <w:t xml:space="preserve"> outputs, export to Excel/PDF, MS SQL).</w:t>
      </w:r>
    </w:p>
    <w:p w14:paraId="6E0284F2" w14:textId="77777777" w:rsidR="00B40641" w:rsidRPr="00C932A8" w:rsidRDefault="00B40641" w:rsidP="00B40641">
      <w:pPr>
        <w:pStyle w:val="ListParagraph"/>
        <w:widowControl w:val="0"/>
        <w:numPr>
          <w:ilvl w:val="0"/>
          <w:numId w:val="11"/>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C932A8">
        <w:rPr>
          <w:rFonts w:ascii="Arial" w:eastAsia="Times New Roman" w:hAnsi="Arial" w:cs="Arial"/>
          <w:lang w:val="en-ZA" w:eastAsia="en-GB"/>
        </w:rPr>
        <w:t>Support in preparing standardized statistical reports.</w:t>
      </w:r>
    </w:p>
    <w:p w14:paraId="79436E8B" w14:textId="77777777" w:rsidR="00B40641" w:rsidRPr="00C932A8" w:rsidRDefault="00B40641" w:rsidP="00750B97">
      <w:pPr>
        <w:spacing w:after="120" w:line="259" w:lineRule="auto"/>
        <w:ind w:left="1400"/>
        <w:jc w:val="both"/>
        <w:rPr>
          <w:rFonts w:ascii="Arial" w:eastAsia="Times New Roman" w:hAnsi="Arial" w:cs="Arial"/>
          <w:lang w:val="en-ZA" w:eastAsia="en-GB"/>
        </w:rPr>
      </w:pPr>
    </w:p>
    <w:p w14:paraId="77724740" w14:textId="03A3C3B7" w:rsidR="00623DCB" w:rsidRPr="00C932A8" w:rsidRDefault="00623DCB" w:rsidP="002A542F">
      <w:pPr>
        <w:numPr>
          <w:ilvl w:val="0"/>
          <w:numId w:val="3"/>
        </w:numPr>
        <w:spacing w:after="120" w:line="259" w:lineRule="auto"/>
        <w:ind w:left="1400"/>
        <w:jc w:val="both"/>
        <w:rPr>
          <w:rFonts w:ascii="Arial" w:eastAsia="Times New Roman" w:hAnsi="Arial" w:cs="Arial"/>
          <w:lang w:val="en-ZA" w:eastAsia="en-GB"/>
        </w:rPr>
      </w:pPr>
      <w:r w:rsidRPr="00C932A8">
        <w:rPr>
          <w:rFonts w:ascii="Arial" w:eastAsia="Times New Roman" w:hAnsi="Arial" w:cs="Arial"/>
          <w:lang w:val="en-ZA" w:eastAsia="en-GB"/>
        </w:rPr>
        <w:t xml:space="preserve">Produce a </w:t>
      </w:r>
      <w:r w:rsidR="00C96815" w:rsidRPr="00C932A8">
        <w:rPr>
          <w:rFonts w:ascii="Arial" w:eastAsia="Times New Roman" w:hAnsi="Arial" w:cs="Arial"/>
          <w:lang w:val="en-ZA" w:eastAsia="en-GB"/>
        </w:rPr>
        <w:t>Training</w:t>
      </w:r>
      <w:r w:rsidRPr="00C932A8">
        <w:rPr>
          <w:rFonts w:ascii="Arial" w:eastAsia="Times New Roman" w:hAnsi="Arial" w:cs="Arial"/>
          <w:lang w:val="en-ZA" w:eastAsia="en-GB"/>
        </w:rPr>
        <w:t xml:space="preserve"> Report that should include the following:</w:t>
      </w:r>
    </w:p>
    <w:p w14:paraId="76246034" w14:textId="07299F25" w:rsidR="00623DCB" w:rsidRPr="00C932A8" w:rsidRDefault="00623DCB" w:rsidP="002A542F">
      <w:pPr>
        <w:numPr>
          <w:ilvl w:val="0"/>
          <w:numId w:val="4"/>
        </w:numPr>
        <w:spacing w:after="0" w:line="259" w:lineRule="auto"/>
        <w:ind w:left="2120"/>
        <w:contextualSpacing/>
        <w:jc w:val="both"/>
        <w:rPr>
          <w:rFonts w:ascii="Arial" w:eastAsia="Times New Roman" w:hAnsi="Arial" w:cs="Arial"/>
          <w:lang w:val="en-US"/>
        </w:rPr>
      </w:pPr>
      <w:r w:rsidRPr="00C932A8">
        <w:rPr>
          <w:rFonts w:ascii="Arial" w:eastAsia="Times New Roman" w:hAnsi="Arial" w:cs="Arial"/>
          <w:lang w:val="en-US"/>
        </w:rPr>
        <w:t>Technical summary of topics covered during training week</w:t>
      </w:r>
      <w:r w:rsidR="0054316D" w:rsidRPr="00C932A8">
        <w:rPr>
          <w:rFonts w:ascii="Arial" w:eastAsia="Times New Roman" w:hAnsi="Arial" w:cs="Arial"/>
          <w:lang w:val="en-US"/>
        </w:rPr>
        <w:t>s</w:t>
      </w:r>
      <w:r w:rsidRPr="00C932A8">
        <w:rPr>
          <w:rFonts w:ascii="Arial" w:eastAsia="Times New Roman" w:hAnsi="Arial" w:cs="Arial"/>
          <w:lang w:val="en-US"/>
        </w:rPr>
        <w:t xml:space="preserve"> for use;</w:t>
      </w:r>
    </w:p>
    <w:p w14:paraId="158AA315" w14:textId="0735A240" w:rsidR="00A37D14" w:rsidRPr="00C932A8" w:rsidRDefault="007A3AAF" w:rsidP="002A542F">
      <w:pPr>
        <w:numPr>
          <w:ilvl w:val="0"/>
          <w:numId w:val="4"/>
        </w:numPr>
        <w:spacing w:after="0" w:line="259" w:lineRule="auto"/>
        <w:ind w:left="2120"/>
        <w:contextualSpacing/>
        <w:jc w:val="both"/>
        <w:rPr>
          <w:rFonts w:ascii="Arial" w:eastAsia="Times New Roman" w:hAnsi="Arial" w:cs="Arial"/>
          <w:lang w:val="en-US"/>
        </w:rPr>
      </w:pPr>
      <w:r w:rsidRPr="00C932A8">
        <w:rPr>
          <w:rFonts w:ascii="Arial" w:eastAsia="Times New Roman" w:hAnsi="Arial" w:cs="Arial"/>
          <w:lang w:val="en-US"/>
        </w:rPr>
        <w:t xml:space="preserve">An assessment of the current </w:t>
      </w:r>
      <w:r w:rsidR="0097771B" w:rsidRPr="00C932A8">
        <w:rPr>
          <w:rFonts w:ascii="Arial" w:eastAsia="Times New Roman" w:hAnsi="Arial" w:cs="Arial"/>
          <w:lang w:val="en-US"/>
        </w:rPr>
        <w:t>pract</w:t>
      </w:r>
      <w:r w:rsidR="002567D4" w:rsidRPr="00C932A8">
        <w:rPr>
          <w:rFonts w:ascii="Arial" w:eastAsia="Times New Roman" w:hAnsi="Arial" w:cs="Arial"/>
          <w:lang w:val="en-US"/>
        </w:rPr>
        <w:t xml:space="preserve">ices on STATA by different departments </w:t>
      </w:r>
      <w:proofErr w:type="gramStart"/>
      <w:r w:rsidR="006D4D15" w:rsidRPr="00C932A8">
        <w:rPr>
          <w:rFonts w:ascii="Arial" w:eastAsia="Times New Roman" w:hAnsi="Arial" w:cs="Arial"/>
          <w:lang w:val="en-US"/>
        </w:rPr>
        <w:t>of  the</w:t>
      </w:r>
      <w:proofErr w:type="gramEnd"/>
      <w:r w:rsidR="006D4D15" w:rsidRPr="00C932A8">
        <w:rPr>
          <w:rFonts w:ascii="Arial" w:eastAsia="Times New Roman" w:hAnsi="Arial" w:cs="Arial"/>
          <w:lang w:val="en-US"/>
        </w:rPr>
        <w:t xml:space="preserve"> National Statistics Offices</w:t>
      </w:r>
      <w:r w:rsidR="002567D4" w:rsidRPr="00C932A8">
        <w:rPr>
          <w:rFonts w:ascii="Arial" w:eastAsia="Times New Roman" w:hAnsi="Arial" w:cs="Arial"/>
          <w:lang w:val="en-US"/>
        </w:rPr>
        <w:t xml:space="preserve"> </w:t>
      </w:r>
      <w:r w:rsidR="00846804" w:rsidRPr="00C932A8">
        <w:rPr>
          <w:rFonts w:ascii="Arial" w:eastAsia="Times New Roman" w:hAnsi="Arial" w:cs="Arial"/>
          <w:lang w:val="en-US"/>
        </w:rPr>
        <w:t>and gaps identified</w:t>
      </w:r>
      <w:r w:rsidR="00A37D14" w:rsidRPr="00C932A8">
        <w:rPr>
          <w:rFonts w:ascii="Arial" w:eastAsia="Times New Roman" w:hAnsi="Arial" w:cs="Arial"/>
          <w:lang w:val="en-US"/>
        </w:rPr>
        <w:t>;</w:t>
      </w:r>
    </w:p>
    <w:p w14:paraId="43189FFA" w14:textId="719D1CC7" w:rsidR="00C96815" w:rsidRPr="00C932A8" w:rsidRDefault="00B62488" w:rsidP="002A542F">
      <w:pPr>
        <w:numPr>
          <w:ilvl w:val="0"/>
          <w:numId w:val="4"/>
        </w:numPr>
        <w:spacing w:after="0" w:line="259" w:lineRule="auto"/>
        <w:ind w:left="2120"/>
        <w:contextualSpacing/>
        <w:jc w:val="both"/>
        <w:rPr>
          <w:rFonts w:ascii="Arial" w:eastAsia="Times New Roman" w:hAnsi="Arial" w:cs="Arial"/>
          <w:lang w:val="en-US"/>
        </w:rPr>
      </w:pPr>
      <w:r w:rsidRPr="00C932A8">
        <w:rPr>
          <w:rFonts w:ascii="Arial" w:eastAsia="Times New Roman" w:hAnsi="Arial" w:cs="Arial"/>
          <w:lang w:val="en-US"/>
        </w:rPr>
        <w:t xml:space="preserve"> </w:t>
      </w:r>
      <w:r w:rsidR="00C25DD7" w:rsidRPr="00C932A8">
        <w:rPr>
          <w:rFonts w:ascii="Arial" w:eastAsia="Times New Roman" w:hAnsi="Arial" w:cs="Arial"/>
          <w:lang w:val="en-US"/>
        </w:rPr>
        <w:t>Recommendations for closing of identified gaps with timelines and actions</w:t>
      </w:r>
      <w:r w:rsidR="00A37D14" w:rsidRPr="00C932A8">
        <w:rPr>
          <w:rFonts w:ascii="Arial" w:hAnsi="Arial" w:cs="Arial"/>
        </w:rPr>
        <w:t>;</w:t>
      </w:r>
    </w:p>
    <w:p w14:paraId="737BA92F" w14:textId="77777777" w:rsidR="00A67F16" w:rsidRPr="00C932A8" w:rsidRDefault="00A67F16" w:rsidP="002A542F">
      <w:pPr>
        <w:numPr>
          <w:ilvl w:val="0"/>
          <w:numId w:val="4"/>
        </w:numPr>
        <w:spacing w:after="0" w:line="259" w:lineRule="auto"/>
        <w:ind w:left="2120"/>
        <w:contextualSpacing/>
        <w:jc w:val="both"/>
        <w:rPr>
          <w:rFonts w:ascii="Arial" w:eastAsia="Times New Roman" w:hAnsi="Arial" w:cs="Arial"/>
          <w:lang w:val="en-US"/>
        </w:rPr>
      </w:pPr>
      <w:r w:rsidRPr="00C932A8">
        <w:rPr>
          <w:rFonts w:ascii="Arial" w:eastAsia="Times New Roman" w:hAnsi="Arial" w:cs="Arial"/>
          <w:lang w:val="en-US"/>
        </w:rPr>
        <w:t>Pre- and Post-Training Surveys assessment of participants knowledge and identifying areas of improvement; and</w:t>
      </w:r>
    </w:p>
    <w:p w14:paraId="30F5C76D" w14:textId="2F9E2840" w:rsidR="00C96815" w:rsidRPr="00C932A8" w:rsidRDefault="00623DCB" w:rsidP="00A37D14">
      <w:pPr>
        <w:spacing w:after="120"/>
        <w:ind w:left="2120" w:hanging="360"/>
        <w:jc w:val="both"/>
        <w:rPr>
          <w:rFonts w:ascii="Arial" w:eastAsia="Times New Roman" w:hAnsi="Arial" w:cs="Arial"/>
          <w:lang w:val="en-US"/>
        </w:rPr>
      </w:pPr>
      <w:proofErr w:type="gramStart"/>
      <w:r w:rsidRPr="00C932A8">
        <w:rPr>
          <w:rFonts w:ascii="Arial" w:eastAsia="Times New Roman" w:hAnsi="Arial" w:cs="Arial"/>
          <w:lang w:val="en-US"/>
        </w:rPr>
        <w:t xml:space="preserve">- </w:t>
      </w:r>
      <w:r w:rsidRPr="00C932A8">
        <w:rPr>
          <w:rFonts w:ascii="Arial" w:eastAsia="Times New Roman" w:hAnsi="Arial" w:cs="Arial"/>
          <w:lang w:val="en-US"/>
        </w:rPr>
        <w:tab/>
        <w:t>Training</w:t>
      </w:r>
      <w:proofErr w:type="gramEnd"/>
      <w:r w:rsidRPr="00C932A8">
        <w:rPr>
          <w:rFonts w:ascii="Arial" w:eastAsia="Times New Roman" w:hAnsi="Arial" w:cs="Arial"/>
          <w:lang w:val="en-US"/>
        </w:rPr>
        <w:t xml:space="preserve"> Materials as annexes for use by </w:t>
      </w:r>
      <w:r w:rsidR="006D4D15" w:rsidRPr="00C932A8">
        <w:rPr>
          <w:rFonts w:ascii="Arial" w:eastAsia="Times New Roman" w:hAnsi="Arial" w:cs="Arial"/>
          <w:lang w:val="en-US"/>
        </w:rPr>
        <w:t xml:space="preserve">National </w:t>
      </w:r>
      <w:r w:rsidR="00C02BA5" w:rsidRPr="00C932A8">
        <w:rPr>
          <w:rFonts w:ascii="Arial" w:eastAsia="Times New Roman" w:hAnsi="Arial" w:cs="Arial"/>
          <w:lang w:val="en-US"/>
        </w:rPr>
        <w:t>Statistics</w:t>
      </w:r>
      <w:r w:rsidR="006D4D15" w:rsidRPr="00C932A8">
        <w:rPr>
          <w:rFonts w:ascii="Arial" w:eastAsia="Times New Roman" w:hAnsi="Arial" w:cs="Arial"/>
          <w:lang w:val="en-US"/>
        </w:rPr>
        <w:t xml:space="preserve"> Offices</w:t>
      </w:r>
      <w:r w:rsidR="0097771B" w:rsidRPr="00C932A8">
        <w:rPr>
          <w:rFonts w:ascii="Arial" w:eastAsia="Times New Roman" w:hAnsi="Arial" w:cs="Arial"/>
          <w:lang w:val="en-US"/>
        </w:rPr>
        <w:t xml:space="preserve"> </w:t>
      </w:r>
      <w:r w:rsidRPr="00C932A8">
        <w:rPr>
          <w:rFonts w:ascii="Arial" w:eastAsia="Times New Roman" w:hAnsi="Arial" w:cs="Arial"/>
          <w:lang w:val="en-US"/>
        </w:rPr>
        <w:t>and sharing to non-participants.</w:t>
      </w:r>
    </w:p>
    <w:p w14:paraId="2CC89AC7" w14:textId="77777777" w:rsidR="00A37D14" w:rsidRPr="00C932A8" w:rsidRDefault="00A37D14" w:rsidP="00A37D14">
      <w:pPr>
        <w:spacing w:after="120"/>
        <w:ind w:left="2120" w:hanging="360"/>
        <w:jc w:val="both"/>
        <w:rPr>
          <w:rFonts w:ascii="Arial" w:eastAsia="Times New Roman" w:hAnsi="Arial" w:cs="Arial"/>
          <w:lang w:val="en-US"/>
        </w:rPr>
      </w:pPr>
    </w:p>
    <w:p w14:paraId="66B6373D" w14:textId="5A8D6CEE" w:rsidR="00A1144E" w:rsidRPr="00C932A8" w:rsidRDefault="00A1144E" w:rsidP="00A1144E">
      <w:pPr>
        <w:pStyle w:val="Style1"/>
        <w:rPr>
          <w:rFonts w:ascii="Arial" w:hAnsi="Arial" w:cs="Arial"/>
          <w:lang w:val="en-GB"/>
        </w:rPr>
      </w:pPr>
      <w:bookmarkStart w:id="18" w:name="_Toc169185601"/>
      <w:bookmarkStart w:id="19" w:name="_Toc233386623"/>
      <w:bookmarkEnd w:id="18"/>
      <w:r w:rsidRPr="00C932A8">
        <w:rPr>
          <w:rFonts w:ascii="Arial" w:hAnsi="Arial" w:cs="Arial"/>
          <w:lang w:val="en-GB"/>
        </w:rPr>
        <w:t>QUALIFICATION AND EXPERIENCE REQUIREMENTS</w:t>
      </w:r>
      <w:bookmarkEnd w:id="19"/>
      <w:r w:rsidRPr="00C932A8">
        <w:rPr>
          <w:rFonts w:ascii="Arial" w:hAnsi="Arial" w:cs="Arial"/>
          <w:lang w:val="en-GB"/>
        </w:rPr>
        <w:t xml:space="preserve"> </w:t>
      </w:r>
    </w:p>
    <w:p w14:paraId="213DFAD6" w14:textId="6FE319C0" w:rsidR="00A1144E" w:rsidRPr="00C932A8" w:rsidRDefault="004E078F" w:rsidP="00A1144E">
      <w:pPr>
        <w:ind w:left="705"/>
        <w:jc w:val="both"/>
        <w:rPr>
          <w:rFonts w:ascii="Arial" w:hAnsi="Arial" w:cs="Arial"/>
        </w:rPr>
      </w:pPr>
      <w:r w:rsidRPr="00C932A8">
        <w:rPr>
          <w:rFonts w:ascii="Arial" w:hAnsi="Arial" w:cs="Arial"/>
        </w:rPr>
        <w:t xml:space="preserve">This assignment is expected to be carried out by an individual consultant as the </w:t>
      </w:r>
      <w:r w:rsidR="00B95478" w:rsidRPr="00C932A8">
        <w:rPr>
          <w:rFonts w:ascii="Arial" w:hAnsi="Arial" w:cs="Arial"/>
        </w:rPr>
        <w:t>Master Trainer and there should be evidence of in-depth knowledge with statistical analysis software (STATA)</w:t>
      </w:r>
      <w:r w:rsidRPr="00C932A8">
        <w:rPr>
          <w:rFonts w:ascii="Arial" w:hAnsi="Arial" w:cs="Arial"/>
        </w:rPr>
        <w:t>.  The specific profile is provided below</w:t>
      </w:r>
      <w:r w:rsidR="00A1144E" w:rsidRPr="00C932A8">
        <w:rPr>
          <w:rFonts w:ascii="Arial" w:hAnsi="Arial" w:cs="Arial"/>
        </w:rPr>
        <w:t>:</w:t>
      </w:r>
    </w:p>
    <w:p w14:paraId="502521C4" w14:textId="77777777" w:rsidR="007C385F" w:rsidRPr="00C932A8" w:rsidRDefault="007C385F" w:rsidP="00A1144E">
      <w:pPr>
        <w:pStyle w:val="NoSpacing"/>
        <w:spacing w:line="276" w:lineRule="auto"/>
        <w:jc w:val="both"/>
        <w:rPr>
          <w:rFonts w:ascii="Maiandra GD" w:hAnsi="Maiandra GD" w:cs="Arial"/>
          <w:b/>
        </w:rPr>
      </w:pPr>
    </w:p>
    <w:p w14:paraId="0258FF6E" w14:textId="77777777" w:rsidR="00A1144E" w:rsidRPr="00C932A8" w:rsidRDefault="00A1144E" w:rsidP="00A1144E">
      <w:pPr>
        <w:tabs>
          <w:tab w:val="left" w:pos="1134"/>
        </w:tabs>
        <w:ind w:left="705"/>
        <w:rPr>
          <w:rFonts w:ascii="Arial" w:hAnsi="Arial" w:cs="Arial"/>
          <w:b/>
        </w:rPr>
      </w:pPr>
      <w:r w:rsidRPr="00C932A8">
        <w:rPr>
          <w:rFonts w:ascii="Arial" w:hAnsi="Arial" w:cs="Arial"/>
          <w:b/>
        </w:rPr>
        <w:t>Qualifications and Skills</w:t>
      </w:r>
    </w:p>
    <w:p w14:paraId="1CDAE797" w14:textId="56AEB0A9" w:rsidR="00F833AF" w:rsidRPr="00C932A8" w:rsidRDefault="00F833AF" w:rsidP="00F833AF">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 xml:space="preserve">A </w:t>
      </w:r>
      <w:proofErr w:type="gramStart"/>
      <w:r w:rsidRPr="00C932A8">
        <w:rPr>
          <w:rFonts w:ascii="Arial" w:eastAsia="Times New Roman" w:hAnsi="Arial" w:cs="Arial"/>
          <w:lang w:val="en-US"/>
        </w:rPr>
        <w:t>minimum</w:t>
      </w:r>
      <w:proofErr w:type="gramEnd"/>
      <w:r w:rsidRPr="00C932A8">
        <w:rPr>
          <w:rFonts w:ascii="Arial" w:eastAsia="Times New Roman" w:hAnsi="Arial" w:cs="Arial"/>
          <w:lang w:val="en-US"/>
        </w:rPr>
        <w:t xml:space="preserve"> of </w:t>
      </w:r>
      <w:proofErr w:type="spellStart"/>
      <w:proofErr w:type="gramStart"/>
      <w:r w:rsidRPr="00C932A8">
        <w:rPr>
          <w:rFonts w:ascii="Arial" w:eastAsia="Times New Roman" w:hAnsi="Arial" w:cs="Arial"/>
          <w:lang w:val="en-US"/>
        </w:rPr>
        <w:t>Masters</w:t>
      </w:r>
      <w:proofErr w:type="spellEnd"/>
      <w:r w:rsidRPr="00C932A8">
        <w:rPr>
          <w:rFonts w:ascii="Arial" w:eastAsia="Times New Roman" w:hAnsi="Arial" w:cs="Arial"/>
          <w:lang w:val="en-US"/>
        </w:rPr>
        <w:t xml:space="preserve"> Degree</w:t>
      </w:r>
      <w:proofErr w:type="gramEnd"/>
      <w:r w:rsidRPr="00C932A8">
        <w:rPr>
          <w:rFonts w:ascii="Arial" w:eastAsia="Times New Roman" w:hAnsi="Arial" w:cs="Arial"/>
          <w:lang w:val="en-US"/>
        </w:rPr>
        <w:t xml:space="preserve"> in statistics, economics, IT or related field</w:t>
      </w:r>
    </w:p>
    <w:p w14:paraId="14F35B22" w14:textId="7D32CA72" w:rsidR="00F833AF" w:rsidRPr="00C932A8" w:rsidRDefault="00F833AF" w:rsidP="00F833AF">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 xml:space="preserve">Written and oral fluency in the English language is essential.  </w:t>
      </w:r>
      <w:r w:rsidR="00E67729" w:rsidRPr="00C932A8">
        <w:rPr>
          <w:rFonts w:ascii="Arial" w:eastAsia="Times New Roman" w:hAnsi="Arial" w:cs="Arial"/>
          <w:lang w:val="en-US"/>
        </w:rPr>
        <w:t xml:space="preserve">Knowledge of </w:t>
      </w:r>
      <w:r w:rsidR="00AF682E" w:rsidRPr="00C932A8">
        <w:rPr>
          <w:rFonts w:ascii="Arial" w:eastAsia="Times New Roman" w:hAnsi="Arial" w:cs="Arial"/>
          <w:lang w:val="en-US"/>
        </w:rPr>
        <w:t xml:space="preserve">French and/or </w:t>
      </w:r>
      <w:r w:rsidR="00E67729" w:rsidRPr="00C932A8">
        <w:rPr>
          <w:rFonts w:ascii="Arial" w:eastAsia="Times New Roman" w:hAnsi="Arial" w:cs="Arial"/>
          <w:lang w:val="en-US"/>
        </w:rPr>
        <w:t>Portuguese is an added advantage.</w:t>
      </w:r>
    </w:p>
    <w:p w14:paraId="56FBE192" w14:textId="77777777" w:rsidR="00F833AF" w:rsidRPr="00C932A8" w:rsidRDefault="00F833AF" w:rsidP="00F833AF">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 xml:space="preserve">Excellent oral and written communication, analytical, presentation and report writing skills in English Language.  </w:t>
      </w:r>
    </w:p>
    <w:p w14:paraId="18097D0D" w14:textId="77777777" w:rsidR="00F833AF" w:rsidRPr="00C932A8" w:rsidRDefault="00F833AF" w:rsidP="00F833AF">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 xml:space="preserve">Excellent time management and organizational skills to prioritize workload and </w:t>
      </w:r>
      <w:proofErr w:type="gramStart"/>
      <w:r w:rsidRPr="00C932A8">
        <w:rPr>
          <w:rFonts w:ascii="Arial" w:eastAsia="Times New Roman" w:hAnsi="Arial" w:cs="Arial"/>
          <w:lang w:val="en-US"/>
        </w:rPr>
        <w:t>deliver</w:t>
      </w:r>
      <w:proofErr w:type="gramEnd"/>
      <w:r w:rsidRPr="00C932A8">
        <w:rPr>
          <w:rFonts w:ascii="Arial" w:eastAsia="Times New Roman" w:hAnsi="Arial" w:cs="Arial"/>
          <w:lang w:val="en-US"/>
        </w:rPr>
        <w:t xml:space="preserve"> needful during the training week. </w:t>
      </w:r>
    </w:p>
    <w:p w14:paraId="75EBC53D" w14:textId="77777777" w:rsidR="00F833AF" w:rsidRPr="00C932A8" w:rsidRDefault="00F833AF" w:rsidP="00A1144E">
      <w:pPr>
        <w:tabs>
          <w:tab w:val="left" w:pos="1134"/>
        </w:tabs>
        <w:ind w:left="705"/>
        <w:rPr>
          <w:rFonts w:ascii="Arial" w:hAnsi="Arial" w:cs="Arial"/>
          <w:lang w:val="en-US"/>
        </w:rPr>
      </w:pPr>
    </w:p>
    <w:p w14:paraId="4E01796E" w14:textId="77777777" w:rsidR="00A1144E" w:rsidRPr="00C932A8" w:rsidRDefault="00A1144E" w:rsidP="00A1144E">
      <w:pPr>
        <w:tabs>
          <w:tab w:val="left" w:pos="1134"/>
        </w:tabs>
        <w:ind w:left="705"/>
        <w:rPr>
          <w:rFonts w:ascii="Arial" w:hAnsi="Arial" w:cs="Arial"/>
          <w:b/>
        </w:rPr>
      </w:pPr>
      <w:r w:rsidRPr="00C932A8">
        <w:rPr>
          <w:rFonts w:ascii="Arial" w:hAnsi="Arial" w:cs="Arial"/>
          <w:b/>
        </w:rPr>
        <w:t>General Professional Experience</w:t>
      </w:r>
    </w:p>
    <w:p w14:paraId="3B4D5D8F" w14:textId="33251622" w:rsidR="00CE705A" w:rsidRPr="00C932A8" w:rsidRDefault="00CE705A" w:rsidP="00CE705A">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The Expert Must have at least ten (10) years of experience using statistics analysis software</w:t>
      </w:r>
      <w:r w:rsidR="009D0FF0" w:rsidRPr="00C932A8">
        <w:rPr>
          <w:rFonts w:ascii="Arial" w:eastAsia="Times New Roman" w:hAnsi="Arial" w:cs="Arial"/>
          <w:lang w:val="en-US"/>
        </w:rPr>
        <w:t xml:space="preserve"> </w:t>
      </w:r>
      <w:r w:rsidRPr="00C932A8">
        <w:rPr>
          <w:rFonts w:ascii="Arial" w:eastAsia="Times New Roman" w:hAnsi="Arial" w:cs="Arial"/>
          <w:lang w:val="en-US"/>
        </w:rPr>
        <w:t xml:space="preserve">STATA </w:t>
      </w:r>
      <w:r w:rsidR="00C87B31" w:rsidRPr="00C932A8">
        <w:rPr>
          <w:rFonts w:ascii="Arial" w:eastAsia="Times New Roman" w:hAnsi="Arial" w:cs="Arial"/>
          <w:lang w:val="en-US"/>
        </w:rPr>
        <w:t xml:space="preserve">pertaining to </w:t>
      </w:r>
      <w:r w:rsidRPr="00C932A8">
        <w:rPr>
          <w:rFonts w:ascii="Arial" w:eastAsia="Times New Roman" w:hAnsi="Arial" w:cs="Arial"/>
          <w:lang w:val="en-US"/>
        </w:rPr>
        <w:t>Official Statistics.</w:t>
      </w:r>
    </w:p>
    <w:p w14:paraId="6BD289D8" w14:textId="77777777" w:rsidR="00CE705A" w:rsidRPr="00C932A8" w:rsidRDefault="00CE705A" w:rsidP="00750B97">
      <w:pPr>
        <w:tabs>
          <w:tab w:val="left" w:pos="990"/>
        </w:tabs>
        <w:spacing w:after="120" w:line="240" w:lineRule="auto"/>
        <w:ind w:left="990"/>
        <w:jc w:val="both"/>
        <w:rPr>
          <w:rFonts w:ascii="Arial" w:eastAsia="Times New Roman" w:hAnsi="Arial" w:cs="Arial"/>
          <w:lang w:val="en-US"/>
        </w:rPr>
      </w:pPr>
    </w:p>
    <w:p w14:paraId="32D0BCC5" w14:textId="752115CA" w:rsidR="00A1144E" w:rsidRPr="00C932A8" w:rsidRDefault="00A1144E" w:rsidP="00A1144E">
      <w:pPr>
        <w:tabs>
          <w:tab w:val="left" w:pos="1134"/>
        </w:tabs>
        <w:ind w:left="705"/>
        <w:rPr>
          <w:rFonts w:ascii="Arial" w:hAnsi="Arial" w:cs="Arial"/>
          <w:b/>
        </w:rPr>
      </w:pPr>
      <w:r w:rsidRPr="00C932A8">
        <w:rPr>
          <w:rFonts w:ascii="Arial" w:hAnsi="Arial" w:cs="Arial"/>
          <w:b/>
        </w:rPr>
        <w:t>Specific Professional Experience</w:t>
      </w:r>
    </w:p>
    <w:p w14:paraId="5AAC505E" w14:textId="632E53CA" w:rsidR="00A25F6A" w:rsidRPr="00C932A8" w:rsidRDefault="00A25F6A" w:rsidP="00A25F6A">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 xml:space="preserve">Proven experience in statistical data processing and analysis, spatial analysis, modelling and data visualization using STATA for at least 3 </w:t>
      </w:r>
      <w:r w:rsidR="009B5D1B" w:rsidRPr="00C932A8">
        <w:rPr>
          <w:rFonts w:ascii="Arial" w:eastAsia="Times New Roman" w:hAnsi="Arial" w:cs="Arial"/>
          <w:lang w:val="en-US"/>
        </w:rPr>
        <w:t xml:space="preserve">major </w:t>
      </w:r>
      <w:r w:rsidRPr="00C932A8">
        <w:rPr>
          <w:rFonts w:ascii="Arial" w:eastAsia="Times New Roman" w:hAnsi="Arial" w:cs="Arial"/>
          <w:lang w:val="en-US"/>
        </w:rPr>
        <w:t>surveys for Official Statistics at national level;</w:t>
      </w:r>
    </w:p>
    <w:p w14:paraId="1F940A1C" w14:textId="77777777" w:rsidR="00A25F6A" w:rsidRPr="00C932A8" w:rsidRDefault="00A25F6A" w:rsidP="00A25F6A">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t>Experience in the design and implementation of training materials for the conduct of statistical data analysis training in Official Statistics using STATA;</w:t>
      </w:r>
    </w:p>
    <w:p w14:paraId="0D548421" w14:textId="022FD5F3" w:rsidR="00A25F6A" w:rsidRPr="00C932A8" w:rsidRDefault="00A25F6A" w:rsidP="00A25F6A">
      <w:pPr>
        <w:numPr>
          <w:ilvl w:val="1"/>
          <w:numId w:val="5"/>
        </w:numPr>
        <w:tabs>
          <w:tab w:val="left" w:pos="990"/>
        </w:tabs>
        <w:spacing w:after="120" w:line="240" w:lineRule="auto"/>
        <w:ind w:left="990" w:hanging="420"/>
        <w:jc w:val="both"/>
        <w:rPr>
          <w:rFonts w:ascii="Arial" w:eastAsia="Times New Roman" w:hAnsi="Arial" w:cs="Arial"/>
          <w:lang w:val="en-US"/>
        </w:rPr>
      </w:pPr>
      <w:r w:rsidRPr="00C932A8">
        <w:rPr>
          <w:rFonts w:ascii="Arial" w:eastAsia="Times New Roman" w:hAnsi="Arial" w:cs="Arial"/>
          <w:lang w:val="en-US"/>
        </w:rPr>
        <w:lastRenderedPageBreak/>
        <w:t xml:space="preserve">Extensive </w:t>
      </w:r>
      <w:proofErr w:type="gramStart"/>
      <w:r w:rsidRPr="00C932A8">
        <w:rPr>
          <w:rFonts w:ascii="Arial" w:eastAsia="Times New Roman" w:hAnsi="Arial" w:cs="Arial"/>
          <w:lang w:val="en-US"/>
        </w:rPr>
        <w:t>experience in</w:t>
      </w:r>
      <w:proofErr w:type="gramEnd"/>
      <w:r w:rsidRPr="00C932A8">
        <w:rPr>
          <w:rFonts w:ascii="Arial" w:eastAsia="Times New Roman" w:hAnsi="Arial" w:cs="Arial"/>
          <w:lang w:val="en-US"/>
        </w:rPr>
        <w:t xml:space="preserve"> as a resource person in delivering at least </w:t>
      </w:r>
      <w:r w:rsidR="00E743A6" w:rsidRPr="00C932A8">
        <w:rPr>
          <w:rFonts w:ascii="Arial" w:eastAsia="Times New Roman" w:hAnsi="Arial" w:cs="Arial"/>
          <w:lang w:val="en-US"/>
        </w:rPr>
        <w:t>3</w:t>
      </w:r>
      <w:r w:rsidRPr="00C932A8">
        <w:rPr>
          <w:rFonts w:ascii="Arial" w:eastAsia="Times New Roman" w:hAnsi="Arial" w:cs="Arial"/>
          <w:lang w:val="en-US"/>
        </w:rPr>
        <w:t xml:space="preserve"> </w:t>
      </w:r>
      <w:proofErr w:type="gramStart"/>
      <w:r w:rsidRPr="00C932A8">
        <w:rPr>
          <w:rFonts w:ascii="Arial" w:eastAsia="Times New Roman" w:hAnsi="Arial" w:cs="Arial"/>
          <w:lang w:val="en-US"/>
        </w:rPr>
        <w:t>training</w:t>
      </w:r>
      <w:proofErr w:type="gramEnd"/>
      <w:r w:rsidRPr="00C932A8">
        <w:rPr>
          <w:rFonts w:ascii="Arial" w:eastAsia="Times New Roman" w:hAnsi="Arial" w:cs="Arial"/>
          <w:lang w:val="en-US"/>
        </w:rPr>
        <w:t xml:space="preserve"> on STATA at </w:t>
      </w:r>
      <w:r w:rsidR="00E743A6" w:rsidRPr="00C932A8">
        <w:rPr>
          <w:rFonts w:ascii="Arial" w:eastAsia="Times New Roman" w:hAnsi="Arial" w:cs="Arial"/>
          <w:lang w:val="en-US"/>
        </w:rPr>
        <w:t>national level</w:t>
      </w:r>
      <w:r w:rsidRPr="00C932A8">
        <w:rPr>
          <w:rFonts w:ascii="Arial" w:eastAsia="Times New Roman" w:hAnsi="Arial" w:cs="Arial"/>
          <w:lang w:val="en-US"/>
        </w:rPr>
        <w:t>, particularly using household and census data.</w:t>
      </w:r>
    </w:p>
    <w:p w14:paraId="2375F486" w14:textId="77777777" w:rsidR="00A25F6A" w:rsidRPr="00C932A8" w:rsidRDefault="00A25F6A" w:rsidP="00EF5D85">
      <w:pPr>
        <w:jc w:val="both"/>
        <w:rPr>
          <w:rFonts w:ascii="Arial" w:hAnsi="Arial" w:cs="Arial"/>
          <w:lang w:val="en-US"/>
        </w:rPr>
      </w:pPr>
    </w:p>
    <w:p w14:paraId="32C4195C" w14:textId="0DFC5B40" w:rsidR="00A1144E" w:rsidRPr="00C932A8" w:rsidRDefault="00A1144E" w:rsidP="00A1144E">
      <w:pPr>
        <w:ind w:left="705"/>
        <w:jc w:val="both"/>
        <w:rPr>
          <w:rFonts w:ascii="Arial" w:hAnsi="Arial" w:cs="Arial"/>
        </w:rPr>
      </w:pPr>
      <w:r w:rsidRPr="00C932A8">
        <w:rPr>
          <w:rFonts w:ascii="Arial" w:hAnsi="Arial" w:cs="Arial"/>
        </w:rPr>
        <w:t>The expert must be independent and free from conflicts of interest in the responsibilities they take on.</w:t>
      </w:r>
    </w:p>
    <w:p w14:paraId="280DB989" w14:textId="77777777" w:rsidR="00A1144E" w:rsidRPr="00C932A8" w:rsidRDefault="00A1144E" w:rsidP="00A1144E">
      <w:pPr>
        <w:ind w:left="705"/>
        <w:jc w:val="both"/>
        <w:rPr>
          <w:rFonts w:ascii="Arial" w:hAnsi="Arial" w:cs="Arial"/>
        </w:rPr>
      </w:pPr>
      <w:r w:rsidRPr="00C932A8">
        <w:rPr>
          <w:rFonts w:ascii="Arial" w:hAnsi="Arial" w:cs="Arial"/>
        </w:rPr>
        <w:t xml:space="preserve">Note that civil servants and other staff of the public administration, of the partner country or of international/regional organizations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0C07133C" w14:textId="77777777" w:rsidR="00754B98" w:rsidRPr="00C932A8" w:rsidRDefault="00754B98" w:rsidP="00A1144E">
      <w:pPr>
        <w:ind w:left="705"/>
        <w:jc w:val="both"/>
        <w:rPr>
          <w:rFonts w:ascii="Arial" w:hAnsi="Arial" w:cs="Arial"/>
        </w:rPr>
      </w:pPr>
    </w:p>
    <w:p w14:paraId="5376AA4C" w14:textId="45FCED0A" w:rsidR="00FB0187" w:rsidRPr="00C932A8" w:rsidRDefault="00FB0187" w:rsidP="00FB0187">
      <w:pPr>
        <w:pStyle w:val="Style1"/>
        <w:rPr>
          <w:rFonts w:ascii="Arial" w:hAnsi="Arial" w:cs="Arial"/>
          <w:lang w:val="en-GB"/>
        </w:rPr>
      </w:pPr>
      <w:bookmarkStart w:id="20" w:name="_Toc233386624"/>
      <w:r w:rsidRPr="00C932A8">
        <w:rPr>
          <w:rFonts w:ascii="Arial" w:hAnsi="Arial" w:cs="Arial"/>
          <w:lang w:val="en-GB"/>
        </w:rPr>
        <w:t>REPORTING REQUIREMENTS AND TIME SCHEDULED FOR DELIVERABLES</w:t>
      </w:r>
      <w:bookmarkEnd w:id="20"/>
      <w:r w:rsidRPr="00C932A8">
        <w:rPr>
          <w:rFonts w:ascii="Arial" w:hAnsi="Arial" w:cs="Arial"/>
          <w:lang w:val="en-GB"/>
        </w:rPr>
        <w:t xml:space="preserve"> </w:t>
      </w:r>
    </w:p>
    <w:p w14:paraId="0A701209" w14:textId="7CDBC867" w:rsidR="00FB0187" w:rsidRPr="00C932A8" w:rsidRDefault="00455BB8" w:rsidP="00FB0187">
      <w:pPr>
        <w:pStyle w:val="Style11"/>
        <w:rPr>
          <w:rFonts w:ascii="Arial" w:hAnsi="Arial"/>
        </w:rPr>
      </w:pPr>
      <w:bookmarkStart w:id="21" w:name="_Toc233386625"/>
      <w:r w:rsidRPr="00C932A8">
        <w:rPr>
          <w:rFonts w:ascii="Arial" w:hAnsi="Arial"/>
        </w:rPr>
        <w:t>Reporting requirements</w:t>
      </w:r>
      <w:bookmarkEnd w:id="21"/>
    </w:p>
    <w:p w14:paraId="31388DE0" w14:textId="7A6CAFF4" w:rsidR="00562A41" w:rsidRPr="00C932A8" w:rsidRDefault="00562A41" w:rsidP="00562A41">
      <w:pPr>
        <w:ind w:left="705"/>
        <w:jc w:val="both"/>
        <w:rPr>
          <w:rFonts w:ascii="Arial" w:hAnsi="Arial" w:cs="Arial"/>
        </w:rPr>
      </w:pPr>
      <w:r w:rsidRPr="00C932A8">
        <w:rPr>
          <w:rFonts w:ascii="Arial" w:hAnsi="Arial" w:cs="Arial"/>
        </w:rPr>
        <w:t xml:space="preserve">The consultant shall operate under the </w:t>
      </w:r>
      <w:r w:rsidR="00DE00EF" w:rsidRPr="00C932A8">
        <w:rPr>
          <w:rFonts w:ascii="Arial" w:hAnsi="Arial" w:cs="Arial"/>
        </w:rPr>
        <w:t xml:space="preserve">guidance of the Senior </w:t>
      </w:r>
      <w:r w:rsidR="00A93753" w:rsidRPr="00C932A8">
        <w:rPr>
          <w:rFonts w:ascii="Arial" w:hAnsi="Arial" w:cs="Arial"/>
        </w:rPr>
        <w:t xml:space="preserve">Programme </w:t>
      </w:r>
      <w:r w:rsidR="00DE00EF" w:rsidRPr="00C932A8">
        <w:rPr>
          <w:rFonts w:ascii="Arial" w:hAnsi="Arial" w:cs="Arial"/>
        </w:rPr>
        <w:t>Officer</w:t>
      </w:r>
      <w:r w:rsidR="00A93753" w:rsidRPr="00C932A8">
        <w:rPr>
          <w:rFonts w:ascii="Arial" w:hAnsi="Arial" w:cs="Arial"/>
        </w:rPr>
        <w:t xml:space="preserve"> (SPO)</w:t>
      </w:r>
      <w:r w:rsidR="00DE00EF" w:rsidRPr="00C932A8">
        <w:rPr>
          <w:rFonts w:ascii="Arial" w:hAnsi="Arial" w:cs="Arial"/>
        </w:rPr>
        <w:t xml:space="preserve"> – Research &amp; Statistics and </w:t>
      </w:r>
      <w:r w:rsidRPr="00C932A8">
        <w:rPr>
          <w:rFonts w:ascii="Arial" w:hAnsi="Arial" w:cs="Arial"/>
        </w:rPr>
        <w:t>direct supervision of Officer – Research and Statistics.</w:t>
      </w:r>
    </w:p>
    <w:p w14:paraId="61A7A8DC" w14:textId="52E0D287" w:rsidR="00562A41" w:rsidRPr="00C932A8" w:rsidRDefault="00A93753" w:rsidP="00562A41">
      <w:pPr>
        <w:ind w:left="705"/>
        <w:jc w:val="both"/>
        <w:rPr>
          <w:rFonts w:ascii="Arial" w:hAnsi="Arial" w:cs="Arial"/>
        </w:rPr>
      </w:pPr>
      <w:r w:rsidRPr="00C932A8">
        <w:rPr>
          <w:rFonts w:ascii="Arial" w:hAnsi="Arial" w:cs="Arial"/>
        </w:rPr>
        <w:t>All the deliverables shall be delivered to the Officer – Research and Statistics, Technical Lead (TL).</w:t>
      </w:r>
    </w:p>
    <w:p w14:paraId="74C1200F" w14:textId="17763D9E" w:rsidR="00EF6199" w:rsidRPr="00C932A8" w:rsidRDefault="005F278F" w:rsidP="00904F10">
      <w:pPr>
        <w:ind w:left="705"/>
        <w:jc w:val="both"/>
        <w:rPr>
          <w:rFonts w:ascii="Arial" w:hAnsi="Arial" w:cs="Arial"/>
        </w:rPr>
      </w:pPr>
      <w:r w:rsidRPr="00C932A8">
        <w:rPr>
          <w:rFonts w:ascii="Arial" w:hAnsi="Arial" w:cs="Arial"/>
        </w:rPr>
        <w:t>All reports shall be in electronic format in MS Word, Excel</w:t>
      </w:r>
      <w:r w:rsidR="008C6CEA" w:rsidRPr="00C932A8">
        <w:rPr>
          <w:rFonts w:ascii="Arial" w:hAnsi="Arial" w:cs="Arial"/>
        </w:rPr>
        <w:t xml:space="preserve">, </w:t>
      </w:r>
      <w:r w:rsidRPr="00C932A8">
        <w:rPr>
          <w:rFonts w:ascii="Arial" w:hAnsi="Arial" w:cs="Arial"/>
        </w:rPr>
        <w:t>PowerPoint</w:t>
      </w:r>
      <w:r w:rsidR="008C6CEA" w:rsidRPr="00C932A8">
        <w:rPr>
          <w:rFonts w:ascii="Arial" w:hAnsi="Arial" w:cs="Arial"/>
        </w:rPr>
        <w:t xml:space="preserve"> or STATA </w:t>
      </w:r>
      <w:proofErr w:type="gramStart"/>
      <w:r w:rsidR="008C6CEA" w:rsidRPr="00C932A8">
        <w:rPr>
          <w:rFonts w:ascii="Arial" w:hAnsi="Arial" w:cs="Arial"/>
        </w:rPr>
        <w:t>files</w:t>
      </w:r>
      <w:r w:rsidRPr="00C932A8">
        <w:rPr>
          <w:rFonts w:ascii="Arial" w:hAnsi="Arial" w:cs="Arial"/>
        </w:rPr>
        <w:t xml:space="preserve"> as the case may be</w:t>
      </w:r>
      <w:proofErr w:type="gramEnd"/>
      <w:r w:rsidRPr="00C932A8">
        <w:rPr>
          <w:rFonts w:ascii="Arial" w:hAnsi="Arial" w:cs="Arial"/>
        </w:rPr>
        <w:t>. The Expert shall work with the Secretariat up to the end of the assignment, shall have delivered the following in electronic format: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2673"/>
        <w:gridCol w:w="3828"/>
      </w:tblGrid>
      <w:tr w:rsidR="00562A41" w:rsidRPr="00C932A8" w14:paraId="0E7F7E90" w14:textId="77777777" w:rsidTr="001B5044">
        <w:tc>
          <w:tcPr>
            <w:tcW w:w="1890" w:type="dxa"/>
          </w:tcPr>
          <w:p w14:paraId="2383B969" w14:textId="77777777" w:rsidR="00562A41" w:rsidRPr="00C932A8" w:rsidRDefault="00562A41" w:rsidP="00562A41">
            <w:pPr>
              <w:spacing w:after="0"/>
              <w:jc w:val="both"/>
              <w:rPr>
                <w:rFonts w:ascii="Arial" w:eastAsia="Times New Roman" w:hAnsi="Arial" w:cs="Arial"/>
                <w:b/>
                <w:bCs/>
                <w:lang w:val="en-US"/>
              </w:rPr>
            </w:pPr>
            <w:bookmarkStart w:id="22" w:name="_Hlk163164741"/>
            <w:r w:rsidRPr="00C932A8">
              <w:rPr>
                <w:rFonts w:ascii="Arial" w:eastAsia="Times New Roman" w:hAnsi="Arial" w:cs="Arial"/>
                <w:b/>
                <w:bCs/>
                <w:lang w:val="en-US"/>
              </w:rPr>
              <w:t>Name of report</w:t>
            </w:r>
          </w:p>
        </w:tc>
        <w:tc>
          <w:tcPr>
            <w:tcW w:w="2673" w:type="dxa"/>
          </w:tcPr>
          <w:p w14:paraId="0F6CC85D" w14:textId="77777777" w:rsidR="00562A41" w:rsidRPr="00C932A8" w:rsidRDefault="00562A41" w:rsidP="00562A41">
            <w:pPr>
              <w:spacing w:after="0"/>
              <w:jc w:val="both"/>
              <w:rPr>
                <w:rFonts w:ascii="Arial" w:eastAsia="Times New Roman" w:hAnsi="Arial" w:cs="Arial"/>
                <w:b/>
                <w:bCs/>
                <w:lang w:val="en-US"/>
              </w:rPr>
            </w:pPr>
            <w:r w:rsidRPr="00C932A8">
              <w:rPr>
                <w:rFonts w:ascii="Arial" w:eastAsia="Times New Roman" w:hAnsi="Arial" w:cs="Arial"/>
                <w:b/>
                <w:bCs/>
                <w:lang w:val="en-US"/>
              </w:rPr>
              <w:t>Content</w:t>
            </w:r>
          </w:p>
        </w:tc>
        <w:tc>
          <w:tcPr>
            <w:tcW w:w="3828" w:type="dxa"/>
          </w:tcPr>
          <w:p w14:paraId="5B4F5BBE" w14:textId="77777777" w:rsidR="00562A41" w:rsidRPr="00C932A8" w:rsidRDefault="00562A41" w:rsidP="00562A41">
            <w:pPr>
              <w:spacing w:after="0"/>
              <w:jc w:val="both"/>
              <w:rPr>
                <w:rFonts w:ascii="Arial" w:eastAsia="Times New Roman" w:hAnsi="Arial" w:cs="Arial"/>
                <w:b/>
                <w:bCs/>
                <w:lang w:val="en-US"/>
              </w:rPr>
            </w:pPr>
            <w:r w:rsidRPr="00C932A8">
              <w:rPr>
                <w:rFonts w:ascii="Arial" w:eastAsia="Times New Roman" w:hAnsi="Arial" w:cs="Arial"/>
                <w:b/>
                <w:bCs/>
                <w:lang w:val="en-US"/>
              </w:rPr>
              <w:t>Time of submission</w:t>
            </w:r>
          </w:p>
        </w:tc>
      </w:tr>
      <w:tr w:rsidR="00562A41" w:rsidRPr="00C932A8" w14:paraId="2DA3A1FC" w14:textId="77777777" w:rsidTr="001B5044">
        <w:tc>
          <w:tcPr>
            <w:tcW w:w="1890" w:type="dxa"/>
          </w:tcPr>
          <w:p w14:paraId="4C271B6D" w14:textId="109DD79C" w:rsidR="00562A41" w:rsidRPr="00C932A8" w:rsidRDefault="00EC13AB" w:rsidP="00562A41">
            <w:pPr>
              <w:spacing w:after="0"/>
              <w:jc w:val="both"/>
              <w:rPr>
                <w:rFonts w:ascii="Arial" w:eastAsia="Times New Roman" w:hAnsi="Arial" w:cs="Arial"/>
                <w:lang w:val="en-US"/>
              </w:rPr>
            </w:pPr>
            <w:r w:rsidRPr="00C932A8">
              <w:rPr>
                <w:rFonts w:ascii="Arial" w:eastAsia="Calibri" w:hAnsi="Arial" w:cs="Arial"/>
                <w:lang w:val="en-ZA"/>
              </w:rPr>
              <w:t>Inception Report</w:t>
            </w:r>
            <w:r w:rsidR="00562A41" w:rsidRPr="00C932A8">
              <w:rPr>
                <w:rFonts w:ascii="Arial" w:eastAsia="Calibri" w:hAnsi="Arial" w:cs="Arial"/>
                <w:lang w:val="en-ZA"/>
              </w:rPr>
              <w:t xml:space="preserve"> </w:t>
            </w:r>
          </w:p>
        </w:tc>
        <w:tc>
          <w:tcPr>
            <w:tcW w:w="2673" w:type="dxa"/>
          </w:tcPr>
          <w:p w14:paraId="03755574" w14:textId="13B1E17A" w:rsidR="00562A41" w:rsidRPr="00C932A8" w:rsidRDefault="001B5044" w:rsidP="00EC13AB">
            <w:pPr>
              <w:spacing w:after="120" w:line="259" w:lineRule="auto"/>
              <w:jc w:val="both"/>
              <w:rPr>
                <w:rFonts w:ascii="Arial" w:eastAsia="Times New Roman" w:hAnsi="Arial" w:cs="Arial"/>
                <w:lang w:val="en-ZA" w:eastAsia="en-GB"/>
              </w:rPr>
            </w:pPr>
            <w:r w:rsidRPr="00C932A8">
              <w:rPr>
                <w:rFonts w:ascii="Arial" w:eastAsia="Times New Roman" w:hAnsi="Arial" w:cs="Arial"/>
                <w:lang w:val="en-ZA" w:eastAsia="en-GB"/>
              </w:rPr>
              <w:t>As per 3.4 – 1 above</w:t>
            </w:r>
          </w:p>
        </w:tc>
        <w:tc>
          <w:tcPr>
            <w:tcW w:w="3828" w:type="dxa"/>
          </w:tcPr>
          <w:p w14:paraId="475BF3C5" w14:textId="77777777" w:rsidR="00562A41" w:rsidRPr="00C932A8" w:rsidRDefault="00562A41" w:rsidP="00562A41">
            <w:pPr>
              <w:spacing w:after="0"/>
              <w:jc w:val="both"/>
              <w:rPr>
                <w:rFonts w:ascii="Arial" w:eastAsia="Times New Roman" w:hAnsi="Arial" w:cs="Arial"/>
                <w:lang w:val="en-US"/>
              </w:rPr>
            </w:pPr>
            <w:r w:rsidRPr="00C932A8">
              <w:rPr>
                <w:rFonts w:ascii="Arial" w:eastAsia="Calibri" w:hAnsi="Arial" w:cs="Arial"/>
                <w:lang w:val="en-ZA"/>
              </w:rPr>
              <w:t>No later than 7 calendar days after the signing of the contract.</w:t>
            </w:r>
          </w:p>
        </w:tc>
      </w:tr>
      <w:tr w:rsidR="00562A41" w:rsidRPr="00C932A8" w14:paraId="0A330556" w14:textId="77777777" w:rsidTr="001B5044">
        <w:tc>
          <w:tcPr>
            <w:tcW w:w="1890" w:type="dxa"/>
          </w:tcPr>
          <w:p w14:paraId="798A1D15" w14:textId="73653705" w:rsidR="00562A41" w:rsidRPr="00C932A8" w:rsidRDefault="00EC13AB" w:rsidP="00562A41">
            <w:pPr>
              <w:spacing w:after="0"/>
              <w:jc w:val="both"/>
              <w:rPr>
                <w:rFonts w:ascii="Arial" w:eastAsia="Calibri" w:hAnsi="Arial" w:cs="Arial"/>
                <w:lang w:val="en-ZA"/>
              </w:rPr>
            </w:pPr>
            <w:r w:rsidRPr="00C932A8">
              <w:rPr>
                <w:rFonts w:ascii="Arial" w:eastAsia="Calibri" w:hAnsi="Arial" w:cs="Arial"/>
                <w:lang w:val="en-ZA"/>
              </w:rPr>
              <w:t>Training</w:t>
            </w:r>
            <w:r w:rsidR="00562A41" w:rsidRPr="00C932A8">
              <w:rPr>
                <w:rFonts w:ascii="Arial" w:eastAsia="Calibri" w:hAnsi="Arial" w:cs="Arial"/>
                <w:lang w:val="en-ZA"/>
              </w:rPr>
              <w:t xml:space="preserve"> report</w:t>
            </w:r>
            <w:r w:rsidR="003872DF" w:rsidRPr="00C932A8">
              <w:rPr>
                <w:rFonts w:ascii="Arial" w:eastAsia="Calibri" w:hAnsi="Arial" w:cs="Arial"/>
                <w:lang w:val="en-ZA"/>
              </w:rPr>
              <w:t>s</w:t>
            </w:r>
          </w:p>
        </w:tc>
        <w:tc>
          <w:tcPr>
            <w:tcW w:w="2673" w:type="dxa"/>
          </w:tcPr>
          <w:p w14:paraId="5CF49F64" w14:textId="2FD4E6E0" w:rsidR="00D819E6" w:rsidRPr="00C932A8" w:rsidRDefault="001B5044" w:rsidP="002A542F">
            <w:pPr>
              <w:spacing w:after="120"/>
              <w:ind w:left="360" w:hanging="360"/>
              <w:jc w:val="both"/>
              <w:rPr>
                <w:rFonts w:ascii="Arial" w:eastAsia="Times New Roman" w:hAnsi="Arial" w:cs="Arial"/>
                <w:lang w:val="en-US"/>
              </w:rPr>
            </w:pPr>
            <w:r w:rsidRPr="00C932A8">
              <w:rPr>
                <w:rFonts w:ascii="Arial" w:eastAsia="Times New Roman" w:hAnsi="Arial" w:cs="Arial"/>
                <w:lang w:val="en-US"/>
              </w:rPr>
              <w:t>As per 3.4 – 3 above</w:t>
            </w:r>
            <w:r w:rsidR="00985437" w:rsidRPr="00C932A8">
              <w:rPr>
                <w:rFonts w:ascii="Arial" w:eastAsia="Times New Roman" w:hAnsi="Arial" w:cs="Arial"/>
                <w:lang w:val="en-US"/>
              </w:rPr>
              <w:t>, for each Member State</w:t>
            </w:r>
          </w:p>
          <w:p w14:paraId="14DB1FC6" w14:textId="4F7D2C65" w:rsidR="00DA6F2D" w:rsidRPr="00C932A8" w:rsidRDefault="00DA6F2D" w:rsidP="002A542F">
            <w:pPr>
              <w:spacing w:after="120"/>
              <w:ind w:left="360" w:hanging="360"/>
              <w:jc w:val="both"/>
              <w:rPr>
                <w:rFonts w:ascii="Arial" w:eastAsia="Times New Roman" w:hAnsi="Arial" w:cs="Arial"/>
                <w:lang w:val="en-US"/>
              </w:rPr>
            </w:pPr>
          </w:p>
        </w:tc>
        <w:tc>
          <w:tcPr>
            <w:tcW w:w="3828" w:type="dxa"/>
          </w:tcPr>
          <w:p w14:paraId="355EA029" w14:textId="087E7AF2" w:rsidR="00562A41" w:rsidRPr="00C932A8" w:rsidRDefault="00562A41" w:rsidP="00562A41">
            <w:pPr>
              <w:spacing w:after="0"/>
              <w:jc w:val="both"/>
              <w:rPr>
                <w:rFonts w:ascii="Arial" w:eastAsia="Calibri" w:hAnsi="Arial" w:cs="Arial"/>
                <w:lang w:val="en-ZA"/>
              </w:rPr>
            </w:pPr>
            <w:r w:rsidRPr="00C932A8">
              <w:rPr>
                <w:rFonts w:ascii="Arial" w:eastAsia="Calibri" w:hAnsi="Arial" w:cs="Arial"/>
                <w:lang w:val="en-ZA"/>
              </w:rPr>
              <w:t xml:space="preserve">No later than </w:t>
            </w:r>
            <w:r w:rsidR="002207C1" w:rsidRPr="00C932A8">
              <w:rPr>
                <w:rFonts w:ascii="Arial" w:eastAsia="Calibri" w:hAnsi="Arial" w:cs="Arial"/>
                <w:lang w:val="en-ZA"/>
              </w:rPr>
              <w:t xml:space="preserve">10 </w:t>
            </w:r>
            <w:r w:rsidRPr="00C932A8">
              <w:rPr>
                <w:rFonts w:ascii="Arial" w:eastAsia="Calibri" w:hAnsi="Arial" w:cs="Arial"/>
                <w:lang w:val="en-ZA"/>
              </w:rPr>
              <w:t xml:space="preserve">calendar days after the completion of </w:t>
            </w:r>
            <w:r w:rsidR="002207C1" w:rsidRPr="00C932A8">
              <w:rPr>
                <w:rFonts w:ascii="Arial" w:eastAsia="Calibri" w:hAnsi="Arial" w:cs="Arial"/>
                <w:lang w:val="en-ZA"/>
              </w:rPr>
              <w:t>each national</w:t>
            </w:r>
            <w:r w:rsidRPr="00C932A8">
              <w:rPr>
                <w:rFonts w:ascii="Arial" w:eastAsia="Calibri" w:hAnsi="Arial" w:cs="Arial"/>
                <w:lang w:val="en-ZA"/>
              </w:rPr>
              <w:t xml:space="preserve"> training workshop.</w:t>
            </w:r>
          </w:p>
        </w:tc>
      </w:tr>
      <w:bookmarkEnd w:id="22"/>
    </w:tbl>
    <w:p w14:paraId="0AB749F0" w14:textId="77777777" w:rsidR="00455BB8" w:rsidRPr="00C932A8" w:rsidRDefault="00455BB8" w:rsidP="00455BB8">
      <w:pPr>
        <w:ind w:left="705"/>
        <w:jc w:val="both"/>
        <w:rPr>
          <w:rFonts w:ascii="Arial" w:hAnsi="Arial" w:cs="Arial"/>
        </w:rPr>
      </w:pPr>
    </w:p>
    <w:p w14:paraId="41115E69" w14:textId="77777777" w:rsidR="00C464D1" w:rsidRPr="00C932A8" w:rsidRDefault="00C464D1" w:rsidP="00455BB8">
      <w:pPr>
        <w:ind w:left="705"/>
        <w:jc w:val="both"/>
        <w:rPr>
          <w:rFonts w:ascii="Arial" w:hAnsi="Arial" w:cs="Arial"/>
        </w:rPr>
      </w:pPr>
    </w:p>
    <w:p w14:paraId="698A15F4" w14:textId="2F5ED53C" w:rsidR="00455BB8" w:rsidRPr="00C932A8" w:rsidRDefault="00455BB8" w:rsidP="00455BB8">
      <w:pPr>
        <w:pStyle w:val="Style11"/>
        <w:rPr>
          <w:rFonts w:ascii="Arial" w:hAnsi="Arial"/>
        </w:rPr>
      </w:pPr>
      <w:bookmarkStart w:id="23" w:name="_Toc169024357"/>
      <w:bookmarkStart w:id="24" w:name="_Toc169185605"/>
      <w:bookmarkStart w:id="25" w:name="_Toc233386626"/>
      <w:bookmarkEnd w:id="23"/>
      <w:bookmarkEnd w:id="24"/>
      <w:r w:rsidRPr="00C932A8">
        <w:rPr>
          <w:rFonts w:ascii="Arial" w:hAnsi="Arial"/>
        </w:rPr>
        <w:t>Submission and approval of report</w:t>
      </w:r>
      <w:bookmarkEnd w:id="25"/>
    </w:p>
    <w:p w14:paraId="5C42A1BB" w14:textId="47C5E1D1" w:rsidR="00455BB8" w:rsidRPr="00C932A8" w:rsidRDefault="005F278F" w:rsidP="00455BB8">
      <w:pPr>
        <w:ind w:left="705"/>
        <w:jc w:val="both"/>
        <w:rPr>
          <w:rFonts w:ascii="Arial" w:hAnsi="Arial" w:cs="Arial"/>
        </w:rPr>
      </w:pPr>
      <w:r w:rsidRPr="00C932A8">
        <w:rPr>
          <w:rFonts w:ascii="Arial" w:hAnsi="Arial" w:cs="Arial"/>
        </w:rPr>
        <w:t xml:space="preserve">Two copies of the reports referred to above must be submitted to the TL identified in the contract. The deliverables must be written in English. Each claim for payment should have the deliverable followed by a signed cover page </w:t>
      </w:r>
      <w:proofErr w:type="gramStart"/>
      <w:r w:rsidRPr="00C932A8">
        <w:rPr>
          <w:rFonts w:ascii="Arial" w:hAnsi="Arial" w:cs="Arial"/>
        </w:rPr>
        <w:t>with:</w:t>
      </w:r>
      <w:proofErr w:type="gramEnd"/>
      <w:r w:rsidRPr="00C932A8">
        <w:rPr>
          <w:rFonts w:ascii="Arial" w:hAnsi="Arial" w:cs="Arial"/>
        </w:rPr>
        <w:t xml:space="preserve"> title/reference of the consultancy, date, deliverable description, amount claimed. The TL is responsible for reviewing the deliverables and seeking final approval by </w:t>
      </w:r>
      <w:r w:rsidR="00D676CC" w:rsidRPr="00C932A8">
        <w:rPr>
          <w:rFonts w:ascii="Arial" w:hAnsi="Arial" w:cs="Arial"/>
        </w:rPr>
        <w:t>–Senior Officer- Research and Statistics</w:t>
      </w:r>
      <w:r w:rsidRPr="00C932A8">
        <w:rPr>
          <w:rFonts w:ascii="Arial" w:hAnsi="Arial" w:cs="Arial"/>
        </w:rPr>
        <w:t>.</w:t>
      </w:r>
      <w:r w:rsidR="001B5044" w:rsidRPr="00C932A8">
        <w:rPr>
          <w:rFonts w:ascii="Arial" w:hAnsi="Arial" w:cs="Arial"/>
        </w:rPr>
        <w:t xml:space="preserve"> </w:t>
      </w:r>
    </w:p>
    <w:p w14:paraId="5733A078" w14:textId="77777777" w:rsidR="00054503" w:rsidRPr="00C932A8" w:rsidRDefault="00054503" w:rsidP="00054503">
      <w:pPr>
        <w:pStyle w:val="Style11"/>
        <w:rPr>
          <w:rFonts w:ascii="Arial" w:hAnsi="Arial"/>
        </w:rPr>
      </w:pPr>
      <w:bookmarkStart w:id="26" w:name="_Toc233386627"/>
      <w:r w:rsidRPr="00C932A8">
        <w:rPr>
          <w:rFonts w:ascii="Arial" w:hAnsi="Arial"/>
        </w:rPr>
        <w:t>Project management</w:t>
      </w:r>
      <w:bookmarkEnd w:id="26"/>
    </w:p>
    <w:p w14:paraId="72A00384" w14:textId="4CEA9A52" w:rsidR="00054503" w:rsidRPr="00C932A8" w:rsidRDefault="005F278F" w:rsidP="00054503">
      <w:pPr>
        <w:ind w:left="705"/>
        <w:jc w:val="both"/>
        <w:rPr>
          <w:rFonts w:ascii="Arial" w:hAnsi="Arial" w:cs="Arial"/>
        </w:rPr>
      </w:pPr>
      <w:r w:rsidRPr="00C932A8">
        <w:rPr>
          <w:rFonts w:ascii="Arial" w:hAnsi="Arial" w:cs="Arial"/>
        </w:rPr>
        <w:lastRenderedPageBreak/>
        <w:t>Overall responsibility for supervision of the Consultancy will lie with the</w:t>
      </w:r>
      <w:r w:rsidR="00BA13AF" w:rsidRPr="00C932A8">
        <w:rPr>
          <w:rFonts w:ascii="Arial" w:hAnsi="Arial" w:cs="Arial"/>
        </w:rPr>
        <w:t xml:space="preserve"> </w:t>
      </w:r>
      <w:r w:rsidRPr="00C932A8">
        <w:rPr>
          <w:rFonts w:ascii="Arial" w:hAnsi="Arial" w:cs="Arial"/>
        </w:rPr>
        <w:t xml:space="preserve">Officer – Research and Statistics (TL). The Consultant shall be responsible for the operational day-to-day management and coordination of the consultancy work as agreed by the TL.  </w:t>
      </w:r>
      <w:r w:rsidR="00261261" w:rsidRPr="00C932A8">
        <w:rPr>
          <w:rFonts w:ascii="Arial" w:hAnsi="Arial" w:cs="Arial"/>
        </w:rPr>
        <w:t xml:space="preserve"> </w:t>
      </w:r>
      <w:r w:rsidR="00054503" w:rsidRPr="00C932A8">
        <w:rPr>
          <w:rFonts w:ascii="Arial" w:hAnsi="Arial" w:cs="Arial"/>
        </w:rPr>
        <w:t xml:space="preserve"> </w:t>
      </w:r>
    </w:p>
    <w:p w14:paraId="7FB3DCAE" w14:textId="77777777" w:rsidR="00054503" w:rsidRPr="00C932A8" w:rsidRDefault="00054503" w:rsidP="00054503">
      <w:pPr>
        <w:pStyle w:val="Style11"/>
        <w:rPr>
          <w:rFonts w:ascii="Arial" w:hAnsi="Arial"/>
        </w:rPr>
      </w:pPr>
      <w:bookmarkStart w:id="27" w:name="_Toc233386628"/>
      <w:r w:rsidRPr="00C932A8">
        <w:rPr>
          <w:rFonts w:ascii="Arial" w:hAnsi="Arial"/>
        </w:rPr>
        <w:t>Management structure</w:t>
      </w:r>
      <w:bookmarkEnd w:id="27"/>
    </w:p>
    <w:p w14:paraId="759964B4" w14:textId="028C8E37" w:rsidR="00054503" w:rsidRPr="00C932A8" w:rsidRDefault="007B24C0" w:rsidP="00054503">
      <w:pPr>
        <w:ind w:left="705"/>
        <w:jc w:val="both"/>
        <w:rPr>
          <w:rFonts w:ascii="Arial" w:hAnsi="Arial" w:cs="Arial"/>
        </w:rPr>
      </w:pPr>
      <w:r w:rsidRPr="00C932A8">
        <w:rPr>
          <w:rFonts w:ascii="Arial" w:hAnsi="Arial" w:cs="Arial"/>
        </w:rPr>
        <w:t>The Consultant shall report to the Officer – Research and Statistics and perform the assigned tasks</w:t>
      </w:r>
      <w:r w:rsidR="00054503" w:rsidRPr="00C932A8">
        <w:rPr>
          <w:rFonts w:ascii="Arial" w:hAnsi="Arial" w:cs="Arial"/>
        </w:rPr>
        <w:t>.</w:t>
      </w:r>
    </w:p>
    <w:p w14:paraId="4C0984D1" w14:textId="36DBBDA4" w:rsidR="00B57877" w:rsidRPr="00C932A8" w:rsidRDefault="00B57877" w:rsidP="00B57877">
      <w:pPr>
        <w:pStyle w:val="Style1"/>
        <w:rPr>
          <w:rFonts w:ascii="Arial" w:hAnsi="Arial" w:cs="Arial"/>
          <w:lang w:val="en-GB"/>
        </w:rPr>
      </w:pPr>
      <w:bookmarkStart w:id="28" w:name="_Toc233386629"/>
      <w:r w:rsidRPr="00C932A8">
        <w:rPr>
          <w:rFonts w:ascii="Arial" w:hAnsi="Arial" w:cs="Arial"/>
          <w:lang w:val="en-GB"/>
        </w:rPr>
        <w:t xml:space="preserve">LOGISTICS AND </w:t>
      </w:r>
      <w:r w:rsidR="004E4013" w:rsidRPr="00C932A8">
        <w:rPr>
          <w:rFonts w:ascii="Arial" w:hAnsi="Arial" w:cs="Arial"/>
          <w:lang w:val="en-GB"/>
        </w:rPr>
        <w:t>START DATE</w:t>
      </w:r>
      <w:bookmarkEnd w:id="28"/>
      <w:r w:rsidR="004E4013" w:rsidRPr="00C932A8">
        <w:rPr>
          <w:rFonts w:ascii="Arial" w:hAnsi="Arial" w:cs="Arial"/>
          <w:lang w:val="en-GB"/>
        </w:rPr>
        <w:t xml:space="preserve"> </w:t>
      </w:r>
    </w:p>
    <w:p w14:paraId="24391CEB" w14:textId="177868CA" w:rsidR="00B57877" w:rsidRPr="00C932A8" w:rsidRDefault="003973B3" w:rsidP="00B57877">
      <w:pPr>
        <w:pStyle w:val="Style11"/>
        <w:rPr>
          <w:rFonts w:ascii="Arial" w:hAnsi="Arial"/>
        </w:rPr>
      </w:pPr>
      <w:bookmarkStart w:id="29" w:name="_Toc233386630"/>
      <w:r w:rsidRPr="00C932A8">
        <w:rPr>
          <w:rFonts w:ascii="Arial" w:hAnsi="Arial"/>
        </w:rPr>
        <w:t>Location</w:t>
      </w:r>
      <w:bookmarkEnd w:id="29"/>
    </w:p>
    <w:p w14:paraId="4BB39312" w14:textId="0D74DFED" w:rsidR="003973B3" w:rsidRPr="00C932A8" w:rsidRDefault="007B24C0" w:rsidP="003973B3">
      <w:pPr>
        <w:ind w:left="705"/>
        <w:jc w:val="both"/>
        <w:rPr>
          <w:rFonts w:ascii="Arial" w:hAnsi="Arial" w:cs="Arial"/>
        </w:rPr>
      </w:pPr>
      <w:r w:rsidRPr="00C932A8">
        <w:rPr>
          <w:rFonts w:ascii="Arial" w:hAnsi="Arial" w:cs="Arial"/>
        </w:rPr>
        <w:t xml:space="preserve">The assignment will involve traveling </w:t>
      </w:r>
      <w:proofErr w:type="gramStart"/>
      <w:r w:rsidRPr="00C932A8">
        <w:rPr>
          <w:rFonts w:ascii="Arial" w:hAnsi="Arial" w:cs="Arial"/>
        </w:rPr>
        <w:t xml:space="preserve">to </w:t>
      </w:r>
      <w:r w:rsidR="002C27FF" w:rsidRPr="00C932A8">
        <w:rPr>
          <w:rFonts w:ascii="Arial" w:hAnsi="Arial" w:cs="Arial"/>
        </w:rPr>
        <w:t xml:space="preserve"> five</w:t>
      </w:r>
      <w:proofErr w:type="gramEnd"/>
      <w:r w:rsidR="002C27FF" w:rsidRPr="00C932A8">
        <w:rPr>
          <w:rFonts w:ascii="Arial" w:hAnsi="Arial" w:cs="Arial"/>
        </w:rPr>
        <w:t xml:space="preserve"> (5) SADC Member States</w:t>
      </w:r>
      <w:r w:rsidR="000C391A" w:rsidRPr="00C932A8">
        <w:rPr>
          <w:rFonts w:ascii="Arial" w:hAnsi="Arial" w:cs="Arial"/>
        </w:rPr>
        <w:t>.</w:t>
      </w:r>
    </w:p>
    <w:p w14:paraId="0A856AC3" w14:textId="77777777" w:rsidR="005B497B" w:rsidRPr="00C932A8" w:rsidRDefault="005B497B" w:rsidP="005B497B">
      <w:pPr>
        <w:pStyle w:val="Style11"/>
        <w:rPr>
          <w:rFonts w:ascii="Arial" w:hAnsi="Arial"/>
        </w:rPr>
      </w:pPr>
      <w:bookmarkStart w:id="30" w:name="_Toc233386631"/>
      <w:r w:rsidRPr="00C932A8">
        <w:rPr>
          <w:rFonts w:ascii="Arial" w:hAnsi="Arial"/>
        </w:rPr>
        <w:t>Office accommodation</w:t>
      </w:r>
      <w:bookmarkEnd w:id="30"/>
    </w:p>
    <w:p w14:paraId="3B5D7941" w14:textId="77777777" w:rsidR="005B497B" w:rsidRPr="00C932A8" w:rsidRDefault="005B497B" w:rsidP="005B497B">
      <w:pPr>
        <w:ind w:left="705"/>
        <w:jc w:val="both"/>
        <w:rPr>
          <w:rFonts w:ascii="Arial" w:hAnsi="Arial" w:cs="Arial"/>
        </w:rPr>
      </w:pPr>
      <w:r w:rsidRPr="00C932A8">
        <w:rPr>
          <w:rFonts w:ascii="Arial" w:hAnsi="Arial" w:cs="Arial"/>
        </w:rPr>
        <w:t>None required</w:t>
      </w:r>
    </w:p>
    <w:p w14:paraId="0FF061FB" w14:textId="7AF8816E" w:rsidR="00515EC9" w:rsidRPr="00C932A8" w:rsidRDefault="00515EC9" w:rsidP="00515EC9">
      <w:pPr>
        <w:pStyle w:val="Style11"/>
        <w:rPr>
          <w:rFonts w:ascii="Arial" w:hAnsi="Arial"/>
        </w:rPr>
      </w:pPr>
      <w:bookmarkStart w:id="31" w:name="_Toc233386632"/>
      <w:r w:rsidRPr="00C932A8">
        <w:rPr>
          <w:rFonts w:ascii="Arial" w:hAnsi="Arial"/>
        </w:rPr>
        <w:t>Facilities to be provided by the contracting authority</w:t>
      </w:r>
      <w:bookmarkEnd w:id="31"/>
    </w:p>
    <w:p w14:paraId="7F56E5C9" w14:textId="5009E10D" w:rsidR="00515EC9" w:rsidRPr="00C932A8" w:rsidRDefault="007B24C0" w:rsidP="00515EC9">
      <w:pPr>
        <w:ind w:left="705"/>
        <w:jc w:val="both"/>
        <w:rPr>
          <w:rFonts w:ascii="Arial" w:hAnsi="Arial" w:cs="Arial"/>
        </w:rPr>
      </w:pPr>
      <w:r w:rsidRPr="00C932A8">
        <w:rPr>
          <w:rFonts w:ascii="Arial" w:hAnsi="Arial" w:cs="Arial"/>
        </w:rPr>
        <w:t>For the expert working on this consultancy, the Contracting Authority shall facilitate for visa entry in the conference venue, if required</w:t>
      </w:r>
      <w:r w:rsidR="00515EC9" w:rsidRPr="00C932A8">
        <w:rPr>
          <w:rFonts w:ascii="Arial" w:hAnsi="Arial" w:cs="Arial"/>
        </w:rPr>
        <w:t xml:space="preserve">. </w:t>
      </w:r>
    </w:p>
    <w:p w14:paraId="24F29E92" w14:textId="73D7EA32" w:rsidR="00515EC9" w:rsidRPr="00C932A8" w:rsidRDefault="00515EC9" w:rsidP="00BD07A0">
      <w:pPr>
        <w:pStyle w:val="Style11"/>
        <w:ind w:left="705"/>
        <w:jc w:val="both"/>
        <w:rPr>
          <w:rFonts w:ascii="Arial" w:hAnsi="Arial"/>
        </w:rPr>
      </w:pPr>
      <w:bookmarkStart w:id="32" w:name="_Toc233386633"/>
      <w:r w:rsidRPr="00C932A8">
        <w:rPr>
          <w:rFonts w:ascii="Arial" w:hAnsi="Arial"/>
        </w:rPr>
        <w:t>Facilities to be provided by the contractor</w:t>
      </w:r>
      <w:bookmarkEnd w:id="32"/>
    </w:p>
    <w:p w14:paraId="7E2C61A8" w14:textId="031CE80F" w:rsidR="00515EC9" w:rsidRPr="00C932A8" w:rsidRDefault="007B24C0" w:rsidP="00515EC9">
      <w:pPr>
        <w:ind w:left="705"/>
        <w:jc w:val="both"/>
        <w:rPr>
          <w:rFonts w:ascii="Arial" w:hAnsi="Arial" w:cs="Arial"/>
        </w:rPr>
      </w:pPr>
      <w:r w:rsidRPr="00C932A8">
        <w:rPr>
          <w:rFonts w:ascii="Arial" w:hAnsi="Arial" w:cs="Arial"/>
        </w:rPr>
        <w:t>The contractor must ensure he/she is adequately prepared and equipped for delivery of the training and drafting of deliverables. Moreover, the Consultant is expected to be fully self- sufficient in terms of international travel associated expenses in the conference venue, laptop and related device connectivity for projector for this consultancy</w:t>
      </w:r>
      <w:r w:rsidR="00515EC9" w:rsidRPr="00C932A8">
        <w:rPr>
          <w:rFonts w:ascii="Arial" w:hAnsi="Arial" w:cs="Arial"/>
        </w:rPr>
        <w:t>.</w:t>
      </w:r>
    </w:p>
    <w:p w14:paraId="4BFD1C33" w14:textId="0F179259" w:rsidR="00515EC9" w:rsidRPr="00C932A8" w:rsidRDefault="00515EC9" w:rsidP="00515EC9">
      <w:pPr>
        <w:pStyle w:val="Style11"/>
        <w:ind w:left="705"/>
        <w:jc w:val="both"/>
        <w:rPr>
          <w:rFonts w:ascii="Arial" w:hAnsi="Arial"/>
        </w:rPr>
      </w:pPr>
      <w:bookmarkStart w:id="33" w:name="_Toc233386634"/>
      <w:r w:rsidRPr="00C932A8">
        <w:rPr>
          <w:rFonts w:ascii="Arial" w:hAnsi="Arial"/>
        </w:rPr>
        <w:t>Equipment</w:t>
      </w:r>
      <w:bookmarkEnd w:id="33"/>
    </w:p>
    <w:p w14:paraId="232819C7" w14:textId="77EF0ADE" w:rsidR="00515EC9" w:rsidRPr="00C932A8" w:rsidRDefault="007B24C0" w:rsidP="00515EC9">
      <w:pPr>
        <w:ind w:left="705"/>
        <w:jc w:val="both"/>
        <w:rPr>
          <w:rFonts w:ascii="Arial" w:hAnsi="Arial" w:cs="Arial"/>
        </w:rPr>
      </w:pPr>
      <w:r w:rsidRPr="00C932A8">
        <w:rPr>
          <w:rFonts w:ascii="Arial" w:hAnsi="Arial" w:cs="Arial"/>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r w:rsidR="00515EC9" w:rsidRPr="00C932A8">
        <w:rPr>
          <w:rFonts w:ascii="Arial" w:hAnsi="Arial" w:cs="Arial"/>
        </w:rPr>
        <w:t>.</w:t>
      </w:r>
    </w:p>
    <w:p w14:paraId="5ABE3A66" w14:textId="77777777" w:rsidR="00054503" w:rsidRPr="00C932A8" w:rsidRDefault="00054503" w:rsidP="00054503">
      <w:pPr>
        <w:pStyle w:val="Style11"/>
        <w:rPr>
          <w:rFonts w:ascii="Arial" w:hAnsi="Arial"/>
        </w:rPr>
      </w:pPr>
      <w:bookmarkStart w:id="34" w:name="_Toc233386635"/>
      <w:r w:rsidRPr="00C932A8">
        <w:rPr>
          <w:rFonts w:ascii="Arial" w:hAnsi="Arial"/>
        </w:rPr>
        <w:t>Start date and period of implementation</w:t>
      </w:r>
      <w:bookmarkEnd w:id="34"/>
    </w:p>
    <w:p w14:paraId="4ED34CDF" w14:textId="3322B3CD" w:rsidR="00054503" w:rsidRPr="00C932A8" w:rsidRDefault="003B5CD6" w:rsidP="003B5CD6">
      <w:pPr>
        <w:ind w:left="680"/>
        <w:jc w:val="both"/>
        <w:rPr>
          <w:rFonts w:ascii="Arial" w:hAnsi="Arial" w:cs="Arial"/>
          <w:i/>
          <w:iCs/>
        </w:rPr>
      </w:pPr>
      <w:r>
        <w:rPr>
          <w:rFonts w:ascii="Arial" w:hAnsi="Arial" w:cs="Arial"/>
        </w:rPr>
        <w:t>T</w:t>
      </w:r>
      <w:r w:rsidR="005F278F" w:rsidRPr="00C932A8">
        <w:rPr>
          <w:rFonts w:ascii="Arial" w:hAnsi="Arial" w:cs="Arial"/>
        </w:rPr>
        <w:t xml:space="preserve">he intended start date is as soon as both parties have signed the contract agreement and the period of implementation of the contract will be </w:t>
      </w:r>
      <w:r w:rsidR="0044269C" w:rsidRPr="00C932A8">
        <w:rPr>
          <w:rFonts w:ascii="Arial" w:hAnsi="Arial" w:cs="Arial"/>
        </w:rPr>
        <w:t>1</w:t>
      </w:r>
      <w:r w:rsidR="0044269C">
        <w:rPr>
          <w:rFonts w:ascii="Arial" w:hAnsi="Arial" w:cs="Arial"/>
        </w:rPr>
        <w:t>2</w:t>
      </w:r>
      <w:r w:rsidR="0044269C" w:rsidRPr="00C932A8">
        <w:rPr>
          <w:rFonts w:ascii="Arial" w:hAnsi="Arial" w:cs="Arial"/>
        </w:rPr>
        <w:t xml:space="preserve"> </w:t>
      </w:r>
      <w:r w:rsidR="00F97688" w:rsidRPr="00C932A8">
        <w:rPr>
          <w:rFonts w:ascii="Arial" w:hAnsi="Arial" w:cs="Arial"/>
        </w:rPr>
        <w:t>months</w:t>
      </w:r>
      <w:r w:rsidR="005F278F" w:rsidRPr="00C932A8">
        <w:rPr>
          <w:rFonts w:ascii="Arial" w:hAnsi="Arial" w:cs="Arial"/>
        </w:rPr>
        <w:t xml:space="preserve"> from the date of signing the agreement. </w:t>
      </w:r>
      <w:r w:rsidR="005F278F" w:rsidRPr="00C932A8">
        <w:rPr>
          <w:rFonts w:ascii="Arial" w:hAnsi="Arial" w:cs="Arial"/>
          <w:i/>
          <w:iCs/>
        </w:rPr>
        <w:t xml:space="preserve">Note: the </w:t>
      </w:r>
      <w:r w:rsidR="0044269C" w:rsidRPr="00C932A8">
        <w:rPr>
          <w:rFonts w:ascii="Arial" w:hAnsi="Arial" w:cs="Arial"/>
          <w:i/>
          <w:iCs/>
        </w:rPr>
        <w:t>1</w:t>
      </w:r>
      <w:r w:rsidR="0044269C">
        <w:rPr>
          <w:rFonts w:ascii="Arial" w:hAnsi="Arial" w:cs="Arial"/>
          <w:i/>
          <w:iCs/>
        </w:rPr>
        <w:t>2</w:t>
      </w:r>
      <w:r w:rsidR="0044269C" w:rsidRPr="00C932A8">
        <w:rPr>
          <w:rFonts w:ascii="Arial" w:hAnsi="Arial" w:cs="Arial"/>
          <w:i/>
          <w:iCs/>
        </w:rPr>
        <w:t xml:space="preserve"> </w:t>
      </w:r>
      <w:r w:rsidR="004E54F5" w:rsidRPr="00C932A8">
        <w:rPr>
          <w:rFonts w:ascii="Arial" w:hAnsi="Arial" w:cs="Arial"/>
          <w:i/>
          <w:iCs/>
        </w:rPr>
        <w:t>months</w:t>
      </w:r>
      <w:r w:rsidR="005F278F" w:rsidRPr="00C932A8">
        <w:rPr>
          <w:rFonts w:ascii="Arial" w:hAnsi="Arial" w:cs="Arial"/>
          <w:i/>
          <w:iCs/>
        </w:rPr>
        <w:t xml:space="preserve"> is the duration of the assignment and not the number of days required to undertake it. It caters for coordination of work to be done by recipients of the assignment and to a certain extent, flexibility for the consultant to deliver on the outputs.</w:t>
      </w:r>
      <w:r w:rsidR="007B24C0" w:rsidRPr="00C932A8">
        <w:rPr>
          <w:rFonts w:ascii="Arial" w:hAnsi="Arial" w:cs="Arial"/>
          <w:i/>
          <w:iCs/>
        </w:rPr>
        <w:t xml:space="preserve"> </w:t>
      </w:r>
    </w:p>
    <w:p w14:paraId="28E9B000" w14:textId="72ED5616" w:rsidR="003E4562" w:rsidRPr="00C932A8" w:rsidRDefault="003E4562" w:rsidP="003E4562">
      <w:pPr>
        <w:pStyle w:val="Style1"/>
        <w:rPr>
          <w:rFonts w:ascii="Arial" w:hAnsi="Arial" w:cs="Arial"/>
          <w:lang w:val="en-GB"/>
        </w:rPr>
      </w:pPr>
      <w:bookmarkStart w:id="35" w:name="_Toc233386636"/>
      <w:r w:rsidRPr="00C932A8">
        <w:rPr>
          <w:rFonts w:ascii="Arial" w:hAnsi="Arial" w:cs="Arial"/>
          <w:lang w:val="en-GB"/>
        </w:rPr>
        <w:t>MONITORING AND EVALUATION</w:t>
      </w:r>
      <w:bookmarkEnd w:id="35"/>
      <w:r w:rsidRPr="00C932A8">
        <w:rPr>
          <w:rFonts w:ascii="Arial" w:hAnsi="Arial" w:cs="Arial"/>
          <w:lang w:val="en-GB"/>
        </w:rPr>
        <w:t xml:space="preserve"> </w:t>
      </w:r>
    </w:p>
    <w:p w14:paraId="2811C9EA" w14:textId="4F120424" w:rsidR="003E4562" w:rsidRPr="00C932A8" w:rsidRDefault="003E4562" w:rsidP="003E4562">
      <w:pPr>
        <w:pStyle w:val="Style11"/>
        <w:rPr>
          <w:rFonts w:ascii="Arial" w:hAnsi="Arial"/>
        </w:rPr>
      </w:pPr>
      <w:bookmarkStart w:id="36" w:name="_Toc233386637"/>
      <w:r w:rsidRPr="00C932A8">
        <w:rPr>
          <w:rFonts w:ascii="Arial" w:hAnsi="Arial"/>
        </w:rPr>
        <w:t>Definition of indicators</w:t>
      </w:r>
      <w:bookmarkEnd w:id="36"/>
    </w:p>
    <w:p w14:paraId="6C0BCB4E" w14:textId="202D69B3" w:rsidR="003E4562" w:rsidRPr="00C932A8" w:rsidRDefault="003E4562" w:rsidP="004A4ED2">
      <w:pPr>
        <w:ind w:left="705"/>
        <w:jc w:val="both"/>
        <w:rPr>
          <w:rFonts w:ascii="Arial" w:hAnsi="Arial" w:cs="Arial"/>
        </w:rPr>
      </w:pPr>
      <w:r w:rsidRPr="00C932A8">
        <w:rPr>
          <w:rFonts w:ascii="Arial" w:hAnsi="Arial" w:cs="Arial"/>
        </w:rPr>
        <w:lastRenderedPageBreak/>
        <w:t>The indicators to be used are timeliness, technical coverage and analytical quality of the Report as detailed in the section 5 above.</w:t>
      </w:r>
      <w:r w:rsidR="00852D42" w:rsidRPr="00C932A8">
        <w:rPr>
          <w:rFonts w:ascii="Arial" w:hAnsi="Arial" w:cs="Arial"/>
        </w:rPr>
        <w:t xml:space="preserve"> In addition, assessment of the effectiveness of the training to be done using pre and post-test surveys with recipients of the capacity building activity.</w:t>
      </w:r>
    </w:p>
    <w:p w14:paraId="27A30E74" w14:textId="0BA94584" w:rsidR="0097147C" w:rsidRPr="00C932A8" w:rsidRDefault="0097147C" w:rsidP="0097147C">
      <w:pPr>
        <w:pStyle w:val="Style11"/>
        <w:rPr>
          <w:rFonts w:ascii="Arial" w:hAnsi="Arial"/>
        </w:rPr>
      </w:pPr>
      <w:bookmarkStart w:id="37" w:name="_Toc233386638"/>
      <w:r w:rsidRPr="00C932A8">
        <w:rPr>
          <w:rFonts w:ascii="Arial" w:hAnsi="Arial"/>
        </w:rPr>
        <w:t>Special requirements</w:t>
      </w:r>
      <w:bookmarkEnd w:id="37"/>
    </w:p>
    <w:p w14:paraId="5B81F7CD" w14:textId="1C493969" w:rsidR="0097147C" w:rsidRPr="00C932A8" w:rsidRDefault="007B24C0" w:rsidP="0097147C">
      <w:pPr>
        <w:ind w:left="705"/>
        <w:jc w:val="both"/>
        <w:rPr>
          <w:rFonts w:ascii="Arial" w:hAnsi="Arial" w:cs="Arial"/>
        </w:rPr>
      </w:pPr>
      <w:r w:rsidRPr="00C932A8">
        <w:rPr>
          <w:rFonts w:ascii="Arial" w:hAnsi="Arial" w:cs="Arial"/>
        </w:rPr>
        <w:t>The Consultant must declare any potential conflict of interest between the provision of the requested services, and other activities in which, a member of their consortium of group (s), or any expert proposed in their offer is engaged</w:t>
      </w:r>
      <w:r w:rsidR="0097147C" w:rsidRPr="00C932A8">
        <w:rPr>
          <w:rFonts w:ascii="Arial" w:hAnsi="Arial" w:cs="Arial"/>
        </w:rPr>
        <w:t>.</w:t>
      </w:r>
    </w:p>
    <w:p w14:paraId="7DDB4E5C" w14:textId="5370A8C5" w:rsidR="002B7729" w:rsidRPr="00C932A8" w:rsidRDefault="002B7729" w:rsidP="002B7729">
      <w:pPr>
        <w:pStyle w:val="Style1"/>
        <w:rPr>
          <w:rFonts w:ascii="Arial" w:hAnsi="Arial" w:cs="Arial"/>
          <w:lang w:val="en-GB"/>
        </w:rPr>
      </w:pPr>
      <w:bookmarkStart w:id="38" w:name="_Toc233386639"/>
      <w:r w:rsidRPr="00C932A8">
        <w:rPr>
          <w:rFonts w:ascii="Arial" w:hAnsi="Arial" w:cs="Arial"/>
          <w:lang w:val="en-GB"/>
        </w:rPr>
        <w:t>ASSUMPTIONS AND RISKS</w:t>
      </w:r>
      <w:bookmarkEnd w:id="38"/>
      <w:r w:rsidRPr="00C932A8">
        <w:rPr>
          <w:rFonts w:ascii="Arial" w:hAnsi="Arial" w:cs="Arial"/>
          <w:lang w:val="en-GB"/>
        </w:rPr>
        <w:t xml:space="preserve"> </w:t>
      </w:r>
    </w:p>
    <w:p w14:paraId="615A2252" w14:textId="71D6AB25" w:rsidR="002B7729" w:rsidRPr="00C932A8" w:rsidRDefault="002B7729" w:rsidP="002B7729">
      <w:pPr>
        <w:pStyle w:val="Style11"/>
        <w:rPr>
          <w:rFonts w:ascii="Arial" w:hAnsi="Arial"/>
        </w:rPr>
      </w:pPr>
      <w:bookmarkStart w:id="39" w:name="_Toc233386640"/>
      <w:r w:rsidRPr="00C932A8">
        <w:rPr>
          <w:rFonts w:ascii="Arial" w:hAnsi="Arial"/>
        </w:rPr>
        <w:t>Assumptions underlying the project</w:t>
      </w:r>
      <w:bookmarkEnd w:id="39"/>
    </w:p>
    <w:p w14:paraId="1B091901" w14:textId="2837163B" w:rsidR="005D7673" w:rsidRPr="00C932A8" w:rsidRDefault="005D7673" w:rsidP="005D7673">
      <w:pPr>
        <w:ind w:left="705"/>
        <w:jc w:val="both"/>
        <w:rPr>
          <w:rFonts w:ascii="Arial" w:hAnsi="Arial" w:cs="Arial"/>
        </w:rPr>
      </w:pPr>
      <w:r w:rsidRPr="00C932A8">
        <w:rPr>
          <w:rFonts w:ascii="Arial" w:hAnsi="Arial" w:cs="Arial"/>
        </w:rPr>
        <w:t>The intended start date is as soon as both parties have signed the contract agreement and the period of implementation of the contract will be within 90 calendar days from the date of signing the agreement.</w:t>
      </w:r>
    </w:p>
    <w:p w14:paraId="6063175E" w14:textId="5FD28618" w:rsidR="002B7729" w:rsidRPr="00C932A8" w:rsidRDefault="002B7729" w:rsidP="002B7729">
      <w:pPr>
        <w:pStyle w:val="Style11"/>
        <w:rPr>
          <w:rFonts w:ascii="Arial" w:hAnsi="Arial"/>
        </w:rPr>
      </w:pPr>
      <w:bookmarkStart w:id="40" w:name="_Toc233386641"/>
      <w:r w:rsidRPr="00C932A8">
        <w:rPr>
          <w:rFonts w:ascii="Arial" w:hAnsi="Arial"/>
        </w:rPr>
        <w:t>Risks</w:t>
      </w:r>
      <w:bookmarkEnd w:id="40"/>
    </w:p>
    <w:p w14:paraId="5E7690F0" w14:textId="5830F91A" w:rsidR="002B7729" w:rsidRPr="00C932A8" w:rsidRDefault="007B24C0" w:rsidP="002B7729">
      <w:pPr>
        <w:ind w:left="705"/>
        <w:jc w:val="both"/>
        <w:rPr>
          <w:rFonts w:ascii="Arial" w:hAnsi="Arial" w:cs="Arial"/>
        </w:rPr>
      </w:pPr>
      <w:r w:rsidRPr="00C932A8">
        <w:rPr>
          <w:rFonts w:ascii="Arial" w:hAnsi="Arial" w:cs="Arial"/>
        </w:rPr>
        <w:t>The nature of the assignment presents negligible risks associated with the consultancy. Some of the foreseen risks are the following</w:t>
      </w:r>
      <w:r w:rsidR="002B7729" w:rsidRPr="00C932A8">
        <w:rPr>
          <w:rFonts w:ascii="Arial" w:hAnsi="Arial" w:cs="Arial"/>
        </w:rPr>
        <w:t>:</w:t>
      </w:r>
    </w:p>
    <w:tbl>
      <w:tblPr>
        <w:tblW w:w="8659"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1439"/>
        <w:gridCol w:w="3560"/>
      </w:tblGrid>
      <w:tr w:rsidR="007B24C0" w:rsidRPr="00C932A8" w14:paraId="0D07496C" w14:textId="77777777" w:rsidTr="002B7729">
        <w:trPr>
          <w:tblHeader/>
        </w:trPr>
        <w:tc>
          <w:tcPr>
            <w:tcW w:w="3660" w:type="dxa"/>
            <w:tcBorders>
              <w:top w:val="single" w:sz="4" w:space="0" w:color="auto"/>
              <w:left w:val="single" w:sz="4" w:space="0" w:color="auto"/>
              <w:bottom w:val="single" w:sz="4" w:space="0" w:color="auto"/>
              <w:right w:val="single" w:sz="4" w:space="0" w:color="auto"/>
            </w:tcBorders>
          </w:tcPr>
          <w:p w14:paraId="05A338EF" w14:textId="5941F3F6" w:rsidR="007B24C0" w:rsidRPr="00C932A8" w:rsidRDefault="007B24C0" w:rsidP="007B24C0">
            <w:pPr>
              <w:jc w:val="both"/>
              <w:rPr>
                <w:rFonts w:ascii="Arial" w:hAnsi="Arial" w:cs="Arial"/>
                <w:b/>
              </w:rPr>
            </w:pPr>
            <w:r w:rsidRPr="00C932A8">
              <w:rPr>
                <w:rFonts w:ascii="Arial" w:hAnsi="Arial" w:cs="Arial"/>
              </w:rPr>
              <w:t>Possible risks</w:t>
            </w:r>
          </w:p>
        </w:tc>
        <w:tc>
          <w:tcPr>
            <w:tcW w:w="1439" w:type="dxa"/>
            <w:tcBorders>
              <w:top w:val="single" w:sz="4" w:space="0" w:color="auto"/>
              <w:left w:val="single" w:sz="4" w:space="0" w:color="auto"/>
              <w:bottom w:val="single" w:sz="4" w:space="0" w:color="auto"/>
              <w:right w:val="single" w:sz="4" w:space="0" w:color="auto"/>
            </w:tcBorders>
          </w:tcPr>
          <w:p w14:paraId="61CBD1F5" w14:textId="727C8665" w:rsidR="007B24C0" w:rsidRPr="00C932A8" w:rsidRDefault="007B24C0" w:rsidP="007B24C0">
            <w:pPr>
              <w:jc w:val="both"/>
              <w:rPr>
                <w:rFonts w:ascii="Arial" w:hAnsi="Arial" w:cs="Arial"/>
                <w:b/>
              </w:rPr>
            </w:pPr>
            <w:r w:rsidRPr="00C932A8">
              <w:rPr>
                <w:rFonts w:ascii="Arial" w:hAnsi="Arial" w:cs="Arial"/>
              </w:rPr>
              <w:t>Risk Level</w:t>
            </w:r>
          </w:p>
        </w:tc>
        <w:tc>
          <w:tcPr>
            <w:tcW w:w="3560" w:type="dxa"/>
            <w:tcBorders>
              <w:top w:val="single" w:sz="4" w:space="0" w:color="auto"/>
              <w:left w:val="single" w:sz="4" w:space="0" w:color="auto"/>
              <w:bottom w:val="single" w:sz="4" w:space="0" w:color="auto"/>
              <w:right w:val="single" w:sz="4" w:space="0" w:color="auto"/>
            </w:tcBorders>
          </w:tcPr>
          <w:p w14:paraId="6342997D" w14:textId="6A2A40C6" w:rsidR="007B24C0" w:rsidRPr="00C932A8" w:rsidRDefault="007B24C0" w:rsidP="007B24C0">
            <w:pPr>
              <w:jc w:val="both"/>
              <w:rPr>
                <w:rFonts w:ascii="Arial" w:hAnsi="Arial" w:cs="Arial"/>
                <w:b/>
              </w:rPr>
            </w:pPr>
            <w:r w:rsidRPr="00C932A8">
              <w:rPr>
                <w:rFonts w:ascii="Arial" w:hAnsi="Arial" w:cs="Arial"/>
              </w:rPr>
              <w:t>Mitigation Measures</w:t>
            </w:r>
          </w:p>
        </w:tc>
      </w:tr>
      <w:tr w:rsidR="005F278F" w:rsidRPr="00C932A8" w14:paraId="528E6652" w14:textId="77777777" w:rsidTr="002B7729">
        <w:trPr>
          <w:trHeight w:val="179"/>
        </w:trPr>
        <w:tc>
          <w:tcPr>
            <w:tcW w:w="3660" w:type="dxa"/>
            <w:tcBorders>
              <w:top w:val="single" w:sz="4" w:space="0" w:color="auto"/>
              <w:left w:val="single" w:sz="4" w:space="0" w:color="auto"/>
              <w:bottom w:val="single" w:sz="4" w:space="0" w:color="auto"/>
              <w:right w:val="single" w:sz="4" w:space="0" w:color="auto"/>
            </w:tcBorders>
          </w:tcPr>
          <w:p w14:paraId="6B98751F" w14:textId="72DF78A3" w:rsidR="005F278F" w:rsidRPr="00C932A8" w:rsidRDefault="005F278F" w:rsidP="005F278F">
            <w:pPr>
              <w:numPr>
                <w:ilvl w:val="6"/>
                <w:numId w:val="6"/>
              </w:numPr>
              <w:tabs>
                <w:tab w:val="clear" w:pos="2520"/>
                <w:tab w:val="num" w:pos="360"/>
              </w:tabs>
              <w:spacing w:after="120"/>
              <w:ind w:left="360"/>
              <w:jc w:val="both"/>
              <w:rPr>
                <w:rFonts w:ascii="Arial" w:hAnsi="Arial" w:cs="Arial"/>
              </w:rPr>
            </w:pPr>
            <w:r w:rsidRPr="00C932A8">
              <w:rPr>
                <w:rFonts w:ascii="Arial" w:hAnsi="Arial" w:cs="Arial"/>
              </w:rPr>
              <w:t xml:space="preserve">Unavailability of key stakeholders during the training session </w:t>
            </w:r>
          </w:p>
        </w:tc>
        <w:tc>
          <w:tcPr>
            <w:tcW w:w="1439" w:type="dxa"/>
            <w:tcBorders>
              <w:top w:val="single" w:sz="4" w:space="0" w:color="auto"/>
              <w:left w:val="single" w:sz="4" w:space="0" w:color="auto"/>
              <w:bottom w:val="single" w:sz="4" w:space="0" w:color="auto"/>
              <w:right w:val="single" w:sz="4" w:space="0" w:color="auto"/>
            </w:tcBorders>
          </w:tcPr>
          <w:p w14:paraId="52D20BA4" w14:textId="386428E7" w:rsidR="005F278F" w:rsidRPr="00C932A8" w:rsidRDefault="005F278F" w:rsidP="005F278F">
            <w:pPr>
              <w:jc w:val="both"/>
              <w:rPr>
                <w:rFonts w:ascii="Arial" w:hAnsi="Arial" w:cs="Arial"/>
              </w:rPr>
            </w:pPr>
            <w:r w:rsidRPr="00C932A8">
              <w:rPr>
                <w:rFonts w:ascii="Arial" w:hAnsi="Arial" w:cs="Arial"/>
              </w:rPr>
              <w:t>Medium</w:t>
            </w:r>
          </w:p>
        </w:tc>
        <w:tc>
          <w:tcPr>
            <w:tcW w:w="3560" w:type="dxa"/>
            <w:tcBorders>
              <w:top w:val="single" w:sz="4" w:space="0" w:color="auto"/>
              <w:left w:val="single" w:sz="4" w:space="0" w:color="auto"/>
              <w:bottom w:val="single" w:sz="4" w:space="0" w:color="auto"/>
              <w:right w:val="single" w:sz="4" w:space="0" w:color="auto"/>
            </w:tcBorders>
          </w:tcPr>
          <w:p w14:paraId="5F156346" w14:textId="13A2E7AB" w:rsidR="005F278F" w:rsidRPr="00C932A8" w:rsidRDefault="005F278F" w:rsidP="005F278F">
            <w:pPr>
              <w:jc w:val="both"/>
              <w:rPr>
                <w:rFonts w:ascii="Arial" w:hAnsi="Arial" w:cs="Arial"/>
              </w:rPr>
            </w:pPr>
            <w:r w:rsidRPr="00C932A8">
              <w:rPr>
                <w:rFonts w:ascii="Arial" w:hAnsi="Arial" w:cs="Arial"/>
              </w:rPr>
              <w:t>Engage effectively with the National Statistics Office on coordinating the process</w:t>
            </w:r>
          </w:p>
        </w:tc>
      </w:tr>
    </w:tbl>
    <w:p w14:paraId="19549F78" w14:textId="78E5F9BF" w:rsidR="002B7729" w:rsidRPr="00C932A8" w:rsidRDefault="002B7729" w:rsidP="00455BB8">
      <w:pPr>
        <w:ind w:left="705"/>
        <w:jc w:val="both"/>
        <w:rPr>
          <w:rFonts w:ascii="Arial" w:hAnsi="Arial" w:cs="Arial"/>
        </w:rPr>
      </w:pPr>
    </w:p>
    <w:p w14:paraId="2327D7D8" w14:textId="77777777" w:rsidR="00FB657C" w:rsidRPr="00C932A8" w:rsidRDefault="00FB657C" w:rsidP="00FB657C">
      <w:pPr>
        <w:keepNext/>
        <w:tabs>
          <w:tab w:val="num" w:pos="480"/>
        </w:tabs>
        <w:spacing w:before="240" w:after="120"/>
        <w:ind w:left="480" w:hanging="480"/>
        <w:jc w:val="both"/>
        <w:outlineLvl w:val="0"/>
        <w:rPr>
          <w:rFonts w:ascii="Arial" w:eastAsia="Times New Roman" w:hAnsi="Arial" w:cs="Arial"/>
          <w:lang w:val="en-US"/>
        </w:rPr>
      </w:pPr>
      <w:r w:rsidRPr="00C932A8">
        <w:rPr>
          <w:rFonts w:ascii="Arial" w:eastAsia="Times New Roman" w:hAnsi="Arial" w:cs="Arial"/>
          <w:b/>
          <w:bCs/>
          <w:lang w:val="en-US"/>
        </w:rPr>
        <w:tab/>
        <w:t>FINANCIAL PROPOSAL</w:t>
      </w:r>
      <w:r w:rsidRPr="00C932A8">
        <w:rPr>
          <w:rFonts w:ascii="Arial" w:eastAsia="Times New Roman" w:hAnsi="Arial" w:cs="Arial"/>
          <w:lang w:val="en-US"/>
        </w:rPr>
        <w:t xml:space="preserve"> </w:t>
      </w:r>
    </w:p>
    <w:p w14:paraId="4A903928" w14:textId="77777777" w:rsidR="00FB657C" w:rsidRPr="00C932A8" w:rsidRDefault="00FB657C" w:rsidP="00FB657C">
      <w:pPr>
        <w:keepNext/>
        <w:tabs>
          <w:tab w:val="num" w:pos="480"/>
        </w:tabs>
        <w:spacing w:before="240" w:after="120"/>
        <w:ind w:left="480" w:hanging="480"/>
        <w:jc w:val="both"/>
        <w:outlineLvl w:val="0"/>
        <w:rPr>
          <w:rFonts w:ascii="Arial" w:eastAsia="Times New Roman" w:hAnsi="Arial" w:cs="Arial"/>
          <w:b/>
          <w:bCs/>
          <w:lang w:val="en-US"/>
        </w:rPr>
      </w:pPr>
      <w:r w:rsidRPr="00C932A8">
        <w:rPr>
          <w:rFonts w:ascii="Arial" w:eastAsia="Times New Roman" w:hAnsi="Arial" w:cs="Arial"/>
          <w:b/>
          <w:bCs/>
          <w:lang w:val="en-US"/>
        </w:rPr>
        <w:t>9.1</w:t>
      </w:r>
      <w:r w:rsidRPr="00C932A8">
        <w:rPr>
          <w:rFonts w:ascii="Arial" w:eastAsia="Times New Roman" w:hAnsi="Arial" w:cs="Arial"/>
          <w:b/>
          <w:bCs/>
          <w:lang w:val="en-US"/>
        </w:rPr>
        <w:tab/>
        <w:t>Financial proposal</w:t>
      </w:r>
    </w:p>
    <w:p w14:paraId="19ED9C82" w14:textId="77777777" w:rsidR="00FB657C" w:rsidRPr="00C932A8" w:rsidRDefault="00FB657C" w:rsidP="00FB657C">
      <w:pPr>
        <w:keepNext/>
        <w:tabs>
          <w:tab w:val="num" w:pos="480"/>
        </w:tabs>
        <w:spacing w:before="240" w:after="120"/>
        <w:ind w:left="480" w:hanging="480"/>
        <w:jc w:val="both"/>
        <w:outlineLvl w:val="0"/>
        <w:rPr>
          <w:rFonts w:ascii="Arial" w:eastAsia="Times New Roman" w:hAnsi="Arial" w:cs="Arial"/>
          <w:lang w:val="en-US"/>
        </w:rPr>
      </w:pPr>
      <w:r w:rsidRPr="00C932A8">
        <w:rPr>
          <w:rFonts w:ascii="Arial" w:eastAsia="Times New Roman" w:hAnsi="Arial" w:cs="Arial"/>
          <w:lang w:val="en-US"/>
        </w:rPr>
        <w:tab/>
        <w:t xml:space="preserve">The financial proposal should include all consultancy fees and all </w:t>
      </w:r>
      <w:proofErr w:type="gramStart"/>
      <w:r w:rsidRPr="00C932A8">
        <w:rPr>
          <w:rFonts w:ascii="Arial" w:eastAsia="Times New Roman" w:hAnsi="Arial" w:cs="Arial"/>
          <w:lang w:val="en-US"/>
        </w:rPr>
        <w:t>costs .</w:t>
      </w:r>
      <w:proofErr w:type="gramEnd"/>
      <w:r w:rsidRPr="00C932A8">
        <w:rPr>
          <w:rFonts w:ascii="Arial" w:eastAsia="Times New Roman" w:hAnsi="Arial" w:cs="Arial"/>
          <w:lang w:val="en-US"/>
        </w:rPr>
        <w:t xml:space="preserve"> </w:t>
      </w:r>
    </w:p>
    <w:p w14:paraId="4B99ED0F" w14:textId="77777777" w:rsidR="00FB657C" w:rsidRPr="00C932A8" w:rsidRDefault="00FB657C" w:rsidP="00FB657C">
      <w:pPr>
        <w:keepNext/>
        <w:tabs>
          <w:tab w:val="num" w:pos="480"/>
        </w:tabs>
        <w:spacing w:before="240" w:after="120"/>
        <w:ind w:left="480" w:hanging="480"/>
        <w:jc w:val="both"/>
        <w:outlineLvl w:val="0"/>
        <w:rPr>
          <w:rFonts w:ascii="Arial" w:eastAsia="Times New Roman" w:hAnsi="Arial" w:cs="Arial"/>
          <w:b/>
          <w:bCs/>
          <w:lang w:val="en-US"/>
        </w:rPr>
      </w:pPr>
      <w:r w:rsidRPr="00C932A8">
        <w:rPr>
          <w:rFonts w:ascii="Arial" w:eastAsia="Times New Roman" w:hAnsi="Arial" w:cs="Arial"/>
          <w:b/>
          <w:bCs/>
          <w:lang w:val="en-US"/>
        </w:rPr>
        <w:t>9.2</w:t>
      </w:r>
      <w:r w:rsidRPr="00C932A8">
        <w:rPr>
          <w:rFonts w:ascii="Arial" w:eastAsia="Times New Roman" w:hAnsi="Arial" w:cs="Arial"/>
          <w:b/>
          <w:bCs/>
          <w:lang w:val="en-US"/>
        </w:rPr>
        <w:tab/>
        <w:t>Schedule of payment</w:t>
      </w:r>
    </w:p>
    <w:p w14:paraId="6B283D60" w14:textId="77777777" w:rsidR="00FB657C" w:rsidRPr="00C932A8" w:rsidRDefault="00FB657C" w:rsidP="00FB657C">
      <w:pPr>
        <w:keepNext/>
        <w:tabs>
          <w:tab w:val="num" w:pos="480"/>
        </w:tabs>
        <w:spacing w:before="240" w:after="120"/>
        <w:ind w:left="480" w:hanging="480"/>
        <w:jc w:val="both"/>
        <w:outlineLvl w:val="0"/>
        <w:rPr>
          <w:rFonts w:ascii="Arial" w:eastAsia="Times New Roman" w:hAnsi="Arial" w:cs="Arial"/>
          <w:lang w:val="en-US"/>
        </w:rPr>
      </w:pPr>
      <w:r w:rsidRPr="00C932A8">
        <w:rPr>
          <w:rFonts w:ascii="Arial" w:eastAsia="Times New Roman" w:hAnsi="Arial" w:cs="Arial"/>
          <w:lang w:val="en-US"/>
        </w:rPr>
        <w:tab/>
        <w:t xml:space="preserve">Payments for the assignment shall be related to the reports and their approval as follows: </w:t>
      </w:r>
    </w:p>
    <w:p w14:paraId="42B4B0CE" w14:textId="1BABC207" w:rsidR="00FB657C" w:rsidRPr="00C932A8" w:rsidRDefault="00FB657C" w:rsidP="00EC1962">
      <w:pPr>
        <w:keepNext/>
        <w:tabs>
          <w:tab w:val="num" w:pos="480"/>
        </w:tabs>
        <w:spacing w:before="240" w:after="120"/>
        <w:ind w:left="426" w:hanging="480"/>
        <w:jc w:val="both"/>
        <w:outlineLvl w:val="0"/>
        <w:rPr>
          <w:rFonts w:ascii="Arial" w:eastAsia="Times New Roman" w:hAnsi="Arial" w:cs="Arial"/>
          <w:lang w:val="en-US"/>
        </w:rPr>
      </w:pPr>
      <w:r w:rsidRPr="00C932A8">
        <w:rPr>
          <w:rFonts w:ascii="Arial" w:eastAsia="Times New Roman" w:hAnsi="Arial" w:cs="Arial"/>
          <w:b/>
          <w:bCs/>
          <w:lang w:val="en-US"/>
        </w:rPr>
        <w:tab/>
      </w:r>
    </w:p>
    <w:p w14:paraId="33835603"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t>10%</w:t>
      </w:r>
      <w:r w:rsidRPr="00C932A8">
        <w:rPr>
          <w:rFonts w:ascii="Arial" w:hAnsi="Arial" w:cs="Arial"/>
          <w:lang w:val="en-ZA"/>
          <w14:ligatures w14:val="standardContextual"/>
        </w:rPr>
        <w:t xml:space="preserve"> of the contract price shall be paid upon submission and approval of the inception report and training materials</w:t>
      </w:r>
    </w:p>
    <w:p w14:paraId="5087866F"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tab/>
        <w:t>18%</w:t>
      </w:r>
      <w:r w:rsidRPr="00C932A8">
        <w:rPr>
          <w:rFonts w:ascii="Arial" w:hAnsi="Arial" w:cs="Arial"/>
          <w:lang w:val="en-ZA"/>
          <w14:ligatures w14:val="standardContextual"/>
        </w:rPr>
        <w:t xml:space="preserve"> of the contract price shall be paid upon submission and approval of the Training Report for the first Member State trained</w:t>
      </w:r>
    </w:p>
    <w:p w14:paraId="7A3D25E4"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t>18%</w:t>
      </w:r>
      <w:r w:rsidRPr="00C932A8">
        <w:rPr>
          <w:rFonts w:ascii="Arial" w:hAnsi="Arial" w:cs="Arial"/>
          <w:lang w:val="en-ZA"/>
          <w14:ligatures w14:val="standardContextual"/>
        </w:rPr>
        <w:t xml:space="preserve"> of the contract price shall be paid upon submission and approval of the Training Report for the second Member State trained</w:t>
      </w:r>
    </w:p>
    <w:p w14:paraId="16E3864E"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lastRenderedPageBreak/>
        <w:t>18%</w:t>
      </w:r>
      <w:r w:rsidRPr="00C932A8">
        <w:rPr>
          <w:rFonts w:ascii="Arial" w:hAnsi="Arial" w:cs="Arial"/>
          <w:lang w:val="en-ZA"/>
          <w14:ligatures w14:val="standardContextual"/>
        </w:rPr>
        <w:t xml:space="preserve"> of the contract price shall be paid upon submission and approval of the Training Report for the third Member State trained</w:t>
      </w:r>
    </w:p>
    <w:p w14:paraId="31A41629"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t>18%</w:t>
      </w:r>
      <w:r w:rsidRPr="00C932A8">
        <w:rPr>
          <w:rFonts w:ascii="Arial" w:hAnsi="Arial" w:cs="Arial"/>
          <w:lang w:val="en-ZA"/>
          <w14:ligatures w14:val="standardContextual"/>
        </w:rPr>
        <w:t xml:space="preserve"> of the contract price shall be paid upon submission and approval of the Training Report for the fourth Member State trained</w:t>
      </w:r>
    </w:p>
    <w:p w14:paraId="7EF2E2BB" w14:textId="77777777" w:rsidR="00EC1962" w:rsidRPr="00C932A8" w:rsidRDefault="00EC1962" w:rsidP="00EC1962">
      <w:pPr>
        <w:spacing w:line="259" w:lineRule="auto"/>
        <w:ind w:left="705"/>
        <w:jc w:val="both"/>
        <w:rPr>
          <w:rFonts w:ascii="Arial" w:hAnsi="Arial" w:cs="Arial"/>
          <w:lang w:val="en-ZA"/>
          <w14:ligatures w14:val="standardContextual"/>
        </w:rPr>
      </w:pPr>
      <w:r w:rsidRPr="00C932A8">
        <w:rPr>
          <w:rFonts w:ascii="Arial" w:hAnsi="Arial" w:cs="Arial"/>
          <w:b/>
          <w:bCs/>
          <w:lang w:val="en-ZA"/>
          <w14:ligatures w14:val="standardContextual"/>
        </w:rPr>
        <w:t>18%</w:t>
      </w:r>
      <w:r w:rsidRPr="00C932A8">
        <w:rPr>
          <w:rFonts w:ascii="Arial" w:hAnsi="Arial" w:cs="Arial"/>
          <w:lang w:val="en-ZA"/>
          <w14:ligatures w14:val="standardContextual"/>
        </w:rPr>
        <w:t xml:space="preserve"> of the contract price shall be paid upon submission and approval of the Training Report for the </w:t>
      </w:r>
      <w:proofErr w:type="gramStart"/>
      <w:r w:rsidRPr="00C932A8">
        <w:rPr>
          <w:rFonts w:ascii="Arial" w:hAnsi="Arial" w:cs="Arial"/>
          <w:lang w:val="en-ZA"/>
          <w14:ligatures w14:val="standardContextual"/>
        </w:rPr>
        <w:t>fifth  Member</w:t>
      </w:r>
      <w:proofErr w:type="gramEnd"/>
      <w:r w:rsidRPr="00C932A8">
        <w:rPr>
          <w:rFonts w:ascii="Arial" w:hAnsi="Arial" w:cs="Arial"/>
          <w:lang w:val="en-ZA"/>
          <w14:ligatures w14:val="standardContextual"/>
        </w:rPr>
        <w:t xml:space="preserve"> State trained</w:t>
      </w:r>
    </w:p>
    <w:p w14:paraId="29AB13EB" w14:textId="77777777" w:rsidR="00FB657C" w:rsidRPr="0083360F" w:rsidRDefault="00FB657C" w:rsidP="00455BB8">
      <w:pPr>
        <w:ind w:left="705"/>
        <w:jc w:val="both"/>
        <w:rPr>
          <w:rFonts w:ascii="Arial" w:hAnsi="Arial" w:cs="Arial"/>
          <w:lang w:val="en-ZA"/>
        </w:rPr>
      </w:pPr>
    </w:p>
    <w:sectPr w:rsidR="00FB657C" w:rsidRPr="0083360F">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E8829" w14:textId="77777777" w:rsidR="008D3C19" w:rsidRDefault="008D3C19" w:rsidP="006F5F09">
      <w:pPr>
        <w:spacing w:after="0" w:line="240" w:lineRule="auto"/>
      </w:pPr>
      <w:r>
        <w:separator/>
      </w:r>
    </w:p>
  </w:endnote>
  <w:endnote w:type="continuationSeparator" w:id="0">
    <w:p w14:paraId="0C61AEA2" w14:textId="77777777" w:rsidR="008D3C19" w:rsidRDefault="008D3C19" w:rsidP="006F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MS Gothic"/>
    <w:charset w:val="01"/>
    <w:family w:val="roman"/>
    <w:pitch w:val="variable"/>
  </w:font>
  <w:font w:name="WenQuanYi Micro Hei">
    <w:altName w:val="MS Gothic"/>
    <w:charset w:val="80"/>
    <w:family w:val="auto"/>
    <w:pitch w:val="variable"/>
  </w:font>
  <w:font w:name="Lohit Hindi">
    <w:altName w:val="MS Gothic"/>
    <w:charset w:val="80"/>
    <w:family w:val="auto"/>
    <w:pitch w:val="variable"/>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220674"/>
      <w:docPartObj>
        <w:docPartGallery w:val="Page Numbers (Bottom of Page)"/>
        <w:docPartUnique/>
      </w:docPartObj>
    </w:sdtPr>
    <w:sdtEndPr>
      <w:rPr>
        <w:noProof/>
      </w:rPr>
    </w:sdtEndPr>
    <w:sdtContent>
      <w:p w14:paraId="13438118" w14:textId="77777777" w:rsidR="00F14022" w:rsidRDefault="00F14022">
        <w:pPr>
          <w:pStyle w:val="Footer"/>
          <w:jc w:val="right"/>
        </w:pPr>
        <w:r>
          <w:fldChar w:fldCharType="begin"/>
        </w:r>
        <w:r>
          <w:instrText xml:space="preserve"> PAGE   \* MERGEFORMAT </w:instrText>
        </w:r>
        <w:r>
          <w:fldChar w:fldCharType="separate"/>
        </w:r>
        <w:r w:rsidR="002C229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9DC6B" w14:textId="77777777" w:rsidR="008D3C19" w:rsidRDefault="008D3C19" w:rsidP="006F5F09">
      <w:pPr>
        <w:spacing w:after="0" w:line="240" w:lineRule="auto"/>
      </w:pPr>
      <w:r>
        <w:separator/>
      </w:r>
    </w:p>
  </w:footnote>
  <w:footnote w:type="continuationSeparator" w:id="0">
    <w:p w14:paraId="640BB1B9" w14:textId="77777777" w:rsidR="008D3C19" w:rsidRDefault="008D3C19" w:rsidP="006F5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1" w15:restartNumberingAfterBreak="0">
    <w:nsid w:val="23BD38B5"/>
    <w:multiLevelType w:val="multilevel"/>
    <w:tmpl w:val="F9E8C93A"/>
    <w:lvl w:ilvl="0">
      <w:start w:val="1"/>
      <w:numFmt w:val="bullet"/>
      <w:lvlText w:val=""/>
      <w:lvlJc w:val="left"/>
      <w:pPr>
        <w:tabs>
          <w:tab w:val="num" w:pos="1080"/>
        </w:tabs>
        <w:ind w:left="1080" w:hanging="360"/>
      </w:pPr>
      <w:rPr>
        <w:rFonts w:ascii="Symbol" w:hAnsi="Symbol" w:hint="default"/>
        <w:sz w:val="20"/>
      </w:rPr>
    </w:lvl>
    <w:lvl w:ilvl="1">
      <w:start w:val="1"/>
      <w:numFmt w:val="lowerRoman"/>
      <w:lvlText w:val="(%2)"/>
      <w:lvlJc w:val="left"/>
      <w:pPr>
        <w:ind w:left="2160" w:hanging="72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BFA193B"/>
    <w:multiLevelType w:val="hybridMultilevel"/>
    <w:tmpl w:val="2B7C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FF4A9C"/>
    <w:multiLevelType w:val="hybridMultilevel"/>
    <w:tmpl w:val="897E2A86"/>
    <w:lvl w:ilvl="0" w:tplc="F07444D2">
      <w:start w:val="7"/>
      <w:numFmt w:val="bullet"/>
      <w:lvlText w:val="-"/>
      <w:lvlJc w:val="left"/>
      <w:pPr>
        <w:ind w:left="720" w:hanging="360"/>
      </w:pPr>
      <w:rPr>
        <w:rFonts w:ascii="Maiandra GD" w:eastAsia="Times New Roman" w:hAnsi="Maiandra GD"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9CF5B70"/>
    <w:multiLevelType w:val="hybridMultilevel"/>
    <w:tmpl w:val="44640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D22AD3"/>
    <w:multiLevelType w:val="hybridMultilevel"/>
    <w:tmpl w:val="19D0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AFE1D3E"/>
    <w:multiLevelType w:val="hybridMultilevel"/>
    <w:tmpl w:val="AAA28B22"/>
    <w:lvl w:ilvl="0" w:tplc="1BFE6536">
      <w:start w:val="1"/>
      <w:numFmt w:val="lowerRoman"/>
      <w:pStyle w:val="ListBullet"/>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5BE065B6"/>
    <w:multiLevelType w:val="hybridMultilevel"/>
    <w:tmpl w:val="9C968D30"/>
    <w:lvl w:ilvl="0" w:tplc="DA0ECE22">
      <w:numFmt w:val="bullet"/>
      <w:lvlText w:val=""/>
      <w:lvlJc w:val="left"/>
      <w:pPr>
        <w:ind w:left="1761" w:hanging="361"/>
      </w:pPr>
      <w:rPr>
        <w:rFonts w:ascii="Symbol" w:eastAsia="Symbol" w:hAnsi="Symbol" w:cs="Symbol" w:hint="default"/>
        <w:w w:val="99"/>
        <w:sz w:val="22"/>
        <w:szCs w:val="22"/>
        <w:lang w:val="en-US" w:eastAsia="en-US" w:bidi="ar-SA"/>
      </w:rPr>
    </w:lvl>
    <w:lvl w:ilvl="1" w:tplc="9F888BBE">
      <w:numFmt w:val="bullet"/>
      <w:lvlText w:val="•"/>
      <w:lvlJc w:val="left"/>
      <w:pPr>
        <w:ind w:left="2647" w:hanging="361"/>
      </w:pPr>
      <w:rPr>
        <w:rFonts w:hint="default"/>
        <w:lang w:val="en-US" w:eastAsia="en-US" w:bidi="ar-SA"/>
      </w:rPr>
    </w:lvl>
    <w:lvl w:ilvl="2" w:tplc="88441A92">
      <w:numFmt w:val="bullet"/>
      <w:lvlText w:val="•"/>
      <w:lvlJc w:val="left"/>
      <w:pPr>
        <w:ind w:left="3533" w:hanging="361"/>
      </w:pPr>
      <w:rPr>
        <w:rFonts w:hint="default"/>
        <w:lang w:val="en-US" w:eastAsia="en-US" w:bidi="ar-SA"/>
      </w:rPr>
    </w:lvl>
    <w:lvl w:ilvl="3" w:tplc="92B0F228">
      <w:numFmt w:val="bullet"/>
      <w:lvlText w:val="•"/>
      <w:lvlJc w:val="left"/>
      <w:pPr>
        <w:ind w:left="4419" w:hanging="361"/>
      </w:pPr>
      <w:rPr>
        <w:rFonts w:hint="default"/>
        <w:lang w:val="en-US" w:eastAsia="en-US" w:bidi="ar-SA"/>
      </w:rPr>
    </w:lvl>
    <w:lvl w:ilvl="4" w:tplc="72F6C2D2">
      <w:numFmt w:val="bullet"/>
      <w:lvlText w:val="•"/>
      <w:lvlJc w:val="left"/>
      <w:pPr>
        <w:ind w:left="5305" w:hanging="361"/>
      </w:pPr>
      <w:rPr>
        <w:rFonts w:hint="default"/>
        <w:lang w:val="en-US" w:eastAsia="en-US" w:bidi="ar-SA"/>
      </w:rPr>
    </w:lvl>
    <w:lvl w:ilvl="5" w:tplc="6E2ACE42">
      <w:numFmt w:val="bullet"/>
      <w:lvlText w:val="•"/>
      <w:lvlJc w:val="left"/>
      <w:pPr>
        <w:ind w:left="6191" w:hanging="361"/>
      </w:pPr>
      <w:rPr>
        <w:rFonts w:hint="default"/>
        <w:lang w:val="en-US" w:eastAsia="en-US" w:bidi="ar-SA"/>
      </w:rPr>
    </w:lvl>
    <w:lvl w:ilvl="6" w:tplc="49BE7552">
      <w:numFmt w:val="bullet"/>
      <w:lvlText w:val="•"/>
      <w:lvlJc w:val="left"/>
      <w:pPr>
        <w:ind w:left="7077" w:hanging="361"/>
      </w:pPr>
      <w:rPr>
        <w:rFonts w:hint="default"/>
        <w:lang w:val="en-US" w:eastAsia="en-US" w:bidi="ar-SA"/>
      </w:rPr>
    </w:lvl>
    <w:lvl w:ilvl="7" w:tplc="4F5E3262">
      <w:numFmt w:val="bullet"/>
      <w:lvlText w:val="•"/>
      <w:lvlJc w:val="left"/>
      <w:pPr>
        <w:ind w:left="7963" w:hanging="361"/>
      </w:pPr>
      <w:rPr>
        <w:rFonts w:hint="default"/>
        <w:lang w:val="en-US" w:eastAsia="en-US" w:bidi="ar-SA"/>
      </w:rPr>
    </w:lvl>
    <w:lvl w:ilvl="8" w:tplc="4686F190">
      <w:numFmt w:val="bullet"/>
      <w:lvlText w:val="•"/>
      <w:lvlJc w:val="left"/>
      <w:pPr>
        <w:ind w:left="8849" w:hanging="361"/>
      </w:pPr>
      <w:rPr>
        <w:rFonts w:hint="default"/>
        <w:lang w:val="en-US" w:eastAsia="en-US" w:bidi="ar-SA"/>
      </w:rPr>
    </w:lvl>
  </w:abstractNum>
  <w:abstractNum w:abstractNumId="9"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7CFB0224"/>
    <w:multiLevelType w:val="hybridMultilevel"/>
    <w:tmpl w:val="F364D29A"/>
    <w:lvl w:ilvl="0" w:tplc="EF16A5FE">
      <w:start w:val="1"/>
      <w:numFmt w:val="bullet"/>
      <w:pStyle w:val="1st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23818320">
    <w:abstractNumId w:val="5"/>
  </w:num>
  <w:num w:numId="2" w16cid:durableId="735009838">
    <w:abstractNumId w:val="10"/>
  </w:num>
  <w:num w:numId="3" w16cid:durableId="1586573971">
    <w:abstractNumId w:val="4"/>
  </w:num>
  <w:num w:numId="4" w16cid:durableId="523902232">
    <w:abstractNumId w:val="3"/>
  </w:num>
  <w:num w:numId="5" w16cid:durableId="2096172390">
    <w:abstractNumId w:val="0"/>
  </w:num>
  <w:num w:numId="6" w16cid:durableId="1046025084">
    <w:abstractNumId w:val="9"/>
  </w:num>
  <w:num w:numId="7" w16cid:durableId="1150713108">
    <w:abstractNumId w:val="7"/>
  </w:num>
  <w:num w:numId="8" w16cid:durableId="1779057929">
    <w:abstractNumId w:val="1"/>
  </w:num>
  <w:num w:numId="9" w16cid:durableId="1930694852">
    <w:abstractNumId w:val="6"/>
  </w:num>
  <w:num w:numId="10" w16cid:durableId="1803965336">
    <w:abstractNumId w:val="2"/>
  </w:num>
  <w:num w:numId="11" w16cid:durableId="202840959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91"/>
    <w:rsid w:val="00001940"/>
    <w:rsid w:val="0000205A"/>
    <w:rsid w:val="00003CF7"/>
    <w:rsid w:val="000069AA"/>
    <w:rsid w:val="000071A6"/>
    <w:rsid w:val="00007D99"/>
    <w:rsid w:val="0001019C"/>
    <w:rsid w:val="00012123"/>
    <w:rsid w:val="00013CE7"/>
    <w:rsid w:val="0001422F"/>
    <w:rsid w:val="00014BF6"/>
    <w:rsid w:val="00014C6A"/>
    <w:rsid w:val="00016D49"/>
    <w:rsid w:val="0002179E"/>
    <w:rsid w:val="00021E1A"/>
    <w:rsid w:val="00021F75"/>
    <w:rsid w:val="00024140"/>
    <w:rsid w:val="0002659A"/>
    <w:rsid w:val="000302E4"/>
    <w:rsid w:val="00031089"/>
    <w:rsid w:val="00031C8F"/>
    <w:rsid w:val="00032F86"/>
    <w:rsid w:val="00034772"/>
    <w:rsid w:val="00035A27"/>
    <w:rsid w:val="00035E6F"/>
    <w:rsid w:val="0003659C"/>
    <w:rsid w:val="0003672D"/>
    <w:rsid w:val="000369C9"/>
    <w:rsid w:val="00037230"/>
    <w:rsid w:val="00040344"/>
    <w:rsid w:val="0004055D"/>
    <w:rsid w:val="00041E10"/>
    <w:rsid w:val="00042691"/>
    <w:rsid w:val="00042B45"/>
    <w:rsid w:val="00044D21"/>
    <w:rsid w:val="0004717F"/>
    <w:rsid w:val="00051596"/>
    <w:rsid w:val="000515FC"/>
    <w:rsid w:val="000533D5"/>
    <w:rsid w:val="000536C3"/>
    <w:rsid w:val="00054503"/>
    <w:rsid w:val="000561B3"/>
    <w:rsid w:val="00057CDC"/>
    <w:rsid w:val="00057F14"/>
    <w:rsid w:val="00062A0E"/>
    <w:rsid w:val="00062A9B"/>
    <w:rsid w:val="00064435"/>
    <w:rsid w:val="00066A76"/>
    <w:rsid w:val="0007018F"/>
    <w:rsid w:val="00071F20"/>
    <w:rsid w:val="000723CC"/>
    <w:rsid w:val="00075EC7"/>
    <w:rsid w:val="00076A1D"/>
    <w:rsid w:val="0008066C"/>
    <w:rsid w:val="00083BCD"/>
    <w:rsid w:val="00084A09"/>
    <w:rsid w:val="00084E26"/>
    <w:rsid w:val="00086BD6"/>
    <w:rsid w:val="00086C21"/>
    <w:rsid w:val="0009419E"/>
    <w:rsid w:val="00095308"/>
    <w:rsid w:val="00095A4D"/>
    <w:rsid w:val="000961AF"/>
    <w:rsid w:val="000963F4"/>
    <w:rsid w:val="000A12A2"/>
    <w:rsid w:val="000A1380"/>
    <w:rsid w:val="000A159A"/>
    <w:rsid w:val="000A604A"/>
    <w:rsid w:val="000A654F"/>
    <w:rsid w:val="000A6F5B"/>
    <w:rsid w:val="000A7769"/>
    <w:rsid w:val="000B052E"/>
    <w:rsid w:val="000B2A08"/>
    <w:rsid w:val="000B59AB"/>
    <w:rsid w:val="000B5ADB"/>
    <w:rsid w:val="000B6288"/>
    <w:rsid w:val="000B6E00"/>
    <w:rsid w:val="000B729D"/>
    <w:rsid w:val="000C01BF"/>
    <w:rsid w:val="000C18A9"/>
    <w:rsid w:val="000C391A"/>
    <w:rsid w:val="000C3A6F"/>
    <w:rsid w:val="000C6907"/>
    <w:rsid w:val="000C6E14"/>
    <w:rsid w:val="000C7BF3"/>
    <w:rsid w:val="000D10FB"/>
    <w:rsid w:val="000D24A4"/>
    <w:rsid w:val="000D2660"/>
    <w:rsid w:val="000D3288"/>
    <w:rsid w:val="000D582A"/>
    <w:rsid w:val="000D6BB4"/>
    <w:rsid w:val="000D7DA2"/>
    <w:rsid w:val="000D7DC5"/>
    <w:rsid w:val="000E2A6B"/>
    <w:rsid w:val="000E2FC1"/>
    <w:rsid w:val="000E36A7"/>
    <w:rsid w:val="000E4089"/>
    <w:rsid w:val="000E44C1"/>
    <w:rsid w:val="000E4517"/>
    <w:rsid w:val="000E4526"/>
    <w:rsid w:val="000E5999"/>
    <w:rsid w:val="000E79BB"/>
    <w:rsid w:val="000E7DED"/>
    <w:rsid w:val="000F2670"/>
    <w:rsid w:val="000F333D"/>
    <w:rsid w:val="000F38F9"/>
    <w:rsid w:val="000F52E6"/>
    <w:rsid w:val="000F5F83"/>
    <w:rsid w:val="00102E49"/>
    <w:rsid w:val="00105F1F"/>
    <w:rsid w:val="00107410"/>
    <w:rsid w:val="00112FA1"/>
    <w:rsid w:val="0011310A"/>
    <w:rsid w:val="00113AD5"/>
    <w:rsid w:val="001146C7"/>
    <w:rsid w:val="00115588"/>
    <w:rsid w:val="00120841"/>
    <w:rsid w:val="001215D6"/>
    <w:rsid w:val="00121686"/>
    <w:rsid w:val="00121FEF"/>
    <w:rsid w:val="00122644"/>
    <w:rsid w:val="001304A1"/>
    <w:rsid w:val="00130BA4"/>
    <w:rsid w:val="0013204F"/>
    <w:rsid w:val="00137C8C"/>
    <w:rsid w:val="0014067C"/>
    <w:rsid w:val="001438A2"/>
    <w:rsid w:val="00145BF7"/>
    <w:rsid w:val="00147354"/>
    <w:rsid w:val="001474D8"/>
    <w:rsid w:val="00150206"/>
    <w:rsid w:val="00151209"/>
    <w:rsid w:val="0015271E"/>
    <w:rsid w:val="001537A6"/>
    <w:rsid w:val="001539A1"/>
    <w:rsid w:val="00153D82"/>
    <w:rsid w:val="00155060"/>
    <w:rsid w:val="0015648B"/>
    <w:rsid w:val="00156C80"/>
    <w:rsid w:val="00160176"/>
    <w:rsid w:val="00160E88"/>
    <w:rsid w:val="00161A7A"/>
    <w:rsid w:val="00162E67"/>
    <w:rsid w:val="00163C7F"/>
    <w:rsid w:val="00165E56"/>
    <w:rsid w:val="00165F5A"/>
    <w:rsid w:val="0016773C"/>
    <w:rsid w:val="001700AE"/>
    <w:rsid w:val="001705A5"/>
    <w:rsid w:val="001713AA"/>
    <w:rsid w:val="00171B73"/>
    <w:rsid w:val="00173A1C"/>
    <w:rsid w:val="00175653"/>
    <w:rsid w:val="00176EC2"/>
    <w:rsid w:val="001773A5"/>
    <w:rsid w:val="001809B9"/>
    <w:rsid w:val="001824DD"/>
    <w:rsid w:val="00182AF2"/>
    <w:rsid w:val="00185ABF"/>
    <w:rsid w:val="00186870"/>
    <w:rsid w:val="001869EE"/>
    <w:rsid w:val="001873AD"/>
    <w:rsid w:val="00192E32"/>
    <w:rsid w:val="001940D8"/>
    <w:rsid w:val="00195207"/>
    <w:rsid w:val="00195831"/>
    <w:rsid w:val="00195A3A"/>
    <w:rsid w:val="00195B91"/>
    <w:rsid w:val="0019608B"/>
    <w:rsid w:val="00196269"/>
    <w:rsid w:val="001964AC"/>
    <w:rsid w:val="0019762B"/>
    <w:rsid w:val="001A0894"/>
    <w:rsid w:val="001A10C2"/>
    <w:rsid w:val="001A1826"/>
    <w:rsid w:val="001A222C"/>
    <w:rsid w:val="001A66F5"/>
    <w:rsid w:val="001A6B95"/>
    <w:rsid w:val="001A6DE3"/>
    <w:rsid w:val="001A7862"/>
    <w:rsid w:val="001A7992"/>
    <w:rsid w:val="001B0CFB"/>
    <w:rsid w:val="001B23A0"/>
    <w:rsid w:val="001B4039"/>
    <w:rsid w:val="001B5044"/>
    <w:rsid w:val="001B602C"/>
    <w:rsid w:val="001B7F56"/>
    <w:rsid w:val="001C0E83"/>
    <w:rsid w:val="001C231E"/>
    <w:rsid w:val="001C3580"/>
    <w:rsid w:val="001C4C43"/>
    <w:rsid w:val="001C5451"/>
    <w:rsid w:val="001C627D"/>
    <w:rsid w:val="001C6959"/>
    <w:rsid w:val="001C7812"/>
    <w:rsid w:val="001D168D"/>
    <w:rsid w:val="001D1D6A"/>
    <w:rsid w:val="001D2F1A"/>
    <w:rsid w:val="001D31CF"/>
    <w:rsid w:val="001D41FB"/>
    <w:rsid w:val="001D4710"/>
    <w:rsid w:val="001D66F2"/>
    <w:rsid w:val="001D7882"/>
    <w:rsid w:val="001D7AB7"/>
    <w:rsid w:val="001E21D2"/>
    <w:rsid w:val="001E2AEA"/>
    <w:rsid w:val="001E36D9"/>
    <w:rsid w:val="001E47CB"/>
    <w:rsid w:val="001E4E05"/>
    <w:rsid w:val="001E5B21"/>
    <w:rsid w:val="001F070E"/>
    <w:rsid w:val="001F098C"/>
    <w:rsid w:val="001F61FB"/>
    <w:rsid w:val="001F6576"/>
    <w:rsid w:val="001F6748"/>
    <w:rsid w:val="001F6A0F"/>
    <w:rsid w:val="001F74C8"/>
    <w:rsid w:val="0020044C"/>
    <w:rsid w:val="002006C6"/>
    <w:rsid w:val="00201CBC"/>
    <w:rsid w:val="002046EC"/>
    <w:rsid w:val="00205A78"/>
    <w:rsid w:val="002074E0"/>
    <w:rsid w:val="00207A28"/>
    <w:rsid w:val="00207F07"/>
    <w:rsid w:val="00210444"/>
    <w:rsid w:val="00212A44"/>
    <w:rsid w:val="002135E4"/>
    <w:rsid w:val="00214E55"/>
    <w:rsid w:val="00214ED7"/>
    <w:rsid w:val="00214FE5"/>
    <w:rsid w:val="002165D0"/>
    <w:rsid w:val="00217693"/>
    <w:rsid w:val="00217ACD"/>
    <w:rsid w:val="0022017E"/>
    <w:rsid w:val="002207C1"/>
    <w:rsid w:val="0022085C"/>
    <w:rsid w:val="00220F52"/>
    <w:rsid w:val="0022119C"/>
    <w:rsid w:val="00223477"/>
    <w:rsid w:val="00224B3E"/>
    <w:rsid w:val="002258FE"/>
    <w:rsid w:val="00225F49"/>
    <w:rsid w:val="002271CA"/>
    <w:rsid w:val="002277CA"/>
    <w:rsid w:val="002300C0"/>
    <w:rsid w:val="002300F7"/>
    <w:rsid w:val="00230B85"/>
    <w:rsid w:val="002316E7"/>
    <w:rsid w:val="00231960"/>
    <w:rsid w:val="00231CF8"/>
    <w:rsid w:val="00231EF4"/>
    <w:rsid w:val="00233F6D"/>
    <w:rsid w:val="00234AFC"/>
    <w:rsid w:val="002400F2"/>
    <w:rsid w:val="00242D1E"/>
    <w:rsid w:val="00244E88"/>
    <w:rsid w:val="00245372"/>
    <w:rsid w:val="00245ABA"/>
    <w:rsid w:val="00246405"/>
    <w:rsid w:val="00246976"/>
    <w:rsid w:val="00246C6E"/>
    <w:rsid w:val="00246F0C"/>
    <w:rsid w:val="0024752D"/>
    <w:rsid w:val="002521AB"/>
    <w:rsid w:val="002529EC"/>
    <w:rsid w:val="002547F1"/>
    <w:rsid w:val="002567D4"/>
    <w:rsid w:val="0025742A"/>
    <w:rsid w:val="00260B9B"/>
    <w:rsid w:val="00261261"/>
    <w:rsid w:val="00263152"/>
    <w:rsid w:val="0026646E"/>
    <w:rsid w:val="00267658"/>
    <w:rsid w:val="00267D29"/>
    <w:rsid w:val="00271A2D"/>
    <w:rsid w:val="00273EFF"/>
    <w:rsid w:val="002746F9"/>
    <w:rsid w:val="00283B94"/>
    <w:rsid w:val="00283B9D"/>
    <w:rsid w:val="00285EF1"/>
    <w:rsid w:val="00287A32"/>
    <w:rsid w:val="0029233E"/>
    <w:rsid w:val="00293BF7"/>
    <w:rsid w:val="00293EA1"/>
    <w:rsid w:val="00294B11"/>
    <w:rsid w:val="002959E5"/>
    <w:rsid w:val="00296D2F"/>
    <w:rsid w:val="002A012F"/>
    <w:rsid w:val="002A0172"/>
    <w:rsid w:val="002A034B"/>
    <w:rsid w:val="002A1986"/>
    <w:rsid w:val="002A27DC"/>
    <w:rsid w:val="002A33FD"/>
    <w:rsid w:val="002A3B5A"/>
    <w:rsid w:val="002A42AA"/>
    <w:rsid w:val="002A47C3"/>
    <w:rsid w:val="002A499D"/>
    <w:rsid w:val="002A542F"/>
    <w:rsid w:val="002A5915"/>
    <w:rsid w:val="002A5B2B"/>
    <w:rsid w:val="002A77B5"/>
    <w:rsid w:val="002B1633"/>
    <w:rsid w:val="002B2CFD"/>
    <w:rsid w:val="002B2FE0"/>
    <w:rsid w:val="002B38E0"/>
    <w:rsid w:val="002B50F2"/>
    <w:rsid w:val="002B5D29"/>
    <w:rsid w:val="002B7729"/>
    <w:rsid w:val="002C2295"/>
    <w:rsid w:val="002C27FF"/>
    <w:rsid w:val="002C3424"/>
    <w:rsid w:val="002C379A"/>
    <w:rsid w:val="002C3927"/>
    <w:rsid w:val="002C5307"/>
    <w:rsid w:val="002C58FF"/>
    <w:rsid w:val="002C6380"/>
    <w:rsid w:val="002C66B4"/>
    <w:rsid w:val="002C73B4"/>
    <w:rsid w:val="002D0B88"/>
    <w:rsid w:val="002D16E2"/>
    <w:rsid w:val="002D176F"/>
    <w:rsid w:val="002D1CF4"/>
    <w:rsid w:val="002D64D4"/>
    <w:rsid w:val="002D6929"/>
    <w:rsid w:val="002E01FE"/>
    <w:rsid w:val="002E30C9"/>
    <w:rsid w:val="002E310E"/>
    <w:rsid w:val="002E691F"/>
    <w:rsid w:val="002E7B98"/>
    <w:rsid w:val="002F0794"/>
    <w:rsid w:val="002F11A2"/>
    <w:rsid w:val="002F160E"/>
    <w:rsid w:val="002F31A8"/>
    <w:rsid w:val="002F60B3"/>
    <w:rsid w:val="002F70E1"/>
    <w:rsid w:val="003004F9"/>
    <w:rsid w:val="003017BF"/>
    <w:rsid w:val="00301C21"/>
    <w:rsid w:val="003028DC"/>
    <w:rsid w:val="00303E75"/>
    <w:rsid w:val="0030559E"/>
    <w:rsid w:val="00305B20"/>
    <w:rsid w:val="003103AB"/>
    <w:rsid w:val="00310B8E"/>
    <w:rsid w:val="00310D7E"/>
    <w:rsid w:val="00312306"/>
    <w:rsid w:val="00312CDC"/>
    <w:rsid w:val="0031594C"/>
    <w:rsid w:val="00315E76"/>
    <w:rsid w:val="003160A4"/>
    <w:rsid w:val="003168AC"/>
    <w:rsid w:val="00316B86"/>
    <w:rsid w:val="0031733A"/>
    <w:rsid w:val="00317B8E"/>
    <w:rsid w:val="00317BDE"/>
    <w:rsid w:val="00320924"/>
    <w:rsid w:val="003222D9"/>
    <w:rsid w:val="00322B1E"/>
    <w:rsid w:val="00322D96"/>
    <w:rsid w:val="00322F51"/>
    <w:rsid w:val="00323369"/>
    <w:rsid w:val="003234DA"/>
    <w:rsid w:val="00323758"/>
    <w:rsid w:val="003273F5"/>
    <w:rsid w:val="00327932"/>
    <w:rsid w:val="00330561"/>
    <w:rsid w:val="00332068"/>
    <w:rsid w:val="00332A69"/>
    <w:rsid w:val="003335B0"/>
    <w:rsid w:val="00334A85"/>
    <w:rsid w:val="00336990"/>
    <w:rsid w:val="00336C11"/>
    <w:rsid w:val="00340719"/>
    <w:rsid w:val="003409C1"/>
    <w:rsid w:val="00341AAF"/>
    <w:rsid w:val="00342269"/>
    <w:rsid w:val="00342399"/>
    <w:rsid w:val="00342F38"/>
    <w:rsid w:val="00346D0F"/>
    <w:rsid w:val="00351836"/>
    <w:rsid w:val="0035208A"/>
    <w:rsid w:val="00352B19"/>
    <w:rsid w:val="0035319D"/>
    <w:rsid w:val="00353763"/>
    <w:rsid w:val="00353AA0"/>
    <w:rsid w:val="003543CF"/>
    <w:rsid w:val="00357745"/>
    <w:rsid w:val="00362798"/>
    <w:rsid w:val="00362889"/>
    <w:rsid w:val="0036376C"/>
    <w:rsid w:val="00364619"/>
    <w:rsid w:val="00367246"/>
    <w:rsid w:val="00367E38"/>
    <w:rsid w:val="00370553"/>
    <w:rsid w:val="00370B3F"/>
    <w:rsid w:val="0037418A"/>
    <w:rsid w:val="003749B9"/>
    <w:rsid w:val="003754C2"/>
    <w:rsid w:val="00377DCD"/>
    <w:rsid w:val="003804D8"/>
    <w:rsid w:val="00380594"/>
    <w:rsid w:val="00380B29"/>
    <w:rsid w:val="00380E1C"/>
    <w:rsid w:val="00381313"/>
    <w:rsid w:val="00382990"/>
    <w:rsid w:val="00382C78"/>
    <w:rsid w:val="00384AAA"/>
    <w:rsid w:val="003855F4"/>
    <w:rsid w:val="00385956"/>
    <w:rsid w:val="00386A90"/>
    <w:rsid w:val="003872DF"/>
    <w:rsid w:val="00387368"/>
    <w:rsid w:val="003916B6"/>
    <w:rsid w:val="00391C25"/>
    <w:rsid w:val="00392494"/>
    <w:rsid w:val="003925D6"/>
    <w:rsid w:val="003940EA"/>
    <w:rsid w:val="00394121"/>
    <w:rsid w:val="00394979"/>
    <w:rsid w:val="003973B3"/>
    <w:rsid w:val="00397BBB"/>
    <w:rsid w:val="003A52EC"/>
    <w:rsid w:val="003A56C2"/>
    <w:rsid w:val="003A61F8"/>
    <w:rsid w:val="003A6636"/>
    <w:rsid w:val="003A6A06"/>
    <w:rsid w:val="003A6A67"/>
    <w:rsid w:val="003A7164"/>
    <w:rsid w:val="003A744B"/>
    <w:rsid w:val="003A76E6"/>
    <w:rsid w:val="003B1180"/>
    <w:rsid w:val="003B194C"/>
    <w:rsid w:val="003B1FBA"/>
    <w:rsid w:val="003B27FA"/>
    <w:rsid w:val="003B2E6D"/>
    <w:rsid w:val="003B3AAD"/>
    <w:rsid w:val="003B5118"/>
    <w:rsid w:val="003B5CD6"/>
    <w:rsid w:val="003B7D02"/>
    <w:rsid w:val="003C063F"/>
    <w:rsid w:val="003C1E27"/>
    <w:rsid w:val="003C3FB5"/>
    <w:rsid w:val="003C4041"/>
    <w:rsid w:val="003C458D"/>
    <w:rsid w:val="003C4AE3"/>
    <w:rsid w:val="003C5035"/>
    <w:rsid w:val="003C7194"/>
    <w:rsid w:val="003D0D03"/>
    <w:rsid w:val="003D250D"/>
    <w:rsid w:val="003D3884"/>
    <w:rsid w:val="003D4B84"/>
    <w:rsid w:val="003D6798"/>
    <w:rsid w:val="003E3270"/>
    <w:rsid w:val="003E3913"/>
    <w:rsid w:val="003E4016"/>
    <w:rsid w:val="003E4562"/>
    <w:rsid w:val="003E51A0"/>
    <w:rsid w:val="003E68F0"/>
    <w:rsid w:val="003F129B"/>
    <w:rsid w:val="003F13F5"/>
    <w:rsid w:val="003F2120"/>
    <w:rsid w:val="003F3F1A"/>
    <w:rsid w:val="003F5F1B"/>
    <w:rsid w:val="003F7375"/>
    <w:rsid w:val="003F7805"/>
    <w:rsid w:val="003F7AF0"/>
    <w:rsid w:val="00400396"/>
    <w:rsid w:val="004012FE"/>
    <w:rsid w:val="00402A57"/>
    <w:rsid w:val="00403CBE"/>
    <w:rsid w:val="00404307"/>
    <w:rsid w:val="00404E4B"/>
    <w:rsid w:val="004051DB"/>
    <w:rsid w:val="00405E3A"/>
    <w:rsid w:val="00406FDD"/>
    <w:rsid w:val="0040791D"/>
    <w:rsid w:val="00407A07"/>
    <w:rsid w:val="00412FF4"/>
    <w:rsid w:val="00414E06"/>
    <w:rsid w:val="0041727A"/>
    <w:rsid w:val="00417AA1"/>
    <w:rsid w:val="00420187"/>
    <w:rsid w:val="004203B7"/>
    <w:rsid w:val="0042096C"/>
    <w:rsid w:val="004225EE"/>
    <w:rsid w:val="0042487D"/>
    <w:rsid w:val="00424B9A"/>
    <w:rsid w:val="00425062"/>
    <w:rsid w:val="00426722"/>
    <w:rsid w:val="00427BBC"/>
    <w:rsid w:val="004327B8"/>
    <w:rsid w:val="0043351B"/>
    <w:rsid w:val="004344C8"/>
    <w:rsid w:val="004345A5"/>
    <w:rsid w:val="0043478E"/>
    <w:rsid w:val="004347CA"/>
    <w:rsid w:val="00435C85"/>
    <w:rsid w:val="00437009"/>
    <w:rsid w:val="00437931"/>
    <w:rsid w:val="004403AD"/>
    <w:rsid w:val="00441129"/>
    <w:rsid w:val="00442631"/>
    <w:rsid w:val="0044269C"/>
    <w:rsid w:val="00444EB1"/>
    <w:rsid w:val="0044583B"/>
    <w:rsid w:val="00445C48"/>
    <w:rsid w:val="00447576"/>
    <w:rsid w:val="004522E7"/>
    <w:rsid w:val="004528EA"/>
    <w:rsid w:val="004533C1"/>
    <w:rsid w:val="00453847"/>
    <w:rsid w:val="00454ACE"/>
    <w:rsid w:val="00455BB8"/>
    <w:rsid w:val="00456815"/>
    <w:rsid w:val="00457532"/>
    <w:rsid w:val="00457B79"/>
    <w:rsid w:val="004658B7"/>
    <w:rsid w:val="00471A70"/>
    <w:rsid w:val="00474D6A"/>
    <w:rsid w:val="00475FDE"/>
    <w:rsid w:val="004761DB"/>
    <w:rsid w:val="004762B6"/>
    <w:rsid w:val="00476F0F"/>
    <w:rsid w:val="004777B4"/>
    <w:rsid w:val="004813D3"/>
    <w:rsid w:val="00481989"/>
    <w:rsid w:val="00481CD8"/>
    <w:rsid w:val="00481DEF"/>
    <w:rsid w:val="00483CAE"/>
    <w:rsid w:val="00484283"/>
    <w:rsid w:val="00485381"/>
    <w:rsid w:val="00485584"/>
    <w:rsid w:val="00486C2D"/>
    <w:rsid w:val="00487EC2"/>
    <w:rsid w:val="00490E80"/>
    <w:rsid w:val="004916F5"/>
    <w:rsid w:val="00492032"/>
    <w:rsid w:val="0049323E"/>
    <w:rsid w:val="00493EEC"/>
    <w:rsid w:val="0049404F"/>
    <w:rsid w:val="0049623F"/>
    <w:rsid w:val="0049757D"/>
    <w:rsid w:val="004976CB"/>
    <w:rsid w:val="00497F42"/>
    <w:rsid w:val="004A2218"/>
    <w:rsid w:val="004A31FF"/>
    <w:rsid w:val="004A3417"/>
    <w:rsid w:val="004A43D7"/>
    <w:rsid w:val="004A4AE7"/>
    <w:rsid w:val="004A4C80"/>
    <w:rsid w:val="004A4ED2"/>
    <w:rsid w:val="004A63E6"/>
    <w:rsid w:val="004A70FA"/>
    <w:rsid w:val="004B0B60"/>
    <w:rsid w:val="004B17E0"/>
    <w:rsid w:val="004B1D42"/>
    <w:rsid w:val="004B2EDE"/>
    <w:rsid w:val="004B3652"/>
    <w:rsid w:val="004B459A"/>
    <w:rsid w:val="004B6851"/>
    <w:rsid w:val="004B7973"/>
    <w:rsid w:val="004C5208"/>
    <w:rsid w:val="004C5C05"/>
    <w:rsid w:val="004C613F"/>
    <w:rsid w:val="004C6F3E"/>
    <w:rsid w:val="004D5429"/>
    <w:rsid w:val="004D68B6"/>
    <w:rsid w:val="004E078F"/>
    <w:rsid w:val="004E3593"/>
    <w:rsid w:val="004E4013"/>
    <w:rsid w:val="004E43D0"/>
    <w:rsid w:val="004E54F5"/>
    <w:rsid w:val="004E6872"/>
    <w:rsid w:val="004E7BED"/>
    <w:rsid w:val="004F062B"/>
    <w:rsid w:val="004F0D38"/>
    <w:rsid w:val="004F0D51"/>
    <w:rsid w:val="004F13AD"/>
    <w:rsid w:val="004F154B"/>
    <w:rsid w:val="004F2A60"/>
    <w:rsid w:val="004F5A0F"/>
    <w:rsid w:val="004F65CB"/>
    <w:rsid w:val="004F6D3F"/>
    <w:rsid w:val="0050036D"/>
    <w:rsid w:val="00500B03"/>
    <w:rsid w:val="00501642"/>
    <w:rsid w:val="005035AC"/>
    <w:rsid w:val="00507943"/>
    <w:rsid w:val="00510E3D"/>
    <w:rsid w:val="00512E7B"/>
    <w:rsid w:val="00515730"/>
    <w:rsid w:val="00515EC9"/>
    <w:rsid w:val="005175A9"/>
    <w:rsid w:val="00517B5B"/>
    <w:rsid w:val="00521846"/>
    <w:rsid w:val="00522CD3"/>
    <w:rsid w:val="0052327C"/>
    <w:rsid w:val="00524685"/>
    <w:rsid w:val="005262F5"/>
    <w:rsid w:val="0053142E"/>
    <w:rsid w:val="00531A77"/>
    <w:rsid w:val="00533C24"/>
    <w:rsid w:val="00534787"/>
    <w:rsid w:val="005363BA"/>
    <w:rsid w:val="005403C2"/>
    <w:rsid w:val="005409B1"/>
    <w:rsid w:val="00542643"/>
    <w:rsid w:val="0054316D"/>
    <w:rsid w:val="005434E5"/>
    <w:rsid w:val="00543503"/>
    <w:rsid w:val="00546B45"/>
    <w:rsid w:val="00551C83"/>
    <w:rsid w:val="005525CD"/>
    <w:rsid w:val="005534AF"/>
    <w:rsid w:val="005542FE"/>
    <w:rsid w:val="00554BD2"/>
    <w:rsid w:val="0055571D"/>
    <w:rsid w:val="00555A28"/>
    <w:rsid w:val="00556D66"/>
    <w:rsid w:val="005613FA"/>
    <w:rsid w:val="00562A41"/>
    <w:rsid w:val="00563F61"/>
    <w:rsid w:val="005660B1"/>
    <w:rsid w:val="0057127A"/>
    <w:rsid w:val="00572140"/>
    <w:rsid w:val="0057250E"/>
    <w:rsid w:val="00573E43"/>
    <w:rsid w:val="005747D2"/>
    <w:rsid w:val="005749B8"/>
    <w:rsid w:val="00574D36"/>
    <w:rsid w:val="00575F73"/>
    <w:rsid w:val="005768FA"/>
    <w:rsid w:val="00576F2C"/>
    <w:rsid w:val="0057741E"/>
    <w:rsid w:val="0058161D"/>
    <w:rsid w:val="0058249A"/>
    <w:rsid w:val="005824D8"/>
    <w:rsid w:val="00582599"/>
    <w:rsid w:val="00582905"/>
    <w:rsid w:val="00583964"/>
    <w:rsid w:val="0058473D"/>
    <w:rsid w:val="005867EF"/>
    <w:rsid w:val="00586CD9"/>
    <w:rsid w:val="00591D2C"/>
    <w:rsid w:val="00593667"/>
    <w:rsid w:val="00594D99"/>
    <w:rsid w:val="00596426"/>
    <w:rsid w:val="00597058"/>
    <w:rsid w:val="005A0148"/>
    <w:rsid w:val="005A143E"/>
    <w:rsid w:val="005A16BC"/>
    <w:rsid w:val="005A3836"/>
    <w:rsid w:val="005A3BA2"/>
    <w:rsid w:val="005A5B47"/>
    <w:rsid w:val="005A7009"/>
    <w:rsid w:val="005B06B6"/>
    <w:rsid w:val="005B0C00"/>
    <w:rsid w:val="005B0CCB"/>
    <w:rsid w:val="005B1139"/>
    <w:rsid w:val="005B262A"/>
    <w:rsid w:val="005B497B"/>
    <w:rsid w:val="005C2149"/>
    <w:rsid w:val="005C222F"/>
    <w:rsid w:val="005C3197"/>
    <w:rsid w:val="005C3F04"/>
    <w:rsid w:val="005C44BB"/>
    <w:rsid w:val="005C58A8"/>
    <w:rsid w:val="005C745C"/>
    <w:rsid w:val="005C74DC"/>
    <w:rsid w:val="005C758C"/>
    <w:rsid w:val="005D0B4E"/>
    <w:rsid w:val="005D19A2"/>
    <w:rsid w:val="005D357C"/>
    <w:rsid w:val="005D3EBE"/>
    <w:rsid w:val="005D696E"/>
    <w:rsid w:val="005D7328"/>
    <w:rsid w:val="005D7673"/>
    <w:rsid w:val="005D7832"/>
    <w:rsid w:val="005E2747"/>
    <w:rsid w:val="005E33B5"/>
    <w:rsid w:val="005E3A08"/>
    <w:rsid w:val="005E569A"/>
    <w:rsid w:val="005E573D"/>
    <w:rsid w:val="005F06E4"/>
    <w:rsid w:val="005F20E1"/>
    <w:rsid w:val="005F278F"/>
    <w:rsid w:val="005F472D"/>
    <w:rsid w:val="005F4C87"/>
    <w:rsid w:val="005F53B2"/>
    <w:rsid w:val="005F5D7D"/>
    <w:rsid w:val="005F665E"/>
    <w:rsid w:val="00603FE5"/>
    <w:rsid w:val="00604F70"/>
    <w:rsid w:val="0060643F"/>
    <w:rsid w:val="00606589"/>
    <w:rsid w:val="00607185"/>
    <w:rsid w:val="006072BF"/>
    <w:rsid w:val="0061022F"/>
    <w:rsid w:val="006110C1"/>
    <w:rsid w:val="0061223B"/>
    <w:rsid w:val="0061389F"/>
    <w:rsid w:val="006149D9"/>
    <w:rsid w:val="00614F35"/>
    <w:rsid w:val="00615709"/>
    <w:rsid w:val="00621CF9"/>
    <w:rsid w:val="00623DCB"/>
    <w:rsid w:val="006243B5"/>
    <w:rsid w:val="00625143"/>
    <w:rsid w:val="00625CB6"/>
    <w:rsid w:val="0062734A"/>
    <w:rsid w:val="0062787C"/>
    <w:rsid w:val="00627A7D"/>
    <w:rsid w:val="006300EB"/>
    <w:rsid w:val="006328C5"/>
    <w:rsid w:val="00632AE2"/>
    <w:rsid w:val="00632F23"/>
    <w:rsid w:val="00636530"/>
    <w:rsid w:val="00640C79"/>
    <w:rsid w:val="00641BCA"/>
    <w:rsid w:val="00643D0B"/>
    <w:rsid w:val="0064409A"/>
    <w:rsid w:val="0064461B"/>
    <w:rsid w:val="00647119"/>
    <w:rsid w:val="006477AB"/>
    <w:rsid w:val="00650483"/>
    <w:rsid w:val="00652C80"/>
    <w:rsid w:val="00654D08"/>
    <w:rsid w:val="006566E1"/>
    <w:rsid w:val="00660989"/>
    <w:rsid w:val="00661EEB"/>
    <w:rsid w:val="00662E81"/>
    <w:rsid w:val="00663E86"/>
    <w:rsid w:val="00664178"/>
    <w:rsid w:val="00664852"/>
    <w:rsid w:val="006652F0"/>
    <w:rsid w:val="0066533A"/>
    <w:rsid w:val="0066601F"/>
    <w:rsid w:val="0066615D"/>
    <w:rsid w:val="00671582"/>
    <w:rsid w:val="0067324E"/>
    <w:rsid w:val="00674031"/>
    <w:rsid w:val="006748EE"/>
    <w:rsid w:val="0067494E"/>
    <w:rsid w:val="00676366"/>
    <w:rsid w:val="00677D15"/>
    <w:rsid w:val="006816BE"/>
    <w:rsid w:val="006821AC"/>
    <w:rsid w:val="006851AA"/>
    <w:rsid w:val="00686DA6"/>
    <w:rsid w:val="006871BB"/>
    <w:rsid w:val="0068720D"/>
    <w:rsid w:val="00687B2D"/>
    <w:rsid w:val="00691070"/>
    <w:rsid w:val="006912E2"/>
    <w:rsid w:val="00692184"/>
    <w:rsid w:val="00694B30"/>
    <w:rsid w:val="006974D1"/>
    <w:rsid w:val="006A09B3"/>
    <w:rsid w:val="006A2605"/>
    <w:rsid w:val="006A3071"/>
    <w:rsid w:val="006A5E3A"/>
    <w:rsid w:val="006A5FC0"/>
    <w:rsid w:val="006A61B6"/>
    <w:rsid w:val="006A6266"/>
    <w:rsid w:val="006B2CEC"/>
    <w:rsid w:val="006B2FD5"/>
    <w:rsid w:val="006B33BD"/>
    <w:rsid w:val="006B6B8B"/>
    <w:rsid w:val="006C03D7"/>
    <w:rsid w:val="006C0535"/>
    <w:rsid w:val="006C145D"/>
    <w:rsid w:val="006C16E9"/>
    <w:rsid w:val="006C235C"/>
    <w:rsid w:val="006C2CD4"/>
    <w:rsid w:val="006C2F4F"/>
    <w:rsid w:val="006C57E0"/>
    <w:rsid w:val="006C6759"/>
    <w:rsid w:val="006D0E80"/>
    <w:rsid w:val="006D22D6"/>
    <w:rsid w:val="006D3EF9"/>
    <w:rsid w:val="006D437F"/>
    <w:rsid w:val="006D4D15"/>
    <w:rsid w:val="006D66A6"/>
    <w:rsid w:val="006D7BF3"/>
    <w:rsid w:val="006D7FDB"/>
    <w:rsid w:val="006E13E5"/>
    <w:rsid w:val="006E15B6"/>
    <w:rsid w:val="006E1A62"/>
    <w:rsid w:val="006E3432"/>
    <w:rsid w:val="006E3E91"/>
    <w:rsid w:val="006E5C2F"/>
    <w:rsid w:val="006E5F2B"/>
    <w:rsid w:val="006E6588"/>
    <w:rsid w:val="006E719F"/>
    <w:rsid w:val="006F1EB5"/>
    <w:rsid w:val="006F2207"/>
    <w:rsid w:val="006F280B"/>
    <w:rsid w:val="006F338C"/>
    <w:rsid w:val="006F45EB"/>
    <w:rsid w:val="006F5F09"/>
    <w:rsid w:val="006F72AC"/>
    <w:rsid w:val="006F7699"/>
    <w:rsid w:val="0070243C"/>
    <w:rsid w:val="00702951"/>
    <w:rsid w:val="007051B3"/>
    <w:rsid w:val="00705290"/>
    <w:rsid w:val="007058CB"/>
    <w:rsid w:val="00705E56"/>
    <w:rsid w:val="00706442"/>
    <w:rsid w:val="00706C81"/>
    <w:rsid w:val="00707029"/>
    <w:rsid w:val="0070743C"/>
    <w:rsid w:val="00713507"/>
    <w:rsid w:val="0071404D"/>
    <w:rsid w:val="007148E3"/>
    <w:rsid w:val="00715428"/>
    <w:rsid w:val="0071548C"/>
    <w:rsid w:val="0071594A"/>
    <w:rsid w:val="00715B3D"/>
    <w:rsid w:val="0072137C"/>
    <w:rsid w:val="007216CB"/>
    <w:rsid w:val="007248D7"/>
    <w:rsid w:val="00725933"/>
    <w:rsid w:val="00726711"/>
    <w:rsid w:val="00726A39"/>
    <w:rsid w:val="00727F98"/>
    <w:rsid w:val="00731B28"/>
    <w:rsid w:val="00731B77"/>
    <w:rsid w:val="00734C6E"/>
    <w:rsid w:val="007352B4"/>
    <w:rsid w:val="00736097"/>
    <w:rsid w:val="00736628"/>
    <w:rsid w:val="00737A46"/>
    <w:rsid w:val="00737B19"/>
    <w:rsid w:val="007420A1"/>
    <w:rsid w:val="00743233"/>
    <w:rsid w:val="00743738"/>
    <w:rsid w:val="00744783"/>
    <w:rsid w:val="00747F04"/>
    <w:rsid w:val="0075075A"/>
    <w:rsid w:val="00750957"/>
    <w:rsid w:val="00750B97"/>
    <w:rsid w:val="00750D5F"/>
    <w:rsid w:val="0075257A"/>
    <w:rsid w:val="0075312C"/>
    <w:rsid w:val="0075492D"/>
    <w:rsid w:val="007549E4"/>
    <w:rsid w:val="00754B98"/>
    <w:rsid w:val="00754BB7"/>
    <w:rsid w:val="007564AA"/>
    <w:rsid w:val="0076035B"/>
    <w:rsid w:val="00760C52"/>
    <w:rsid w:val="00763439"/>
    <w:rsid w:val="00765243"/>
    <w:rsid w:val="0077015F"/>
    <w:rsid w:val="00771676"/>
    <w:rsid w:val="00773840"/>
    <w:rsid w:val="0077398A"/>
    <w:rsid w:val="00774083"/>
    <w:rsid w:val="007747E5"/>
    <w:rsid w:val="00774C7A"/>
    <w:rsid w:val="00775F32"/>
    <w:rsid w:val="00780254"/>
    <w:rsid w:val="00780B48"/>
    <w:rsid w:val="00781A28"/>
    <w:rsid w:val="00783B09"/>
    <w:rsid w:val="00783B74"/>
    <w:rsid w:val="00787852"/>
    <w:rsid w:val="00787A40"/>
    <w:rsid w:val="0079061C"/>
    <w:rsid w:val="00791BA7"/>
    <w:rsid w:val="00796460"/>
    <w:rsid w:val="00797CA7"/>
    <w:rsid w:val="00797D44"/>
    <w:rsid w:val="007A10F9"/>
    <w:rsid w:val="007A2921"/>
    <w:rsid w:val="007A3281"/>
    <w:rsid w:val="007A38D3"/>
    <w:rsid w:val="007A3AAF"/>
    <w:rsid w:val="007A70CA"/>
    <w:rsid w:val="007B11CC"/>
    <w:rsid w:val="007B1B87"/>
    <w:rsid w:val="007B1F30"/>
    <w:rsid w:val="007B202C"/>
    <w:rsid w:val="007B24C0"/>
    <w:rsid w:val="007B3BA8"/>
    <w:rsid w:val="007B4BF1"/>
    <w:rsid w:val="007C0BD4"/>
    <w:rsid w:val="007C1940"/>
    <w:rsid w:val="007C2B5B"/>
    <w:rsid w:val="007C2B68"/>
    <w:rsid w:val="007C2D91"/>
    <w:rsid w:val="007C385F"/>
    <w:rsid w:val="007C456B"/>
    <w:rsid w:val="007C48E2"/>
    <w:rsid w:val="007C4D99"/>
    <w:rsid w:val="007C5533"/>
    <w:rsid w:val="007C5A2B"/>
    <w:rsid w:val="007C6745"/>
    <w:rsid w:val="007D27ED"/>
    <w:rsid w:val="007D40AD"/>
    <w:rsid w:val="007D4293"/>
    <w:rsid w:val="007D572C"/>
    <w:rsid w:val="007D5ED3"/>
    <w:rsid w:val="007E2C50"/>
    <w:rsid w:val="007E4749"/>
    <w:rsid w:val="007E50A4"/>
    <w:rsid w:val="007E515F"/>
    <w:rsid w:val="007E5A91"/>
    <w:rsid w:val="007E774A"/>
    <w:rsid w:val="007F1D42"/>
    <w:rsid w:val="007F3A06"/>
    <w:rsid w:val="007F7153"/>
    <w:rsid w:val="00800F60"/>
    <w:rsid w:val="00804A5B"/>
    <w:rsid w:val="008069ED"/>
    <w:rsid w:val="0081115A"/>
    <w:rsid w:val="00811971"/>
    <w:rsid w:val="00811EA7"/>
    <w:rsid w:val="008135D4"/>
    <w:rsid w:val="00814477"/>
    <w:rsid w:val="0081551D"/>
    <w:rsid w:val="008160AB"/>
    <w:rsid w:val="008163BB"/>
    <w:rsid w:val="00816798"/>
    <w:rsid w:val="00816DAC"/>
    <w:rsid w:val="00816F7F"/>
    <w:rsid w:val="008172AD"/>
    <w:rsid w:val="00817C3F"/>
    <w:rsid w:val="00821071"/>
    <w:rsid w:val="00822CF4"/>
    <w:rsid w:val="008234A5"/>
    <w:rsid w:val="008245A4"/>
    <w:rsid w:val="00824662"/>
    <w:rsid w:val="00826B36"/>
    <w:rsid w:val="00827227"/>
    <w:rsid w:val="0083259C"/>
    <w:rsid w:val="00832A3D"/>
    <w:rsid w:val="0083360F"/>
    <w:rsid w:val="00833A00"/>
    <w:rsid w:val="00835A63"/>
    <w:rsid w:val="00836F4C"/>
    <w:rsid w:val="00842626"/>
    <w:rsid w:val="00843DDB"/>
    <w:rsid w:val="00844075"/>
    <w:rsid w:val="0084467C"/>
    <w:rsid w:val="00846804"/>
    <w:rsid w:val="00847AF6"/>
    <w:rsid w:val="0085274E"/>
    <w:rsid w:val="00852A29"/>
    <w:rsid w:val="00852C42"/>
    <w:rsid w:val="00852D42"/>
    <w:rsid w:val="008557F2"/>
    <w:rsid w:val="00855ADF"/>
    <w:rsid w:val="00855FA3"/>
    <w:rsid w:val="008560BE"/>
    <w:rsid w:val="0086022B"/>
    <w:rsid w:val="00862862"/>
    <w:rsid w:val="008633AC"/>
    <w:rsid w:val="00864721"/>
    <w:rsid w:val="0086510E"/>
    <w:rsid w:val="008666C6"/>
    <w:rsid w:val="008674C3"/>
    <w:rsid w:val="00867F1F"/>
    <w:rsid w:val="00870F3D"/>
    <w:rsid w:val="00871B27"/>
    <w:rsid w:val="0087318A"/>
    <w:rsid w:val="008732ED"/>
    <w:rsid w:val="008747D6"/>
    <w:rsid w:val="00874984"/>
    <w:rsid w:val="008752BE"/>
    <w:rsid w:val="00875608"/>
    <w:rsid w:val="00876AE6"/>
    <w:rsid w:val="0088014C"/>
    <w:rsid w:val="00880343"/>
    <w:rsid w:val="008803DB"/>
    <w:rsid w:val="00881044"/>
    <w:rsid w:val="00883B37"/>
    <w:rsid w:val="00884A95"/>
    <w:rsid w:val="00884E70"/>
    <w:rsid w:val="00885ABA"/>
    <w:rsid w:val="008862D6"/>
    <w:rsid w:val="0088673B"/>
    <w:rsid w:val="00890AC2"/>
    <w:rsid w:val="00892755"/>
    <w:rsid w:val="00892D69"/>
    <w:rsid w:val="00893C39"/>
    <w:rsid w:val="00893C93"/>
    <w:rsid w:val="00893CE0"/>
    <w:rsid w:val="00893FC4"/>
    <w:rsid w:val="00894331"/>
    <w:rsid w:val="00894514"/>
    <w:rsid w:val="00896572"/>
    <w:rsid w:val="008A07BA"/>
    <w:rsid w:val="008A086E"/>
    <w:rsid w:val="008A0D6A"/>
    <w:rsid w:val="008A23A7"/>
    <w:rsid w:val="008A2FF7"/>
    <w:rsid w:val="008A3CE8"/>
    <w:rsid w:val="008A4C80"/>
    <w:rsid w:val="008A4F85"/>
    <w:rsid w:val="008A6955"/>
    <w:rsid w:val="008A71C1"/>
    <w:rsid w:val="008A778D"/>
    <w:rsid w:val="008A7CFF"/>
    <w:rsid w:val="008B007E"/>
    <w:rsid w:val="008B009C"/>
    <w:rsid w:val="008B071F"/>
    <w:rsid w:val="008B1C58"/>
    <w:rsid w:val="008B2CB7"/>
    <w:rsid w:val="008B2D37"/>
    <w:rsid w:val="008B4354"/>
    <w:rsid w:val="008B5C81"/>
    <w:rsid w:val="008B5D40"/>
    <w:rsid w:val="008C01B1"/>
    <w:rsid w:val="008C058F"/>
    <w:rsid w:val="008C0A50"/>
    <w:rsid w:val="008C12A7"/>
    <w:rsid w:val="008C4314"/>
    <w:rsid w:val="008C4FD2"/>
    <w:rsid w:val="008C6182"/>
    <w:rsid w:val="008C6CEA"/>
    <w:rsid w:val="008C7475"/>
    <w:rsid w:val="008D11C3"/>
    <w:rsid w:val="008D147A"/>
    <w:rsid w:val="008D2D0F"/>
    <w:rsid w:val="008D3329"/>
    <w:rsid w:val="008D3C19"/>
    <w:rsid w:val="008D43CD"/>
    <w:rsid w:val="008D6FAB"/>
    <w:rsid w:val="008E0B91"/>
    <w:rsid w:val="008E1B81"/>
    <w:rsid w:val="008E204A"/>
    <w:rsid w:val="008E3059"/>
    <w:rsid w:val="008E4AAD"/>
    <w:rsid w:val="008E584C"/>
    <w:rsid w:val="008E6619"/>
    <w:rsid w:val="008E7A5B"/>
    <w:rsid w:val="008F137F"/>
    <w:rsid w:val="008F284B"/>
    <w:rsid w:val="008F2F10"/>
    <w:rsid w:val="008F4B4B"/>
    <w:rsid w:val="008F5107"/>
    <w:rsid w:val="008F7ABA"/>
    <w:rsid w:val="00900447"/>
    <w:rsid w:val="0090076D"/>
    <w:rsid w:val="00900AE1"/>
    <w:rsid w:val="009025FF"/>
    <w:rsid w:val="0090280F"/>
    <w:rsid w:val="00902FF5"/>
    <w:rsid w:val="009034BC"/>
    <w:rsid w:val="00903942"/>
    <w:rsid w:val="00903A4E"/>
    <w:rsid w:val="009049EA"/>
    <w:rsid w:val="00904F10"/>
    <w:rsid w:val="0090525C"/>
    <w:rsid w:val="00905768"/>
    <w:rsid w:val="009062CF"/>
    <w:rsid w:val="009079CE"/>
    <w:rsid w:val="00912311"/>
    <w:rsid w:val="0091716B"/>
    <w:rsid w:val="009201EA"/>
    <w:rsid w:val="0092240D"/>
    <w:rsid w:val="009243F5"/>
    <w:rsid w:val="00924C65"/>
    <w:rsid w:val="00924E72"/>
    <w:rsid w:val="00925411"/>
    <w:rsid w:val="00926A2F"/>
    <w:rsid w:val="009302FA"/>
    <w:rsid w:val="009314C1"/>
    <w:rsid w:val="00931E53"/>
    <w:rsid w:val="00933F0E"/>
    <w:rsid w:val="009354C4"/>
    <w:rsid w:val="00935C88"/>
    <w:rsid w:val="00936972"/>
    <w:rsid w:val="00936F46"/>
    <w:rsid w:val="00937B7E"/>
    <w:rsid w:val="00940511"/>
    <w:rsid w:val="00940966"/>
    <w:rsid w:val="00940C9B"/>
    <w:rsid w:val="00942C78"/>
    <w:rsid w:val="00944482"/>
    <w:rsid w:val="009457FB"/>
    <w:rsid w:val="00946C0C"/>
    <w:rsid w:val="00951BCE"/>
    <w:rsid w:val="009525D9"/>
    <w:rsid w:val="009540BD"/>
    <w:rsid w:val="0095412E"/>
    <w:rsid w:val="00954482"/>
    <w:rsid w:val="00954C0D"/>
    <w:rsid w:val="00955456"/>
    <w:rsid w:val="0095674F"/>
    <w:rsid w:val="009569B7"/>
    <w:rsid w:val="0095706F"/>
    <w:rsid w:val="00962171"/>
    <w:rsid w:val="00963080"/>
    <w:rsid w:val="009631F4"/>
    <w:rsid w:val="00964B9D"/>
    <w:rsid w:val="009676AC"/>
    <w:rsid w:val="00970BE2"/>
    <w:rsid w:val="0097131E"/>
    <w:rsid w:val="0097147C"/>
    <w:rsid w:val="0097156C"/>
    <w:rsid w:val="00972208"/>
    <w:rsid w:val="0097391B"/>
    <w:rsid w:val="00975044"/>
    <w:rsid w:val="0097586A"/>
    <w:rsid w:val="00975FEB"/>
    <w:rsid w:val="00976868"/>
    <w:rsid w:val="0097771B"/>
    <w:rsid w:val="00980E63"/>
    <w:rsid w:val="00983566"/>
    <w:rsid w:val="009840E9"/>
    <w:rsid w:val="00985437"/>
    <w:rsid w:val="00987DC3"/>
    <w:rsid w:val="009A237C"/>
    <w:rsid w:val="009A317A"/>
    <w:rsid w:val="009A3783"/>
    <w:rsid w:val="009A5486"/>
    <w:rsid w:val="009A5FC2"/>
    <w:rsid w:val="009A7E83"/>
    <w:rsid w:val="009B4743"/>
    <w:rsid w:val="009B49DA"/>
    <w:rsid w:val="009B4C37"/>
    <w:rsid w:val="009B5498"/>
    <w:rsid w:val="009B55F8"/>
    <w:rsid w:val="009B5792"/>
    <w:rsid w:val="009B5D1B"/>
    <w:rsid w:val="009B5D33"/>
    <w:rsid w:val="009B62B0"/>
    <w:rsid w:val="009B654D"/>
    <w:rsid w:val="009B7F87"/>
    <w:rsid w:val="009C1A5C"/>
    <w:rsid w:val="009C219E"/>
    <w:rsid w:val="009C638A"/>
    <w:rsid w:val="009C7DEC"/>
    <w:rsid w:val="009D01AF"/>
    <w:rsid w:val="009D0E9F"/>
    <w:rsid w:val="009D0FF0"/>
    <w:rsid w:val="009D21C3"/>
    <w:rsid w:val="009D5CF2"/>
    <w:rsid w:val="009D7CAF"/>
    <w:rsid w:val="009E17A7"/>
    <w:rsid w:val="009E2A61"/>
    <w:rsid w:val="009E355E"/>
    <w:rsid w:val="009E52D3"/>
    <w:rsid w:val="009F0824"/>
    <w:rsid w:val="009F22B3"/>
    <w:rsid w:val="009F52C0"/>
    <w:rsid w:val="009F53B0"/>
    <w:rsid w:val="009F6580"/>
    <w:rsid w:val="00A00127"/>
    <w:rsid w:val="00A03A66"/>
    <w:rsid w:val="00A062B4"/>
    <w:rsid w:val="00A1144E"/>
    <w:rsid w:val="00A12A57"/>
    <w:rsid w:val="00A133AE"/>
    <w:rsid w:val="00A1367B"/>
    <w:rsid w:val="00A147BE"/>
    <w:rsid w:val="00A151BB"/>
    <w:rsid w:val="00A15786"/>
    <w:rsid w:val="00A15E19"/>
    <w:rsid w:val="00A17B39"/>
    <w:rsid w:val="00A20498"/>
    <w:rsid w:val="00A20A82"/>
    <w:rsid w:val="00A2483D"/>
    <w:rsid w:val="00A25451"/>
    <w:rsid w:val="00A25F6A"/>
    <w:rsid w:val="00A27F7A"/>
    <w:rsid w:val="00A3023A"/>
    <w:rsid w:val="00A30E57"/>
    <w:rsid w:val="00A30E68"/>
    <w:rsid w:val="00A31B17"/>
    <w:rsid w:val="00A3327C"/>
    <w:rsid w:val="00A3639D"/>
    <w:rsid w:val="00A36A79"/>
    <w:rsid w:val="00A372A5"/>
    <w:rsid w:val="00A37AC5"/>
    <w:rsid w:val="00A37B51"/>
    <w:rsid w:val="00A37D14"/>
    <w:rsid w:val="00A46BEF"/>
    <w:rsid w:val="00A46D1A"/>
    <w:rsid w:val="00A50666"/>
    <w:rsid w:val="00A50D43"/>
    <w:rsid w:val="00A52D1C"/>
    <w:rsid w:val="00A530AD"/>
    <w:rsid w:val="00A54EE4"/>
    <w:rsid w:val="00A550C4"/>
    <w:rsid w:val="00A550FB"/>
    <w:rsid w:val="00A55503"/>
    <w:rsid w:val="00A56F9D"/>
    <w:rsid w:val="00A6099A"/>
    <w:rsid w:val="00A609E6"/>
    <w:rsid w:val="00A62B1E"/>
    <w:rsid w:val="00A632BD"/>
    <w:rsid w:val="00A66C70"/>
    <w:rsid w:val="00A67F16"/>
    <w:rsid w:val="00A71543"/>
    <w:rsid w:val="00A726A9"/>
    <w:rsid w:val="00A73D18"/>
    <w:rsid w:val="00A75070"/>
    <w:rsid w:val="00A75752"/>
    <w:rsid w:val="00A75FDE"/>
    <w:rsid w:val="00A77198"/>
    <w:rsid w:val="00A80713"/>
    <w:rsid w:val="00A81706"/>
    <w:rsid w:val="00A82AE2"/>
    <w:rsid w:val="00A85F87"/>
    <w:rsid w:val="00A877FB"/>
    <w:rsid w:val="00A91880"/>
    <w:rsid w:val="00A92559"/>
    <w:rsid w:val="00A9317F"/>
    <w:rsid w:val="00A93753"/>
    <w:rsid w:val="00A958A0"/>
    <w:rsid w:val="00A973F6"/>
    <w:rsid w:val="00AA1B05"/>
    <w:rsid w:val="00AA1CF4"/>
    <w:rsid w:val="00AA1F9C"/>
    <w:rsid w:val="00AA3838"/>
    <w:rsid w:val="00AA68F9"/>
    <w:rsid w:val="00AA6DF9"/>
    <w:rsid w:val="00AA72FE"/>
    <w:rsid w:val="00AB205C"/>
    <w:rsid w:val="00AB295C"/>
    <w:rsid w:val="00AB33D9"/>
    <w:rsid w:val="00AB7649"/>
    <w:rsid w:val="00AC4C3A"/>
    <w:rsid w:val="00AC59C1"/>
    <w:rsid w:val="00AC61D8"/>
    <w:rsid w:val="00AC7EBB"/>
    <w:rsid w:val="00AD082B"/>
    <w:rsid w:val="00AD256A"/>
    <w:rsid w:val="00AD4156"/>
    <w:rsid w:val="00AD4DB6"/>
    <w:rsid w:val="00AD6D6B"/>
    <w:rsid w:val="00AE0697"/>
    <w:rsid w:val="00AE16F9"/>
    <w:rsid w:val="00AE271A"/>
    <w:rsid w:val="00AE3276"/>
    <w:rsid w:val="00AE354F"/>
    <w:rsid w:val="00AE3D9B"/>
    <w:rsid w:val="00AE5E64"/>
    <w:rsid w:val="00AE6274"/>
    <w:rsid w:val="00AE77B0"/>
    <w:rsid w:val="00AF0AAF"/>
    <w:rsid w:val="00AF31E4"/>
    <w:rsid w:val="00AF4EDE"/>
    <w:rsid w:val="00AF682E"/>
    <w:rsid w:val="00B000DD"/>
    <w:rsid w:val="00B01346"/>
    <w:rsid w:val="00B0249C"/>
    <w:rsid w:val="00B03E27"/>
    <w:rsid w:val="00B067BA"/>
    <w:rsid w:val="00B13CFF"/>
    <w:rsid w:val="00B143EF"/>
    <w:rsid w:val="00B143F2"/>
    <w:rsid w:val="00B1544D"/>
    <w:rsid w:val="00B16126"/>
    <w:rsid w:val="00B1766A"/>
    <w:rsid w:val="00B17C9D"/>
    <w:rsid w:val="00B17F7E"/>
    <w:rsid w:val="00B207F4"/>
    <w:rsid w:val="00B20D96"/>
    <w:rsid w:val="00B21363"/>
    <w:rsid w:val="00B213A6"/>
    <w:rsid w:val="00B237AF"/>
    <w:rsid w:val="00B23BBE"/>
    <w:rsid w:val="00B23D4F"/>
    <w:rsid w:val="00B2452F"/>
    <w:rsid w:val="00B25367"/>
    <w:rsid w:val="00B255CD"/>
    <w:rsid w:val="00B25FE1"/>
    <w:rsid w:val="00B2626A"/>
    <w:rsid w:val="00B27944"/>
    <w:rsid w:val="00B27FFB"/>
    <w:rsid w:val="00B32D0E"/>
    <w:rsid w:val="00B331BA"/>
    <w:rsid w:val="00B34640"/>
    <w:rsid w:val="00B34774"/>
    <w:rsid w:val="00B34AC8"/>
    <w:rsid w:val="00B34DEE"/>
    <w:rsid w:val="00B35ADE"/>
    <w:rsid w:val="00B374A7"/>
    <w:rsid w:val="00B40641"/>
    <w:rsid w:val="00B4183D"/>
    <w:rsid w:val="00B42945"/>
    <w:rsid w:val="00B42FDE"/>
    <w:rsid w:val="00B43AEF"/>
    <w:rsid w:val="00B4631B"/>
    <w:rsid w:val="00B46BF6"/>
    <w:rsid w:val="00B52757"/>
    <w:rsid w:val="00B52DF8"/>
    <w:rsid w:val="00B56E71"/>
    <w:rsid w:val="00B57877"/>
    <w:rsid w:val="00B57ABF"/>
    <w:rsid w:val="00B62488"/>
    <w:rsid w:val="00B62A9E"/>
    <w:rsid w:val="00B63CB4"/>
    <w:rsid w:val="00B63D8C"/>
    <w:rsid w:val="00B65D69"/>
    <w:rsid w:val="00B6665F"/>
    <w:rsid w:val="00B674E2"/>
    <w:rsid w:val="00B6775E"/>
    <w:rsid w:val="00B67CE7"/>
    <w:rsid w:val="00B67CF4"/>
    <w:rsid w:val="00B71538"/>
    <w:rsid w:val="00B72A83"/>
    <w:rsid w:val="00B77E42"/>
    <w:rsid w:val="00B806EA"/>
    <w:rsid w:val="00B81771"/>
    <w:rsid w:val="00B81972"/>
    <w:rsid w:val="00B83FCB"/>
    <w:rsid w:val="00B84799"/>
    <w:rsid w:val="00B90738"/>
    <w:rsid w:val="00B90F9B"/>
    <w:rsid w:val="00B93BCA"/>
    <w:rsid w:val="00B93E99"/>
    <w:rsid w:val="00B940E9"/>
    <w:rsid w:val="00B94E10"/>
    <w:rsid w:val="00B95478"/>
    <w:rsid w:val="00B958FC"/>
    <w:rsid w:val="00B971CD"/>
    <w:rsid w:val="00BA13AF"/>
    <w:rsid w:val="00BA2658"/>
    <w:rsid w:val="00BA3D51"/>
    <w:rsid w:val="00BA3E92"/>
    <w:rsid w:val="00BA4344"/>
    <w:rsid w:val="00BA459F"/>
    <w:rsid w:val="00BA57A9"/>
    <w:rsid w:val="00BA7469"/>
    <w:rsid w:val="00BB0116"/>
    <w:rsid w:val="00BB24C6"/>
    <w:rsid w:val="00BB46C2"/>
    <w:rsid w:val="00BB5A9F"/>
    <w:rsid w:val="00BB5DA3"/>
    <w:rsid w:val="00BB7A08"/>
    <w:rsid w:val="00BC0726"/>
    <w:rsid w:val="00BC1B2C"/>
    <w:rsid w:val="00BC2679"/>
    <w:rsid w:val="00BC5162"/>
    <w:rsid w:val="00BC5976"/>
    <w:rsid w:val="00BC613E"/>
    <w:rsid w:val="00BD13F5"/>
    <w:rsid w:val="00BD3554"/>
    <w:rsid w:val="00BD43B1"/>
    <w:rsid w:val="00BD6A91"/>
    <w:rsid w:val="00BD7EF3"/>
    <w:rsid w:val="00BE0577"/>
    <w:rsid w:val="00BE094A"/>
    <w:rsid w:val="00BE196D"/>
    <w:rsid w:val="00BE3E9A"/>
    <w:rsid w:val="00BE57C9"/>
    <w:rsid w:val="00BE5D99"/>
    <w:rsid w:val="00BE6352"/>
    <w:rsid w:val="00BF3076"/>
    <w:rsid w:val="00BF6A61"/>
    <w:rsid w:val="00BF7BEF"/>
    <w:rsid w:val="00C02BA5"/>
    <w:rsid w:val="00C03DD9"/>
    <w:rsid w:val="00C057D8"/>
    <w:rsid w:val="00C069CB"/>
    <w:rsid w:val="00C06E4C"/>
    <w:rsid w:val="00C06EBB"/>
    <w:rsid w:val="00C10970"/>
    <w:rsid w:val="00C11E0B"/>
    <w:rsid w:val="00C149A6"/>
    <w:rsid w:val="00C14C32"/>
    <w:rsid w:val="00C14F34"/>
    <w:rsid w:val="00C170E6"/>
    <w:rsid w:val="00C17801"/>
    <w:rsid w:val="00C207AF"/>
    <w:rsid w:val="00C2410E"/>
    <w:rsid w:val="00C24944"/>
    <w:rsid w:val="00C25DD7"/>
    <w:rsid w:val="00C27353"/>
    <w:rsid w:val="00C27BA6"/>
    <w:rsid w:val="00C305B8"/>
    <w:rsid w:val="00C35471"/>
    <w:rsid w:val="00C35CA0"/>
    <w:rsid w:val="00C3622D"/>
    <w:rsid w:val="00C37638"/>
    <w:rsid w:val="00C40461"/>
    <w:rsid w:val="00C41177"/>
    <w:rsid w:val="00C4190E"/>
    <w:rsid w:val="00C464D1"/>
    <w:rsid w:val="00C50765"/>
    <w:rsid w:val="00C5359C"/>
    <w:rsid w:val="00C56A48"/>
    <w:rsid w:val="00C57F4D"/>
    <w:rsid w:val="00C60203"/>
    <w:rsid w:val="00C61655"/>
    <w:rsid w:val="00C61FB5"/>
    <w:rsid w:val="00C639AB"/>
    <w:rsid w:val="00C646C8"/>
    <w:rsid w:val="00C6483C"/>
    <w:rsid w:val="00C64D69"/>
    <w:rsid w:val="00C65888"/>
    <w:rsid w:val="00C66120"/>
    <w:rsid w:val="00C66A7C"/>
    <w:rsid w:val="00C67737"/>
    <w:rsid w:val="00C71D2A"/>
    <w:rsid w:val="00C71F1E"/>
    <w:rsid w:val="00C7325A"/>
    <w:rsid w:val="00C73AC6"/>
    <w:rsid w:val="00C75DA6"/>
    <w:rsid w:val="00C7712C"/>
    <w:rsid w:val="00C80579"/>
    <w:rsid w:val="00C806EA"/>
    <w:rsid w:val="00C85ED4"/>
    <w:rsid w:val="00C87B31"/>
    <w:rsid w:val="00C90D2D"/>
    <w:rsid w:val="00C90F02"/>
    <w:rsid w:val="00C914DA"/>
    <w:rsid w:val="00C9184E"/>
    <w:rsid w:val="00C91AE8"/>
    <w:rsid w:val="00C9250B"/>
    <w:rsid w:val="00C92A87"/>
    <w:rsid w:val="00C93147"/>
    <w:rsid w:val="00C932A8"/>
    <w:rsid w:val="00C94100"/>
    <w:rsid w:val="00C95B52"/>
    <w:rsid w:val="00C96815"/>
    <w:rsid w:val="00CA374E"/>
    <w:rsid w:val="00CA5A59"/>
    <w:rsid w:val="00CA5C81"/>
    <w:rsid w:val="00CB361C"/>
    <w:rsid w:val="00CB3893"/>
    <w:rsid w:val="00CB38A9"/>
    <w:rsid w:val="00CB3B36"/>
    <w:rsid w:val="00CB5EDC"/>
    <w:rsid w:val="00CC0B95"/>
    <w:rsid w:val="00CC1214"/>
    <w:rsid w:val="00CC2A2E"/>
    <w:rsid w:val="00CC769F"/>
    <w:rsid w:val="00CC7985"/>
    <w:rsid w:val="00CD2995"/>
    <w:rsid w:val="00CD3C66"/>
    <w:rsid w:val="00CD4E00"/>
    <w:rsid w:val="00CD7C4B"/>
    <w:rsid w:val="00CE1053"/>
    <w:rsid w:val="00CE1E09"/>
    <w:rsid w:val="00CE3DBD"/>
    <w:rsid w:val="00CE705A"/>
    <w:rsid w:val="00CF315F"/>
    <w:rsid w:val="00CF3932"/>
    <w:rsid w:val="00CF42D1"/>
    <w:rsid w:val="00CF46B2"/>
    <w:rsid w:val="00CF5B5A"/>
    <w:rsid w:val="00CF7B45"/>
    <w:rsid w:val="00D000C5"/>
    <w:rsid w:val="00D0076D"/>
    <w:rsid w:val="00D01A72"/>
    <w:rsid w:val="00D01DC7"/>
    <w:rsid w:val="00D02690"/>
    <w:rsid w:val="00D035C0"/>
    <w:rsid w:val="00D0458C"/>
    <w:rsid w:val="00D04E79"/>
    <w:rsid w:val="00D054F9"/>
    <w:rsid w:val="00D05FA4"/>
    <w:rsid w:val="00D106A7"/>
    <w:rsid w:val="00D10834"/>
    <w:rsid w:val="00D1114D"/>
    <w:rsid w:val="00D1130A"/>
    <w:rsid w:val="00D118BA"/>
    <w:rsid w:val="00D123FE"/>
    <w:rsid w:val="00D1507B"/>
    <w:rsid w:val="00D216EF"/>
    <w:rsid w:val="00D233A7"/>
    <w:rsid w:val="00D234A1"/>
    <w:rsid w:val="00D24875"/>
    <w:rsid w:val="00D24E3A"/>
    <w:rsid w:val="00D254CD"/>
    <w:rsid w:val="00D25A9C"/>
    <w:rsid w:val="00D2646F"/>
    <w:rsid w:val="00D27168"/>
    <w:rsid w:val="00D312E2"/>
    <w:rsid w:val="00D322E7"/>
    <w:rsid w:val="00D33740"/>
    <w:rsid w:val="00D36802"/>
    <w:rsid w:val="00D37030"/>
    <w:rsid w:val="00D404C8"/>
    <w:rsid w:val="00D43AF2"/>
    <w:rsid w:val="00D43CCF"/>
    <w:rsid w:val="00D43FA3"/>
    <w:rsid w:val="00D459DC"/>
    <w:rsid w:val="00D47141"/>
    <w:rsid w:val="00D473DF"/>
    <w:rsid w:val="00D525E3"/>
    <w:rsid w:val="00D52DC0"/>
    <w:rsid w:val="00D53525"/>
    <w:rsid w:val="00D540E6"/>
    <w:rsid w:val="00D542E6"/>
    <w:rsid w:val="00D56D9A"/>
    <w:rsid w:val="00D6026F"/>
    <w:rsid w:val="00D624EE"/>
    <w:rsid w:val="00D65054"/>
    <w:rsid w:val="00D6589D"/>
    <w:rsid w:val="00D6600C"/>
    <w:rsid w:val="00D660D6"/>
    <w:rsid w:val="00D668A4"/>
    <w:rsid w:val="00D66A58"/>
    <w:rsid w:val="00D676CC"/>
    <w:rsid w:val="00D67A05"/>
    <w:rsid w:val="00D70637"/>
    <w:rsid w:val="00D70FFA"/>
    <w:rsid w:val="00D7386C"/>
    <w:rsid w:val="00D73C3B"/>
    <w:rsid w:val="00D76796"/>
    <w:rsid w:val="00D77F31"/>
    <w:rsid w:val="00D8026D"/>
    <w:rsid w:val="00D8121A"/>
    <w:rsid w:val="00D813F4"/>
    <w:rsid w:val="00D819E6"/>
    <w:rsid w:val="00D81E8C"/>
    <w:rsid w:val="00D8287E"/>
    <w:rsid w:val="00D83354"/>
    <w:rsid w:val="00D845A8"/>
    <w:rsid w:val="00D84831"/>
    <w:rsid w:val="00D8761D"/>
    <w:rsid w:val="00D87E4A"/>
    <w:rsid w:val="00D91945"/>
    <w:rsid w:val="00D93DB9"/>
    <w:rsid w:val="00D9499D"/>
    <w:rsid w:val="00D97052"/>
    <w:rsid w:val="00DA0AA1"/>
    <w:rsid w:val="00DA18E2"/>
    <w:rsid w:val="00DA1FEE"/>
    <w:rsid w:val="00DA5F7D"/>
    <w:rsid w:val="00DA669C"/>
    <w:rsid w:val="00DA6F2D"/>
    <w:rsid w:val="00DB1419"/>
    <w:rsid w:val="00DB2984"/>
    <w:rsid w:val="00DB31F1"/>
    <w:rsid w:val="00DB5410"/>
    <w:rsid w:val="00DB7ECF"/>
    <w:rsid w:val="00DC127C"/>
    <w:rsid w:val="00DC1760"/>
    <w:rsid w:val="00DC20CC"/>
    <w:rsid w:val="00DC353D"/>
    <w:rsid w:val="00DC4295"/>
    <w:rsid w:val="00DC5AE1"/>
    <w:rsid w:val="00DC7CD8"/>
    <w:rsid w:val="00DD3203"/>
    <w:rsid w:val="00DD3DA6"/>
    <w:rsid w:val="00DD3F89"/>
    <w:rsid w:val="00DD6A84"/>
    <w:rsid w:val="00DD76A5"/>
    <w:rsid w:val="00DD7771"/>
    <w:rsid w:val="00DE00EF"/>
    <w:rsid w:val="00DE260A"/>
    <w:rsid w:val="00DE3DD4"/>
    <w:rsid w:val="00DE4200"/>
    <w:rsid w:val="00DE4A1B"/>
    <w:rsid w:val="00DF0B43"/>
    <w:rsid w:val="00DF122B"/>
    <w:rsid w:val="00DF2AD7"/>
    <w:rsid w:val="00DF36DD"/>
    <w:rsid w:val="00DF4980"/>
    <w:rsid w:val="00DF5988"/>
    <w:rsid w:val="00E00F1C"/>
    <w:rsid w:val="00E018DD"/>
    <w:rsid w:val="00E044BC"/>
    <w:rsid w:val="00E047DA"/>
    <w:rsid w:val="00E05547"/>
    <w:rsid w:val="00E10E82"/>
    <w:rsid w:val="00E15475"/>
    <w:rsid w:val="00E169E4"/>
    <w:rsid w:val="00E17BED"/>
    <w:rsid w:val="00E17FB4"/>
    <w:rsid w:val="00E20F66"/>
    <w:rsid w:val="00E20FC4"/>
    <w:rsid w:val="00E2188F"/>
    <w:rsid w:val="00E22AA0"/>
    <w:rsid w:val="00E23921"/>
    <w:rsid w:val="00E25141"/>
    <w:rsid w:val="00E25F60"/>
    <w:rsid w:val="00E30A6E"/>
    <w:rsid w:val="00E31502"/>
    <w:rsid w:val="00E32275"/>
    <w:rsid w:val="00E341E2"/>
    <w:rsid w:val="00E34258"/>
    <w:rsid w:val="00E343E1"/>
    <w:rsid w:val="00E37304"/>
    <w:rsid w:val="00E3756E"/>
    <w:rsid w:val="00E40883"/>
    <w:rsid w:val="00E446B4"/>
    <w:rsid w:val="00E4582F"/>
    <w:rsid w:val="00E461D2"/>
    <w:rsid w:val="00E47884"/>
    <w:rsid w:val="00E5128F"/>
    <w:rsid w:val="00E51816"/>
    <w:rsid w:val="00E51AC8"/>
    <w:rsid w:val="00E53CEA"/>
    <w:rsid w:val="00E600EA"/>
    <w:rsid w:val="00E61C40"/>
    <w:rsid w:val="00E62FF9"/>
    <w:rsid w:val="00E64379"/>
    <w:rsid w:val="00E65311"/>
    <w:rsid w:val="00E6550C"/>
    <w:rsid w:val="00E66230"/>
    <w:rsid w:val="00E67729"/>
    <w:rsid w:val="00E72B99"/>
    <w:rsid w:val="00E7335B"/>
    <w:rsid w:val="00E743A6"/>
    <w:rsid w:val="00E76C89"/>
    <w:rsid w:val="00E80288"/>
    <w:rsid w:val="00E843A1"/>
    <w:rsid w:val="00E86105"/>
    <w:rsid w:val="00E86689"/>
    <w:rsid w:val="00E86C38"/>
    <w:rsid w:val="00E87705"/>
    <w:rsid w:val="00E92172"/>
    <w:rsid w:val="00E94B8E"/>
    <w:rsid w:val="00E955FC"/>
    <w:rsid w:val="00E95ABD"/>
    <w:rsid w:val="00EA15B7"/>
    <w:rsid w:val="00EA2595"/>
    <w:rsid w:val="00EA2FDA"/>
    <w:rsid w:val="00EA3720"/>
    <w:rsid w:val="00EA5281"/>
    <w:rsid w:val="00EA5735"/>
    <w:rsid w:val="00EB15EB"/>
    <w:rsid w:val="00EB272B"/>
    <w:rsid w:val="00EB4A1D"/>
    <w:rsid w:val="00EB4FF1"/>
    <w:rsid w:val="00EB5180"/>
    <w:rsid w:val="00EC13AB"/>
    <w:rsid w:val="00EC1873"/>
    <w:rsid w:val="00EC1962"/>
    <w:rsid w:val="00EC1BFF"/>
    <w:rsid w:val="00EC1E0F"/>
    <w:rsid w:val="00EC3853"/>
    <w:rsid w:val="00EC7F4B"/>
    <w:rsid w:val="00ED1729"/>
    <w:rsid w:val="00ED3825"/>
    <w:rsid w:val="00ED3972"/>
    <w:rsid w:val="00ED3DF5"/>
    <w:rsid w:val="00ED4437"/>
    <w:rsid w:val="00ED4623"/>
    <w:rsid w:val="00ED4D07"/>
    <w:rsid w:val="00ED4EBC"/>
    <w:rsid w:val="00EE0EC6"/>
    <w:rsid w:val="00EE104B"/>
    <w:rsid w:val="00EE222D"/>
    <w:rsid w:val="00EE541E"/>
    <w:rsid w:val="00EE6919"/>
    <w:rsid w:val="00EF1998"/>
    <w:rsid w:val="00EF3B47"/>
    <w:rsid w:val="00EF3D5E"/>
    <w:rsid w:val="00EF3F17"/>
    <w:rsid w:val="00EF4640"/>
    <w:rsid w:val="00EF5D85"/>
    <w:rsid w:val="00EF6199"/>
    <w:rsid w:val="00F051B1"/>
    <w:rsid w:val="00F06043"/>
    <w:rsid w:val="00F065FF"/>
    <w:rsid w:val="00F06895"/>
    <w:rsid w:val="00F076A3"/>
    <w:rsid w:val="00F1184A"/>
    <w:rsid w:val="00F11BAC"/>
    <w:rsid w:val="00F12498"/>
    <w:rsid w:val="00F1262E"/>
    <w:rsid w:val="00F13BB9"/>
    <w:rsid w:val="00F14022"/>
    <w:rsid w:val="00F16285"/>
    <w:rsid w:val="00F170E4"/>
    <w:rsid w:val="00F20592"/>
    <w:rsid w:val="00F20A78"/>
    <w:rsid w:val="00F213A6"/>
    <w:rsid w:val="00F220E6"/>
    <w:rsid w:val="00F22D84"/>
    <w:rsid w:val="00F23B93"/>
    <w:rsid w:val="00F25537"/>
    <w:rsid w:val="00F27868"/>
    <w:rsid w:val="00F27D5D"/>
    <w:rsid w:val="00F300D9"/>
    <w:rsid w:val="00F30431"/>
    <w:rsid w:val="00F30616"/>
    <w:rsid w:val="00F33F46"/>
    <w:rsid w:val="00F34D65"/>
    <w:rsid w:val="00F34F33"/>
    <w:rsid w:val="00F35303"/>
    <w:rsid w:val="00F359FE"/>
    <w:rsid w:val="00F35CB8"/>
    <w:rsid w:val="00F35CBF"/>
    <w:rsid w:val="00F37AA2"/>
    <w:rsid w:val="00F37BF4"/>
    <w:rsid w:val="00F409D8"/>
    <w:rsid w:val="00F42B25"/>
    <w:rsid w:val="00F444CD"/>
    <w:rsid w:val="00F45762"/>
    <w:rsid w:val="00F45771"/>
    <w:rsid w:val="00F5098B"/>
    <w:rsid w:val="00F522C4"/>
    <w:rsid w:val="00F52C42"/>
    <w:rsid w:val="00F53603"/>
    <w:rsid w:val="00F55960"/>
    <w:rsid w:val="00F55EFE"/>
    <w:rsid w:val="00F62456"/>
    <w:rsid w:val="00F63386"/>
    <w:rsid w:val="00F640D0"/>
    <w:rsid w:val="00F653F2"/>
    <w:rsid w:val="00F7030D"/>
    <w:rsid w:val="00F70BEB"/>
    <w:rsid w:val="00F71162"/>
    <w:rsid w:val="00F7418B"/>
    <w:rsid w:val="00F75397"/>
    <w:rsid w:val="00F756E9"/>
    <w:rsid w:val="00F76A23"/>
    <w:rsid w:val="00F82143"/>
    <w:rsid w:val="00F82DAF"/>
    <w:rsid w:val="00F833AF"/>
    <w:rsid w:val="00F84059"/>
    <w:rsid w:val="00F84AE1"/>
    <w:rsid w:val="00F851A9"/>
    <w:rsid w:val="00F854F7"/>
    <w:rsid w:val="00F85B48"/>
    <w:rsid w:val="00F85FC5"/>
    <w:rsid w:val="00F86715"/>
    <w:rsid w:val="00F86C2B"/>
    <w:rsid w:val="00F908A7"/>
    <w:rsid w:val="00F917DF"/>
    <w:rsid w:val="00F91842"/>
    <w:rsid w:val="00F92918"/>
    <w:rsid w:val="00F92E4B"/>
    <w:rsid w:val="00F93C0C"/>
    <w:rsid w:val="00F94A44"/>
    <w:rsid w:val="00F9567D"/>
    <w:rsid w:val="00F95B71"/>
    <w:rsid w:val="00F9735E"/>
    <w:rsid w:val="00F97688"/>
    <w:rsid w:val="00FA08BB"/>
    <w:rsid w:val="00FA0F22"/>
    <w:rsid w:val="00FA1CC6"/>
    <w:rsid w:val="00FA260E"/>
    <w:rsid w:val="00FA3860"/>
    <w:rsid w:val="00FA458F"/>
    <w:rsid w:val="00FA4656"/>
    <w:rsid w:val="00FA47E4"/>
    <w:rsid w:val="00FA4941"/>
    <w:rsid w:val="00FA5025"/>
    <w:rsid w:val="00FA7F11"/>
    <w:rsid w:val="00FA7F53"/>
    <w:rsid w:val="00FB0187"/>
    <w:rsid w:val="00FB120B"/>
    <w:rsid w:val="00FB6296"/>
    <w:rsid w:val="00FB657C"/>
    <w:rsid w:val="00FB774F"/>
    <w:rsid w:val="00FC0106"/>
    <w:rsid w:val="00FC10B8"/>
    <w:rsid w:val="00FC1DE4"/>
    <w:rsid w:val="00FC3CC1"/>
    <w:rsid w:val="00FC4747"/>
    <w:rsid w:val="00FC5994"/>
    <w:rsid w:val="00FC7E12"/>
    <w:rsid w:val="00FD0FCF"/>
    <w:rsid w:val="00FD2CCF"/>
    <w:rsid w:val="00FD4589"/>
    <w:rsid w:val="00FD4FEC"/>
    <w:rsid w:val="00FD55D2"/>
    <w:rsid w:val="00FD6152"/>
    <w:rsid w:val="00FD792B"/>
    <w:rsid w:val="00FE0209"/>
    <w:rsid w:val="00FE09B9"/>
    <w:rsid w:val="00FE1BC9"/>
    <w:rsid w:val="00FE1E82"/>
    <w:rsid w:val="00FE55DE"/>
    <w:rsid w:val="00FE647D"/>
    <w:rsid w:val="00FE6A5A"/>
    <w:rsid w:val="00FE6BF3"/>
    <w:rsid w:val="00FF0D0B"/>
    <w:rsid w:val="00FF0D5B"/>
    <w:rsid w:val="00FF210E"/>
    <w:rsid w:val="00FF3ABC"/>
    <w:rsid w:val="00FF4A31"/>
    <w:rsid w:val="00FF554A"/>
    <w:rsid w:val="00FF5EB9"/>
    <w:rsid w:val="00FF6BDF"/>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E13BD"/>
  <w15:docId w15:val="{6AE985A0-2DB8-4BDD-A7AC-6DE65977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0883"/>
  </w:style>
  <w:style w:type="paragraph" w:styleId="Heading1">
    <w:name w:val="heading 1"/>
    <w:basedOn w:val="Normal"/>
    <w:next w:val="Normal"/>
    <w:link w:val="Heading1Char"/>
    <w:uiPriority w:val="9"/>
    <w:qFormat/>
    <w:rsid w:val="00931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8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195B91"/>
    <w:pPr>
      <w:ind w:left="720"/>
      <w:contextualSpacing/>
    </w:pPr>
  </w:style>
  <w:style w:type="paragraph" w:customStyle="1" w:styleId="MainHeader">
    <w:name w:val="Main Header"/>
    <w:basedOn w:val="Normal"/>
    <w:link w:val="MainHeaderChar"/>
    <w:qFormat/>
    <w:rsid w:val="00195B91"/>
    <w:rPr>
      <w:b/>
      <w:color w:val="EE00A4"/>
      <w:sz w:val="28"/>
    </w:rPr>
  </w:style>
  <w:style w:type="paragraph" w:customStyle="1" w:styleId="SubHeading1">
    <w:name w:val="Sub Heading 1"/>
    <w:basedOn w:val="ListParagraph"/>
    <w:link w:val="SubHeading1Char"/>
    <w:rsid w:val="00195B91"/>
    <w:pPr>
      <w:numPr>
        <w:numId w:val="1"/>
      </w:numPr>
    </w:pPr>
    <w:rPr>
      <w:b/>
      <w:color w:val="808080" w:themeColor="background1" w:themeShade="80"/>
    </w:rPr>
  </w:style>
  <w:style w:type="character" w:customStyle="1" w:styleId="MainHeaderChar">
    <w:name w:val="Main Header Char"/>
    <w:basedOn w:val="DefaultParagraphFont"/>
    <w:link w:val="MainHeader"/>
    <w:rsid w:val="00195B91"/>
    <w:rPr>
      <w:b/>
      <w:color w:val="EE00A4"/>
      <w:sz w:val="28"/>
    </w:rPr>
  </w:style>
  <w:style w:type="paragraph" w:customStyle="1" w:styleId="1stbullet">
    <w:name w:val="1st bullet"/>
    <w:basedOn w:val="ListParagraph"/>
    <w:link w:val="1stbulletChar"/>
    <w:rsid w:val="00195B91"/>
    <w:pPr>
      <w:numPr>
        <w:numId w:val="2"/>
      </w:numPr>
      <w:tabs>
        <w:tab w:val="left" w:pos="720"/>
      </w:tabs>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195B91"/>
  </w:style>
  <w:style w:type="character" w:customStyle="1" w:styleId="SubHeading1Char">
    <w:name w:val="Sub Heading 1 Char"/>
    <w:basedOn w:val="ListParagraphChar"/>
    <w:link w:val="SubHeading1"/>
    <w:rsid w:val="00195B91"/>
    <w:rPr>
      <w:b/>
      <w:color w:val="808080" w:themeColor="background1" w:themeShade="80"/>
    </w:rPr>
  </w:style>
  <w:style w:type="character" w:customStyle="1" w:styleId="1stbulletChar">
    <w:name w:val="1st bullet Char"/>
    <w:basedOn w:val="ListParagraphChar"/>
    <w:link w:val="1stbullet"/>
    <w:rsid w:val="00195B91"/>
  </w:style>
  <w:style w:type="character" w:styleId="CommentReference">
    <w:name w:val="annotation reference"/>
    <w:basedOn w:val="DefaultParagraphFont"/>
    <w:uiPriority w:val="99"/>
    <w:semiHidden/>
    <w:unhideWhenUsed/>
    <w:rsid w:val="000536C3"/>
    <w:rPr>
      <w:sz w:val="16"/>
      <w:szCs w:val="16"/>
    </w:rPr>
  </w:style>
  <w:style w:type="paragraph" w:styleId="CommentText">
    <w:name w:val="annotation text"/>
    <w:basedOn w:val="Normal"/>
    <w:link w:val="CommentTextChar"/>
    <w:uiPriority w:val="99"/>
    <w:unhideWhenUsed/>
    <w:rsid w:val="000536C3"/>
    <w:pPr>
      <w:spacing w:line="240" w:lineRule="auto"/>
    </w:pPr>
    <w:rPr>
      <w:sz w:val="20"/>
      <w:szCs w:val="20"/>
    </w:rPr>
  </w:style>
  <w:style w:type="character" w:customStyle="1" w:styleId="CommentTextChar">
    <w:name w:val="Comment Text Char"/>
    <w:basedOn w:val="DefaultParagraphFont"/>
    <w:link w:val="CommentText"/>
    <w:uiPriority w:val="99"/>
    <w:rsid w:val="000536C3"/>
    <w:rPr>
      <w:sz w:val="20"/>
      <w:szCs w:val="20"/>
    </w:rPr>
  </w:style>
  <w:style w:type="paragraph" w:styleId="CommentSubject">
    <w:name w:val="annotation subject"/>
    <w:basedOn w:val="CommentText"/>
    <w:next w:val="CommentText"/>
    <w:link w:val="CommentSubjectChar"/>
    <w:uiPriority w:val="99"/>
    <w:semiHidden/>
    <w:unhideWhenUsed/>
    <w:rsid w:val="000536C3"/>
    <w:rPr>
      <w:b/>
      <w:bCs/>
    </w:rPr>
  </w:style>
  <w:style w:type="character" w:customStyle="1" w:styleId="CommentSubjectChar">
    <w:name w:val="Comment Subject Char"/>
    <w:basedOn w:val="CommentTextChar"/>
    <w:link w:val="CommentSubject"/>
    <w:uiPriority w:val="99"/>
    <w:semiHidden/>
    <w:rsid w:val="000536C3"/>
    <w:rPr>
      <w:b/>
      <w:bCs/>
      <w:sz w:val="20"/>
      <w:szCs w:val="20"/>
    </w:rPr>
  </w:style>
  <w:style w:type="paragraph" w:styleId="BalloonText">
    <w:name w:val="Balloon Text"/>
    <w:basedOn w:val="Normal"/>
    <w:link w:val="BalloonTextChar"/>
    <w:uiPriority w:val="99"/>
    <w:semiHidden/>
    <w:unhideWhenUsed/>
    <w:rsid w:val="0005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6C3"/>
    <w:rPr>
      <w:rFonts w:ascii="Tahoma" w:hAnsi="Tahoma" w:cs="Tahoma"/>
      <w:sz w:val="16"/>
      <w:szCs w:val="16"/>
    </w:rPr>
  </w:style>
  <w:style w:type="paragraph" w:customStyle="1" w:styleId="Default">
    <w:name w:val="Default"/>
    <w:rsid w:val="008A7CF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627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62798"/>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EA2FDA"/>
    <w:rPr>
      <w:color w:val="0000FF" w:themeColor="hyperlink"/>
      <w:u w:val="single"/>
    </w:rPr>
  </w:style>
  <w:style w:type="character" w:customStyle="1" w:styleId="Heading1Char">
    <w:name w:val="Heading 1 Char"/>
    <w:basedOn w:val="DefaultParagraphFont"/>
    <w:link w:val="Heading1"/>
    <w:uiPriority w:val="9"/>
    <w:rsid w:val="00931E5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1E53"/>
    <w:pPr>
      <w:outlineLvl w:val="9"/>
    </w:pPr>
    <w:rPr>
      <w:lang w:val="en-US" w:eastAsia="ja-JP"/>
    </w:rPr>
  </w:style>
  <w:style w:type="paragraph" w:customStyle="1" w:styleId="Style1">
    <w:name w:val="Style1"/>
    <w:basedOn w:val="SubHeading1"/>
    <w:link w:val="Style1Char"/>
    <w:qFormat/>
    <w:rsid w:val="00B93BCA"/>
    <w:pPr>
      <w:ind w:left="680" w:hanging="680"/>
    </w:pPr>
    <w:rPr>
      <w:rFonts w:ascii="Tahoma" w:hAnsi="Tahoma"/>
      <w:color w:val="auto"/>
      <w:lang w:val="en-US"/>
    </w:rPr>
  </w:style>
  <w:style w:type="paragraph" w:customStyle="1" w:styleId="Style11">
    <w:name w:val="Style 1.1"/>
    <w:basedOn w:val="SubHeading1"/>
    <w:link w:val="Style11Char"/>
    <w:qFormat/>
    <w:rsid w:val="00B93BCA"/>
    <w:pPr>
      <w:numPr>
        <w:ilvl w:val="1"/>
      </w:numPr>
      <w:ind w:left="680" w:hanging="680"/>
    </w:pPr>
    <w:rPr>
      <w:rFonts w:ascii="Tahoma" w:hAnsi="Tahoma" w:cs="Arial"/>
      <w:color w:val="000000" w:themeColor="text1"/>
    </w:rPr>
  </w:style>
  <w:style w:type="character" w:customStyle="1" w:styleId="Style1Char">
    <w:name w:val="Style1 Char"/>
    <w:basedOn w:val="SubHeading1Char"/>
    <w:link w:val="Style1"/>
    <w:rsid w:val="00B93BCA"/>
    <w:rPr>
      <w:rFonts w:ascii="Tahoma" w:hAnsi="Tahoma"/>
      <w:b/>
      <w:color w:val="808080" w:themeColor="background1" w:themeShade="80"/>
      <w:lang w:val="en-US"/>
    </w:rPr>
  </w:style>
  <w:style w:type="paragraph" w:customStyle="1" w:styleId="Style1Bullet">
    <w:name w:val="Style 1 Bullet"/>
    <w:basedOn w:val="1stbullet"/>
    <w:link w:val="Style1BulletChar"/>
    <w:rsid w:val="00931E53"/>
    <w:pPr>
      <w:ind w:left="360"/>
      <w:jc w:val="both"/>
    </w:pPr>
  </w:style>
  <w:style w:type="character" w:customStyle="1" w:styleId="Style11Char">
    <w:name w:val="Style 1.1 Char"/>
    <w:basedOn w:val="SubHeading1Char"/>
    <w:link w:val="Style11"/>
    <w:rsid w:val="00B93BCA"/>
    <w:rPr>
      <w:rFonts w:ascii="Tahoma" w:hAnsi="Tahoma" w:cs="Arial"/>
      <w:b/>
      <w:color w:val="000000" w:themeColor="text1"/>
    </w:rPr>
  </w:style>
  <w:style w:type="paragraph" w:customStyle="1" w:styleId="Style111">
    <w:name w:val="Style 1.1.1"/>
    <w:basedOn w:val="SubHeading1"/>
    <w:link w:val="Style111Char"/>
    <w:rsid w:val="00931E53"/>
    <w:pPr>
      <w:numPr>
        <w:ilvl w:val="2"/>
      </w:numPr>
      <w:jc w:val="both"/>
    </w:pPr>
    <w:rPr>
      <w:color w:val="000000" w:themeColor="text1"/>
    </w:rPr>
  </w:style>
  <w:style w:type="character" w:customStyle="1" w:styleId="Style1BulletChar">
    <w:name w:val="Style 1 Bullet Char"/>
    <w:basedOn w:val="1stbulletChar"/>
    <w:link w:val="Style1Bullet"/>
    <w:rsid w:val="00931E53"/>
  </w:style>
  <w:style w:type="paragraph" w:customStyle="1" w:styleId="Style1110">
    <w:name w:val="Style 1.1.1."/>
    <w:basedOn w:val="Style111"/>
    <w:link w:val="Style111Char0"/>
    <w:qFormat/>
    <w:rsid w:val="004A4C80"/>
    <w:rPr>
      <w:rFonts w:ascii="Times New Roman" w:hAnsi="Times New Roman"/>
      <w:color w:val="4F81BD" w:themeColor="accent1"/>
      <w:sz w:val="24"/>
    </w:rPr>
  </w:style>
  <w:style w:type="character" w:customStyle="1" w:styleId="Style111Char">
    <w:name w:val="Style 1.1.1 Char"/>
    <w:basedOn w:val="SubHeading1Char"/>
    <w:link w:val="Style111"/>
    <w:rsid w:val="00931E53"/>
    <w:rPr>
      <w:b/>
      <w:color w:val="000000" w:themeColor="text1"/>
    </w:rPr>
  </w:style>
  <w:style w:type="paragraph" w:customStyle="1" w:styleId="Normal1">
    <w:name w:val="Normal 1"/>
    <w:basedOn w:val="SubHeading1"/>
    <w:link w:val="Normal1Char"/>
    <w:qFormat/>
    <w:rsid w:val="006C6759"/>
    <w:pPr>
      <w:numPr>
        <w:numId w:val="0"/>
      </w:numPr>
      <w:jc w:val="both"/>
    </w:pPr>
    <w:rPr>
      <w:b w:val="0"/>
      <w:color w:val="000000" w:themeColor="text1"/>
    </w:rPr>
  </w:style>
  <w:style w:type="character" w:customStyle="1" w:styleId="Style111Char0">
    <w:name w:val="Style 1.1.1. Char"/>
    <w:basedOn w:val="Style111Char"/>
    <w:link w:val="Style1110"/>
    <w:rsid w:val="004A4C80"/>
    <w:rPr>
      <w:rFonts w:ascii="Times New Roman" w:hAnsi="Times New Roman"/>
      <w:b/>
      <w:color w:val="4F81BD" w:themeColor="accent1"/>
      <w:sz w:val="24"/>
    </w:rPr>
  </w:style>
  <w:style w:type="paragraph" w:customStyle="1" w:styleId="Normal11">
    <w:name w:val="Normal 1.1"/>
    <w:basedOn w:val="Normal"/>
    <w:link w:val="Normal11Char"/>
    <w:rsid w:val="006C6759"/>
    <w:pPr>
      <w:ind w:firstLine="360"/>
    </w:pPr>
  </w:style>
  <w:style w:type="character" w:customStyle="1" w:styleId="Normal1Char">
    <w:name w:val="Normal 1 Char"/>
    <w:basedOn w:val="SubHeading1Char"/>
    <w:link w:val="Normal1"/>
    <w:rsid w:val="006C6759"/>
    <w:rPr>
      <w:b w:val="0"/>
      <w:color w:val="000000" w:themeColor="text1"/>
    </w:rPr>
  </w:style>
  <w:style w:type="paragraph" w:customStyle="1" w:styleId="Normal110">
    <w:name w:val="Normal 1.1."/>
    <w:basedOn w:val="Normal11"/>
    <w:link w:val="Normal11Char0"/>
    <w:qFormat/>
    <w:rsid w:val="00D47141"/>
    <w:pPr>
      <w:ind w:left="360" w:firstLine="0"/>
      <w:jc w:val="both"/>
    </w:pPr>
  </w:style>
  <w:style w:type="character" w:customStyle="1" w:styleId="Normal11Char">
    <w:name w:val="Normal 1.1 Char"/>
    <w:basedOn w:val="DefaultParagraphFont"/>
    <w:link w:val="Normal11"/>
    <w:rsid w:val="006C6759"/>
  </w:style>
  <w:style w:type="paragraph" w:customStyle="1" w:styleId="Bullet11">
    <w:name w:val="Bullet 1.1"/>
    <w:basedOn w:val="Style1Bullet"/>
    <w:link w:val="Bullet11Char"/>
    <w:rsid w:val="006C6759"/>
    <w:pPr>
      <w:ind w:firstLine="0"/>
    </w:pPr>
  </w:style>
  <w:style w:type="character" w:customStyle="1" w:styleId="Normal11Char0">
    <w:name w:val="Normal 1.1. Char"/>
    <w:basedOn w:val="Normal11Char"/>
    <w:link w:val="Normal110"/>
    <w:rsid w:val="00D47141"/>
  </w:style>
  <w:style w:type="paragraph" w:customStyle="1" w:styleId="Bullet110">
    <w:name w:val="Bullet 1.1."/>
    <w:basedOn w:val="Bullet11"/>
    <w:link w:val="Bullet11Char0"/>
    <w:qFormat/>
    <w:rsid w:val="006C6759"/>
    <w:pPr>
      <w:ind w:left="720" w:hanging="360"/>
    </w:pPr>
  </w:style>
  <w:style w:type="character" w:customStyle="1" w:styleId="Bullet11Char">
    <w:name w:val="Bullet 1.1 Char"/>
    <w:basedOn w:val="Style1BulletChar"/>
    <w:link w:val="Bullet11"/>
    <w:rsid w:val="006C6759"/>
  </w:style>
  <w:style w:type="paragraph" w:customStyle="1" w:styleId="Normal111">
    <w:name w:val="Normal 1.1.1"/>
    <w:basedOn w:val="Normal"/>
    <w:link w:val="Normal111Char"/>
    <w:qFormat/>
    <w:rsid w:val="006C6759"/>
    <w:pPr>
      <w:ind w:left="360"/>
      <w:jc w:val="both"/>
    </w:pPr>
  </w:style>
  <w:style w:type="character" w:customStyle="1" w:styleId="Bullet11Char0">
    <w:name w:val="Bullet 1.1. Char"/>
    <w:basedOn w:val="Bullet11Char"/>
    <w:link w:val="Bullet110"/>
    <w:rsid w:val="006C6759"/>
  </w:style>
  <w:style w:type="paragraph" w:customStyle="1" w:styleId="Bullet1-Normal">
    <w:name w:val="Bullet 1 - Normal"/>
    <w:basedOn w:val="1stbullet"/>
    <w:link w:val="Bullet1-NormalChar"/>
    <w:qFormat/>
    <w:rsid w:val="00D47141"/>
    <w:pPr>
      <w:tabs>
        <w:tab w:val="clear" w:pos="720"/>
        <w:tab w:val="left" w:pos="1080"/>
      </w:tabs>
      <w:jc w:val="both"/>
    </w:pPr>
  </w:style>
  <w:style w:type="character" w:customStyle="1" w:styleId="Normal111Char">
    <w:name w:val="Normal 1.1.1 Char"/>
    <w:basedOn w:val="DefaultParagraphFont"/>
    <w:link w:val="Normal111"/>
    <w:rsid w:val="006C6759"/>
  </w:style>
  <w:style w:type="paragraph" w:customStyle="1" w:styleId="Bullet1-Header">
    <w:name w:val="Bullet 1 - Header"/>
    <w:basedOn w:val="Bullet1-Normal"/>
    <w:link w:val="Bullet1-HeaderChar"/>
    <w:qFormat/>
    <w:rsid w:val="00263152"/>
    <w:rPr>
      <w:b/>
    </w:rPr>
  </w:style>
  <w:style w:type="character" w:customStyle="1" w:styleId="Bullet1-NormalChar">
    <w:name w:val="Bullet 1 - Normal Char"/>
    <w:basedOn w:val="1stbulletChar"/>
    <w:link w:val="Bullet1-Normal"/>
    <w:rsid w:val="00D47141"/>
  </w:style>
  <w:style w:type="character" w:customStyle="1" w:styleId="Heading2Char">
    <w:name w:val="Heading 2 Char"/>
    <w:basedOn w:val="DefaultParagraphFont"/>
    <w:link w:val="Heading2"/>
    <w:uiPriority w:val="9"/>
    <w:rsid w:val="00F91842"/>
    <w:rPr>
      <w:rFonts w:asciiTheme="majorHAnsi" w:eastAsiaTheme="majorEastAsia" w:hAnsiTheme="majorHAnsi" w:cstheme="majorBidi"/>
      <w:b/>
      <w:bCs/>
      <w:color w:val="4F81BD" w:themeColor="accent1"/>
      <w:sz w:val="26"/>
      <w:szCs w:val="26"/>
    </w:rPr>
  </w:style>
  <w:style w:type="character" w:customStyle="1" w:styleId="Bullet1-HeaderChar">
    <w:name w:val="Bullet 1 - Header Char"/>
    <w:basedOn w:val="Bullet1-NormalChar"/>
    <w:link w:val="Bullet1-Header"/>
    <w:rsid w:val="00263152"/>
    <w:rPr>
      <w:b/>
    </w:rPr>
  </w:style>
  <w:style w:type="paragraph" w:styleId="TOC1">
    <w:name w:val="toc 1"/>
    <w:basedOn w:val="Normal"/>
    <w:next w:val="Normal"/>
    <w:autoRedefine/>
    <w:uiPriority w:val="39"/>
    <w:unhideWhenUsed/>
    <w:rsid w:val="00F82DAF"/>
    <w:pPr>
      <w:tabs>
        <w:tab w:val="left" w:pos="432"/>
        <w:tab w:val="right" w:leader="dot" w:pos="9016"/>
      </w:tabs>
      <w:spacing w:after="100"/>
    </w:pPr>
  </w:style>
  <w:style w:type="character" w:customStyle="1" w:styleId="Heading3Char">
    <w:name w:val="Heading 3 Char"/>
    <w:basedOn w:val="DefaultParagraphFont"/>
    <w:link w:val="Heading3"/>
    <w:uiPriority w:val="9"/>
    <w:rsid w:val="00F9184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AF4EDE"/>
    <w:pPr>
      <w:tabs>
        <w:tab w:val="left" w:pos="880"/>
        <w:tab w:val="right" w:leader="dot" w:pos="9016"/>
      </w:tabs>
      <w:spacing w:after="100"/>
      <w:ind w:left="432"/>
    </w:pPr>
  </w:style>
  <w:style w:type="paragraph" w:styleId="TOC3">
    <w:name w:val="toc 3"/>
    <w:basedOn w:val="Normal"/>
    <w:next w:val="Normal"/>
    <w:autoRedefine/>
    <w:uiPriority w:val="39"/>
    <w:unhideWhenUsed/>
    <w:rsid w:val="00F91842"/>
    <w:pPr>
      <w:tabs>
        <w:tab w:val="left" w:pos="1440"/>
        <w:tab w:val="right" w:leader="dot" w:pos="9016"/>
      </w:tabs>
      <w:spacing w:after="100"/>
      <w:ind w:left="864"/>
    </w:pPr>
  </w:style>
  <w:style w:type="paragraph" w:styleId="TOC4">
    <w:name w:val="toc 4"/>
    <w:basedOn w:val="Normal"/>
    <w:next w:val="Normal"/>
    <w:autoRedefine/>
    <w:uiPriority w:val="39"/>
    <w:unhideWhenUsed/>
    <w:rsid w:val="00F91842"/>
    <w:pPr>
      <w:spacing w:after="100"/>
      <w:ind w:left="660"/>
    </w:pPr>
  </w:style>
  <w:style w:type="paragraph" w:styleId="Header">
    <w:name w:val="header"/>
    <w:basedOn w:val="Normal"/>
    <w:link w:val="HeaderChar"/>
    <w:uiPriority w:val="99"/>
    <w:unhideWhenUsed/>
    <w:rsid w:val="006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09"/>
  </w:style>
  <w:style w:type="paragraph" w:styleId="Footer">
    <w:name w:val="footer"/>
    <w:basedOn w:val="Normal"/>
    <w:link w:val="FooterChar"/>
    <w:uiPriority w:val="99"/>
    <w:unhideWhenUsed/>
    <w:rsid w:val="006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09"/>
  </w:style>
  <w:style w:type="character" w:styleId="Emphasis">
    <w:name w:val="Emphasis"/>
    <w:basedOn w:val="DefaultParagraphFont"/>
    <w:uiPriority w:val="20"/>
    <w:qFormat/>
    <w:rsid w:val="00852A29"/>
    <w:rPr>
      <w:i/>
      <w:iCs/>
    </w:rPr>
  </w:style>
  <w:style w:type="paragraph" w:styleId="NormalWeb">
    <w:name w:val="Normal (Web)"/>
    <w:basedOn w:val="Normal"/>
    <w:uiPriority w:val="99"/>
    <w:unhideWhenUsed/>
    <w:rsid w:val="00FE6A5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MediumList1-Accent51">
    <w:name w:val="Medium List 1 - Accent 51"/>
    <w:basedOn w:val="TableNormal"/>
    <w:next w:val="MediumList1-Accent5"/>
    <w:uiPriority w:val="65"/>
    <w:rsid w:val="00E92172"/>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eGrid1">
    <w:name w:val="Table Grid1"/>
    <w:basedOn w:val="TableNormal"/>
    <w:next w:val="TableGrid"/>
    <w:uiPriority w:val="59"/>
    <w:rsid w:val="00E92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7E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71D2A"/>
    <w:pPr>
      <w:spacing w:after="0" w:line="240" w:lineRule="auto"/>
    </w:pPr>
  </w:style>
  <w:style w:type="paragraph" w:styleId="FootnoteText">
    <w:name w:val="footnote text"/>
    <w:basedOn w:val="Normal"/>
    <w:link w:val="FootnoteTextChar"/>
    <w:uiPriority w:val="99"/>
    <w:semiHidden/>
    <w:unhideWhenUsed/>
    <w:rsid w:val="00FE6B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BF3"/>
    <w:rPr>
      <w:sz w:val="20"/>
      <w:szCs w:val="20"/>
    </w:rPr>
  </w:style>
  <w:style w:type="character" w:styleId="FootnoteReference">
    <w:name w:val="footnote reference"/>
    <w:basedOn w:val="DefaultParagraphFont"/>
    <w:uiPriority w:val="99"/>
    <w:semiHidden/>
    <w:unhideWhenUsed/>
    <w:rsid w:val="00FE6BF3"/>
    <w:rPr>
      <w:vertAlign w:val="superscript"/>
    </w:rPr>
  </w:style>
  <w:style w:type="table" w:styleId="LightList-Accent1">
    <w:name w:val="Light List Accent 1"/>
    <w:basedOn w:val="TableNormal"/>
    <w:uiPriority w:val="61"/>
    <w:rsid w:val="00B143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85ED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912311"/>
    <w:rPr>
      <w:color w:val="800080"/>
      <w:u w:val="single"/>
    </w:rPr>
  </w:style>
  <w:style w:type="paragraph" w:customStyle="1" w:styleId="xl65">
    <w:name w:val="xl65"/>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
    <w:rsid w:val="00912311"/>
    <w:pPr>
      <w:pBdr>
        <w:left w:val="single" w:sz="8" w:space="7"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7">
    <w:name w:val="xl67"/>
    <w:basedOn w:val="Normal"/>
    <w:rsid w:val="00912311"/>
    <w:pPr>
      <w:pBdr>
        <w:left w:val="single" w:sz="8" w:space="7" w:color="808080"/>
        <w:bottom w:val="single" w:sz="8" w:space="0"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8">
    <w:name w:val="xl68"/>
    <w:basedOn w:val="Normal"/>
    <w:rsid w:val="00912311"/>
    <w:pPr>
      <w:pBdr>
        <w:top w:val="single" w:sz="8" w:space="0" w:color="808080"/>
        <w:left w:val="single" w:sz="8" w:space="0" w:color="808080"/>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912311"/>
    <w:pPr>
      <w:pBdr>
        <w:left w:val="single" w:sz="8" w:space="0" w:color="808080"/>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71">
    <w:name w:val="xl71"/>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912311"/>
    <w:pPr>
      <w:pBdr>
        <w:left w:val="single" w:sz="8" w:space="0" w:color="808080"/>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912311"/>
    <w:pPr>
      <w:pBdr>
        <w:bottom w:val="single" w:sz="4" w:space="0" w:color="95B3D7"/>
        <w:right w:val="single" w:sz="8" w:space="0" w:color="808080"/>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912311"/>
    <w:pPr>
      <w:pBdr>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912311"/>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912311"/>
    <w:pPr>
      <w:pBdr>
        <w:top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0">
    <w:name w:val="xl80"/>
    <w:basedOn w:val="Normal"/>
    <w:rsid w:val="00912311"/>
    <w:pPr>
      <w:pBdr>
        <w:top w:val="single" w:sz="8" w:space="0" w:color="808080"/>
        <w:right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1">
    <w:name w:val="xl81"/>
    <w:basedOn w:val="Normal"/>
    <w:rsid w:val="00912311"/>
    <w:pPr>
      <w:pBdr>
        <w:bottom w:val="single" w:sz="4" w:space="0" w:color="95B3D7"/>
        <w:right w:val="single" w:sz="8" w:space="0" w:color="808080"/>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2">
    <w:name w:val="xl82"/>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367E38"/>
    <w:pPr>
      <w:widowControl w:val="0"/>
      <w:suppressAutoHyphens/>
      <w:spacing w:after="120" w:line="240" w:lineRule="auto"/>
    </w:pPr>
    <w:rPr>
      <w:rFonts w:ascii="Liberation Serif" w:eastAsia="WenQuanYi Micro Hei" w:hAnsi="Liberation Serif" w:cs="Lohit Hindi"/>
      <w:kern w:val="1"/>
      <w:sz w:val="24"/>
      <w:szCs w:val="24"/>
      <w:lang w:eastAsia="zh-CN" w:bidi="hi-IN"/>
    </w:rPr>
  </w:style>
  <w:style w:type="character" w:customStyle="1" w:styleId="BodyTextChar">
    <w:name w:val="Body Text Char"/>
    <w:basedOn w:val="DefaultParagraphFont"/>
    <w:link w:val="BodyText"/>
    <w:rsid w:val="00367E38"/>
    <w:rPr>
      <w:rFonts w:ascii="Liberation Serif" w:eastAsia="WenQuanYi Micro Hei" w:hAnsi="Liberation Serif" w:cs="Lohit Hindi"/>
      <w:kern w:val="1"/>
      <w:sz w:val="24"/>
      <w:szCs w:val="24"/>
      <w:lang w:eastAsia="zh-CN" w:bidi="hi-IN"/>
    </w:rPr>
  </w:style>
  <w:style w:type="character" w:customStyle="1" w:styleId="NoSpacingChar">
    <w:name w:val="No Spacing Char"/>
    <w:link w:val="NoSpacing"/>
    <w:uiPriority w:val="1"/>
    <w:locked/>
    <w:rsid w:val="00D52DC0"/>
  </w:style>
  <w:style w:type="paragraph" w:styleId="ListBullet">
    <w:name w:val="List Bullet"/>
    <w:basedOn w:val="Normal"/>
    <w:autoRedefine/>
    <w:rsid w:val="00822CF4"/>
    <w:pPr>
      <w:numPr>
        <w:numId w:val="7"/>
      </w:numPr>
      <w:spacing w:after="240"/>
      <w:jc w:val="both"/>
    </w:pPr>
    <w:rPr>
      <w:rFonts w:ascii="Arial" w:hAnsi="Arial" w:cs="Arial"/>
      <w:lang w:val="en-US"/>
    </w:rPr>
  </w:style>
  <w:style w:type="paragraph" w:customStyle="1" w:styleId="Text1">
    <w:name w:val="Text 1"/>
    <w:basedOn w:val="Normal"/>
    <w:rsid w:val="00455BB8"/>
    <w:pPr>
      <w:spacing w:after="120" w:line="240" w:lineRule="auto"/>
      <w:ind w:left="482"/>
      <w:jc w:val="both"/>
    </w:pPr>
    <w:rPr>
      <w:rFonts w:ascii="Arial" w:eastAsia="Times New Roman" w:hAnsi="Arial" w:cs="Times New Roman"/>
      <w:sz w:val="20"/>
      <w:szCs w:val="20"/>
      <w:lang w:eastAsia="en-GB"/>
    </w:rPr>
  </w:style>
  <w:style w:type="paragraph" w:styleId="Revision">
    <w:name w:val="Revision"/>
    <w:hidden/>
    <w:uiPriority w:val="99"/>
    <w:semiHidden/>
    <w:rsid w:val="00F35303"/>
    <w:pPr>
      <w:spacing w:after="0" w:line="240" w:lineRule="auto"/>
    </w:pPr>
  </w:style>
  <w:style w:type="paragraph" w:styleId="PlainText">
    <w:name w:val="Plain Text"/>
    <w:basedOn w:val="Normal"/>
    <w:link w:val="PlainTextChar"/>
    <w:uiPriority w:val="99"/>
    <w:semiHidden/>
    <w:unhideWhenUsed/>
    <w:rsid w:val="00662E81"/>
    <w:pPr>
      <w:spacing w:after="0" w:line="240" w:lineRule="auto"/>
    </w:pPr>
    <w:rPr>
      <w:rFonts w:ascii="Calibri" w:hAnsi="Calibri"/>
      <w:kern w:val="2"/>
      <w:szCs w:val="21"/>
      <w:lang w:val="en-US"/>
      <w14:ligatures w14:val="standardContextual"/>
    </w:rPr>
  </w:style>
  <w:style w:type="character" w:customStyle="1" w:styleId="PlainTextChar">
    <w:name w:val="Plain Text Char"/>
    <w:basedOn w:val="DefaultParagraphFont"/>
    <w:link w:val="PlainText"/>
    <w:uiPriority w:val="99"/>
    <w:semiHidden/>
    <w:rsid w:val="00662E81"/>
    <w:rPr>
      <w:rFonts w:ascii="Calibri" w:hAnsi="Calibri"/>
      <w:kern w:val="2"/>
      <w:szCs w:val="21"/>
      <w:lang w:val="en-US"/>
      <w14:ligatures w14:val="standardContextual"/>
    </w:rPr>
  </w:style>
  <w:style w:type="paragraph" w:customStyle="1" w:styleId="pf0">
    <w:name w:val="pf0"/>
    <w:basedOn w:val="Normal"/>
    <w:rsid w:val="00112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12FA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9401">
      <w:bodyDiv w:val="1"/>
      <w:marLeft w:val="0"/>
      <w:marRight w:val="0"/>
      <w:marTop w:val="0"/>
      <w:marBottom w:val="0"/>
      <w:divBdr>
        <w:top w:val="none" w:sz="0" w:space="0" w:color="auto"/>
        <w:left w:val="none" w:sz="0" w:space="0" w:color="auto"/>
        <w:bottom w:val="none" w:sz="0" w:space="0" w:color="auto"/>
        <w:right w:val="none" w:sz="0" w:space="0" w:color="auto"/>
      </w:divBdr>
    </w:div>
    <w:div w:id="40911592">
      <w:bodyDiv w:val="1"/>
      <w:marLeft w:val="0"/>
      <w:marRight w:val="0"/>
      <w:marTop w:val="0"/>
      <w:marBottom w:val="0"/>
      <w:divBdr>
        <w:top w:val="none" w:sz="0" w:space="0" w:color="auto"/>
        <w:left w:val="none" w:sz="0" w:space="0" w:color="auto"/>
        <w:bottom w:val="none" w:sz="0" w:space="0" w:color="auto"/>
        <w:right w:val="none" w:sz="0" w:space="0" w:color="auto"/>
      </w:divBdr>
    </w:div>
    <w:div w:id="44960209">
      <w:bodyDiv w:val="1"/>
      <w:marLeft w:val="0"/>
      <w:marRight w:val="0"/>
      <w:marTop w:val="0"/>
      <w:marBottom w:val="0"/>
      <w:divBdr>
        <w:top w:val="none" w:sz="0" w:space="0" w:color="auto"/>
        <w:left w:val="none" w:sz="0" w:space="0" w:color="auto"/>
        <w:bottom w:val="none" w:sz="0" w:space="0" w:color="auto"/>
        <w:right w:val="none" w:sz="0" w:space="0" w:color="auto"/>
      </w:divBdr>
    </w:div>
    <w:div w:id="54743343">
      <w:bodyDiv w:val="1"/>
      <w:marLeft w:val="0"/>
      <w:marRight w:val="0"/>
      <w:marTop w:val="0"/>
      <w:marBottom w:val="0"/>
      <w:divBdr>
        <w:top w:val="none" w:sz="0" w:space="0" w:color="auto"/>
        <w:left w:val="none" w:sz="0" w:space="0" w:color="auto"/>
        <w:bottom w:val="none" w:sz="0" w:space="0" w:color="auto"/>
        <w:right w:val="none" w:sz="0" w:space="0" w:color="auto"/>
      </w:divBdr>
      <w:divsChild>
        <w:div w:id="1874491097">
          <w:marLeft w:val="360"/>
          <w:marRight w:val="0"/>
          <w:marTop w:val="200"/>
          <w:marBottom w:val="0"/>
          <w:divBdr>
            <w:top w:val="none" w:sz="0" w:space="0" w:color="auto"/>
            <w:left w:val="none" w:sz="0" w:space="0" w:color="auto"/>
            <w:bottom w:val="none" w:sz="0" w:space="0" w:color="auto"/>
            <w:right w:val="none" w:sz="0" w:space="0" w:color="auto"/>
          </w:divBdr>
        </w:div>
        <w:div w:id="902524623">
          <w:marLeft w:val="360"/>
          <w:marRight w:val="0"/>
          <w:marTop w:val="200"/>
          <w:marBottom w:val="0"/>
          <w:divBdr>
            <w:top w:val="none" w:sz="0" w:space="0" w:color="auto"/>
            <w:left w:val="none" w:sz="0" w:space="0" w:color="auto"/>
            <w:bottom w:val="none" w:sz="0" w:space="0" w:color="auto"/>
            <w:right w:val="none" w:sz="0" w:space="0" w:color="auto"/>
          </w:divBdr>
        </w:div>
        <w:div w:id="1761826782">
          <w:marLeft w:val="360"/>
          <w:marRight w:val="0"/>
          <w:marTop w:val="200"/>
          <w:marBottom w:val="0"/>
          <w:divBdr>
            <w:top w:val="none" w:sz="0" w:space="0" w:color="auto"/>
            <w:left w:val="none" w:sz="0" w:space="0" w:color="auto"/>
            <w:bottom w:val="none" w:sz="0" w:space="0" w:color="auto"/>
            <w:right w:val="none" w:sz="0" w:space="0" w:color="auto"/>
          </w:divBdr>
        </w:div>
        <w:div w:id="664359302">
          <w:marLeft w:val="360"/>
          <w:marRight w:val="0"/>
          <w:marTop w:val="200"/>
          <w:marBottom w:val="0"/>
          <w:divBdr>
            <w:top w:val="none" w:sz="0" w:space="0" w:color="auto"/>
            <w:left w:val="none" w:sz="0" w:space="0" w:color="auto"/>
            <w:bottom w:val="none" w:sz="0" w:space="0" w:color="auto"/>
            <w:right w:val="none" w:sz="0" w:space="0" w:color="auto"/>
          </w:divBdr>
        </w:div>
        <w:div w:id="46883820">
          <w:marLeft w:val="360"/>
          <w:marRight w:val="0"/>
          <w:marTop w:val="200"/>
          <w:marBottom w:val="0"/>
          <w:divBdr>
            <w:top w:val="none" w:sz="0" w:space="0" w:color="auto"/>
            <w:left w:val="none" w:sz="0" w:space="0" w:color="auto"/>
            <w:bottom w:val="none" w:sz="0" w:space="0" w:color="auto"/>
            <w:right w:val="none" w:sz="0" w:space="0" w:color="auto"/>
          </w:divBdr>
        </w:div>
        <w:div w:id="1370104851">
          <w:marLeft w:val="360"/>
          <w:marRight w:val="0"/>
          <w:marTop w:val="200"/>
          <w:marBottom w:val="0"/>
          <w:divBdr>
            <w:top w:val="none" w:sz="0" w:space="0" w:color="auto"/>
            <w:left w:val="none" w:sz="0" w:space="0" w:color="auto"/>
            <w:bottom w:val="none" w:sz="0" w:space="0" w:color="auto"/>
            <w:right w:val="none" w:sz="0" w:space="0" w:color="auto"/>
          </w:divBdr>
        </w:div>
        <w:div w:id="932319922">
          <w:marLeft w:val="360"/>
          <w:marRight w:val="0"/>
          <w:marTop w:val="200"/>
          <w:marBottom w:val="0"/>
          <w:divBdr>
            <w:top w:val="none" w:sz="0" w:space="0" w:color="auto"/>
            <w:left w:val="none" w:sz="0" w:space="0" w:color="auto"/>
            <w:bottom w:val="none" w:sz="0" w:space="0" w:color="auto"/>
            <w:right w:val="none" w:sz="0" w:space="0" w:color="auto"/>
          </w:divBdr>
        </w:div>
        <w:div w:id="873494988">
          <w:marLeft w:val="360"/>
          <w:marRight w:val="0"/>
          <w:marTop w:val="200"/>
          <w:marBottom w:val="0"/>
          <w:divBdr>
            <w:top w:val="none" w:sz="0" w:space="0" w:color="auto"/>
            <w:left w:val="none" w:sz="0" w:space="0" w:color="auto"/>
            <w:bottom w:val="none" w:sz="0" w:space="0" w:color="auto"/>
            <w:right w:val="none" w:sz="0" w:space="0" w:color="auto"/>
          </w:divBdr>
        </w:div>
        <w:div w:id="411776758">
          <w:marLeft w:val="1080"/>
          <w:marRight w:val="0"/>
          <w:marTop w:val="100"/>
          <w:marBottom w:val="0"/>
          <w:divBdr>
            <w:top w:val="none" w:sz="0" w:space="0" w:color="auto"/>
            <w:left w:val="none" w:sz="0" w:space="0" w:color="auto"/>
            <w:bottom w:val="none" w:sz="0" w:space="0" w:color="auto"/>
            <w:right w:val="none" w:sz="0" w:space="0" w:color="auto"/>
          </w:divBdr>
        </w:div>
        <w:div w:id="414741009">
          <w:marLeft w:val="1080"/>
          <w:marRight w:val="0"/>
          <w:marTop w:val="100"/>
          <w:marBottom w:val="0"/>
          <w:divBdr>
            <w:top w:val="none" w:sz="0" w:space="0" w:color="auto"/>
            <w:left w:val="none" w:sz="0" w:space="0" w:color="auto"/>
            <w:bottom w:val="none" w:sz="0" w:space="0" w:color="auto"/>
            <w:right w:val="none" w:sz="0" w:space="0" w:color="auto"/>
          </w:divBdr>
        </w:div>
        <w:div w:id="753164612">
          <w:marLeft w:val="360"/>
          <w:marRight w:val="0"/>
          <w:marTop w:val="200"/>
          <w:marBottom w:val="0"/>
          <w:divBdr>
            <w:top w:val="none" w:sz="0" w:space="0" w:color="auto"/>
            <w:left w:val="none" w:sz="0" w:space="0" w:color="auto"/>
            <w:bottom w:val="none" w:sz="0" w:space="0" w:color="auto"/>
            <w:right w:val="none" w:sz="0" w:space="0" w:color="auto"/>
          </w:divBdr>
        </w:div>
        <w:div w:id="209727938">
          <w:marLeft w:val="360"/>
          <w:marRight w:val="0"/>
          <w:marTop w:val="200"/>
          <w:marBottom w:val="0"/>
          <w:divBdr>
            <w:top w:val="none" w:sz="0" w:space="0" w:color="auto"/>
            <w:left w:val="none" w:sz="0" w:space="0" w:color="auto"/>
            <w:bottom w:val="none" w:sz="0" w:space="0" w:color="auto"/>
            <w:right w:val="none" w:sz="0" w:space="0" w:color="auto"/>
          </w:divBdr>
        </w:div>
        <w:div w:id="1458840522">
          <w:marLeft w:val="360"/>
          <w:marRight w:val="0"/>
          <w:marTop w:val="200"/>
          <w:marBottom w:val="0"/>
          <w:divBdr>
            <w:top w:val="none" w:sz="0" w:space="0" w:color="auto"/>
            <w:left w:val="none" w:sz="0" w:space="0" w:color="auto"/>
            <w:bottom w:val="none" w:sz="0" w:space="0" w:color="auto"/>
            <w:right w:val="none" w:sz="0" w:space="0" w:color="auto"/>
          </w:divBdr>
        </w:div>
      </w:divsChild>
    </w:div>
    <w:div w:id="97062602">
      <w:bodyDiv w:val="1"/>
      <w:marLeft w:val="0"/>
      <w:marRight w:val="0"/>
      <w:marTop w:val="0"/>
      <w:marBottom w:val="0"/>
      <w:divBdr>
        <w:top w:val="none" w:sz="0" w:space="0" w:color="auto"/>
        <w:left w:val="none" w:sz="0" w:space="0" w:color="auto"/>
        <w:bottom w:val="none" w:sz="0" w:space="0" w:color="auto"/>
        <w:right w:val="none" w:sz="0" w:space="0" w:color="auto"/>
      </w:divBdr>
    </w:div>
    <w:div w:id="101843003">
      <w:bodyDiv w:val="1"/>
      <w:marLeft w:val="0"/>
      <w:marRight w:val="0"/>
      <w:marTop w:val="0"/>
      <w:marBottom w:val="0"/>
      <w:divBdr>
        <w:top w:val="none" w:sz="0" w:space="0" w:color="auto"/>
        <w:left w:val="none" w:sz="0" w:space="0" w:color="auto"/>
        <w:bottom w:val="none" w:sz="0" w:space="0" w:color="auto"/>
        <w:right w:val="none" w:sz="0" w:space="0" w:color="auto"/>
      </w:divBdr>
    </w:div>
    <w:div w:id="118182200">
      <w:bodyDiv w:val="1"/>
      <w:marLeft w:val="0"/>
      <w:marRight w:val="0"/>
      <w:marTop w:val="0"/>
      <w:marBottom w:val="0"/>
      <w:divBdr>
        <w:top w:val="none" w:sz="0" w:space="0" w:color="auto"/>
        <w:left w:val="none" w:sz="0" w:space="0" w:color="auto"/>
        <w:bottom w:val="none" w:sz="0" w:space="0" w:color="auto"/>
        <w:right w:val="none" w:sz="0" w:space="0" w:color="auto"/>
      </w:divBdr>
    </w:div>
    <w:div w:id="118693206">
      <w:bodyDiv w:val="1"/>
      <w:marLeft w:val="0"/>
      <w:marRight w:val="0"/>
      <w:marTop w:val="0"/>
      <w:marBottom w:val="0"/>
      <w:divBdr>
        <w:top w:val="none" w:sz="0" w:space="0" w:color="auto"/>
        <w:left w:val="none" w:sz="0" w:space="0" w:color="auto"/>
        <w:bottom w:val="none" w:sz="0" w:space="0" w:color="auto"/>
        <w:right w:val="none" w:sz="0" w:space="0" w:color="auto"/>
      </w:divBdr>
    </w:div>
    <w:div w:id="158886208">
      <w:bodyDiv w:val="1"/>
      <w:marLeft w:val="0"/>
      <w:marRight w:val="0"/>
      <w:marTop w:val="0"/>
      <w:marBottom w:val="0"/>
      <w:divBdr>
        <w:top w:val="none" w:sz="0" w:space="0" w:color="auto"/>
        <w:left w:val="none" w:sz="0" w:space="0" w:color="auto"/>
        <w:bottom w:val="none" w:sz="0" w:space="0" w:color="auto"/>
        <w:right w:val="none" w:sz="0" w:space="0" w:color="auto"/>
      </w:divBdr>
    </w:div>
    <w:div w:id="180975693">
      <w:bodyDiv w:val="1"/>
      <w:marLeft w:val="0"/>
      <w:marRight w:val="0"/>
      <w:marTop w:val="0"/>
      <w:marBottom w:val="0"/>
      <w:divBdr>
        <w:top w:val="none" w:sz="0" w:space="0" w:color="auto"/>
        <w:left w:val="none" w:sz="0" w:space="0" w:color="auto"/>
        <w:bottom w:val="none" w:sz="0" w:space="0" w:color="auto"/>
        <w:right w:val="none" w:sz="0" w:space="0" w:color="auto"/>
      </w:divBdr>
    </w:div>
    <w:div w:id="193351468">
      <w:bodyDiv w:val="1"/>
      <w:marLeft w:val="0"/>
      <w:marRight w:val="0"/>
      <w:marTop w:val="0"/>
      <w:marBottom w:val="0"/>
      <w:divBdr>
        <w:top w:val="none" w:sz="0" w:space="0" w:color="auto"/>
        <w:left w:val="none" w:sz="0" w:space="0" w:color="auto"/>
        <w:bottom w:val="none" w:sz="0" w:space="0" w:color="auto"/>
        <w:right w:val="none" w:sz="0" w:space="0" w:color="auto"/>
      </w:divBdr>
    </w:div>
    <w:div w:id="209877845">
      <w:bodyDiv w:val="1"/>
      <w:marLeft w:val="0"/>
      <w:marRight w:val="0"/>
      <w:marTop w:val="0"/>
      <w:marBottom w:val="0"/>
      <w:divBdr>
        <w:top w:val="none" w:sz="0" w:space="0" w:color="auto"/>
        <w:left w:val="none" w:sz="0" w:space="0" w:color="auto"/>
        <w:bottom w:val="none" w:sz="0" w:space="0" w:color="auto"/>
        <w:right w:val="none" w:sz="0" w:space="0" w:color="auto"/>
      </w:divBdr>
    </w:div>
    <w:div w:id="246185165">
      <w:bodyDiv w:val="1"/>
      <w:marLeft w:val="0"/>
      <w:marRight w:val="0"/>
      <w:marTop w:val="0"/>
      <w:marBottom w:val="0"/>
      <w:divBdr>
        <w:top w:val="none" w:sz="0" w:space="0" w:color="auto"/>
        <w:left w:val="none" w:sz="0" w:space="0" w:color="auto"/>
        <w:bottom w:val="none" w:sz="0" w:space="0" w:color="auto"/>
        <w:right w:val="none" w:sz="0" w:space="0" w:color="auto"/>
      </w:divBdr>
    </w:div>
    <w:div w:id="255360435">
      <w:bodyDiv w:val="1"/>
      <w:marLeft w:val="0"/>
      <w:marRight w:val="0"/>
      <w:marTop w:val="0"/>
      <w:marBottom w:val="0"/>
      <w:divBdr>
        <w:top w:val="none" w:sz="0" w:space="0" w:color="auto"/>
        <w:left w:val="none" w:sz="0" w:space="0" w:color="auto"/>
        <w:bottom w:val="none" w:sz="0" w:space="0" w:color="auto"/>
        <w:right w:val="none" w:sz="0" w:space="0" w:color="auto"/>
      </w:divBdr>
    </w:div>
    <w:div w:id="320348395">
      <w:bodyDiv w:val="1"/>
      <w:marLeft w:val="0"/>
      <w:marRight w:val="0"/>
      <w:marTop w:val="0"/>
      <w:marBottom w:val="0"/>
      <w:divBdr>
        <w:top w:val="none" w:sz="0" w:space="0" w:color="auto"/>
        <w:left w:val="none" w:sz="0" w:space="0" w:color="auto"/>
        <w:bottom w:val="none" w:sz="0" w:space="0" w:color="auto"/>
        <w:right w:val="none" w:sz="0" w:space="0" w:color="auto"/>
      </w:divBdr>
    </w:div>
    <w:div w:id="323553118">
      <w:bodyDiv w:val="1"/>
      <w:marLeft w:val="0"/>
      <w:marRight w:val="0"/>
      <w:marTop w:val="0"/>
      <w:marBottom w:val="0"/>
      <w:divBdr>
        <w:top w:val="none" w:sz="0" w:space="0" w:color="auto"/>
        <w:left w:val="none" w:sz="0" w:space="0" w:color="auto"/>
        <w:bottom w:val="none" w:sz="0" w:space="0" w:color="auto"/>
        <w:right w:val="none" w:sz="0" w:space="0" w:color="auto"/>
      </w:divBdr>
    </w:div>
    <w:div w:id="383650154">
      <w:bodyDiv w:val="1"/>
      <w:marLeft w:val="0"/>
      <w:marRight w:val="0"/>
      <w:marTop w:val="0"/>
      <w:marBottom w:val="0"/>
      <w:divBdr>
        <w:top w:val="none" w:sz="0" w:space="0" w:color="auto"/>
        <w:left w:val="none" w:sz="0" w:space="0" w:color="auto"/>
        <w:bottom w:val="none" w:sz="0" w:space="0" w:color="auto"/>
        <w:right w:val="none" w:sz="0" w:space="0" w:color="auto"/>
      </w:divBdr>
    </w:div>
    <w:div w:id="390269711">
      <w:bodyDiv w:val="1"/>
      <w:marLeft w:val="0"/>
      <w:marRight w:val="0"/>
      <w:marTop w:val="0"/>
      <w:marBottom w:val="0"/>
      <w:divBdr>
        <w:top w:val="none" w:sz="0" w:space="0" w:color="auto"/>
        <w:left w:val="none" w:sz="0" w:space="0" w:color="auto"/>
        <w:bottom w:val="none" w:sz="0" w:space="0" w:color="auto"/>
        <w:right w:val="none" w:sz="0" w:space="0" w:color="auto"/>
      </w:divBdr>
    </w:div>
    <w:div w:id="397243311">
      <w:bodyDiv w:val="1"/>
      <w:marLeft w:val="0"/>
      <w:marRight w:val="0"/>
      <w:marTop w:val="0"/>
      <w:marBottom w:val="0"/>
      <w:divBdr>
        <w:top w:val="none" w:sz="0" w:space="0" w:color="auto"/>
        <w:left w:val="none" w:sz="0" w:space="0" w:color="auto"/>
        <w:bottom w:val="none" w:sz="0" w:space="0" w:color="auto"/>
        <w:right w:val="none" w:sz="0" w:space="0" w:color="auto"/>
      </w:divBdr>
      <w:divsChild>
        <w:div w:id="770199783">
          <w:marLeft w:val="274"/>
          <w:marRight w:val="0"/>
          <w:marTop w:val="0"/>
          <w:marBottom w:val="0"/>
          <w:divBdr>
            <w:top w:val="none" w:sz="0" w:space="0" w:color="auto"/>
            <w:left w:val="none" w:sz="0" w:space="0" w:color="auto"/>
            <w:bottom w:val="none" w:sz="0" w:space="0" w:color="auto"/>
            <w:right w:val="none" w:sz="0" w:space="0" w:color="auto"/>
          </w:divBdr>
        </w:div>
        <w:div w:id="692535004">
          <w:marLeft w:val="274"/>
          <w:marRight w:val="0"/>
          <w:marTop w:val="0"/>
          <w:marBottom w:val="0"/>
          <w:divBdr>
            <w:top w:val="none" w:sz="0" w:space="0" w:color="auto"/>
            <w:left w:val="none" w:sz="0" w:space="0" w:color="auto"/>
            <w:bottom w:val="none" w:sz="0" w:space="0" w:color="auto"/>
            <w:right w:val="none" w:sz="0" w:space="0" w:color="auto"/>
          </w:divBdr>
        </w:div>
      </w:divsChild>
    </w:div>
    <w:div w:id="406340249">
      <w:bodyDiv w:val="1"/>
      <w:marLeft w:val="0"/>
      <w:marRight w:val="0"/>
      <w:marTop w:val="0"/>
      <w:marBottom w:val="0"/>
      <w:divBdr>
        <w:top w:val="none" w:sz="0" w:space="0" w:color="auto"/>
        <w:left w:val="none" w:sz="0" w:space="0" w:color="auto"/>
        <w:bottom w:val="none" w:sz="0" w:space="0" w:color="auto"/>
        <w:right w:val="none" w:sz="0" w:space="0" w:color="auto"/>
      </w:divBdr>
    </w:div>
    <w:div w:id="511913480">
      <w:bodyDiv w:val="1"/>
      <w:marLeft w:val="0"/>
      <w:marRight w:val="0"/>
      <w:marTop w:val="0"/>
      <w:marBottom w:val="0"/>
      <w:divBdr>
        <w:top w:val="none" w:sz="0" w:space="0" w:color="auto"/>
        <w:left w:val="none" w:sz="0" w:space="0" w:color="auto"/>
        <w:bottom w:val="none" w:sz="0" w:space="0" w:color="auto"/>
        <w:right w:val="none" w:sz="0" w:space="0" w:color="auto"/>
      </w:divBdr>
    </w:div>
    <w:div w:id="520556101">
      <w:bodyDiv w:val="1"/>
      <w:marLeft w:val="0"/>
      <w:marRight w:val="0"/>
      <w:marTop w:val="0"/>
      <w:marBottom w:val="0"/>
      <w:divBdr>
        <w:top w:val="none" w:sz="0" w:space="0" w:color="auto"/>
        <w:left w:val="none" w:sz="0" w:space="0" w:color="auto"/>
        <w:bottom w:val="none" w:sz="0" w:space="0" w:color="auto"/>
        <w:right w:val="none" w:sz="0" w:space="0" w:color="auto"/>
      </w:divBdr>
    </w:div>
    <w:div w:id="532815962">
      <w:bodyDiv w:val="1"/>
      <w:marLeft w:val="0"/>
      <w:marRight w:val="0"/>
      <w:marTop w:val="0"/>
      <w:marBottom w:val="0"/>
      <w:divBdr>
        <w:top w:val="none" w:sz="0" w:space="0" w:color="auto"/>
        <w:left w:val="none" w:sz="0" w:space="0" w:color="auto"/>
        <w:bottom w:val="none" w:sz="0" w:space="0" w:color="auto"/>
        <w:right w:val="none" w:sz="0" w:space="0" w:color="auto"/>
      </w:divBdr>
    </w:div>
    <w:div w:id="572663745">
      <w:bodyDiv w:val="1"/>
      <w:marLeft w:val="0"/>
      <w:marRight w:val="0"/>
      <w:marTop w:val="0"/>
      <w:marBottom w:val="0"/>
      <w:divBdr>
        <w:top w:val="none" w:sz="0" w:space="0" w:color="auto"/>
        <w:left w:val="none" w:sz="0" w:space="0" w:color="auto"/>
        <w:bottom w:val="none" w:sz="0" w:space="0" w:color="auto"/>
        <w:right w:val="none" w:sz="0" w:space="0" w:color="auto"/>
      </w:divBdr>
    </w:div>
    <w:div w:id="611784991">
      <w:bodyDiv w:val="1"/>
      <w:marLeft w:val="0"/>
      <w:marRight w:val="0"/>
      <w:marTop w:val="0"/>
      <w:marBottom w:val="0"/>
      <w:divBdr>
        <w:top w:val="none" w:sz="0" w:space="0" w:color="auto"/>
        <w:left w:val="none" w:sz="0" w:space="0" w:color="auto"/>
        <w:bottom w:val="none" w:sz="0" w:space="0" w:color="auto"/>
        <w:right w:val="none" w:sz="0" w:space="0" w:color="auto"/>
      </w:divBdr>
    </w:div>
    <w:div w:id="645671163">
      <w:bodyDiv w:val="1"/>
      <w:marLeft w:val="0"/>
      <w:marRight w:val="0"/>
      <w:marTop w:val="0"/>
      <w:marBottom w:val="0"/>
      <w:divBdr>
        <w:top w:val="none" w:sz="0" w:space="0" w:color="auto"/>
        <w:left w:val="none" w:sz="0" w:space="0" w:color="auto"/>
        <w:bottom w:val="none" w:sz="0" w:space="0" w:color="auto"/>
        <w:right w:val="none" w:sz="0" w:space="0" w:color="auto"/>
      </w:divBdr>
    </w:div>
    <w:div w:id="746805479">
      <w:bodyDiv w:val="1"/>
      <w:marLeft w:val="0"/>
      <w:marRight w:val="0"/>
      <w:marTop w:val="0"/>
      <w:marBottom w:val="0"/>
      <w:divBdr>
        <w:top w:val="none" w:sz="0" w:space="0" w:color="auto"/>
        <w:left w:val="none" w:sz="0" w:space="0" w:color="auto"/>
        <w:bottom w:val="none" w:sz="0" w:space="0" w:color="auto"/>
        <w:right w:val="none" w:sz="0" w:space="0" w:color="auto"/>
      </w:divBdr>
    </w:div>
    <w:div w:id="752550610">
      <w:bodyDiv w:val="1"/>
      <w:marLeft w:val="0"/>
      <w:marRight w:val="0"/>
      <w:marTop w:val="0"/>
      <w:marBottom w:val="0"/>
      <w:divBdr>
        <w:top w:val="none" w:sz="0" w:space="0" w:color="auto"/>
        <w:left w:val="none" w:sz="0" w:space="0" w:color="auto"/>
        <w:bottom w:val="none" w:sz="0" w:space="0" w:color="auto"/>
        <w:right w:val="none" w:sz="0" w:space="0" w:color="auto"/>
      </w:divBdr>
    </w:div>
    <w:div w:id="778456185">
      <w:bodyDiv w:val="1"/>
      <w:marLeft w:val="0"/>
      <w:marRight w:val="0"/>
      <w:marTop w:val="0"/>
      <w:marBottom w:val="0"/>
      <w:divBdr>
        <w:top w:val="none" w:sz="0" w:space="0" w:color="auto"/>
        <w:left w:val="none" w:sz="0" w:space="0" w:color="auto"/>
        <w:bottom w:val="none" w:sz="0" w:space="0" w:color="auto"/>
        <w:right w:val="none" w:sz="0" w:space="0" w:color="auto"/>
      </w:divBdr>
    </w:div>
    <w:div w:id="794130996">
      <w:bodyDiv w:val="1"/>
      <w:marLeft w:val="0"/>
      <w:marRight w:val="0"/>
      <w:marTop w:val="0"/>
      <w:marBottom w:val="0"/>
      <w:divBdr>
        <w:top w:val="none" w:sz="0" w:space="0" w:color="auto"/>
        <w:left w:val="none" w:sz="0" w:space="0" w:color="auto"/>
        <w:bottom w:val="none" w:sz="0" w:space="0" w:color="auto"/>
        <w:right w:val="none" w:sz="0" w:space="0" w:color="auto"/>
      </w:divBdr>
    </w:div>
    <w:div w:id="891037658">
      <w:bodyDiv w:val="1"/>
      <w:marLeft w:val="0"/>
      <w:marRight w:val="0"/>
      <w:marTop w:val="0"/>
      <w:marBottom w:val="0"/>
      <w:divBdr>
        <w:top w:val="none" w:sz="0" w:space="0" w:color="auto"/>
        <w:left w:val="none" w:sz="0" w:space="0" w:color="auto"/>
        <w:bottom w:val="none" w:sz="0" w:space="0" w:color="auto"/>
        <w:right w:val="none" w:sz="0" w:space="0" w:color="auto"/>
      </w:divBdr>
    </w:div>
    <w:div w:id="901215122">
      <w:bodyDiv w:val="1"/>
      <w:marLeft w:val="0"/>
      <w:marRight w:val="0"/>
      <w:marTop w:val="0"/>
      <w:marBottom w:val="0"/>
      <w:divBdr>
        <w:top w:val="none" w:sz="0" w:space="0" w:color="auto"/>
        <w:left w:val="none" w:sz="0" w:space="0" w:color="auto"/>
        <w:bottom w:val="none" w:sz="0" w:space="0" w:color="auto"/>
        <w:right w:val="none" w:sz="0" w:space="0" w:color="auto"/>
      </w:divBdr>
      <w:divsChild>
        <w:div w:id="1622033004">
          <w:marLeft w:val="360"/>
          <w:marRight w:val="0"/>
          <w:marTop w:val="200"/>
          <w:marBottom w:val="0"/>
          <w:divBdr>
            <w:top w:val="none" w:sz="0" w:space="0" w:color="auto"/>
            <w:left w:val="none" w:sz="0" w:space="0" w:color="auto"/>
            <w:bottom w:val="none" w:sz="0" w:space="0" w:color="auto"/>
            <w:right w:val="none" w:sz="0" w:space="0" w:color="auto"/>
          </w:divBdr>
        </w:div>
        <w:div w:id="1863785609">
          <w:marLeft w:val="360"/>
          <w:marRight w:val="0"/>
          <w:marTop w:val="200"/>
          <w:marBottom w:val="0"/>
          <w:divBdr>
            <w:top w:val="none" w:sz="0" w:space="0" w:color="auto"/>
            <w:left w:val="none" w:sz="0" w:space="0" w:color="auto"/>
            <w:bottom w:val="none" w:sz="0" w:space="0" w:color="auto"/>
            <w:right w:val="none" w:sz="0" w:space="0" w:color="auto"/>
          </w:divBdr>
        </w:div>
      </w:divsChild>
    </w:div>
    <w:div w:id="918372871">
      <w:bodyDiv w:val="1"/>
      <w:marLeft w:val="0"/>
      <w:marRight w:val="0"/>
      <w:marTop w:val="0"/>
      <w:marBottom w:val="0"/>
      <w:divBdr>
        <w:top w:val="none" w:sz="0" w:space="0" w:color="auto"/>
        <w:left w:val="none" w:sz="0" w:space="0" w:color="auto"/>
        <w:bottom w:val="none" w:sz="0" w:space="0" w:color="auto"/>
        <w:right w:val="none" w:sz="0" w:space="0" w:color="auto"/>
      </w:divBdr>
    </w:div>
    <w:div w:id="925530421">
      <w:bodyDiv w:val="1"/>
      <w:marLeft w:val="0"/>
      <w:marRight w:val="0"/>
      <w:marTop w:val="0"/>
      <w:marBottom w:val="0"/>
      <w:divBdr>
        <w:top w:val="none" w:sz="0" w:space="0" w:color="auto"/>
        <w:left w:val="none" w:sz="0" w:space="0" w:color="auto"/>
        <w:bottom w:val="none" w:sz="0" w:space="0" w:color="auto"/>
        <w:right w:val="none" w:sz="0" w:space="0" w:color="auto"/>
      </w:divBdr>
    </w:div>
    <w:div w:id="941108940">
      <w:bodyDiv w:val="1"/>
      <w:marLeft w:val="0"/>
      <w:marRight w:val="0"/>
      <w:marTop w:val="0"/>
      <w:marBottom w:val="0"/>
      <w:divBdr>
        <w:top w:val="none" w:sz="0" w:space="0" w:color="auto"/>
        <w:left w:val="none" w:sz="0" w:space="0" w:color="auto"/>
        <w:bottom w:val="none" w:sz="0" w:space="0" w:color="auto"/>
        <w:right w:val="none" w:sz="0" w:space="0" w:color="auto"/>
      </w:divBdr>
    </w:div>
    <w:div w:id="979263859">
      <w:bodyDiv w:val="1"/>
      <w:marLeft w:val="0"/>
      <w:marRight w:val="0"/>
      <w:marTop w:val="0"/>
      <w:marBottom w:val="0"/>
      <w:divBdr>
        <w:top w:val="none" w:sz="0" w:space="0" w:color="auto"/>
        <w:left w:val="none" w:sz="0" w:space="0" w:color="auto"/>
        <w:bottom w:val="none" w:sz="0" w:space="0" w:color="auto"/>
        <w:right w:val="none" w:sz="0" w:space="0" w:color="auto"/>
      </w:divBdr>
    </w:div>
    <w:div w:id="1037120698">
      <w:bodyDiv w:val="1"/>
      <w:marLeft w:val="0"/>
      <w:marRight w:val="0"/>
      <w:marTop w:val="0"/>
      <w:marBottom w:val="0"/>
      <w:divBdr>
        <w:top w:val="none" w:sz="0" w:space="0" w:color="auto"/>
        <w:left w:val="none" w:sz="0" w:space="0" w:color="auto"/>
        <w:bottom w:val="none" w:sz="0" w:space="0" w:color="auto"/>
        <w:right w:val="none" w:sz="0" w:space="0" w:color="auto"/>
      </w:divBdr>
    </w:div>
    <w:div w:id="1077440131">
      <w:bodyDiv w:val="1"/>
      <w:marLeft w:val="0"/>
      <w:marRight w:val="0"/>
      <w:marTop w:val="0"/>
      <w:marBottom w:val="0"/>
      <w:divBdr>
        <w:top w:val="none" w:sz="0" w:space="0" w:color="auto"/>
        <w:left w:val="none" w:sz="0" w:space="0" w:color="auto"/>
        <w:bottom w:val="none" w:sz="0" w:space="0" w:color="auto"/>
        <w:right w:val="none" w:sz="0" w:space="0" w:color="auto"/>
      </w:divBdr>
      <w:divsChild>
        <w:div w:id="59836956">
          <w:marLeft w:val="446"/>
          <w:marRight w:val="0"/>
          <w:marTop w:val="0"/>
          <w:marBottom w:val="0"/>
          <w:divBdr>
            <w:top w:val="none" w:sz="0" w:space="0" w:color="auto"/>
            <w:left w:val="none" w:sz="0" w:space="0" w:color="auto"/>
            <w:bottom w:val="none" w:sz="0" w:space="0" w:color="auto"/>
            <w:right w:val="none" w:sz="0" w:space="0" w:color="auto"/>
          </w:divBdr>
        </w:div>
        <w:div w:id="533232404">
          <w:marLeft w:val="446"/>
          <w:marRight w:val="0"/>
          <w:marTop w:val="0"/>
          <w:marBottom w:val="0"/>
          <w:divBdr>
            <w:top w:val="none" w:sz="0" w:space="0" w:color="auto"/>
            <w:left w:val="none" w:sz="0" w:space="0" w:color="auto"/>
            <w:bottom w:val="none" w:sz="0" w:space="0" w:color="auto"/>
            <w:right w:val="none" w:sz="0" w:space="0" w:color="auto"/>
          </w:divBdr>
        </w:div>
        <w:div w:id="1051155549">
          <w:marLeft w:val="446"/>
          <w:marRight w:val="0"/>
          <w:marTop w:val="0"/>
          <w:marBottom w:val="0"/>
          <w:divBdr>
            <w:top w:val="none" w:sz="0" w:space="0" w:color="auto"/>
            <w:left w:val="none" w:sz="0" w:space="0" w:color="auto"/>
            <w:bottom w:val="none" w:sz="0" w:space="0" w:color="auto"/>
            <w:right w:val="none" w:sz="0" w:space="0" w:color="auto"/>
          </w:divBdr>
        </w:div>
        <w:div w:id="852110878">
          <w:marLeft w:val="446"/>
          <w:marRight w:val="0"/>
          <w:marTop w:val="0"/>
          <w:marBottom w:val="0"/>
          <w:divBdr>
            <w:top w:val="none" w:sz="0" w:space="0" w:color="auto"/>
            <w:left w:val="none" w:sz="0" w:space="0" w:color="auto"/>
            <w:bottom w:val="none" w:sz="0" w:space="0" w:color="auto"/>
            <w:right w:val="none" w:sz="0" w:space="0" w:color="auto"/>
          </w:divBdr>
        </w:div>
      </w:divsChild>
    </w:div>
    <w:div w:id="1087190907">
      <w:bodyDiv w:val="1"/>
      <w:marLeft w:val="0"/>
      <w:marRight w:val="0"/>
      <w:marTop w:val="0"/>
      <w:marBottom w:val="0"/>
      <w:divBdr>
        <w:top w:val="none" w:sz="0" w:space="0" w:color="auto"/>
        <w:left w:val="none" w:sz="0" w:space="0" w:color="auto"/>
        <w:bottom w:val="none" w:sz="0" w:space="0" w:color="auto"/>
        <w:right w:val="none" w:sz="0" w:space="0" w:color="auto"/>
      </w:divBdr>
      <w:divsChild>
        <w:div w:id="1329482715">
          <w:marLeft w:val="360"/>
          <w:marRight w:val="0"/>
          <w:marTop w:val="200"/>
          <w:marBottom w:val="0"/>
          <w:divBdr>
            <w:top w:val="none" w:sz="0" w:space="0" w:color="auto"/>
            <w:left w:val="none" w:sz="0" w:space="0" w:color="auto"/>
            <w:bottom w:val="none" w:sz="0" w:space="0" w:color="auto"/>
            <w:right w:val="none" w:sz="0" w:space="0" w:color="auto"/>
          </w:divBdr>
        </w:div>
        <w:div w:id="141315136">
          <w:marLeft w:val="1080"/>
          <w:marRight w:val="0"/>
          <w:marTop w:val="100"/>
          <w:marBottom w:val="0"/>
          <w:divBdr>
            <w:top w:val="none" w:sz="0" w:space="0" w:color="auto"/>
            <w:left w:val="none" w:sz="0" w:space="0" w:color="auto"/>
            <w:bottom w:val="none" w:sz="0" w:space="0" w:color="auto"/>
            <w:right w:val="none" w:sz="0" w:space="0" w:color="auto"/>
          </w:divBdr>
        </w:div>
        <w:div w:id="846407803">
          <w:marLeft w:val="1080"/>
          <w:marRight w:val="0"/>
          <w:marTop w:val="100"/>
          <w:marBottom w:val="0"/>
          <w:divBdr>
            <w:top w:val="none" w:sz="0" w:space="0" w:color="auto"/>
            <w:left w:val="none" w:sz="0" w:space="0" w:color="auto"/>
            <w:bottom w:val="none" w:sz="0" w:space="0" w:color="auto"/>
            <w:right w:val="none" w:sz="0" w:space="0" w:color="auto"/>
          </w:divBdr>
        </w:div>
        <w:div w:id="1760984065">
          <w:marLeft w:val="1080"/>
          <w:marRight w:val="0"/>
          <w:marTop w:val="100"/>
          <w:marBottom w:val="0"/>
          <w:divBdr>
            <w:top w:val="none" w:sz="0" w:space="0" w:color="auto"/>
            <w:left w:val="none" w:sz="0" w:space="0" w:color="auto"/>
            <w:bottom w:val="none" w:sz="0" w:space="0" w:color="auto"/>
            <w:right w:val="none" w:sz="0" w:space="0" w:color="auto"/>
          </w:divBdr>
        </w:div>
        <w:div w:id="1864585347">
          <w:marLeft w:val="360"/>
          <w:marRight w:val="0"/>
          <w:marTop w:val="200"/>
          <w:marBottom w:val="0"/>
          <w:divBdr>
            <w:top w:val="none" w:sz="0" w:space="0" w:color="auto"/>
            <w:left w:val="none" w:sz="0" w:space="0" w:color="auto"/>
            <w:bottom w:val="none" w:sz="0" w:space="0" w:color="auto"/>
            <w:right w:val="none" w:sz="0" w:space="0" w:color="auto"/>
          </w:divBdr>
        </w:div>
      </w:divsChild>
    </w:div>
    <w:div w:id="1115251904">
      <w:bodyDiv w:val="1"/>
      <w:marLeft w:val="0"/>
      <w:marRight w:val="0"/>
      <w:marTop w:val="0"/>
      <w:marBottom w:val="0"/>
      <w:divBdr>
        <w:top w:val="none" w:sz="0" w:space="0" w:color="auto"/>
        <w:left w:val="none" w:sz="0" w:space="0" w:color="auto"/>
        <w:bottom w:val="none" w:sz="0" w:space="0" w:color="auto"/>
        <w:right w:val="none" w:sz="0" w:space="0" w:color="auto"/>
      </w:divBdr>
    </w:div>
    <w:div w:id="1151948695">
      <w:bodyDiv w:val="1"/>
      <w:marLeft w:val="0"/>
      <w:marRight w:val="0"/>
      <w:marTop w:val="0"/>
      <w:marBottom w:val="0"/>
      <w:divBdr>
        <w:top w:val="none" w:sz="0" w:space="0" w:color="auto"/>
        <w:left w:val="none" w:sz="0" w:space="0" w:color="auto"/>
        <w:bottom w:val="none" w:sz="0" w:space="0" w:color="auto"/>
        <w:right w:val="none" w:sz="0" w:space="0" w:color="auto"/>
      </w:divBdr>
    </w:div>
    <w:div w:id="1179614077">
      <w:bodyDiv w:val="1"/>
      <w:marLeft w:val="0"/>
      <w:marRight w:val="0"/>
      <w:marTop w:val="0"/>
      <w:marBottom w:val="0"/>
      <w:divBdr>
        <w:top w:val="none" w:sz="0" w:space="0" w:color="auto"/>
        <w:left w:val="none" w:sz="0" w:space="0" w:color="auto"/>
        <w:bottom w:val="none" w:sz="0" w:space="0" w:color="auto"/>
        <w:right w:val="none" w:sz="0" w:space="0" w:color="auto"/>
      </w:divBdr>
    </w:div>
    <w:div w:id="1180508587">
      <w:bodyDiv w:val="1"/>
      <w:marLeft w:val="0"/>
      <w:marRight w:val="0"/>
      <w:marTop w:val="0"/>
      <w:marBottom w:val="0"/>
      <w:divBdr>
        <w:top w:val="none" w:sz="0" w:space="0" w:color="auto"/>
        <w:left w:val="none" w:sz="0" w:space="0" w:color="auto"/>
        <w:bottom w:val="none" w:sz="0" w:space="0" w:color="auto"/>
        <w:right w:val="none" w:sz="0" w:space="0" w:color="auto"/>
      </w:divBdr>
    </w:div>
    <w:div w:id="1180579831">
      <w:bodyDiv w:val="1"/>
      <w:marLeft w:val="0"/>
      <w:marRight w:val="0"/>
      <w:marTop w:val="0"/>
      <w:marBottom w:val="0"/>
      <w:divBdr>
        <w:top w:val="none" w:sz="0" w:space="0" w:color="auto"/>
        <w:left w:val="none" w:sz="0" w:space="0" w:color="auto"/>
        <w:bottom w:val="none" w:sz="0" w:space="0" w:color="auto"/>
        <w:right w:val="none" w:sz="0" w:space="0" w:color="auto"/>
      </w:divBdr>
    </w:div>
    <w:div w:id="1195733112">
      <w:bodyDiv w:val="1"/>
      <w:marLeft w:val="0"/>
      <w:marRight w:val="0"/>
      <w:marTop w:val="0"/>
      <w:marBottom w:val="0"/>
      <w:divBdr>
        <w:top w:val="none" w:sz="0" w:space="0" w:color="auto"/>
        <w:left w:val="none" w:sz="0" w:space="0" w:color="auto"/>
        <w:bottom w:val="none" w:sz="0" w:space="0" w:color="auto"/>
        <w:right w:val="none" w:sz="0" w:space="0" w:color="auto"/>
      </w:divBdr>
    </w:div>
    <w:div w:id="1198202345">
      <w:bodyDiv w:val="1"/>
      <w:marLeft w:val="0"/>
      <w:marRight w:val="0"/>
      <w:marTop w:val="0"/>
      <w:marBottom w:val="0"/>
      <w:divBdr>
        <w:top w:val="none" w:sz="0" w:space="0" w:color="auto"/>
        <w:left w:val="none" w:sz="0" w:space="0" w:color="auto"/>
        <w:bottom w:val="none" w:sz="0" w:space="0" w:color="auto"/>
        <w:right w:val="none" w:sz="0" w:space="0" w:color="auto"/>
      </w:divBdr>
    </w:div>
    <w:div w:id="1253515867">
      <w:bodyDiv w:val="1"/>
      <w:marLeft w:val="0"/>
      <w:marRight w:val="0"/>
      <w:marTop w:val="0"/>
      <w:marBottom w:val="0"/>
      <w:divBdr>
        <w:top w:val="none" w:sz="0" w:space="0" w:color="auto"/>
        <w:left w:val="none" w:sz="0" w:space="0" w:color="auto"/>
        <w:bottom w:val="none" w:sz="0" w:space="0" w:color="auto"/>
        <w:right w:val="none" w:sz="0" w:space="0" w:color="auto"/>
      </w:divBdr>
    </w:div>
    <w:div w:id="1256867913">
      <w:bodyDiv w:val="1"/>
      <w:marLeft w:val="0"/>
      <w:marRight w:val="0"/>
      <w:marTop w:val="0"/>
      <w:marBottom w:val="0"/>
      <w:divBdr>
        <w:top w:val="none" w:sz="0" w:space="0" w:color="auto"/>
        <w:left w:val="none" w:sz="0" w:space="0" w:color="auto"/>
        <w:bottom w:val="none" w:sz="0" w:space="0" w:color="auto"/>
        <w:right w:val="none" w:sz="0" w:space="0" w:color="auto"/>
      </w:divBdr>
    </w:div>
    <w:div w:id="1301884315">
      <w:bodyDiv w:val="1"/>
      <w:marLeft w:val="0"/>
      <w:marRight w:val="0"/>
      <w:marTop w:val="0"/>
      <w:marBottom w:val="0"/>
      <w:divBdr>
        <w:top w:val="none" w:sz="0" w:space="0" w:color="auto"/>
        <w:left w:val="none" w:sz="0" w:space="0" w:color="auto"/>
        <w:bottom w:val="none" w:sz="0" w:space="0" w:color="auto"/>
        <w:right w:val="none" w:sz="0" w:space="0" w:color="auto"/>
      </w:divBdr>
    </w:div>
    <w:div w:id="1324503679">
      <w:bodyDiv w:val="1"/>
      <w:marLeft w:val="0"/>
      <w:marRight w:val="0"/>
      <w:marTop w:val="0"/>
      <w:marBottom w:val="0"/>
      <w:divBdr>
        <w:top w:val="none" w:sz="0" w:space="0" w:color="auto"/>
        <w:left w:val="none" w:sz="0" w:space="0" w:color="auto"/>
        <w:bottom w:val="none" w:sz="0" w:space="0" w:color="auto"/>
        <w:right w:val="none" w:sz="0" w:space="0" w:color="auto"/>
      </w:divBdr>
    </w:div>
    <w:div w:id="1331176363">
      <w:bodyDiv w:val="1"/>
      <w:marLeft w:val="0"/>
      <w:marRight w:val="0"/>
      <w:marTop w:val="0"/>
      <w:marBottom w:val="0"/>
      <w:divBdr>
        <w:top w:val="none" w:sz="0" w:space="0" w:color="auto"/>
        <w:left w:val="none" w:sz="0" w:space="0" w:color="auto"/>
        <w:bottom w:val="none" w:sz="0" w:space="0" w:color="auto"/>
        <w:right w:val="none" w:sz="0" w:space="0" w:color="auto"/>
      </w:divBdr>
    </w:div>
    <w:div w:id="1364287414">
      <w:bodyDiv w:val="1"/>
      <w:marLeft w:val="0"/>
      <w:marRight w:val="0"/>
      <w:marTop w:val="0"/>
      <w:marBottom w:val="0"/>
      <w:divBdr>
        <w:top w:val="none" w:sz="0" w:space="0" w:color="auto"/>
        <w:left w:val="none" w:sz="0" w:space="0" w:color="auto"/>
        <w:bottom w:val="none" w:sz="0" w:space="0" w:color="auto"/>
        <w:right w:val="none" w:sz="0" w:space="0" w:color="auto"/>
      </w:divBdr>
    </w:div>
    <w:div w:id="1366520765">
      <w:bodyDiv w:val="1"/>
      <w:marLeft w:val="0"/>
      <w:marRight w:val="0"/>
      <w:marTop w:val="0"/>
      <w:marBottom w:val="0"/>
      <w:divBdr>
        <w:top w:val="none" w:sz="0" w:space="0" w:color="auto"/>
        <w:left w:val="none" w:sz="0" w:space="0" w:color="auto"/>
        <w:bottom w:val="none" w:sz="0" w:space="0" w:color="auto"/>
        <w:right w:val="none" w:sz="0" w:space="0" w:color="auto"/>
      </w:divBdr>
    </w:div>
    <w:div w:id="1376546033">
      <w:bodyDiv w:val="1"/>
      <w:marLeft w:val="0"/>
      <w:marRight w:val="0"/>
      <w:marTop w:val="0"/>
      <w:marBottom w:val="0"/>
      <w:divBdr>
        <w:top w:val="none" w:sz="0" w:space="0" w:color="auto"/>
        <w:left w:val="none" w:sz="0" w:space="0" w:color="auto"/>
        <w:bottom w:val="none" w:sz="0" w:space="0" w:color="auto"/>
        <w:right w:val="none" w:sz="0" w:space="0" w:color="auto"/>
      </w:divBdr>
    </w:div>
    <w:div w:id="1396245153">
      <w:bodyDiv w:val="1"/>
      <w:marLeft w:val="0"/>
      <w:marRight w:val="0"/>
      <w:marTop w:val="0"/>
      <w:marBottom w:val="0"/>
      <w:divBdr>
        <w:top w:val="none" w:sz="0" w:space="0" w:color="auto"/>
        <w:left w:val="none" w:sz="0" w:space="0" w:color="auto"/>
        <w:bottom w:val="none" w:sz="0" w:space="0" w:color="auto"/>
        <w:right w:val="none" w:sz="0" w:space="0" w:color="auto"/>
      </w:divBdr>
    </w:div>
    <w:div w:id="1428847190">
      <w:bodyDiv w:val="1"/>
      <w:marLeft w:val="0"/>
      <w:marRight w:val="0"/>
      <w:marTop w:val="0"/>
      <w:marBottom w:val="0"/>
      <w:divBdr>
        <w:top w:val="none" w:sz="0" w:space="0" w:color="auto"/>
        <w:left w:val="none" w:sz="0" w:space="0" w:color="auto"/>
        <w:bottom w:val="none" w:sz="0" w:space="0" w:color="auto"/>
        <w:right w:val="none" w:sz="0" w:space="0" w:color="auto"/>
      </w:divBdr>
    </w:div>
    <w:div w:id="1446342280">
      <w:bodyDiv w:val="1"/>
      <w:marLeft w:val="0"/>
      <w:marRight w:val="0"/>
      <w:marTop w:val="0"/>
      <w:marBottom w:val="0"/>
      <w:divBdr>
        <w:top w:val="none" w:sz="0" w:space="0" w:color="auto"/>
        <w:left w:val="none" w:sz="0" w:space="0" w:color="auto"/>
        <w:bottom w:val="none" w:sz="0" w:space="0" w:color="auto"/>
        <w:right w:val="none" w:sz="0" w:space="0" w:color="auto"/>
      </w:divBdr>
    </w:div>
    <w:div w:id="1450081559">
      <w:bodyDiv w:val="1"/>
      <w:marLeft w:val="0"/>
      <w:marRight w:val="0"/>
      <w:marTop w:val="0"/>
      <w:marBottom w:val="0"/>
      <w:divBdr>
        <w:top w:val="none" w:sz="0" w:space="0" w:color="auto"/>
        <w:left w:val="none" w:sz="0" w:space="0" w:color="auto"/>
        <w:bottom w:val="none" w:sz="0" w:space="0" w:color="auto"/>
        <w:right w:val="none" w:sz="0" w:space="0" w:color="auto"/>
      </w:divBdr>
    </w:div>
    <w:div w:id="1463501791">
      <w:bodyDiv w:val="1"/>
      <w:marLeft w:val="0"/>
      <w:marRight w:val="0"/>
      <w:marTop w:val="0"/>
      <w:marBottom w:val="0"/>
      <w:divBdr>
        <w:top w:val="none" w:sz="0" w:space="0" w:color="auto"/>
        <w:left w:val="none" w:sz="0" w:space="0" w:color="auto"/>
        <w:bottom w:val="none" w:sz="0" w:space="0" w:color="auto"/>
        <w:right w:val="none" w:sz="0" w:space="0" w:color="auto"/>
      </w:divBdr>
    </w:div>
    <w:div w:id="1503468826">
      <w:bodyDiv w:val="1"/>
      <w:marLeft w:val="0"/>
      <w:marRight w:val="0"/>
      <w:marTop w:val="0"/>
      <w:marBottom w:val="0"/>
      <w:divBdr>
        <w:top w:val="none" w:sz="0" w:space="0" w:color="auto"/>
        <w:left w:val="none" w:sz="0" w:space="0" w:color="auto"/>
        <w:bottom w:val="none" w:sz="0" w:space="0" w:color="auto"/>
        <w:right w:val="none" w:sz="0" w:space="0" w:color="auto"/>
      </w:divBdr>
    </w:div>
    <w:div w:id="1512991814">
      <w:bodyDiv w:val="1"/>
      <w:marLeft w:val="0"/>
      <w:marRight w:val="0"/>
      <w:marTop w:val="0"/>
      <w:marBottom w:val="0"/>
      <w:divBdr>
        <w:top w:val="none" w:sz="0" w:space="0" w:color="auto"/>
        <w:left w:val="none" w:sz="0" w:space="0" w:color="auto"/>
        <w:bottom w:val="none" w:sz="0" w:space="0" w:color="auto"/>
        <w:right w:val="none" w:sz="0" w:space="0" w:color="auto"/>
      </w:divBdr>
    </w:div>
    <w:div w:id="1526097109">
      <w:bodyDiv w:val="1"/>
      <w:marLeft w:val="0"/>
      <w:marRight w:val="0"/>
      <w:marTop w:val="0"/>
      <w:marBottom w:val="0"/>
      <w:divBdr>
        <w:top w:val="none" w:sz="0" w:space="0" w:color="auto"/>
        <w:left w:val="none" w:sz="0" w:space="0" w:color="auto"/>
        <w:bottom w:val="none" w:sz="0" w:space="0" w:color="auto"/>
        <w:right w:val="none" w:sz="0" w:space="0" w:color="auto"/>
      </w:divBdr>
    </w:div>
    <w:div w:id="1549225251">
      <w:bodyDiv w:val="1"/>
      <w:marLeft w:val="0"/>
      <w:marRight w:val="0"/>
      <w:marTop w:val="0"/>
      <w:marBottom w:val="0"/>
      <w:divBdr>
        <w:top w:val="none" w:sz="0" w:space="0" w:color="auto"/>
        <w:left w:val="none" w:sz="0" w:space="0" w:color="auto"/>
        <w:bottom w:val="none" w:sz="0" w:space="0" w:color="auto"/>
        <w:right w:val="none" w:sz="0" w:space="0" w:color="auto"/>
      </w:divBdr>
    </w:div>
    <w:div w:id="1553154134">
      <w:bodyDiv w:val="1"/>
      <w:marLeft w:val="0"/>
      <w:marRight w:val="0"/>
      <w:marTop w:val="0"/>
      <w:marBottom w:val="0"/>
      <w:divBdr>
        <w:top w:val="none" w:sz="0" w:space="0" w:color="auto"/>
        <w:left w:val="none" w:sz="0" w:space="0" w:color="auto"/>
        <w:bottom w:val="none" w:sz="0" w:space="0" w:color="auto"/>
        <w:right w:val="none" w:sz="0" w:space="0" w:color="auto"/>
      </w:divBdr>
    </w:div>
    <w:div w:id="1564021575">
      <w:bodyDiv w:val="1"/>
      <w:marLeft w:val="0"/>
      <w:marRight w:val="0"/>
      <w:marTop w:val="0"/>
      <w:marBottom w:val="0"/>
      <w:divBdr>
        <w:top w:val="none" w:sz="0" w:space="0" w:color="auto"/>
        <w:left w:val="none" w:sz="0" w:space="0" w:color="auto"/>
        <w:bottom w:val="none" w:sz="0" w:space="0" w:color="auto"/>
        <w:right w:val="none" w:sz="0" w:space="0" w:color="auto"/>
      </w:divBdr>
    </w:div>
    <w:div w:id="1576933309">
      <w:bodyDiv w:val="1"/>
      <w:marLeft w:val="0"/>
      <w:marRight w:val="0"/>
      <w:marTop w:val="0"/>
      <w:marBottom w:val="0"/>
      <w:divBdr>
        <w:top w:val="none" w:sz="0" w:space="0" w:color="auto"/>
        <w:left w:val="none" w:sz="0" w:space="0" w:color="auto"/>
        <w:bottom w:val="none" w:sz="0" w:space="0" w:color="auto"/>
        <w:right w:val="none" w:sz="0" w:space="0" w:color="auto"/>
      </w:divBdr>
    </w:div>
    <w:div w:id="1594435545">
      <w:bodyDiv w:val="1"/>
      <w:marLeft w:val="0"/>
      <w:marRight w:val="0"/>
      <w:marTop w:val="0"/>
      <w:marBottom w:val="0"/>
      <w:divBdr>
        <w:top w:val="none" w:sz="0" w:space="0" w:color="auto"/>
        <w:left w:val="none" w:sz="0" w:space="0" w:color="auto"/>
        <w:bottom w:val="none" w:sz="0" w:space="0" w:color="auto"/>
        <w:right w:val="none" w:sz="0" w:space="0" w:color="auto"/>
      </w:divBdr>
    </w:div>
    <w:div w:id="1602834137">
      <w:bodyDiv w:val="1"/>
      <w:marLeft w:val="0"/>
      <w:marRight w:val="0"/>
      <w:marTop w:val="0"/>
      <w:marBottom w:val="0"/>
      <w:divBdr>
        <w:top w:val="none" w:sz="0" w:space="0" w:color="auto"/>
        <w:left w:val="none" w:sz="0" w:space="0" w:color="auto"/>
        <w:bottom w:val="none" w:sz="0" w:space="0" w:color="auto"/>
        <w:right w:val="none" w:sz="0" w:space="0" w:color="auto"/>
      </w:divBdr>
    </w:div>
    <w:div w:id="1619071340">
      <w:bodyDiv w:val="1"/>
      <w:marLeft w:val="0"/>
      <w:marRight w:val="0"/>
      <w:marTop w:val="0"/>
      <w:marBottom w:val="0"/>
      <w:divBdr>
        <w:top w:val="none" w:sz="0" w:space="0" w:color="auto"/>
        <w:left w:val="none" w:sz="0" w:space="0" w:color="auto"/>
        <w:bottom w:val="none" w:sz="0" w:space="0" w:color="auto"/>
        <w:right w:val="none" w:sz="0" w:space="0" w:color="auto"/>
      </w:divBdr>
    </w:div>
    <w:div w:id="1701009324">
      <w:bodyDiv w:val="1"/>
      <w:marLeft w:val="0"/>
      <w:marRight w:val="0"/>
      <w:marTop w:val="0"/>
      <w:marBottom w:val="0"/>
      <w:divBdr>
        <w:top w:val="none" w:sz="0" w:space="0" w:color="auto"/>
        <w:left w:val="none" w:sz="0" w:space="0" w:color="auto"/>
        <w:bottom w:val="none" w:sz="0" w:space="0" w:color="auto"/>
        <w:right w:val="none" w:sz="0" w:space="0" w:color="auto"/>
      </w:divBdr>
    </w:div>
    <w:div w:id="1709916142">
      <w:bodyDiv w:val="1"/>
      <w:marLeft w:val="0"/>
      <w:marRight w:val="0"/>
      <w:marTop w:val="0"/>
      <w:marBottom w:val="0"/>
      <w:divBdr>
        <w:top w:val="none" w:sz="0" w:space="0" w:color="auto"/>
        <w:left w:val="none" w:sz="0" w:space="0" w:color="auto"/>
        <w:bottom w:val="none" w:sz="0" w:space="0" w:color="auto"/>
        <w:right w:val="none" w:sz="0" w:space="0" w:color="auto"/>
      </w:divBdr>
    </w:div>
    <w:div w:id="1725135612">
      <w:bodyDiv w:val="1"/>
      <w:marLeft w:val="0"/>
      <w:marRight w:val="0"/>
      <w:marTop w:val="0"/>
      <w:marBottom w:val="0"/>
      <w:divBdr>
        <w:top w:val="none" w:sz="0" w:space="0" w:color="auto"/>
        <w:left w:val="none" w:sz="0" w:space="0" w:color="auto"/>
        <w:bottom w:val="none" w:sz="0" w:space="0" w:color="auto"/>
        <w:right w:val="none" w:sz="0" w:space="0" w:color="auto"/>
      </w:divBdr>
    </w:div>
    <w:div w:id="1801262440">
      <w:bodyDiv w:val="1"/>
      <w:marLeft w:val="0"/>
      <w:marRight w:val="0"/>
      <w:marTop w:val="0"/>
      <w:marBottom w:val="0"/>
      <w:divBdr>
        <w:top w:val="none" w:sz="0" w:space="0" w:color="auto"/>
        <w:left w:val="none" w:sz="0" w:space="0" w:color="auto"/>
        <w:bottom w:val="none" w:sz="0" w:space="0" w:color="auto"/>
        <w:right w:val="none" w:sz="0" w:space="0" w:color="auto"/>
      </w:divBdr>
    </w:div>
    <w:div w:id="1802533825">
      <w:bodyDiv w:val="1"/>
      <w:marLeft w:val="0"/>
      <w:marRight w:val="0"/>
      <w:marTop w:val="0"/>
      <w:marBottom w:val="0"/>
      <w:divBdr>
        <w:top w:val="none" w:sz="0" w:space="0" w:color="auto"/>
        <w:left w:val="none" w:sz="0" w:space="0" w:color="auto"/>
        <w:bottom w:val="none" w:sz="0" w:space="0" w:color="auto"/>
        <w:right w:val="none" w:sz="0" w:space="0" w:color="auto"/>
      </w:divBdr>
    </w:div>
    <w:div w:id="1808204642">
      <w:bodyDiv w:val="1"/>
      <w:marLeft w:val="0"/>
      <w:marRight w:val="0"/>
      <w:marTop w:val="0"/>
      <w:marBottom w:val="0"/>
      <w:divBdr>
        <w:top w:val="none" w:sz="0" w:space="0" w:color="auto"/>
        <w:left w:val="none" w:sz="0" w:space="0" w:color="auto"/>
        <w:bottom w:val="none" w:sz="0" w:space="0" w:color="auto"/>
        <w:right w:val="none" w:sz="0" w:space="0" w:color="auto"/>
      </w:divBdr>
    </w:div>
    <w:div w:id="1811241753">
      <w:bodyDiv w:val="1"/>
      <w:marLeft w:val="0"/>
      <w:marRight w:val="0"/>
      <w:marTop w:val="0"/>
      <w:marBottom w:val="0"/>
      <w:divBdr>
        <w:top w:val="none" w:sz="0" w:space="0" w:color="auto"/>
        <w:left w:val="none" w:sz="0" w:space="0" w:color="auto"/>
        <w:bottom w:val="none" w:sz="0" w:space="0" w:color="auto"/>
        <w:right w:val="none" w:sz="0" w:space="0" w:color="auto"/>
      </w:divBdr>
    </w:div>
    <w:div w:id="1859540948">
      <w:bodyDiv w:val="1"/>
      <w:marLeft w:val="0"/>
      <w:marRight w:val="0"/>
      <w:marTop w:val="0"/>
      <w:marBottom w:val="0"/>
      <w:divBdr>
        <w:top w:val="none" w:sz="0" w:space="0" w:color="auto"/>
        <w:left w:val="none" w:sz="0" w:space="0" w:color="auto"/>
        <w:bottom w:val="none" w:sz="0" w:space="0" w:color="auto"/>
        <w:right w:val="none" w:sz="0" w:space="0" w:color="auto"/>
      </w:divBdr>
    </w:div>
    <w:div w:id="1888225856">
      <w:bodyDiv w:val="1"/>
      <w:marLeft w:val="0"/>
      <w:marRight w:val="0"/>
      <w:marTop w:val="0"/>
      <w:marBottom w:val="0"/>
      <w:divBdr>
        <w:top w:val="none" w:sz="0" w:space="0" w:color="auto"/>
        <w:left w:val="none" w:sz="0" w:space="0" w:color="auto"/>
        <w:bottom w:val="none" w:sz="0" w:space="0" w:color="auto"/>
        <w:right w:val="none" w:sz="0" w:space="0" w:color="auto"/>
      </w:divBdr>
    </w:div>
    <w:div w:id="1909151632">
      <w:bodyDiv w:val="1"/>
      <w:marLeft w:val="0"/>
      <w:marRight w:val="0"/>
      <w:marTop w:val="0"/>
      <w:marBottom w:val="0"/>
      <w:divBdr>
        <w:top w:val="none" w:sz="0" w:space="0" w:color="auto"/>
        <w:left w:val="none" w:sz="0" w:space="0" w:color="auto"/>
        <w:bottom w:val="none" w:sz="0" w:space="0" w:color="auto"/>
        <w:right w:val="none" w:sz="0" w:space="0" w:color="auto"/>
      </w:divBdr>
    </w:div>
    <w:div w:id="1913662390">
      <w:bodyDiv w:val="1"/>
      <w:marLeft w:val="0"/>
      <w:marRight w:val="0"/>
      <w:marTop w:val="0"/>
      <w:marBottom w:val="0"/>
      <w:divBdr>
        <w:top w:val="none" w:sz="0" w:space="0" w:color="auto"/>
        <w:left w:val="none" w:sz="0" w:space="0" w:color="auto"/>
        <w:bottom w:val="none" w:sz="0" w:space="0" w:color="auto"/>
        <w:right w:val="none" w:sz="0" w:space="0" w:color="auto"/>
      </w:divBdr>
    </w:div>
    <w:div w:id="1959724937">
      <w:bodyDiv w:val="1"/>
      <w:marLeft w:val="0"/>
      <w:marRight w:val="0"/>
      <w:marTop w:val="0"/>
      <w:marBottom w:val="0"/>
      <w:divBdr>
        <w:top w:val="none" w:sz="0" w:space="0" w:color="auto"/>
        <w:left w:val="none" w:sz="0" w:space="0" w:color="auto"/>
        <w:bottom w:val="none" w:sz="0" w:space="0" w:color="auto"/>
        <w:right w:val="none" w:sz="0" w:space="0" w:color="auto"/>
      </w:divBdr>
    </w:div>
    <w:div w:id="2004770818">
      <w:bodyDiv w:val="1"/>
      <w:marLeft w:val="0"/>
      <w:marRight w:val="0"/>
      <w:marTop w:val="0"/>
      <w:marBottom w:val="0"/>
      <w:divBdr>
        <w:top w:val="none" w:sz="0" w:space="0" w:color="auto"/>
        <w:left w:val="none" w:sz="0" w:space="0" w:color="auto"/>
        <w:bottom w:val="none" w:sz="0" w:space="0" w:color="auto"/>
        <w:right w:val="none" w:sz="0" w:space="0" w:color="auto"/>
      </w:divBdr>
    </w:div>
    <w:div w:id="2011635382">
      <w:bodyDiv w:val="1"/>
      <w:marLeft w:val="0"/>
      <w:marRight w:val="0"/>
      <w:marTop w:val="0"/>
      <w:marBottom w:val="0"/>
      <w:divBdr>
        <w:top w:val="none" w:sz="0" w:space="0" w:color="auto"/>
        <w:left w:val="none" w:sz="0" w:space="0" w:color="auto"/>
        <w:bottom w:val="none" w:sz="0" w:space="0" w:color="auto"/>
        <w:right w:val="none" w:sz="0" w:space="0" w:color="auto"/>
      </w:divBdr>
    </w:div>
    <w:div w:id="2014599183">
      <w:bodyDiv w:val="1"/>
      <w:marLeft w:val="0"/>
      <w:marRight w:val="0"/>
      <w:marTop w:val="0"/>
      <w:marBottom w:val="0"/>
      <w:divBdr>
        <w:top w:val="none" w:sz="0" w:space="0" w:color="auto"/>
        <w:left w:val="none" w:sz="0" w:space="0" w:color="auto"/>
        <w:bottom w:val="none" w:sz="0" w:space="0" w:color="auto"/>
        <w:right w:val="none" w:sz="0" w:space="0" w:color="auto"/>
      </w:divBdr>
    </w:div>
    <w:div w:id="2016490453">
      <w:bodyDiv w:val="1"/>
      <w:marLeft w:val="0"/>
      <w:marRight w:val="0"/>
      <w:marTop w:val="0"/>
      <w:marBottom w:val="0"/>
      <w:divBdr>
        <w:top w:val="none" w:sz="0" w:space="0" w:color="auto"/>
        <w:left w:val="none" w:sz="0" w:space="0" w:color="auto"/>
        <w:bottom w:val="none" w:sz="0" w:space="0" w:color="auto"/>
        <w:right w:val="none" w:sz="0" w:space="0" w:color="auto"/>
      </w:divBdr>
    </w:div>
    <w:div w:id="2041858894">
      <w:bodyDiv w:val="1"/>
      <w:marLeft w:val="0"/>
      <w:marRight w:val="0"/>
      <w:marTop w:val="0"/>
      <w:marBottom w:val="0"/>
      <w:divBdr>
        <w:top w:val="none" w:sz="0" w:space="0" w:color="auto"/>
        <w:left w:val="none" w:sz="0" w:space="0" w:color="auto"/>
        <w:bottom w:val="none" w:sz="0" w:space="0" w:color="auto"/>
        <w:right w:val="none" w:sz="0" w:space="0" w:color="auto"/>
      </w:divBdr>
    </w:div>
    <w:div w:id="2049720772">
      <w:bodyDiv w:val="1"/>
      <w:marLeft w:val="0"/>
      <w:marRight w:val="0"/>
      <w:marTop w:val="0"/>
      <w:marBottom w:val="0"/>
      <w:divBdr>
        <w:top w:val="none" w:sz="0" w:space="0" w:color="auto"/>
        <w:left w:val="none" w:sz="0" w:space="0" w:color="auto"/>
        <w:bottom w:val="none" w:sz="0" w:space="0" w:color="auto"/>
        <w:right w:val="none" w:sz="0" w:space="0" w:color="auto"/>
      </w:divBdr>
    </w:div>
    <w:div w:id="2062557755">
      <w:bodyDiv w:val="1"/>
      <w:marLeft w:val="0"/>
      <w:marRight w:val="0"/>
      <w:marTop w:val="0"/>
      <w:marBottom w:val="0"/>
      <w:divBdr>
        <w:top w:val="none" w:sz="0" w:space="0" w:color="auto"/>
        <w:left w:val="none" w:sz="0" w:space="0" w:color="auto"/>
        <w:bottom w:val="none" w:sz="0" w:space="0" w:color="auto"/>
        <w:right w:val="none" w:sz="0" w:space="0" w:color="auto"/>
      </w:divBdr>
    </w:div>
    <w:div w:id="2085955113">
      <w:bodyDiv w:val="1"/>
      <w:marLeft w:val="0"/>
      <w:marRight w:val="0"/>
      <w:marTop w:val="0"/>
      <w:marBottom w:val="0"/>
      <w:divBdr>
        <w:top w:val="none" w:sz="0" w:space="0" w:color="auto"/>
        <w:left w:val="none" w:sz="0" w:space="0" w:color="auto"/>
        <w:bottom w:val="none" w:sz="0" w:space="0" w:color="auto"/>
        <w:right w:val="none" w:sz="0" w:space="0" w:color="auto"/>
      </w:divBdr>
    </w:div>
    <w:div w:id="2087142374">
      <w:bodyDiv w:val="1"/>
      <w:marLeft w:val="0"/>
      <w:marRight w:val="0"/>
      <w:marTop w:val="0"/>
      <w:marBottom w:val="0"/>
      <w:divBdr>
        <w:top w:val="none" w:sz="0" w:space="0" w:color="auto"/>
        <w:left w:val="none" w:sz="0" w:space="0" w:color="auto"/>
        <w:bottom w:val="none" w:sz="0" w:space="0" w:color="auto"/>
        <w:right w:val="none" w:sz="0" w:space="0" w:color="auto"/>
      </w:divBdr>
    </w:div>
    <w:div w:id="2088577310">
      <w:bodyDiv w:val="1"/>
      <w:marLeft w:val="0"/>
      <w:marRight w:val="0"/>
      <w:marTop w:val="0"/>
      <w:marBottom w:val="0"/>
      <w:divBdr>
        <w:top w:val="none" w:sz="0" w:space="0" w:color="auto"/>
        <w:left w:val="none" w:sz="0" w:space="0" w:color="auto"/>
        <w:bottom w:val="none" w:sz="0" w:space="0" w:color="auto"/>
        <w:right w:val="none" w:sz="0" w:space="0" w:color="auto"/>
      </w:divBdr>
    </w:div>
    <w:div w:id="21032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098D1-BE5F-42CC-8917-3863347F9F7E}">
  <ds:schemaRefs>
    <ds:schemaRef ds:uri="http://schemas.openxmlformats.org/officeDocument/2006/bibliography"/>
  </ds:schemaRefs>
</ds:datastoreItem>
</file>

<file path=customXml/itemProps2.xml><?xml version="1.0" encoding="utf-8"?>
<ds:datastoreItem xmlns:ds="http://schemas.openxmlformats.org/officeDocument/2006/customXml" ds:itemID="{EE57B0EB-E5FD-4C68-B5A4-55CED284D421}">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20591216-C4AD-463F-88E9-FFBE8F532AFA}">
  <ds:schemaRefs>
    <ds:schemaRef ds:uri="http://schemas.microsoft.com/sharepoint/v3/contenttype/forms"/>
  </ds:schemaRefs>
</ds:datastoreItem>
</file>

<file path=customXml/itemProps4.xml><?xml version="1.0" encoding="utf-8"?>
<ds:datastoreItem xmlns:ds="http://schemas.openxmlformats.org/officeDocument/2006/customXml" ds:itemID="{C5BCACE0-08E7-4A54-8880-2F8A65B59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3534</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SADC</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 Research and Statistics</dc:creator>
  <cp:lastModifiedBy>Mercy Mikuwa</cp:lastModifiedBy>
  <cp:revision>67</cp:revision>
  <cp:lastPrinted>2015-07-28T14:03:00Z</cp:lastPrinted>
  <dcterms:created xsi:type="dcterms:W3CDTF">2025-08-11T15:43:00Z</dcterms:created>
  <dcterms:modified xsi:type="dcterms:W3CDTF">2026-10-16T09:04:00Z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2024-03-27T07:38:02Z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1f8a90f5-ccc0-4cdc-bfa8-e20d10752ff8</vt:lpwstr>
  </property>
  <property fmtid="{D5CDD505-2E9C-101B-9397-08002B2CF9AE}" pid="8" name="MSIP_Label_70d91555-27bb-46d2-9299-bbdc28766cf5_ContentBits">
    <vt:lpwstr>0</vt:lpwstr>
  </property>
  <property fmtid="{D5CDD505-2E9C-101B-9397-08002B2CF9AE}" pid="9" name="ContentTypeId">
    <vt:lpwstr>0x01010022D807DA5079DD4F8FC962D9402EEFD8</vt:lpwstr>
  </property>
</Properties>
</file>