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D4F2" w14:textId="77777777" w:rsidR="006F5F09" w:rsidRPr="0003762E" w:rsidRDefault="006F5F09" w:rsidP="005E3A6D">
      <w:pPr>
        <w:pStyle w:val="Heading1"/>
        <w:spacing w:before="0" w:line="240" w:lineRule="auto"/>
        <w:jc w:val="both"/>
        <w:rPr>
          <w:rFonts w:ascii="Times New Roman" w:eastAsia="+mn-ea" w:hAnsi="Times New Roman" w:cs="Times New Roman"/>
          <w:color w:val="auto"/>
          <w:sz w:val="24"/>
        </w:rPr>
      </w:pPr>
    </w:p>
    <w:p w14:paraId="61A3D533" w14:textId="77777777" w:rsidR="009A5486" w:rsidRPr="0003762E" w:rsidRDefault="009A5486" w:rsidP="005E3A6D">
      <w:pPr>
        <w:jc w:val="both"/>
        <w:rPr>
          <w:rFonts w:ascii="Arial" w:hAnsi="Arial" w:cs="Arial"/>
        </w:rPr>
      </w:pPr>
    </w:p>
    <w:p w14:paraId="4991A9AC" w14:textId="1201DAA2" w:rsidR="009A5486" w:rsidRPr="0003762E" w:rsidRDefault="009A5486" w:rsidP="005E3A6D">
      <w:pPr>
        <w:ind w:left="-270"/>
        <w:jc w:val="center"/>
        <w:rPr>
          <w:rFonts w:ascii="Arial" w:hAnsi="Arial" w:cs="Arial"/>
          <w:b/>
          <w:sz w:val="24"/>
          <w:szCs w:val="24"/>
        </w:rPr>
      </w:pPr>
      <w:r w:rsidRPr="0003762E">
        <w:rPr>
          <w:rFonts w:ascii="Arial" w:hAnsi="Arial" w:cs="Arial"/>
          <w:b/>
          <w:sz w:val="24"/>
          <w:szCs w:val="24"/>
        </w:rPr>
        <w:t>TERMS OF REFERENCE</w:t>
      </w:r>
    </w:p>
    <w:p w14:paraId="06183FD5" w14:textId="77777777" w:rsidR="009A5486" w:rsidRPr="0003762E" w:rsidRDefault="009A5486" w:rsidP="005E3A6D">
      <w:pPr>
        <w:jc w:val="center"/>
      </w:pPr>
    </w:p>
    <w:p w14:paraId="30FF0445" w14:textId="77777777" w:rsidR="009A5486" w:rsidRPr="0003762E" w:rsidRDefault="009A5486" w:rsidP="005E3A6D">
      <w:pPr>
        <w:pStyle w:val="BodyText"/>
        <w:jc w:val="center"/>
        <w:rPr>
          <w:rFonts w:ascii="Maiandra GD" w:hAnsi="Maiandra GD" w:cs="Arial"/>
        </w:rPr>
      </w:pPr>
    </w:p>
    <w:p w14:paraId="32E7248B" w14:textId="26F88C86" w:rsidR="00367E38" w:rsidRPr="0003762E" w:rsidRDefault="002E30C9" w:rsidP="005E3A6D">
      <w:pPr>
        <w:pStyle w:val="BodyText"/>
        <w:jc w:val="center"/>
        <w:rPr>
          <w:rFonts w:ascii="Arial" w:hAnsi="Arial" w:cs="Arial"/>
          <w:i/>
          <w:noProof/>
          <w:u w:val="single"/>
          <w:lang w:eastAsia="en-ZA" w:bidi="ar-SA"/>
        </w:rPr>
      </w:pPr>
      <w:r w:rsidRPr="0003762E">
        <w:rPr>
          <w:rFonts w:ascii="Maiandra GD" w:hAnsi="Maiandra GD" w:cs="Arial"/>
          <w:noProof/>
        </w:rPr>
        <w:drawing>
          <wp:inline distT="0" distB="0" distL="0" distR="0" wp14:anchorId="46F0C42C" wp14:editId="6E6EAD3A">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6871AFC0" w14:textId="77777777" w:rsidR="00367E38" w:rsidRPr="0003762E" w:rsidRDefault="00367E38" w:rsidP="005E3A6D">
      <w:pPr>
        <w:pStyle w:val="BodyText"/>
        <w:jc w:val="center"/>
        <w:rPr>
          <w:rFonts w:ascii="Tahoma" w:hAnsi="Tahoma" w:cs="Tahoma"/>
          <w:b/>
          <w:sz w:val="28"/>
        </w:rPr>
      </w:pPr>
    </w:p>
    <w:p w14:paraId="4456CD45" w14:textId="77777777" w:rsidR="002E691F" w:rsidRPr="0003762E" w:rsidRDefault="002E691F" w:rsidP="005E3A6D">
      <w:pPr>
        <w:pStyle w:val="BodyText"/>
        <w:jc w:val="center"/>
        <w:rPr>
          <w:rFonts w:ascii="Tahoma" w:hAnsi="Tahoma" w:cs="Tahoma"/>
          <w:b/>
          <w:sz w:val="28"/>
        </w:rPr>
      </w:pPr>
    </w:p>
    <w:p w14:paraId="510D9FB7" w14:textId="77777777" w:rsidR="002E691F" w:rsidRPr="0003762E" w:rsidRDefault="002E691F" w:rsidP="005E3A6D">
      <w:pPr>
        <w:pStyle w:val="BodyText"/>
        <w:jc w:val="center"/>
        <w:rPr>
          <w:rFonts w:ascii="Tahoma" w:hAnsi="Tahoma" w:cs="Tahoma"/>
          <w:b/>
          <w:sz w:val="28"/>
        </w:rPr>
      </w:pPr>
    </w:p>
    <w:p w14:paraId="12B50C8B" w14:textId="77777777" w:rsidR="002E691F" w:rsidRPr="0003762E" w:rsidRDefault="002E691F" w:rsidP="005E3A6D">
      <w:pPr>
        <w:pStyle w:val="BodyText"/>
        <w:jc w:val="center"/>
        <w:rPr>
          <w:rFonts w:ascii="Tahoma" w:hAnsi="Tahoma" w:cs="Tahoma"/>
          <w:b/>
          <w:sz w:val="28"/>
        </w:rPr>
      </w:pPr>
    </w:p>
    <w:p w14:paraId="46AEFAE6" w14:textId="77777777" w:rsidR="002E691F" w:rsidRPr="0003762E" w:rsidRDefault="002E691F" w:rsidP="005E3A6D">
      <w:pPr>
        <w:pStyle w:val="BodyText"/>
        <w:jc w:val="center"/>
        <w:rPr>
          <w:rFonts w:ascii="Tahoma" w:hAnsi="Tahoma" w:cs="Tahoma"/>
          <w:b/>
          <w:sz w:val="28"/>
        </w:rPr>
      </w:pPr>
    </w:p>
    <w:p w14:paraId="72B70AE5" w14:textId="6F213B5B" w:rsidR="00367E38" w:rsidRPr="0003762E" w:rsidRDefault="00724F4B" w:rsidP="005E3A6D">
      <w:pPr>
        <w:pStyle w:val="BodyText"/>
        <w:jc w:val="center"/>
        <w:rPr>
          <w:rFonts w:ascii="Tahoma" w:hAnsi="Tahoma" w:cs="Tahoma"/>
        </w:rPr>
      </w:pPr>
      <w:r w:rsidRPr="0003762E">
        <w:rPr>
          <w:rFonts w:ascii="Arial" w:hAnsi="Arial" w:cs="Arial"/>
          <w:b/>
          <w:sz w:val="28"/>
        </w:rPr>
        <w:t xml:space="preserve">CONSULTANCY TO CARRY </w:t>
      </w:r>
      <w:r w:rsidR="00C83989" w:rsidRPr="0003762E">
        <w:rPr>
          <w:rFonts w:ascii="Arial" w:hAnsi="Arial" w:cs="Arial"/>
          <w:b/>
          <w:sz w:val="28"/>
        </w:rPr>
        <w:t>OUT A</w:t>
      </w:r>
      <w:r w:rsidR="00147AC6" w:rsidRPr="0003762E">
        <w:rPr>
          <w:rFonts w:ascii="Arial" w:hAnsi="Arial" w:cs="Arial"/>
          <w:b/>
          <w:sz w:val="28"/>
        </w:rPr>
        <w:t xml:space="preserve"> NATIONAL </w:t>
      </w:r>
      <w:r w:rsidR="00E307BA" w:rsidRPr="0003762E">
        <w:rPr>
          <w:rFonts w:ascii="Arial" w:hAnsi="Arial" w:cs="Arial"/>
          <w:b/>
          <w:sz w:val="28"/>
        </w:rPr>
        <w:t xml:space="preserve">TRAINING ON </w:t>
      </w:r>
      <w:r w:rsidR="006F5EE4" w:rsidRPr="0003762E">
        <w:rPr>
          <w:rFonts w:ascii="Arial" w:hAnsi="Arial" w:cs="Arial"/>
          <w:b/>
          <w:sz w:val="28"/>
        </w:rPr>
        <w:t>SURVEY SOLUTION</w:t>
      </w:r>
      <w:r w:rsidR="00E307BA" w:rsidRPr="0003762E">
        <w:rPr>
          <w:rFonts w:ascii="Arial" w:hAnsi="Arial" w:cs="Arial"/>
          <w:b/>
          <w:sz w:val="28"/>
        </w:rPr>
        <w:t xml:space="preserve"> TO </w:t>
      </w:r>
      <w:r w:rsidR="0032443E" w:rsidRPr="0003762E">
        <w:rPr>
          <w:rFonts w:ascii="Arial" w:hAnsi="Arial" w:cs="Arial"/>
          <w:b/>
          <w:sz w:val="28"/>
        </w:rPr>
        <w:t>FIVE (5) SADC MEMBER STATES</w:t>
      </w:r>
      <w:r w:rsidR="00ED0556" w:rsidRPr="0003762E">
        <w:rPr>
          <w:rFonts w:ascii="Arial" w:hAnsi="Arial" w:cs="Arial"/>
          <w:b/>
          <w:sz w:val="28"/>
        </w:rPr>
        <w:t xml:space="preserve"> </w:t>
      </w:r>
    </w:p>
    <w:p w14:paraId="7329D7E4" w14:textId="77777777" w:rsidR="006F5F09" w:rsidRPr="0003762E" w:rsidRDefault="006F5F09" w:rsidP="005E3A6D">
      <w:pPr>
        <w:jc w:val="both"/>
      </w:pPr>
    </w:p>
    <w:p w14:paraId="274C4AD4" w14:textId="77777777" w:rsidR="006F5F09" w:rsidRPr="0003762E" w:rsidRDefault="006F5F09" w:rsidP="005E3A6D">
      <w:pPr>
        <w:jc w:val="both"/>
      </w:pPr>
    </w:p>
    <w:p w14:paraId="34DF6A61" w14:textId="77777777" w:rsidR="006F5F09" w:rsidRPr="0003762E" w:rsidRDefault="006F5F09" w:rsidP="005E3A6D">
      <w:pPr>
        <w:jc w:val="both"/>
      </w:pPr>
    </w:p>
    <w:p w14:paraId="7A00CA06" w14:textId="77777777" w:rsidR="006F5F09" w:rsidRPr="0003762E" w:rsidRDefault="006F5F09" w:rsidP="005E3A6D">
      <w:pPr>
        <w:jc w:val="both"/>
      </w:pPr>
    </w:p>
    <w:p w14:paraId="0B5350A1" w14:textId="77777777" w:rsidR="004F65CB" w:rsidRPr="0003762E" w:rsidRDefault="004F65CB" w:rsidP="005E3A6D">
      <w:pPr>
        <w:jc w:val="both"/>
        <w:rPr>
          <w:sz w:val="24"/>
          <w:szCs w:val="24"/>
        </w:rPr>
      </w:pPr>
    </w:p>
    <w:p w14:paraId="1648DB20" w14:textId="77777777" w:rsidR="006F5F09" w:rsidRPr="0003762E" w:rsidRDefault="006F5F09" w:rsidP="005E3A6D">
      <w:pPr>
        <w:jc w:val="both"/>
        <w:rPr>
          <w:sz w:val="24"/>
          <w:szCs w:val="24"/>
        </w:rPr>
      </w:pPr>
    </w:p>
    <w:p w14:paraId="040B1BAB" w14:textId="77777777" w:rsidR="006F5F09" w:rsidRPr="0003762E" w:rsidRDefault="006F5F09" w:rsidP="005E3A6D">
      <w:pPr>
        <w:jc w:val="both"/>
        <w:rPr>
          <w:sz w:val="24"/>
          <w:szCs w:val="24"/>
        </w:rPr>
      </w:pPr>
    </w:p>
    <w:p w14:paraId="393115B6" w14:textId="77777777" w:rsidR="006F5F09" w:rsidRPr="0003762E" w:rsidRDefault="006F5F09" w:rsidP="005E3A6D">
      <w:pPr>
        <w:jc w:val="both"/>
        <w:rPr>
          <w:sz w:val="24"/>
          <w:szCs w:val="24"/>
        </w:rPr>
      </w:pPr>
    </w:p>
    <w:p w14:paraId="2B1AAF80" w14:textId="77777777" w:rsidR="00970BE2" w:rsidRPr="0003762E" w:rsidRDefault="00970BE2" w:rsidP="005E3A6D">
      <w:pPr>
        <w:jc w:val="both"/>
        <w:rPr>
          <w:sz w:val="24"/>
          <w:szCs w:val="24"/>
        </w:rPr>
      </w:pPr>
    </w:p>
    <w:p w14:paraId="7A5AEA96" w14:textId="77777777" w:rsidR="00147AC6" w:rsidRPr="0003762E" w:rsidRDefault="00147AC6" w:rsidP="005E3A6D">
      <w:pPr>
        <w:jc w:val="both"/>
        <w:rPr>
          <w:sz w:val="24"/>
          <w:szCs w:val="24"/>
        </w:rPr>
      </w:pPr>
    </w:p>
    <w:p w14:paraId="39CB86CF" w14:textId="77777777" w:rsidR="00970BE2" w:rsidRPr="0003762E" w:rsidRDefault="00970BE2" w:rsidP="005E3A6D">
      <w:pPr>
        <w:jc w:val="both"/>
        <w:rPr>
          <w:sz w:val="24"/>
          <w:szCs w:val="24"/>
        </w:rPr>
      </w:pPr>
    </w:p>
    <w:sdt>
      <w:sdtPr>
        <w:rPr>
          <w:rFonts w:asciiTheme="minorHAnsi" w:eastAsiaTheme="minorHAnsi" w:hAnsiTheme="minorHAnsi" w:cstheme="minorBidi"/>
          <w:b w:val="0"/>
          <w:bCs w:val="0"/>
          <w:color w:val="auto"/>
          <w:sz w:val="22"/>
          <w:szCs w:val="22"/>
          <w:lang w:val="en-GB" w:eastAsia="en-US"/>
        </w:rPr>
        <w:id w:val="1145637007"/>
        <w:docPartObj>
          <w:docPartGallery w:val="Table of Contents"/>
          <w:docPartUnique/>
        </w:docPartObj>
      </w:sdtPr>
      <w:sdtEndPr>
        <w:rPr>
          <w:b/>
          <w:noProof/>
        </w:rPr>
      </w:sdtEndPr>
      <w:sdtContent>
        <w:p w14:paraId="1D8A64BE" w14:textId="77777777" w:rsidR="006F5F09" w:rsidRPr="0003762E" w:rsidRDefault="006F5F09" w:rsidP="005E3A6D">
          <w:pPr>
            <w:pStyle w:val="TOCHeading"/>
            <w:jc w:val="both"/>
            <w:rPr>
              <w:rStyle w:val="MainHeaderChar"/>
              <w:rFonts w:asciiTheme="minorHAnsi" w:hAnsiTheme="minorHAnsi"/>
              <w:b/>
              <w:color w:val="auto"/>
              <w:lang w:val="en-GB"/>
            </w:rPr>
          </w:pPr>
          <w:r w:rsidRPr="0003762E">
            <w:rPr>
              <w:rStyle w:val="MainHeaderChar"/>
              <w:rFonts w:asciiTheme="minorHAnsi" w:hAnsiTheme="minorHAnsi"/>
              <w:b/>
              <w:color w:val="auto"/>
              <w:lang w:val="en-GB"/>
            </w:rPr>
            <w:t>Table of Contents</w:t>
          </w:r>
        </w:p>
        <w:p w14:paraId="233ECA4A" w14:textId="7BD4EDCD" w:rsidR="007D4B85" w:rsidRDefault="006F5F09">
          <w:pPr>
            <w:pStyle w:val="TOC1"/>
            <w:tabs>
              <w:tab w:val="left" w:pos="432"/>
              <w:tab w:val="right" w:leader="dot" w:pos="9016"/>
            </w:tabs>
            <w:rPr>
              <w:rFonts w:eastAsiaTheme="minorEastAsia"/>
              <w:noProof/>
              <w:kern w:val="2"/>
              <w:sz w:val="24"/>
              <w:szCs w:val="24"/>
              <w:lang w:val="en-US"/>
              <w14:ligatures w14:val="standardContextual"/>
            </w:rPr>
          </w:pPr>
          <w:r w:rsidRPr="0003762E">
            <w:fldChar w:fldCharType="begin"/>
          </w:r>
          <w:r w:rsidRPr="0003762E">
            <w:instrText xml:space="preserve"> TOC \h \z \t "Style1,1,Style 1.1,2,Style 1.1.1.,3" </w:instrText>
          </w:r>
          <w:r w:rsidRPr="0003762E">
            <w:fldChar w:fldCharType="separate"/>
          </w:r>
          <w:hyperlink w:anchor="_Toc233388505" w:history="1">
            <w:r w:rsidR="007D4B85" w:rsidRPr="00110297">
              <w:rPr>
                <w:rStyle w:val="Hyperlink"/>
                <w:rFonts w:ascii="Arial" w:hAnsi="Arial" w:cs="Arial"/>
                <w:noProof/>
              </w:rPr>
              <w:t>1.</w:t>
            </w:r>
            <w:r w:rsidR="007D4B85">
              <w:rPr>
                <w:rFonts w:eastAsiaTheme="minorEastAsia"/>
                <w:noProof/>
                <w:kern w:val="2"/>
                <w:sz w:val="24"/>
                <w:szCs w:val="24"/>
                <w:lang w:val="en-US"/>
                <w14:ligatures w14:val="standardContextual"/>
              </w:rPr>
              <w:tab/>
            </w:r>
            <w:r w:rsidR="007D4B85" w:rsidRPr="00110297">
              <w:rPr>
                <w:rStyle w:val="Hyperlink"/>
                <w:rFonts w:ascii="Arial" w:hAnsi="Arial" w:cs="Arial"/>
                <w:noProof/>
              </w:rPr>
              <w:t>BACKGROUND INFORMATION</w:t>
            </w:r>
            <w:r w:rsidR="007D4B85">
              <w:rPr>
                <w:noProof/>
                <w:webHidden/>
              </w:rPr>
              <w:tab/>
            </w:r>
            <w:r w:rsidR="007D4B85">
              <w:rPr>
                <w:noProof/>
                <w:webHidden/>
              </w:rPr>
              <w:fldChar w:fldCharType="begin"/>
            </w:r>
            <w:r w:rsidR="007D4B85">
              <w:rPr>
                <w:noProof/>
                <w:webHidden/>
              </w:rPr>
              <w:instrText xml:space="preserve"> PAGEREF _Toc233388505 \h </w:instrText>
            </w:r>
            <w:r w:rsidR="007D4B85">
              <w:rPr>
                <w:noProof/>
                <w:webHidden/>
              </w:rPr>
            </w:r>
            <w:r w:rsidR="007D4B85">
              <w:rPr>
                <w:noProof/>
                <w:webHidden/>
              </w:rPr>
              <w:fldChar w:fldCharType="separate"/>
            </w:r>
            <w:r w:rsidR="007D4B85">
              <w:rPr>
                <w:noProof/>
                <w:webHidden/>
              </w:rPr>
              <w:t>3</w:t>
            </w:r>
            <w:r w:rsidR="007D4B85">
              <w:rPr>
                <w:noProof/>
                <w:webHidden/>
              </w:rPr>
              <w:fldChar w:fldCharType="end"/>
            </w:r>
          </w:hyperlink>
        </w:p>
        <w:p w14:paraId="3AE34084" w14:textId="34E4C999" w:rsidR="007D4B85" w:rsidRDefault="007D4B85">
          <w:pPr>
            <w:pStyle w:val="TOC2"/>
            <w:rPr>
              <w:rFonts w:eastAsiaTheme="minorEastAsia"/>
              <w:noProof/>
              <w:kern w:val="2"/>
              <w:sz w:val="24"/>
              <w:szCs w:val="24"/>
              <w:lang w:val="en-US"/>
              <w14:ligatures w14:val="standardContextual"/>
            </w:rPr>
          </w:pPr>
          <w:hyperlink w:anchor="_Toc233388506" w:history="1">
            <w:r w:rsidRPr="00110297">
              <w:rPr>
                <w:rStyle w:val="Hyperlink"/>
                <w:rFonts w:ascii="Arial" w:hAnsi="Arial"/>
                <w:noProof/>
              </w:rPr>
              <w:t>1.1</w:t>
            </w:r>
            <w:r>
              <w:rPr>
                <w:rFonts w:eastAsiaTheme="minorEastAsia"/>
                <w:noProof/>
                <w:kern w:val="2"/>
                <w:sz w:val="24"/>
                <w:szCs w:val="24"/>
                <w:lang w:val="en-US"/>
                <w14:ligatures w14:val="standardContextual"/>
              </w:rPr>
              <w:tab/>
            </w:r>
            <w:r w:rsidRPr="00110297">
              <w:rPr>
                <w:rStyle w:val="Hyperlink"/>
                <w:rFonts w:ascii="Arial" w:hAnsi="Arial"/>
                <w:noProof/>
              </w:rPr>
              <w:t>Background</w:t>
            </w:r>
            <w:r>
              <w:rPr>
                <w:noProof/>
                <w:webHidden/>
              </w:rPr>
              <w:tab/>
            </w:r>
            <w:r>
              <w:rPr>
                <w:noProof/>
                <w:webHidden/>
              </w:rPr>
              <w:fldChar w:fldCharType="begin"/>
            </w:r>
            <w:r>
              <w:rPr>
                <w:noProof/>
                <w:webHidden/>
              </w:rPr>
              <w:instrText xml:space="preserve"> PAGEREF _Toc233388506 \h </w:instrText>
            </w:r>
            <w:r>
              <w:rPr>
                <w:noProof/>
                <w:webHidden/>
              </w:rPr>
            </w:r>
            <w:r>
              <w:rPr>
                <w:noProof/>
                <w:webHidden/>
              </w:rPr>
              <w:fldChar w:fldCharType="separate"/>
            </w:r>
            <w:r>
              <w:rPr>
                <w:noProof/>
                <w:webHidden/>
              </w:rPr>
              <w:t>3</w:t>
            </w:r>
            <w:r>
              <w:rPr>
                <w:noProof/>
                <w:webHidden/>
              </w:rPr>
              <w:fldChar w:fldCharType="end"/>
            </w:r>
          </w:hyperlink>
        </w:p>
        <w:p w14:paraId="3B2ED44E" w14:textId="2E3436D4" w:rsidR="007D4B85" w:rsidRDefault="007D4B85">
          <w:pPr>
            <w:pStyle w:val="TOC2"/>
            <w:rPr>
              <w:rFonts w:eastAsiaTheme="minorEastAsia"/>
              <w:noProof/>
              <w:kern w:val="2"/>
              <w:sz w:val="24"/>
              <w:szCs w:val="24"/>
              <w:lang w:val="en-US"/>
              <w14:ligatures w14:val="standardContextual"/>
            </w:rPr>
          </w:pPr>
          <w:hyperlink w:anchor="_Toc233388507" w:history="1">
            <w:r w:rsidRPr="00110297">
              <w:rPr>
                <w:rStyle w:val="Hyperlink"/>
                <w:rFonts w:ascii="Arial" w:hAnsi="Arial"/>
                <w:noProof/>
              </w:rPr>
              <w:t>1.2</w:t>
            </w:r>
            <w:r>
              <w:rPr>
                <w:rFonts w:eastAsiaTheme="minorEastAsia"/>
                <w:noProof/>
                <w:kern w:val="2"/>
                <w:sz w:val="24"/>
                <w:szCs w:val="24"/>
                <w:lang w:val="en-US"/>
                <w14:ligatures w14:val="standardContextual"/>
              </w:rPr>
              <w:tab/>
            </w:r>
            <w:r w:rsidRPr="00110297">
              <w:rPr>
                <w:rStyle w:val="Hyperlink"/>
                <w:rFonts w:ascii="Arial" w:hAnsi="Arial"/>
                <w:noProof/>
              </w:rPr>
              <w:t>Current situation in the sector</w:t>
            </w:r>
            <w:r>
              <w:rPr>
                <w:noProof/>
                <w:webHidden/>
              </w:rPr>
              <w:tab/>
            </w:r>
            <w:r>
              <w:rPr>
                <w:noProof/>
                <w:webHidden/>
              </w:rPr>
              <w:fldChar w:fldCharType="begin"/>
            </w:r>
            <w:r>
              <w:rPr>
                <w:noProof/>
                <w:webHidden/>
              </w:rPr>
              <w:instrText xml:space="preserve"> PAGEREF _Toc233388507 \h </w:instrText>
            </w:r>
            <w:r>
              <w:rPr>
                <w:noProof/>
                <w:webHidden/>
              </w:rPr>
            </w:r>
            <w:r>
              <w:rPr>
                <w:noProof/>
                <w:webHidden/>
              </w:rPr>
              <w:fldChar w:fldCharType="separate"/>
            </w:r>
            <w:r>
              <w:rPr>
                <w:noProof/>
                <w:webHidden/>
              </w:rPr>
              <w:t>3</w:t>
            </w:r>
            <w:r>
              <w:rPr>
                <w:noProof/>
                <w:webHidden/>
              </w:rPr>
              <w:fldChar w:fldCharType="end"/>
            </w:r>
          </w:hyperlink>
        </w:p>
        <w:p w14:paraId="0E9391B3" w14:textId="365A533E" w:rsidR="007D4B85" w:rsidRDefault="007D4B85">
          <w:pPr>
            <w:pStyle w:val="TOC1"/>
            <w:tabs>
              <w:tab w:val="left" w:pos="432"/>
              <w:tab w:val="right" w:leader="dot" w:pos="9016"/>
            </w:tabs>
            <w:rPr>
              <w:rFonts w:eastAsiaTheme="minorEastAsia"/>
              <w:noProof/>
              <w:kern w:val="2"/>
              <w:sz w:val="24"/>
              <w:szCs w:val="24"/>
              <w:lang w:val="en-US"/>
              <w14:ligatures w14:val="standardContextual"/>
            </w:rPr>
          </w:pPr>
          <w:hyperlink w:anchor="_Toc233388508" w:history="1">
            <w:r w:rsidRPr="00110297">
              <w:rPr>
                <w:rStyle w:val="Hyperlink"/>
                <w:rFonts w:ascii="Arial" w:hAnsi="Arial" w:cs="Arial"/>
                <w:noProof/>
              </w:rPr>
              <w:t>2.</w:t>
            </w:r>
            <w:r>
              <w:rPr>
                <w:rFonts w:eastAsiaTheme="minorEastAsia"/>
                <w:noProof/>
                <w:kern w:val="2"/>
                <w:sz w:val="24"/>
                <w:szCs w:val="24"/>
                <w:lang w:val="en-US"/>
                <w14:ligatures w14:val="standardContextual"/>
              </w:rPr>
              <w:tab/>
            </w:r>
            <w:r w:rsidRPr="00110297">
              <w:rPr>
                <w:rStyle w:val="Hyperlink"/>
                <w:rFonts w:ascii="Arial" w:hAnsi="Arial" w:cs="Arial"/>
                <w:noProof/>
              </w:rPr>
              <w:t>OBJECTIVES OF THE ASSIGNMENT AND EXPECTED RESULTS</w:t>
            </w:r>
            <w:r>
              <w:rPr>
                <w:noProof/>
                <w:webHidden/>
              </w:rPr>
              <w:tab/>
            </w:r>
            <w:r>
              <w:rPr>
                <w:noProof/>
                <w:webHidden/>
              </w:rPr>
              <w:fldChar w:fldCharType="begin"/>
            </w:r>
            <w:r>
              <w:rPr>
                <w:noProof/>
                <w:webHidden/>
              </w:rPr>
              <w:instrText xml:space="preserve"> PAGEREF _Toc233388508 \h </w:instrText>
            </w:r>
            <w:r>
              <w:rPr>
                <w:noProof/>
                <w:webHidden/>
              </w:rPr>
            </w:r>
            <w:r>
              <w:rPr>
                <w:noProof/>
                <w:webHidden/>
              </w:rPr>
              <w:fldChar w:fldCharType="separate"/>
            </w:r>
            <w:r>
              <w:rPr>
                <w:noProof/>
                <w:webHidden/>
              </w:rPr>
              <w:t>4</w:t>
            </w:r>
            <w:r>
              <w:rPr>
                <w:noProof/>
                <w:webHidden/>
              </w:rPr>
              <w:fldChar w:fldCharType="end"/>
            </w:r>
          </w:hyperlink>
        </w:p>
        <w:p w14:paraId="4E493FF1" w14:textId="00C4CD99" w:rsidR="007D4B85" w:rsidRDefault="007D4B85">
          <w:pPr>
            <w:pStyle w:val="TOC2"/>
            <w:rPr>
              <w:rFonts w:eastAsiaTheme="minorEastAsia"/>
              <w:noProof/>
              <w:kern w:val="2"/>
              <w:sz w:val="24"/>
              <w:szCs w:val="24"/>
              <w:lang w:val="en-US"/>
              <w14:ligatures w14:val="standardContextual"/>
            </w:rPr>
          </w:pPr>
          <w:hyperlink w:anchor="_Toc233388509" w:history="1">
            <w:r w:rsidRPr="00110297">
              <w:rPr>
                <w:rStyle w:val="Hyperlink"/>
                <w:rFonts w:ascii="Arial" w:hAnsi="Arial"/>
                <w:noProof/>
              </w:rPr>
              <w:t>2.1</w:t>
            </w:r>
            <w:r>
              <w:rPr>
                <w:rFonts w:eastAsiaTheme="minorEastAsia"/>
                <w:noProof/>
                <w:kern w:val="2"/>
                <w:sz w:val="24"/>
                <w:szCs w:val="24"/>
                <w:lang w:val="en-US"/>
                <w14:ligatures w14:val="standardContextual"/>
              </w:rPr>
              <w:tab/>
            </w:r>
            <w:r w:rsidRPr="00110297">
              <w:rPr>
                <w:rStyle w:val="Hyperlink"/>
                <w:rFonts w:ascii="Arial" w:hAnsi="Arial"/>
                <w:noProof/>
              </w:rPr>
              <w:t>Overall objective</w:t>
            </w:r>
            <w:r>
              <w:rPr>
                <w:noProof/>
                <w:webHidden/>
              </w:rPr>
              <w:tab/>
            </w:r>
            <w:r>
              <w:rPr>
                <w:noProof/>
                <w:webHidden/>
              </w:rPr>
              <w:fldChar w:fldCharType="begin"/>
            </w:r>
            <w:r>
              <w:rPr>
                <w:noProof/>
                <w:webHidden/>
              </w:rPr>
              <w:instrText xml:space="preserve"> PAGEREF _Toc233388509 \h </w:instrText>
            </w:r>
            <w:r>
              <w:rPr>
                <w:noProof/>
                <w:webHidden/>
              </w:rPr>
            </w:r>
            <w:r>
              <w:rPr>
                <w:noProof/>
                <w:webHidden/>
              </w:rPr>
              <w:fldChar w:fldCharType="separate"/>
            </w:r>
            <w:r>
              <w:rPr>
                <w:noProof/>
                <w:webHidden/>
              </w:rPr>
              <w:t>4</w:t>
            </w:r>
            <w:r>
              <w:rPr>
                <w:noProof/>
                <w:webHidden/>
              </w:rPr>
              <w:fldChar w:fldCharType="end"/>
            </w:r>
          </w:hyperlink>
        </w:p>
        <w:p w14:paraId="6B26D811" w14:textId="16C505A8" w:rsidR="007D4B85" w:rsidRDefault="007D4B85">
          <w:pPr>
            <w:pStyle w:val="TOC2"/>
            <w:rPr>
              <w:rFonts w:eastAsiaTheme="minorEastAsia"/>
              <w:noProof/>
              <w:kern w:val="2"/>
              <w:sz w:val="24"/>
              <w:szCs w:val="24"/>
              <w:lang w:val="en-US"/>
              <w14:ligatures w14:val="standardContextual"/>
            </w:rPr>
          </w:pPr>
          <w:hyperlink w:anchor="_Toc233388510" w:history="1">
            <w:r w:rsidRPr="00110297">
              <w:rPr>
                <w:rStyle w:val="Hyperlink"/>
                <w:rFonts w:ascii="Arial" w:hAnsi="Arial"/>
                <w:noProof/>
              </w:rPr>
              <w:t>2.2</w:t>
            </w:r>
            <w:r>
              <w:rPr>
                <w:rFonts w:eastAsiaTheme="minorEastAsia"/>
                <w:noProof/>
                <w:kern w:val="2"/>
                <w:sz w:val="24"/>
                <w:szCs w:val="24"/>
                <w:lang w:val="en-US"/>
                <w14:ligatures w14:val="standardContextual"/>
              </w:rPr>
              <w:tab/>
            </w:r>
            <w:r w:rsidRPr="00110297">
              <w:rPr>
                <w:rStyle w:val="Hyperlink"/>
                <w:rFonts w:ascii="Arial" w:hAnsi="Arial"/>
                <w:noProof/>
              </w:rPr>
              <w:t>Specific objectives</w:t>
            </w:r>
            <w:r>
              <w:rPr>
                <w:noProof/>
                <w:webHidden/>
              </w:rPr>
              <w:tab/>
            </w:r>
            <w:r>
              <w:rPr>
                <w:noProof/>
                <w:webHidden/>
              </w:rPr>
              <w:fldChar w:fldCharType="begin"/>
            </w:r>
            <w:r>
              <w:rPr>
                <w:noProof/>
                <w:webHidden/>
              </w:rPr>
              <w:instrText xml:space="preserve"> PAGEREF _Toc233388510 \h </w:instrText>
            </w:r>
            <w:r>
              <w:rPr>
                <w:noProof/>
                <w:webHidden/>
              </w:rPr>
            </w:r>
            <w:r>
              <w:rPr>
                <w:noProof/>
                <w:webHidden/>
              </w:rPr>
              <w:fldChar w:fldCharType="separate"/>
            </w:r>
            <w:r>
              <w:rPr>
                <w:noProof/>
                <w:webHidden/>
              </w:rPr>
              <w:t>4</w:t>
            </w:r>
            <w:r>
              <w:rPr>
                <w:noProof/>
                <w:webHidden/>
              </w:rPr>
              <w:fldChar w:fldCharType="end"/>
            </w:r>
          </w:hyperlink>
        </w:p>
        <w:p w14:paraId="4C3BE402" w14:textId="27580BE8" w:rsidR="007D4B85" w:rsidRDefault="007D4B85">
          <w:pPr>
            <w:pStyle w:val="TOC2"/>
            <w:rPr>
              <w:rFonts w:eastAsiaTheme="minorEastAsia"/>
              <w:noProof/>
              <w:kern w:val="2"/>
              <w:sz w:val="24"/>
              <w:szCs w:val="24"/>
              <w:lang w:val="en-US"/>
              <w14:ligatures w14:val="standardContextual"/>
            </w:rPr>
          </w:pPr>
          <w:hyperlink w:anchor="_Toc233388511" w:history="1">
            <w:r w:rsidRPr="00110297">
              <w:rPr>
                <w:rStyle w:val="Hyperlink"/>
                <w:rFonts w:ascii="Arial" w:hAnsi="Arial"/>
                <w:noProof/>
              </w:rPr>
              <w:t>2.3</w:t>
            </w:r>
            <w:r>
              <w:rPr>
                <w:rFonts w:eastAsiaTheme="minorEastAsia"/>
                <w:noProof/>
                <w:kern w:val="2"/>
                <w:sz w:val="24"/>
                <w:szCs w:val="24"/>
                <w:lang w:val="en-US"/>
                <w14:ligatures w14:val="standardContextual"/>
              </w:rPr>
              <w:tab/>
            </w:r>
            <w:r w:rsidRPr="00110297">
              <w:rPr>
                <w:rStyle w:val="Hyperlink"/>
                <w:rFonts w:ascii="Arial" w:hAnsi="Arial"/>
                <w:noProof/>
              </w:rPr>
              <w:t>Expected results</w:t>
            </w:r>
            <w:r>
              <w:rPr>
                <w:noProof/>
                <w:webHidden/>
              </w:rPr>
              <w:tab/>
            </w:r>
            <w:r>
              <w:rPr>
                <w:noProof/>
                <w:webHidden/>
              </w:rPr>
              <w:fldChar w:fldCharType="begin"/>
            </w:r>
            <w:r>
              <w:rPr>
                <w:noProof/>
                <w:webHidden/>
              </w:rPr>
              <w:instrText xml:space="preserve"> PAGEREF _Toc233388511 \h </w:instrText>
            </w:r>
            <w:r>
              <w:rPr>
                <w:noProof/>
                <w:webHidden/>
              </w:rPr>
            </w:r>
            <w:r>
              <w:rPr>
                <w:noProof/>
                <w:webHidden/>
              </w:rPr>
              <w:fldChar w:fldCharType="separate"/>
            </w:r>
            <w:r>
              <w:rPr>
                <w:noProof/>
                <w:webHidden/>
              </w:rPr>
              <w:t>4</w:t>
            </w:r>
            <w:r>
              <w:rPr>
                <w:noProof/>
                <w:webHidden/>
              </w:rPr>
              <w:fldChar w:fldCharType="end"/>
            </w:r>
          </w:hyperlink>
        </w:p>
        <w:p w14:paraId="30A706DB" w14:textId="21336800" w:rsidR="007D4B85" w:rsidRDefault="007D4B85">
          <w:pPr>
            <w:pStyle w:val="TOC1"/>
            <w:tabs>
              <w:tab w:val="left" w:pos="432"/>
              <w:tab w:val="right" w:leader="dot" w:pos="9016"/>
            </w:tabs>
            <w:rPr>
              <w:rFonts w:eastAsiaTheme="minorEastAsia"/>
              <w:noProof/>
              <w:kern w:val="2"/>
              <w:sz w:val="24"/>
              <w:szCs w:val="24"/>
              <w:lang w:val="en-US"/>
              <w14:ligatures w14:val="standardContextual"/>
            </w:rPr>
          </w:pPr>
          <w:hyperlink w:anchor="_Toc233388512" w:history="1">
            <w:r w:rsidRPr="00110297">
              <w:rPr>
                <w:rStyle w:val="Hyperlink"/>
                <w:rFonts w:ascii="Arial" w:hAnsi="Arial" w:cs="Arial"/>
                <w:noProof/>
              </w:rPr>
              <w:t>3.</w:t>
            </w:r>
            <w:r>
              <w:rPr>
                <w:rFonts w:eastAsiaTheme="minorEastAsia"/>
                <w:noProof/>
                <w:kern w:val="2"/>
                <w:sz w:val="24"/>
                <w:szCs w:val="24"/>
                <w:lang w:val="en-US"/>
                <w14:ligatures w14:val="standardContextual"/>
              </w:rPr>
              <w:tab/>
            </w:r>
            <w:r w:rsidRPr="00110297">
              <w:rPr>
                <w:rStyle w:val="Hyperlink"/>
                <w:rFonts w:ascii="Arial" w:hAnsi="Arial" w:cs="Arial"/>
                <w:noProof/>
              </w:rPr>
              <w:t>SCOPE OF WORK</w:t>
            </w:r>
            <w:r>
              <w:rPr>
                <w:noProof/>
                <w:webHidden/>
              </w:rPr>
              <w:tab/>
            </w:r>
            <w:r>
              <w:rPr>
                <w:noProof/>
                <w:webHidden/>
              </w:rPr>
              <w:fldChar w:fldCharType="begin"/>
            </w:r>
            <w:r>
              <w:rPr>
                <w:noProof/>
                <w:webHidden/>
              </w:rPr>
              <w:instrText xml:space="preserve"> PAGEREF _Toc233388512 \h </w:instrText>
            </w:r>
            <w:r>
              <w:rPr>
                <w:noProof/>
                <w:webHidden/>
              </w:rPr>
            </w:r>
            <w:r>
              <w:rPr>
                <w:noProof/>
                <w:webHidden/>
              </w:rPr>
              <w:fldChar w:fldCharType="separate"/>
            </w:r>
            <w:r>
              <w:rPr>
                <w:noProof/>
                <w:webHidden/>
              </w:rPr>
              <w:t>4</w:t>
            </w:r>
            <w:r>
              <w:rPr>
                <w:noProof/>
                <w:webHidden/>
              </w:rPr>
              <w:fldChar w:fldCharType="end"/>
            </w:r>
          </w:hyperlink>
        </w:p>
        <w:p w14:paraId="12BEC924" w14:textId="6EC9051C" w:rsidR="007D4B85" w:rsidRDefault="007D4B85">
          <w:pPr>
            <w:pStyle w:val="TOC2"/>
            <w:rPr>
              <w:rFonts w:eastAsiaTheme="minorEastAsia"/>
              <w:noProof/>
              <w:kern w:val="2"/>
              <w:sz w:val="24"/>
              <w:szCs w:val="24"/>
              <w:lang w:val="en-US"/>
              <w14:ligatures w14:val="standardContextual"/>
            </w:rPr>
          </w:pPr>
          <w:hyperlink w:anchor="_Toc233388513" w:history="1">
            <w:r w:rsidRPr="00110297">
              <w:rPr>
                <w:rStyle w:val="Hyperlink"/>
                <w:rFonts w:ascii="Arial" w:hAnsi="Arial"/>
                <w:noProof/>
              </w:rPr>
              <w:t>3.1</w:t>
            </w:r>
            <w:r>
              <w:rPr>
                <w:rFonts w:eastAsiaTheme="minorEastAsia"/>
                <w:noProof/>
                <w:kern w:val="2"/>
                <w:sz w:val="24"/>
                <w:szCs w:val="24"/>
                <w:lang w:val="en-US"/>
                <w14:ligatures w14:val="standardContextual"/>
              </w:rPr>
              <w:tab/>
            </w:r>
            <w:r w:rsidRPr="00110297">
              <w:rPr>
                <w:rStyle w:val="Hyperlink"/>
                <w:rFonts w:ascii="Arial" w:hAnsi="Arial"/>
                <w:noProof/>
              </w:rPr>
              <w:t>Scope of work</w:t>
            </w:r>
            <w:r>
              <w:rPr>
                <w:noProof/>
                <w:webHidden/>
              </w:rPr>
              <w:tab/>
            </w:r>
            <w:r>
              <w:rPr>
                <w:noProof/>
                <w:webHidden/>
              </w:rPr>
              <w:fldChar w:fldCharType="begin"/>
            </w:r>
            <w:r>
              <w:rPr>
                <w:noProof/>
                <w:webHidden/>
              </w:rPr>
              <w:instrText xml:space="preserve"> PAGEREF _Toc233388513 \h </w:instrText>
            </w:r>
            <w:r>
              <w:rPr>
                <w:noProof/>
                <w:webHidden/>
              </w:rPr>
            </w:r>
            <w:r>
              <w:rPr>
                <w:noProof/>
                <w:webHidden/>
              </w:rPr>
              <w:fldChar w:fldCharType="separate"/>
            </w:r>
            <w:r>
              <w:rPr>
                <w:noProof/>
                <w:webHidden/>
              </w:rPr>
              <w:t>4</w:t>
            </w:r>
            <w:r>
              <w:rPr>
                <w:noProof/>
                <w:webHidden/>
              </w:rPr>
              <w:fldChar w:fldCharType="end"/>
            </w:r>
          </w:hyperlink>
        </w:p>
        <w:p w14:paraId="3C372BCA" w14:textId="1BF35B25" w:rsidR="007D4B85" w:rsidRDefault="007D4B85">
          <w:pPr>
            <w:pStyle w:val="TOC2"/>
            <w:rPr>
              <w:rFonts w:eastAsiaTheme="minorEastAsia"/>
              <w:noProof/>
              <w:kern w:val="2"/>
              <w:sz w:val="24"/>
              <w:szCs w:val="24"/>
              <w:lang w:val="en-US"/>
              <w14:ligatures w14:val="standardContextual"/>
            </w:rPr>
          </w:pPr>
          <w:hyperlink w:anchor="_Toc233388514" w:history="1">
            <w:r w:rsidRPr="00110297">
              <w:rPr>
                <w:rStyle w:val="Hyperlink"/>
                <w:rFonts w:ascii="Arial" w:hAnsi="Arial"/>
                <w:noProof/>
              </w:rPr>
              <w:t>3.2</w:t>
            </w:r>
            <w:r>
              <w:rPr>
                <w:rFonts w:eastAsiaTheme="minorEastAsia"/>
                <w:noProof/>
                <w:kern w:val="2"/>
                <w:sz w:val="24"/>
                <w:szCs w:val="24"/>
                <w:lang w:val="en-US"/>
                <w14:ligatures w14:val="standardContextual"/>
              </w:rPr>
              <w:tab/>
            </w:r>
            <w:r w:rsidRPr="00110297">
              <w:rPr>
                <w:rStyle w:val="Hyperlink"/>
                <w:rFonts w:ascii="Arial" w:hAnsi="Arial"/>
                <w:noProof/>
              </w:rPr>
              <w:t>Geographical area to be covered</w:t>
            </w:r>
            <w:r>
              <w:rPr>
                <w:noProof/>
                <w:webHidden/>
              </w:rPr>
              <w:tab/>
            </w:r>
            <w:r>
              <w:rPr>
                <w:noProof/>
                <w:webHidden/>
              </w:rPr>
              <w:fldChar w:fldCharType="begin"/>
            </w:r>
            <w:r>
              <w:rPr>
                <w:noProof/>
                <w:webHidden/>
              </w:rPr>
              <w:instrText xml:space="preserve"> PAGEREF _Toc233388514 \h </w:instrText>
            </w:r>
            <w:r>
              <w:rPr>
                <w:noProof/>
                <w:webHidden/>
              </w:rPr>
            </w:r>
            <w:r>
              <w:rPr>
                <w:noProof/>
                <w:webHidden/>
              </w:rPr>
              <w:fldChar w:fldCharType="separate"/>
            </w:r>
            <w:r>
              <w:rPr>
                <w:noProof/>
                <w:webHidden/>
              </w:rPr>
              <w:t>4</w:t>
            </w:r>
            <w:r>
              <w:rPr>
                <w:noProof/>
                <w:webHidden/>
              </w:rPr>
              <w:fldChar w:fldCharType="end"/>
            </w:r>
          </w:hyperlink>
        </w:p>
        <w:p w14:paraId="2B97C9B0" w14:textId="279F1E09" w:rsidR="007D4B85" w:rsidRDefault="007D4B85">
          <w:pPr>
            <w:pStyle w:val="TOC2"/>
            <w:rPr>
              <w:rFonts w:eastAsiaTheme="minorEastAsia"/>
              <w:noProof/>
              <w:kern w:val="2"/>
              <w:sz w:val="24"/>
              <w:szCs w:val="24"/>
              <w:lang w:val="en-US"/>
              <w14:ligatures w14:val="standardContextual"/>
            </w:rPr>
          </w:pPr>
          <w:hyperlink w:anchor="_Toc233388515" w:history="1">
            <w:r w:rsidRPr="00110297">
              <w:rPr>
                <w:rStyle w:val="Hyperlink"/>
                <w:rFonts w:ascii="Arial" w:hAnsi="Arial"/>
                <w:noProof/>
              </w:rPr>
              <w:t>3.3</w:t>
            </w:r>
            <w:r>
              <w:rPr>
                <w:rFonts w:eastAsiaTheme="minorEastAsia"/>
                <w:noProof/>
                <w:kern w:val="2"/>
                <w:sz w:val="24"/>
                <w:szCs w:val="24"/>
                <w:lang w:val="en-US"/>
                <w14:ligatures w14:val="standardContextual"/>
              </w:rPr>
              <w:tab/>
            </w:r>
            <w:r w:rsidRPr="00110297">
              <w:rPr>
                <w:rStyle w:val="Hyperlink"/>
                <w:rFonts w:ascii="Arial" w:hAnsi="Arial"/>
                <w:noProof/>
              </w:rPr>
              <w:t>Target groups</w:t>
            </w:r>
            <w:r>
              <w:rPr>
                <w:noProof/>
                <w:webHidden/>
              </w:rPr>
              <w:tab/>
            </w:r>
            <w:r>
              <w:rPr>
                <w:noProof/>
                <w:webHidden/>
              </w:rPr>
              <w:fldChar w:fldCharType="begin"/>
            </w:r>
            <w:r>
              <w:rPr>
                <w:noProof/>
                <w:webHidden/>
              </w:rPr>
              <w:instrText xml:space="preserve"> PAGEREF _Toc233388515 \h </w:instrText>
            </w:r>
            <w:r>
              <w:rPr>
                <w:noProof/>
                <w:webHidden/>
              </w:rPr>
            </w:r>
            <w:r>
              <w:rPr>
                <w:noProof/>
                <w:webHidden/>
              </w:rPr>
              <w:fldChar w:fldCharType="separate"/>
            </w:r>
            <w:r>
              <w:rPr>
                <w:noProof/>
                <w:webHidden/>
              </w:rPr>
              <w:t>5</w:t>
            </w:r>
            <w:r>
              <w:rPr>
                <w:noProof/>
                <w:webHidden/>
              </w:rPr>
              <w:fldChar w:fldCharType="end"/>
            </w:r>
          </w:hyperlink>
        </w:p>
        <w:p w14:paraId="79212E97" w14:textId="7FE90F79" w:rsidR="007D4B85" w:rsidRDefault="007D4B85">
          <w:pPr>
            <w:pStyle w:val="TOC2"/>
            <w:rPr>
              <w:rFonts w:eastAsiaTheme="minorEastAsia"/>
              <w:noProof/>
              <w:kern w:val="2"/>
              <w:sz w:val="24"/>
              <w:szCs w:val="24"/>
              <w:lang w:val="en-US"/>
              <w14:ligatures w14:val="standardContextual"/>
            </w:rPr>
          </w:pPr>
          <w:hyperlink w:anchor="_Toc233388516" w:history="1">
            <w:r w:rsidRPr="00110297">
              <w:rPr>
                <w:rStyle w:val="Hyperlink"/>
                <w:rFonts w:ascii="Arial" w:hAnsi="Arial"/>
                <w:noProof/>
              </w:rPr>
              <w:t>3.4</w:t>
            </w:r>
            <w:r>
              <w:rPr>
                <w:rFonts w:eastAsiaTheme="minorEastAsia"/>
                <w:noProof/>
                <w:kern w:val="2"/>
                <w:sz w:val="24"/>
                <w:szCs w:val="24"/>
                <w:lang w:val="en-US"/>
                <w14:ligatures w14:val="standardContextual"/>
              </w:rPr>
              <w:tab/>
            </w:r>
            <w:r w:rsidRPr="00110297">
              <w:rPr>
                <w:rStyle w:val="Hyperlink"/>
                <w:rFonts w:ascii="Arial" w:hAnsi="Arial"/>
                <w:noProof/>
              </w:rPr>
              <w:t>Specific work</w:t>
            </w:r>
            <w:r>
              <w:rPr>
                <w:noProof/>
                <w:webHidden/>
              </w:rPr>
              <w:tab/>
            </w:r>
            <w:r>
              <w:rPr>
                <w:noProof/>
                <w:webHidden/>
              </w:rPr>
              <w:fldChar w:fldCharType="begin"/>
            </w:r>
            <w:r>
              <w:rPr>
                <w:noProof/>
                <w:webHidden/>
              </w:rPr>
              <w:instrText xml:space="preserve"> PAGEREF _Toc233388516 \h </w:instrText>
            </w:r>
            <w:r>
              <w:rPr>
                <w:noProof/>
                <w:webHidden/>
              </w:rPr>
            </w:r>
            <w:r>
              <w:rPr>
                <w:noProof/>
                <w:webHidden/>
              </w:rPr>
              <w:fldChar w:fldCharType="separate"/>
            </w:r>
            <w:r>
              <w:rPr>
                <w:noProof/>
                <w:webHidden/>
              </w:rPr>
              <w:t>5</w:t>
            </w:r>
            <w:r>
              <w:rPr>
                <w:noProof/>
                <w:webHidden/>
              </w:rPr>
              <w:fldChar w:fldCharType="end"/>
            </w:r>
          </w:hyperlink>
        </w:p>
        <w:p w14:paraId="090545E7" w14:textId="4244C5D0" w:rsidR="007D4B85" w:rsidRDefault="007D4B85">
          <w:pPr>
            <w:pStyle w:val="TOC1"/>
            <w:tabs>
              <w:tab w:val="left" w:pos="432"/>
              <w:tab w:val="right" w:leader="dot" w:pos="9016"/>
            </w:tabs>
            <w:rPr>
              <w:rFonts w:eastAsiaTheme="minorEastAsia"/>
              <w:noProof/>
              <w:kern w:val="2"/>
              <w:sz w:val="24"/>
              <w:szCs w:val="24"/>
              <w:lang w:val="en-US"/>
              <w14:ligatures w14:val="standardContextual"/>
            </w:rPr>
          </w:pPr>
          <w:hyperlink w:anchor="_Toc233388517" w:history="1">
            <w:r w:rsidRPr="00110297">
              <w:rPr>
                <w:rStyle w:val="Hyperlink"/>
                <w:rFonts w:ascii="Arial" w:hAnsi="Arial" w:cs="Arial"/>
                <w:noProof/>
              </w:rPr>
              <w:t>4.</w:t>
            </w:r>
            <w:r>
              <w:rPr>
                <w:rFonts w:eastAsiaTheme="minorEastAsia"/>
                <w:noProof/>
                <w:kern w:val="2"/>
                <w:sz w:val="24"/>
                <w:szCs w:val="24"/>
                <w:lang w:val="en-US"/>
                <w14:ligatures w14:val="standardContextual"/>
              </w:rPr>
              <w:tab/>
            </w:r>
            <w:r w:rsidRPr="00110297">
              <w:rPr>
                <w:rStyle w:val="Hyperlink"/>
                <w:rFonts w:ascii="Arial" w:hAnsi="Arial" w:cs="Arial"/>
                <w:noProof/>
              </w:rPr>
              <w:t>QUALIFICATION AND EXPERIENCE REQUIREMENTS</w:t>
            </w:r>
            <w:r>
              <w:rPr>
                <w:noProof/>
                <w:webHidden/>
              </w:rPr>
              <w:tab/>
            </w:r>
            <w:r>
              <w:rPr>
                <w:noProof/>
                <w:webHidden/>
              </w:rPr>
              <w:fldChar w:fldCharType="begin"/>
            </w:r>
            <w:r>
              <w:rPr>
                <w:noProof/>
                <w:webHidden/>
              </w:rPr>
              <w:instrText xml:space="preserve"> PAGEREF _Toc233388517 \h </w:instrText>
            </w:r>
            <w:r>
              <w:rPr>
                <w:noProof/>
                <w:webHidden/>
              </w:rPr>
            </w:r>
            <w:r>
              <w:rPr>
                <w:noProof/>
                <w:webHidden/>
              </w:rPr>
              <w:fldChar w:fldCharType="separate"/>
            </w:r>
            <w:r>
              <w:rPr>
                <w:noProof/>
                <w:webHidden/>
              </w:rPr>
              <w:t>6</w:t>
            </w:r>
            <w:r>
              <w:rPr>
                <w:noProof/>
                <w:webHidden/>
              </w:rPr>
              <w:fldChar w:fldCharType="end"/>
            </w:r>
          </w:hyperlink>
        </w:p>
        <w:p w14:paraId="2A5769E3" w14:textId="4BA0DB15" w:rsidR="007D4B85" w:rsidRDefault="007D4B85">
          <w:pPr>
            <w:pStyle w:val="TOC1"/>
            <w:tabs>
              <w:tab w:val="left" w:pos="432"/>
              <w:tab w:val="right" w:leader="dot" w:pos="9016"/>
            </w:tabs>
            <w:rPr>
              <w:rFonts w:eastAsiaTheme="minorEastAsia"/>
              <w:noProof/>
              <w:kern w:val="2"/>
              <w:sz w:val="24"/>
              <w:szCs w:val="24"/>
              <w:lang w:val="en-US"/>
              <w14:ligatures w14:val="standardContextual"/>
            </w:rPr>
          </w:pPr>
          <w:hyperlink w:anchor="_Toc233388518" w:history="1">
            <w:r w:rsidRPr="00110297">
              <w:rPr>
                <w:rStyle w:val="Hyperlink"/>
                <w:rFonts w:ascii="Arial" w:hAnsi="Arial" w:cs="Arial"/>
                <w:noProof/>
              </w:rPr>
              <w:t>5.</w:t>
            </w:r>
            <w:r>
              <w:rPr>
                <w:rFonts w:eastAsiaTheme="minorEastAsia"/>
                <w:noProof/>
                <w:kern w:val="2"/>
                <w:sz w:val="24"/>
                <w:szCs w:val="24"/>
                <w:lang w:val="en-US"/>
                <w14:ligatures w14:val="standardContextual"/>
              </w:rPr>
              <w:tab/>
            </w:r>
            <w:r w:rsidRPr="00110297">
              <w:rPr>
                <w:rStyle w:val="Hyperlink"/>
                <w:rFonts w:ascii="Arial" w:hAnsi="Arial" w:cs="Arial"/>
                <w:noProof/>
              </w:rPr>
              <w:t>REPORTING REQUIREMENTS AND TIME SCHEDULED FOR DELIVERABLES</w:t>
            </w:r>
            <w:r>
              <w:rPr>
                <w:noProof/>
                <w:webHidden/>
              </w:rPr>
              <w:tab/>
            </w:r>
            <w:r>
              <w:rPr>
                <w:noProof/>
                <w:webHidden/>
              </w:rPr>
              <w:fldChar w:fldCharType="begin"/>
            </w:r>
            <w:r>
              <w:rPr>
                <w:noProof/>
                <w:webHidden/>
              </w:rPr>
              <w:instrText xml:space="preserve"> PAGEREF _Toc233388518 \h </w:instrText>
            </w:r>
            <w:r>
              <w:rPr>
                <w:noProof/>
                <w:webHidden/>
              </w:rPr>
            </w:r>
            <w:r>
              <w:rPr>
                <w:noProof/>
                <w:webHidden/>
              </w:rPr>
              <w:fldChar w:fldCharType="separate"/>
            </w:r>
            <w:r>
              <w:rPr>
                <w:noProof/>
                <w:webHidden/>
              </w:rPr>
              <w:t>7</w:t>
            </w:r>
            <w:r>
              <w:rPr>
                <w:noProof/>
                <w:webHidden/>
              </w:rPr>
              <w:fldChar w:fldCharType="end"/>
            </w:r>
          </w:hyperlink>
        </w:p>
        <w:p w14:paraId="7686016D" w14:textId="55CC59E6" w:rsidR="007D4B85" w:rsidRDefault="007D4B85">
          <w:pPr>
            <w:pStyle w:val="TOC2"/>
            <w:rPr>
              <w:rFonts w:eastAsiaTheme="minorEastAsia"/>
              <w:noProof/>
              <w:kern w:val="2"/>
              <w:sz w:val="24"/>
              <w:szCs w:val="24"/>
              <w:lang w:val="en-US"/>
              <w14:ligatures w14:val="standardContextual"/>
            </w:rPr>
          </w:pPr>
          <w:hyperlink w:anchor="_Toc233388519" w:history="1">
            <w:r w:rsidRPr="00110297">
              <w:rPr>
                <w:rStyle w:val="Hyperlink"/>
                <w:rFonts w:ascii="Arial" w:hAnsi="Arial"/>
                <w:noProof/>
              </w:rPr>
              <w:t>5.1</w:t>
            </w:r>
            <w:r>
              <w:rPr>
                <w:rFonts w:eastAsiaTheme="minorEastAsia"/>
                <w:noProof/>
                <w:kern w:val="2"/>
                <w:sz w:val="24"/>
                <w:szCs w:val="24"/>
                <w:lang w:val="en-US"/>
                <w14:ligatures w14:val="standardContextual"/>
              </w:rPr>
              <w:tab/>
            </w:r>
            <w:r w:rsidRPr="00110297">
              <w:rPr>
                <w:rStyle w:val="Hyperlink"/>
                <w:rFonts w:ascii="Arial" w:hAnsi="Arial"/>
                <w:noProof/>
              </w:rPr>
              <w:t>Reporting requirements</w:t>
            </w:r>
            <w:r>
              <w:rPr>
                <w:noProof/>
                <w:webHidden/>
              </w:rPr>
              <w:tab/>
            </w:r>
            <w:r>
              <w:rPr>
                <w:noProof/>
                <w:webHidden/>
              </w:rPr>
              <w:fldChar w:fldCharType="begin"/>
            </w:r>
            <w:r>
              <w:rPr>
                <w:noProof/>
                <w:webHidden/>
              </w:rPr>
              <w:instrText xml:space="preserve"> PAGEREF _Toc233388519 \h </w:instrText>
            </w:r>
            <w:r>
              <w:rPr>
                <w:noProof/>
                <w:webHidden/>
              </w:rPr>
            </w:r>
            <w:r>
              <w:rPr>
                <w:noProof/>
                <w:webHidden/>
              </w:rPr>
              <w:fldChar w:fldCharType="separate"/>
            </w:r>
            <w:r>
              <w:rPr>
                <w:noProof/>
                <w:webHidden/>
              </w:rPr>
              <w:t>7</w:t>
            </w:r>
            <w:r>
              <w:rPr>
                <w:noProof/>
                <w:webHidden/>
              </w:rPr>
              <w:fldChar w:fldCharType="end"/>
            </w:r>
          </w:hyperlink>
        </w:p>
        <w:p w14:paraId="0DF1BC3F" w14:textId="2242D055" w:rsidR="007D4B85" w:rsidRDefault="007D4B85">
          <w:pPr>
            <w:pStyle w:val="TOC2"/>
            <w:rPr>
              <w:rFonts w:eastAsiaTheme="minorEastAsia"/>
              <w:noProof/>
              <w:kern w:val="2"/>
              <w:sz w:val="24"/>
              <w:szCs w:val="24"/>
              <w:lang w:val="en-US"/>
              <w14:ligatures w14:val="standardContextual"/>
            </w:rPr>
          </w:pPr>
          <w:hyperlink w:anchor="_Toc233388520" w:history="1">
            <w:r w:rsidRPr="00110297">
              <w:rPr>
                <w:rStyle w:val="Hyperlink"/>
                <w:rFonts w:ascii="Arial" w:hAnsi="Arial"/>
                <w:noProof/>
              </w:rPr>
              <w:t>5.2</w:t>
            </w:r>
            <w:r>
              <w:rPr>
                <w:rFonts w:eastAsiaTheme="minorEastAsia"/>
                <w:noProof/>
                <w:kern w:val="2"/>
                <w:sz w:val="24"/>
                <w:szCs w:val="24"/>
                <w:lang w:val="en-US"/>
                <w14:ligatures w14:val="standardContextual"/>
              </w:rPr>
              <w:tab/>
            </w:r>
            <w:r w:rsidRPr="00110297">
              <w:rPr>
                <w:rStyle w:val="Hyperlink"/>
                <w:rFonts w:ascii="Arial" w:hAnsi="Arial"/>
                <w:noProof/>
              </w:rPr>
              <w:t>Submission and approval of report</w:t>
            </w:r>
            <w:r>
              <w:rPr>
                <w:noProof/>
                <w:webHidden/>
              </w:rPr>
              <w:tab/>
            </w:r>
            <w:r>
              <w:rPr>
                <w:noProof/>
                <w:webHidden/>
              </w:rPr>
              <w:fldChar w:fldCharType="begin"/>
            </w:r>
            <w:r>
              <w:rPr>
                <w:noProof/>
                <w:webHidden/>
              </w:rPr>
              <w:instrText xml:space="preserve"> PAGEREF _Toc233388520 \h </w:instrText>
            </w:r>
            <w:r>
              <w:rPr>
                <w:noProof/>
                <w:webHidden/>
              </w:rPr>
            </w:r>
            <w:r>
              <w:rPr>
                <w:noProof/>
                <w:webHidden/>
              </w:rPr>
              <w:fldChar w:fldCharType="separate"/>
            </w:r>
            <w:r>
              <w:rPr>
                <w:noProof/>
                <w:webHidden/>
              </w:rPr>
              <w:t>8</w:t>
            </w:r>
            <w:r>
              <w:rPr>
                <w:noProof/>
                <w:webHidden/>
              </w:rPr>
              <w:fldChar w:fldCharType="end"/>
            </w:r>
          </w:hyperlink>
        </w:p>
        <w:p w14:paraId="0DCF63EE" w14:textId="27618DAD" w:rsidR="007D4B85" w:rsidRDefault="007D4B85">
          <w:pPr>
            <w:pStyle w:val="TOC2"/>
            <w:rPr>
              <w:rFonts w:eastAsiaTheme="minorEastAsia"/>
              <w:noProof/>
              <w:kern w:val="2"/>
              <w:sz w:val="24"/>
              <w:szCs w:val="24"/>
              <w:lang w:val="en-US"/>
              <w14:ligatures w14:val="standardContextual"/>
            </w:rPr>
          </w:pPr>
          <w:hyperlink w:anchor="_Toc233388521" w:history="1">
            <w:r w:rsidRPr="00110297">
              <w:rPr>
                <w:rStyle w:val="Hyperlink"/>
                <w:rFonts w:ascii="Arial" w:hAnsi="Arial"/>
                <w:noProof/>
              </w:rPr>
              <w:t>5.3</w:t>
            </w:r>
            <w:r>
              <w:rPr>
                <w:rFonts w:eastAsiaTheme="minorEastAsia"/>
                <w:noProof/>
                <w:kern w:val="2"/>
                <w:sz w:val="24"/>
                <w:szCs w:val="24"/>
                <w:lang w:val="en-US"/>
                <w14:ligatures w14:val="standardContextual"/>
              </w:rPr>
              <w:tab/>
            </w:r>
            <w:r w:rsidRPr="00110297">
              <w:rPr>
                <w:rStyle w:val="Hyperlink"/>
                <w:rFonts w:ascii="Arial" w:hAnsi="Arial"/>
                <w:noProof/>
              </w:rPr>
              <w:t>Project management</w:t>
            </w:r>
            <w:r>
              <w:rPr>
                <w:noProof/>
                <w:webHidden/>
              </w:rPr>
              <w:tab/>
            </w:r>
            <w:r>
              <w:rPr>
                <w:noProof/>
                <w:webHidden/>
              </w:rPr>
              <w:fldChar w:fldCharType="begin"/>
            </w:r>
            <w:r>
              <w:rPr>
                <w:noProof/>
                <w:webHidden/>
              </w:rPr>
              <w:instrText xml:space="preserve"> PAGEREF _Toc233388521 \h </w:instrText>
            </w:r>
            <w:r>
              <w:rPr>
                <w:noProof/>
                <w:webHidden/>
              </w:rPr>
            </w:r>
            <w:r>
              <w:rPr>
                <w:noProof/>
                <w:webHidden/>
              </w:rPr>
              <w:fldChar w:fldCharType="separate"/>
            </w:r>
            <w:r>
              <w:rPr>
                <w:noProof/>
                <w:webHidden/>
              </w:rPr>
              <w:t>8</w:t>
            </w:r>
            <w:r>
              <w:rPr>
                <w:noProof/>
                <w:webHidden/>
              </w:rPr>
              <w:fldChar w:fldCharType="end"/>
            </w:r>
          </w:hyperlink>
        </w:p>
        <w:p w14:paraId="683946EC" w14:textId="5AB6F29D" w:rsidR="007D4B85" w:rsidRDefault="007D4B85">
          <w:pPr>
            <w:pStyle w:val="TOC2"/>
            <w:rPr>
              <w:rFonts w:eastAsiaTheme="minorEastAsia"/>
              <w:noProof/>
              <w:kern w:val="2"/>
              <w:sz w:val="24"/>
              <w:szCs w:val="24"/>
              <w:lang w:val="en-US"/>
              <w14:ligatures w14:val="standardContextual"/>
            </w:rPr>
          </w:pPr>
          <w:hyperlink w:anchor="_Toc233388522" w:history="1">
            <w:r w:rsidRPr="00110297">
              <w:rPr>
                <w:rStyle w:val="Hyperlink"/>
                <w:rFonts w:ascii="Arial" w:hAnsi="Arial"/>
                <w:noProof/>
              </w:rPr>
              <w:t>5.4</w:t>
            </w:r>
            <w:r>
              <w:rPr>
                <w:rFonts w:eastAsiaTheme="minorEastAsia"/>
                <w:noProof/>
                <w:kern w:val="2"/>
                <w:sz w:val="24"/>
                <w:szCs w:val="24"/>
                <w:lang w:val="en-US"/>
                <w14:ligatures w14:val="standardContextual"/>
              </w:rPr>
              <w:tab/>
            </w:r>
            <w:r w:rsidRPr="00110297">
              <w:rPr>
                <w:rStyle w:val="Hyperlink"/>
                <w:rFonts w:ascii="Arial" w:hAnsi="Arial"/>
                <w:noProof/>
              </w:rPr>
              <w:t>Management structure</w:t>
            </w:r>
            <w:r>
              <w:rPr>
                <w:noProof/>
                <w:webHidden/>
              </w:rPr>
              <w:tab/>
            </w:r>
            <w:r>
              <w:rPr>
                <w:noProof/>
                <w:webHidden/>
              </w:rPr>
              <w:fldChar w:fldCharType="begin"/>
            </w:r>
            <w:r>
              <w:rPr>
                <w:noProof/>
                <w:webHidden/>
              </w:rPr>
              <w:instrText xml:space="preserve"> PAGEREF _Toc233388522 \h </w:instrText>
            </w:r>
            <w:r>
              <w:rPr>
                <w:noProof/>
                <w:webHidden/>
              </w:rPr>
            </w:r>
            <w:r>
              <w:rPr>
                <w:noProof/>
                <w:webHidden/>
              </w:rPr>
              <w:fldChar w:fldCharType="separate"/>
            </w:r>
            <w:r>
              <w:rPr>
                <w:noProof/>
                <w:webHidden/>
              </w:rPr>
              <w:t>8</w:t>
            </w:r>
            <w:r>
              <w:rPr>
                <w:noProof/>
                <w:webHidden/>
              </w:rPr>
              <w:fldChar w:fldCharType="end"/>
            </w:r>
          </w:hyperlink>
        </w:p>
        <w:p w14:paraId="7862C50A" w14:textId="356F0AFF" w:rsidR="007D4B85" w:rsidRDefault="007D4B85">
          <w:pPr>
            <w:pStyle w:val="TOC1"/>
            <w:tabs>
              <w:tab w:val="left" w:pos="432"/>
              <w:tab w:val="right" w:leader="dot" w:pos="9016"/>
            </w:tabs>
            <w:rPr>
              <w:rFonts w:eastAsiaTheme="minorEastAsia"/>
              <w:noProof/>
              <w:kern w:val="2"/>
              <w:sz w:val="24"/>
              <w:szCs w:val="24"/>
              <w:lang w:val="en-US"/>
              <w14:ligatures w14:val="standardContextual"/>
            </w:rPr>
          </w:pPr>
          <w:hyperlink w:anchor="_Toc233388523" w:history="1">
            <w:r w:rsidRPr="00110297">
              <w:rPr>
                <w:rStyle w:val="Hyperlink"/>
                <w:rFonts w:ascii="Arial" w:hAnsi="Arial" w:cs="Arial"/>
                <w:noProof/>
              </w:rPr>
              <w:t>6.</w:t>
            </w:r>
            <w:r>
              <w:rPr>
                <w:rFonts w:eastAsiaTheme="minorEastAsia"/>
                <w:noProof/>
                <w:kern w:val="2"/>
                <w:sz w:val="24"/>
                <w:szCs w:val="24"/>
                <w:lang w:val="en-US"/>
                <w14:ligatures w14:val="standardContextual"/>
              </w:rPr>
              <w:tab/>
            </w:r>
            <w:r w:rsidRPr="00110297">
              <w:rPr>
                <w:rStyle w:val="Hyperlink"/>
                <w:rFonts w:ascii="Arial" w:hAnsi="Arial" w:cs="Arial"/>
                <w:noProof/>
              </w:rPr>
              <w:t>LOGISTICS AND START DATE</w:t>
            </w:r>
            <w:r>
              <w:rPr>
                <w:noProof/>
                <w:webHidden/>
              </w:rPr>
              <w:tab/>
            </w:r>
            <w:r>
              <w:rPr>
                <w:noProof/>
                <w:webHidden/>
              </w:rPr>
              <w:fldChar w:fldCharType="begin"/>
            </w:r>
            <w:r>
              <w:rPr>
                <w:noProof/>
                <w:webHidden/>
              </w:rPr>
              <w:instrText xml:space="preserve"> PAGEREF _Toc233388523 \h </w:instrText>
            </w:r>
            <w:r>
              <w:rPr>
                <w:noProof/>
                <w:webHidden/>
              </w:rPr>
            </w:r>
            <w:r>
              <w:rPr>
                <w:noProof/>
                <w:webHidden/>
              </w:rPr>
              <w:fldChar w:fldCharType="separate"/>
            </w:r>
            <w:r>
              <w:rPr>
                <w:noProof/>
                <w:webHidden/>
              </w:rPr>
              <w:t>8</w:t>
            </w:r>
            <w:r>
              <w:rPr>
                <w:noProof/>
                <w:webHidden/>
              </w:rPr>
              <w:fldChar w:fldCharType="end"/>
            </w:r>
          </w:hyperlink>
        </w:p>
        <w:p w14:paraId="002E13C3" w14:textId="753548A5" w:rsidR="007D4B85" w:rsidRDefault="007D4B85">
          <w:pPr>
            <w:pStyle w:val="TOC2"/>
            <w:rPr>
              <w:rFonts w:eastAsiaTheme="minorEastAsia"/>
              <w:noProof/>
              <w:kern w:val="2"/>
              <w:sz w:val="24"/>
              <w:szCs w:val="24"/>
              <w:lang w:val="en-US"/>
              <w14:ligatures w14:val="standardContextual"/>
            </w:rPr>
          </w:pPr>
          <w:hyperlink w:anchor="_Toc233388524" w:history="1">
            <w:r w:rsidRPr="00110297">
              <w:rPr>
                <w:rStyle w:val="Hyperlink"/>
                <w:rFonts w:ascii="Arial" w:hAnsi="Arial"/>
                <w:noProof/>
              </w:rPr>
              <w:t>6.1</w:t>
            </w:r>
            <w:r>
              <w:rPr>
                <w:rFonts w:eastAsiaTheme="minorEastAsia"/>
                <w:noProof/>
                <w:kern w:val="2"/>
                <w:sz w:val="24"/>
                <w:szCs w:val="24"/>
                <w:lang w:val="en-US"/>
                <w14:ligatures w14:val="standardContextual"/>
              </w:rPr>
              <w:tab/>
            </w:r>
            <w:r w:rsidRPr="00110297">
              <w:rPr>
                <w:rStyle w:val="Hyperlink"/>
                <w:rFonts w:ascii="Arial" w:hAnsi="Arial"/>
                <w:noProof/>
              </w:rPr>
              <w:t>Location</w:t>
            </w:r>
            <w:r>
              <w:rPr>
                <w:noProof/>
                <w:webHidden/>
              </w:rPr>
              <w:tab/>
            </w:r>
            <w:r>
              <w:rPr>
                <w:noProof/>
                <w:webHidden/>
              </w:rPr>
              <w:fldChar w:fldCharType="begin"/>
            </w:r>
            <w:r>
              <w:rPr>
                <w:noProof/>
                <w:webHidden/>
              </w:rPr>
              <w:instrText xml:space="preserve"> PAGEREF _Toc233388524 \h </w:instrText>
            </w:r>
            <w:r>
              <w:rPr>
                <w:noProof/>
                <w:webHidden/>
              </w:rPr>
            </w:r>
            <w:r>
              <w:rPr>
                <w:noProof/>
                <w:webHidden/>
              </w:rPr>
              <w:fldChar w:fldCharType="separate"/>
            </w:r>
            <w:r>
              <w:rPr>
                <w:noProof/>
                <w:webHidden/>
              </w:rPr>
              <w:t>8</w:t>
            </w:r>
            <w:r>
              <w:rPr>
                <w:noProof/>
                <w:webHidden/>
              </w:rPr>
              <w:fldChar w:fldCharType="end"/>
            </w:r>
          </w:hyperlink>
        </w:p>
        <w:p w14:paraId="02B8CE86" w14:textId="258BCE8C" w:rsidR="007D4B85" w:rsidRDefault="007D4B85">
          <w:pPr>
            <w:pStyle w:val="TOC2"/>
            <w:rPr>
              <w:rFonts w:eastAsiaTheme="minorEastAsia"/>
              <w:noProof/>
              <w:kern w:val="2"/>
              <w:sz w:val="24"/>
              <w:szCs w:val="24"/>
              <w:lang w:val="en-US"/>
              <w14:ligatures w14:val="standardContextual"/>
            </w:rPr>
          </w:pPr>
          <w:hyperlink w:anchor="_Toc233388525" w:history="1">
            <w:r w:rsidRPr="00110297">
              <w:rPr>
                <w:rStyle w:val="Hyperlink"/>
                <w:rFonts w:ascii="Arial" w:hAnsi="Arial"/>
                <w:noProof/>
              </w:rPr>
              <w:t>6.2</w:t>
            </w:r>
            <w:r>
              <w:rPr>
                <w:rFonts w:eastAsiaTheme="minorEastAsia"/>
                <w:noProof/>
                <w:kern w:val="2"/>
                <w:sz w:val="24"/>
                <w:szCs w:val="24"/>
                <w:lang w:val="en-US"/>
                <w14:ligatures w14:val="standardContextual"/>
              </w:rPr>
              <w:tab/>
            </w:r>
            <w:r w:rsidRPr="00110297">
              <w:rPr>
                <w:rStyle w:val="Hyperlink"/>
                <w:rFonts w:ascii="Arial" w:hAnsi="Arial"/>
                <w:noProof/>
              </w:rPr>
              <w:t>Office accommodation</w:t>
            </w:r>
            <w:r>
              <w:rPr>
                <w:noProof/>
                <w:webHidden/>
              </w:rPr>
              <w:tab/>
            </w:r>
            <w:r>
              <w:rPr>
                <w:noProof/>
                <w:webHidden/>
              </w:rPr>
              <w:fldChar w:fldCharType="begin"/>
            </w:r>
            <w:r>
              <w:rPr>
                <w:noProof/>
                <w:webHidden/>
              </w:rPr>
              <w:instrText xml:space="preserve"> PAGEREF _Toc233388525 \h </w:instrText>
            </w:r>
            <w:r>
              <w:rPr>
                <w:noProof/>
                <w:webHidden/>
              </w:rPr>
            </w:r>
            <w:r>
              <w:rPr>
                <w:noProof/>
                <w:webHidden/>
              </w:rPr>
              <w:fldChar w:fldCharType="separate"/>
            </w:r>
            <w:r>
              <w:rPr>
                <w:noProof/>
                <w:webHidden/>
              </w:rPr>
              <w:t>8</w:t>
            </w:r>
            <w:r>
              <w:rPr>
                <w:noProof/>
                <w:webHidden/>
              </w:rPr>
              <w:fldChar w:fldCharType="end"/>
            </w:r>
          </w:hyperlink>
        </w:p>
        <w:p w14:paraId="06D7A461" w14:textId="5D20E517" w:rsidR="007D4B85" w:rsidRDefault="007D4B85">
          <w:pPr>
            <w:pStyle w:val="TOC2"/>
            <w:rPr>
              <w:rFonts w:eastAsiaTheme="minorEastAsia"/>
              <w:noProof/>
              <w:kern w:val="2"/>
              <w:sz w:val="24"/>
              <w:szCs w:val="24"/>
              <w:lang w:val="en-US"/>
              <w14:ligatures w14:val="standardContextual"/>
            </w:rPr>
          </w:pPr>
          <w:hyperlink w:anchor="_Toc233388526" w:history="1">
            <w:r w:rsidRPr="00110297">
              <w:rPr>
                <w:rStyle w:val="Hyperlink"/>
                <w:rFonts w:ascii="Arial" w:hAnsi="Arial"/>
                <w:noProof/>
              </w:rPr>
              <w:t>6.3</w:t>
            </w:r>
            <w:r>
              <w:rPr>
                <w:rFonts w:eastAsiaTheme="minorEastAsia"/>
                <w:noProof/>
                <w:kern w:val="2"/>
                <w:sz w:val="24"/>
                <w:szCs w:val="24"/>
                <w:lang w:val="en-US"/>
                <w14:ligatures w14:val="standardContextual"/>
              </w:rPr>
              <w:tab/>
            </w:r>
            <w:r w:rsidRPr="00110297">
              <w:rPr>
                <w:rStyle w:val="Hyperlink"/>
                <w:rFonts w:ascii="Arial" w:hAnsi="Arial"/>
                <w:noProof/>
              </w:rPr>
              <w:t>Facilities to be provided by the contracting authority</w:t>
            </w:r>
            <w:r>
              <w:rPr>
                <w:noProof/>
                <w:webHidden/>
              </w:rPr>
              <w:tab/>
            </w:r>
            <w:r>
              <w:rPr>
                <w:noProof/>
                <w:webHidden/>
              </w:rPr>
              <w:fldChar w:fldCharType="begin"/>
            </w:r>
            <w:r>
              <w:rPr>
                <w:noProof/>
                <w:webHidden/>
              </w:rPr>
              <w:instrText xml:space="preserve"> PAGEREF _Toc233388526 \h </w:instrText>
            </w:r>
            <w:r>
              <w:rPr>
                <w:noProof/>
                <w:webHidden/>
              </w:rPr>
            </w:r>
            <w:r>
              <w:rPr>
                <w:noProof/>
                <w:webHidden/>
              </w:rPr>
              <w:fldChar w:fldCharType="separate"/>
            </w:r>
            <w:r>
              <w:rPr>
                <w:noProof/>
                <w:webHidden/>
              </w:rPr>
              <w:t>8</w:t>
            </w:r>
            <w:r>
              <w:rPr>
                <w:noProof/>
                <w:webHidden/>
              </w:rPr>
              <w:fldChar w:fldCharType="end"/>
            </w:r>
          </w:hyperlink>
        </w:p>
        <w:p w14:paraId="19C9D9D9" w14:textId="1F85A952" w:rsidR="007D4B85" w:rsidRDefault="007D4B85">
          <w:pPr>
            <w:pStyle w:val="TOC2"/>
            <w:rPr>
              <w:rFonts w:eastAsiaTheme="minorEastAsia"/>
              <w:noProof/>
              <w:kern w:val="2"/>
              <w:sz w:val="24"/>
              <w:szCs w:val="24"/>
              <w:lang w:val="en-US"/>
              <w14:ligatures w14:val="standardContextual"/>
            </w:rPr>
          </w:pPr>
          <w:hyperlink w:anchor="_Toc233388527" w:history="1">
            <w:r w:rsidRPr="00110297">
              <w:rPr>
                <w:rStyle w:val="Hyperlink"/>
                <w:rFonts w:ascii="Arial" w:hAnsi="Arial"/>
                <w:noProof/>
              </w:rPr>
              <w:t>6.4</w:t>
            </w:r>
            <w:r>
              <w:rPr>
                <w:rFonts w:eastAsiaTheme="minorEastAsia"/>
                <w:noProof/>
                <w:kern w:val="2"/>
                <w:sz w:val="24"/>
                <w:szCs w:val="24"/>
                <w:lang w:val="en-US"/>
                <w14:ligatures w14:val="standardContextual"/>
              </w:rPr>
              <w:tab/>
            </w:r>
            <w:r w:rsidRPr="00110297">
              <w:rPr>
                <w:rStyle w:val="Hyperlink"/>
                <w:rFonts w:ascii="Arial" w:hAnsi="Arial"/>
                <w:noProof/>
              </w:rPr>
              <w:t>Facilities to be provided by the contractor</w:t>
            </w:r>
            <w:r>
              <w:rPr>
                <w:noProof/>
                <w:webHidden/>
              </w:rPr>
              <w:tab/>
            </w:r>
            <w:r>
              <w:rPr>
                <w:noProof/>
                <w:webHidden/>
              </w:rPr>
              <w:fldChar w:fldCharType="begin"/>
            </w:r>
            <w:r>
              <w:rPr>
                <w:noProof/>
                <w:webHidden/>
              </w:rPr>
              <w:instrText xml:space="preserve"> PAGEREF _Toc233388527 \h </w:instrText>
            </w:r>
            <w:r>
              <w:rPr>
                <w:noProof/>
                <w:webHidden/>
              </w:rPr>
            </w:r>
            <w:r>
              <w:rPr>
                <w:noProof/>
                <w:webHidden/>
              </w:rPr>
              <w:fldChar w:fldCharType="separate"/>
            </w:r>
            <w:r>
              <w:rPr>
                <w:noProof/>
                <w:webHidden/>
              </w:rPr>
              <w:t>8</w:t>
            </w:r>
            <w:r>
              <w:rPr>
                <w:noProof/>
                <w:webHidden/>
              </w:rPr>
              <w:fldChar w:fldCharType="end"/>
            </w:r>
          </w:hyperlink>
        </w:p>
        <w:p w14:paraId="6FB70B65" w14:textId="2DFF55E9" w:rsidR="007D4B85" w:rsidRDefault="007D4B85">
          <w:pPr>
            <w:pStyle w:val="TOC2"/>
            <w:rPr>
              <w:rFonts w:eastAsiaTheme="minorEastAsia"/>
              <w:noProof/>
              <w:kern w:val="2"/>
              <w:sz w:val="24"/>
              <w:szCs w:val="24"/>
              <w:lang w:val="en-US"/>
              <w14:ligatures w14:val="standardContextual"/>
            </w:rPr>
          </w:pPr>
          <w:hyperlink w:anchor="_Toc233388528" w:history="1">
            <w:r w:rsidRPr="00110297">
              <w:rPr>
                <w:rStyle w:val="Hyperlink"/>
                <w:rFonts w:ascii="Arial" w:hAnsi="Arial"/>
                <w:noProof/>
              </w:rPr>
              <w:t>6.5</w:t>
            </w:r>
            <w:r>
              <w:rPr>
                <w:rFonts w:eastAsiaTheme="minorEastAsia"/>
                <w:noProof/>
                <w:kern w:val="2"/>
                <w:sz w:val="24"/>
                <w:szCs w:val="24"/>
                <w:lang w:val="en-US"/>
                <w14:ligatures w14:val="standardContextual"/>
              </w:rPr>
              <w:tab/>
            </w:r>
            <w:r w:rsidRPr="00110297">
              <w:rPr>
                <w:rStyle w:val="Hyperlink"/>
                <w:rFonts w:ascii="Arial" w:hAnsi="Arial"/>
                <w:noProof/>
              </w:rPr>
              <w:t>Equipment</w:t>
            </w:r>
            <w:r>
              <w:rPr>
                <w:noProof/>
                <w:webHidden/>
              </w:rPr>
              <w:tab/>
            </w:r>
            <w:r>
              <w:rPr>
                <w:noProof/>
                <w:webHidden/>
              </w:rPr>
              <w:fldChar w:fldCharType="begin"/>
            </w:r>
            <w:r>
              <w:rPr>
                <w:noProof/>
                <w:webHidden/>
              </w:rPr>
              <w:instrText xml:space="preserve"> PAGEREF _Toc233388528 \h </w:instrText>
            </w:r>
            <w:r>
              <w:rPr>
                <w:noProof/>
                <w:webHidden/>
              </w:rPr>
            </w:r>
            <w:r>
              <w:rPr>
                <w:noProof/>
                <w:webHidden/>
              </w:rPr>
              <w:fldChar w:fldCharType="separate"/>
            </w:r>
            <w:r>
              <w:rPr>
                <w:noProof/>
                <w:webHidden/>
              </w:rPr>
              <w:t>8</w:t>
            </w:r>
            <w:r>
              <w:rPr>
                <w:noProof/>
                <w:webHidden/>
              </w:rPr>
              <w:fldChar w:fldCharType="end"/>
            </w:r>
          </w:hyperlink>
        </w:p>
        <w:p w14:paraId="5C3D14AB" w14:textId="1A98F112" w:rsidR="007D4B85" w:rsidRDefault="007D4B85">
          <w:pPr>
            <w:pStyle w:val="TOC2"/>
            <w:rPr>
              <w:rFonts w:eastAsiaTheme="minorEastAsia"/>
              <w:noProof/>
              <w:kern w:val="2"/>
              <w:sz w:val="24"/>
              <w:szCs w:val="24"/>
              <w:lang w:val="en-US"/>
              <w14:ligatures w14:val="standardContextual"/>
            </w:rPr>
          </w:pPr>
          <w:hyperlink w:anchor="_Toc233388529" w:history="1">
            <w:r w:rsidRPr="00110297">
              <w:rPr>
                <w:rStyle w:val="Hyperlink"/>
                <w:rFonts w:ascii="Arial" w:hAnsi="Arial"/>
                <w:noProof/>
              </w:rPr>
              <w:t>6.6</w:t>
            </w:r>
            <w:r>
              <w:rPr>
                <w:rFonts w:eastAsiaTheme="minorEastAsia"/>
                <w:noProof/>
                <w:kern w:val="2"/>
                <w:sz w:val="24"/>
                <w:szCs w:val="24"/>
                <w:lang w:val="en-US"/>
                <w14:ligatures w14:val="standardContextual"/>
              </w:rPr>
              <w:tab/>
            </w:r>
            <w:r w:rsidRPr="00110297">
              <w:rPr>
                <w:rStyle w:val="Hyperlink"/>
                <w:rFonts w:ascii="Arial" w:hAnsi="Arial"/>
                <w:noProof/>
              </w:rPr>
              <w:t>Start date and period of implementation</w:t>
            </w:r>
            <w:r>
              <w:rPr>
                <w:noProof/>
                <w:webHidden/>
              </w:rPr>
              <w:tab/>
            </w:r>
            <w:r>
              <w:rPr>
                <w:noProof/>
                <w:webHidden/>
              </w:rPr>
              <w:fldChar w:fldCharType="begin"/>
            </w:r>
            <w:r>
              <w:rPr>
                <w:noProof/>
                <w:webHidden/>
              </w:rPr>
              <w:instrText xml:space="preserve"> PAGEREF _Toc233388529 \h </w:instrText>
            </w:r>
            <w:r>
              <w:rPr>
                <w:noProof/>
                <w:webHidden/>
              </w:rPr>
            </w:r>
            <w:r>
              <w:rPr>
                <w:noProof/>
                <w:webHidden/>
              </w:rPr>
              <w:fldChar w:fldCharType="separate"/>
            </w:r>
            <w:r>
              <w:rPr>
                <w:noProof/>
                <w:webHidden/>
              </w:rPr>
              <w:t>8</w:t>
            </w:r>
            <w:r>
              <w:rPr>
                <w:noProof/>
                <w:webHidden/>
              </w:rPr>
              <w:fldChar w:fldCharType="end"/>
            </w:r>
          </w:hyperlink>
        </w:p>
        <w:p w14:paraId="2E4EC6CE" w14:textId="540AEF47" w:rsidR="007D4B85" w:rsidRDefault="007D4B85">
          <w:pPr>
            <w:pStyle w:val="TOC1"/>
            <w:tabs>
              <w:tab w:val="left" w:pos="432"/>
              <w:tab w:val="right" w:leader="dot" w:pos="9016"/>
            </w:tabs>
            <w:rPr>
              <w:rFonts w:eastAsiaTheme="minorEastAsia"/>
              <w:noProof/>
              <w:kern w:val="2"/>
              <w:sz w:val="24"/>
              <w:szCs w:val="24"/>
              <w:lang w:val="en-US"/>
              <w14:ligatures w14:val="standardContextual"/>
            </w:rPr>
          </w:pPr>
          <w:hyperlink w:anchor="_Toc233388530" w:history="1">
            <w:r w:rsidRPr="00110297">
              <w:rPr>
                <w:rStyle w:val="Hyperlink"/>
                <w:rFonts w:ascii="Arial" w:hAnsi="Arial" w:cs="Arial"/>
                <w:noProof/>
              </w:rPr>
              <w:t>7.</w:t>
            </w:r>
            <w:r>
              <w:rPr>
                <w:rFonts w:eastAsiaTheme="minorEastAsia"/>
                <w:noProof/>
                <w:kern w:val="2"/>
                <w:sz w:val="24"/>
                <w:szCs w:val="24"/>
                <w:lang w:val="en-US"/>
                <w14:ligatures w14:val="standardContextual"/>
              </w:rPr>
              <w:tab/>
            </w:r>
            <w:r w:rsidRPr="00110297">
              <w:rPr>
                <w:rStyle w:val="Hyperlink"/>
                <w:rFonts w:ascii="Arial" w:hAnsi="Arial" w:cs="Arial"/>
                <w:noProof/>
              </w:rPr>
              <w:t>MONITORING AND EVALUATION</w:t>
            </w:r>
            <w:r>
              <w:rPr>
                <w:noProof/>
                <w:webHidden/>
              </w:rPr>
              <w:tab/>
            </w:r>
            <w:r>
              <w:rPr>
                <w:noProof/>
                <w:webHidden/>
              </w:rPr>
              <w:fldChar w:fldCharType="begin"/>
            </w:r>
            <w:r>
              <w:rPr>
                <w:noProof/>
                <w:webHidden/>
              </w:rPr>
              <w:instrText xml:space="preserve"> PAGEREF _Toc233388530 \h </w:instrText>
            </w:r>
            <w:r>
              <w:rPr>
                <w:noProof/>
                <w:webHidden/>
              </w:rPr>
            </w:r>
            <w:r>
              <w:rPr>
                <w:noProof/>
                <w:webHidden/>
              </w:rPr>
              <w:fldChar w:fldCharType="separate"/>
            </w:r>
            <w:r>
              <w:rPr>
                <w:noProof/>
                <w:webHidden/>
              </w:rPr>
              <w:t>9</w:t>
            </w:r>
            <w:r>
              <w:rPr>
                <w:noProof/>
                <w:webHidden/>
              </w:rPr>
              <w:fldChar w:fldCharType="end"/>
            </w:r>
          </w:hyperlink>
        </w:p>
        <w:p w14:paraId="1F2D88C8" w14:textId="52DBFF23" w:rsidR="007D4B85" w:rsidRDefault="007D4B85">
          <w:pPr>
            <w:pStyle w:val="TOC2"/>
            <w:rPr>
              <w:rFonts w:eastAsiaTheme="minorEastAsia"/>
              <w:noProof/>
              <w:kern w:val="2"/>
              <w:sz w:val="24"/>
              <w:szCs w:val="24"/>
              <w:lang w:val="en-US"/>
              <w14:ligatures w14:val="standardContextual"/>
            </w:rPr>
          </w:pPr>
          <w:hyperlink w:anchor="_Toc233388531" w:history="1">
            <w:r w:rsidRPr="00110297">
              <w:rPr>
                <w:rStyle w:val="Hyperlink"/>
                <w:rFonts w:ascii="Arial" w:hAnsi="Arial"/>
                <w:noProof/>
              </w:rPr>
              <w:t>7.1</w:t>
            </w:r>
            <w:r>
              <w:rPr>
                <w:rFonts w:eastAsiaTheme="minorEastAsia"/>
                <w:noProof/>
                <w:kern w:val="2"/>
                <w:sz w:val="24"/>
                <w:szCs w:val="24"/>
                <w:lang w:val="en-US"/>
                <w14:ligatures w14:val="standardContextual"/>
              </w:rPr>
              <w:tab/>
            </w:r>
            <w:r w:rsidRPr="00110297">
              <w:rPr>
                <w:rStyle w:val="Hyperlink"/>
                <w:rFonts w:ascii="Arial" w:hAnsi="Arial"/>
                <w:noProof/>
              </w:rPr>
              <w:t>Definition of indicators</w:t>
            </w:r>
            <w:r>
              <w:rPr>
                <w:noProof/>
                <w:webHidden/>
              </w:rPr>
              <w:tab/>
            </w:r>
            <w:r>
              <w:rPr>
                <w:noProof/>
                <w:webHidden/>
              </w:rPr>
              <w:fldChar w:fldCharType="begin"/>
            </w:r>
            <w:r>
              <w:rPr>
                <w:noProof/>
                <w:webHidden/>
              </w:rPr>
              <w:instrText xml:space="preserve"> PAGEREF _Toc233388531 \h </w:instrText>
            </w:r>
            <w:r>
              <w:rPr>
                <w:noProof/>
                <w:webHidden/>
              </w:rPr>
            </w:r>
            <w:r>
              <w:rPr>
                <w:noProof/>
                <w:webHidden/>
              </w:rPr>
              <w:fldChar w:fldCharType="separate"/>
            </w:r>
            <w:r>
              <w:rPr>
                <w:noProof/>
                <w:webHidden/>
              </w:rPr>
              <w:t>9</w:t>
            </w:r>
            <w:r>
              <w:rPr>
                <w:noProof/>
                <w:webHidden/>
              </w:rPr>
              <w:fldChar w:fldCharType="end"/>
            </w:r>
          </w:hyperlink>
        </w:p>
        <w:p w14:paraId="30E5201F" w14:textId="5EC99FA6" w:rsidR="007D4B85" w:rsidRDefault="007D4B85">
          <w:pPr>
            <w:pStyle w:val="TOC2"/>
            <w:rPr>
              <w:rFonts w:eastAsiaTheme="minorEastAsia"/>
              <w:noProof/>
              <w:kern w:val="2"/>
              <w:sz w:val="24"/>
              <w:szCs w:val="24"/>
              <w:lang w:val="en-US"/>
              <w14:ligatures w14:val="standardContextual"/>
            </w:rPr>
          </w:pPr>
          <w:hyperlink w:anchor="_Toc233388532" w:history="1">
            <w:r w:rsidRPr="00110297">
              <w:rPr>
                <w:rStyle w:val="Hyperlink"/>
                <w:rFonts w:ascii="Arial" w:hAnsi="Arial"/>
                <w:noProof/>
              </w:rPr>
              <w:t>7.2</w:t>
            </w:r>
            <w:r>
              <w:rPr>
                <w:rFonts w:eastAsiaTheme="minorEastAsia"/>
                <w:noProof/>
                <w:kern w:val="2"/>
                <w:sz w:val="24"/>
                <w:szCs w:val="24"/>
                <w:lang w:val="en-US"/>
                <w14:ligatures w14:val="standardContextual"/>
              </w:rPr>
              <w:tab/>
            </w:r>
            <w:r w:rsidRPr="00110297">
              <w:rPr>
                <w:rStyle w:val="Hyperlink"/>
                <w:rFonts w:ascii="Arial" w:hAnsi="Arial"/>
                <w:noProof/>
              </w:rPr>
              <w:t>Special requirements</w:t>
            </w:r>
            <w:r>
              <w:rPr>
                <w:noProof/>
                <w:webHidden/>
              </w:rPr>
              <w:tab/>
            </w:r>
            <w:r>
              <w:rPr>
                <w:noProof/>
                <w:webHidden/>
              </w:rPr>
              <w:fldChar w:fldCharType="begin"/>
            </w:r>
            <w:r>
              <w:rPr>
                <w:noProof/>
                <w:webHidden/>
              </w:rPr>
              <w:instrText xml:space="preserve"> PAGEREF _Toc233388532 \h </w:instrText>
            </w:r>
            <w:r>
              <w:rPr>
                <w:noProof/>
                <w:webHidden/>
              </w:rPr>
            </w:r>
            <w:r>
              <w:rPr>
                <w:noProof/>
                <w:webHidden/>
              </w:rPr>
              <w:fldChar w:fldCharType="separate"/>
            </w:r>
            <w:r>
              <w:rPr>
                <w:noProof/>
                <w:webHidden/>
              </w:rPr>
              <w:t>9</w:t>
            </w:r>
            <w:r>
              <w:rPr>
                <w:noProof/>
                <w:webHidden/>
              </w:rPr>
              <w:fldChar w:fldCharType="end"/>
            </w:r>
          </w:hyperlink>
        </w:p>
        <w:p w14:paraId="610E1954" w14:textId="7A8F350A" w:rsidR="007D4B85" w:rsidRDefault="007D4B85">
          <w:pPr>
            <w:pStyle w:val="TOC1"/>
            <w:tabs>
              <w:tab w:val="left" w:pos="432"/>
              <w:tab w:val="right" w:leader="dot" w:pos="9016"/>
            </w:tabs>
            <w:rPr>
              <w:rFonts w:eastAsiaTheme="minorEastAsia"/>
              <w:noProof/>
              <w:kern w:val="2"/>
              <w:sz w:val="24"/>
              <w:szCs w:val="24"/>
              <w:lang w:val="en-US"/>
              <w14:ligatures w14:val="standardContextual"/>
            </w:rPr>
          </w:pPr>
          <w:hyperlink w:anchor="_Toc233388533" w:history="1">
            <w:r w:rsidRPr="00110297">
              <w:rPr>
                <w:rStyle w:val="Hyperlink"/>
                <w:rFonts w:ascii="Arial" w:hAnsi="Arial" w:cs="Arial"/>
                <w:noProof/>
              </w:rPr>
              <w:t>8.</w:t>
            </w:r>
            <w:r>
              <w:rPr>
                <w:rFonts w:eastAsiaTheme="minorEastAsia"/>
                <w:noProof/>
                <w:kern w:val="2"/>
                <w:sz w:val="24"/>
                <w:szCs w:val="24"/>
                <w:lang w:val="en-US"/>
                <w14:ligatures w14:val="standardContextual"/>
              </w:rPr>
              <w:tab/>
            </w:r>
            <w:r w:rsidRPr="00110297">
              <w:rPr>
                <w:rStyle w:val="Hyperlink"/>
                <w:rFonts w:ascii="Arial" w:hAnsi="Arial" w:cs="Arial"/>
                <w:noProof/>
              </w:rPr>
              <w:t>ASSUMPTIONS AND RISKS</w:t>
            </w:r>
            <w:r>
              <w:rPr>
                <w:noProof/>
                <w:webHidden/>
              </w:rPr>
              <w:tab/>
            </w:r>
            <w:r>
              <w:rPr>
                <w:noProof/>
                <w:webHidden/>
              </w:rPr>
              <w:fldChar w:fldCharType="begin"/>
            </w:r>
            <w:r>
              <w:rPr>
                <w:noProof/>
                <w:webHidden/>
              </w:rPr>
              <w:instrText xml:space="preserve"> PAGEREF _Toc233388533 \h </w:instrText>
            </w:r>
            <w:r>
              <w:rPr>
                <w:noProof/>
                <w:webHidden/>
              </w:rPr>
            </w:r>
            <w:r>
              <w:rPr>
                <w:noProof/>
                <w:webHidden/>
              </w:rPr>
              <w:fldChar w:fldCharType="separate"/>
            </w:r>
            <w:r>
              <w:rPr>
                <w:noProof/>
                <w:webHidden/>
              </w:rPr>
              <w:t>9</w:t>
            </w:r>
            <w:r>
              <w:rPr>
                <w:noProof/>
                <w:webHidden/>
              </w:rPr>
              <w:fldChar w:fldCharType="end"/>
            </w:r>
          </w:hyperlink>
        </w:p>
        <w:p w14:paraId="74EEA413" w14:textId="14C8AFE8" w:rsidR="007D4B85" w:rsidRDefault="007D4B85">
          <w:pPr>
            <w:pStyle w:val="TOC2"/>
            <w:rPr>
              <w:rFonts w:eastAsiaTheme="minorEastAsia"/>
              <w:noProof/>
              <w:kern w:val="2"/>
              <w:sz w:val="24"/>
              <w:szCs w:val="24"/>
              <w:lang w:val="en-US"/>
              <w14:ligatures w14:val="standardContextual"/>
            </w:rPr>
          </w:pPr>
          <w:hyperlink w:anchor="_Toc233388534" w:history="1">
            <w:r w:rsidRPr="00110297">
              <w:rPr>
                <w:rStyle w:val="Hyperlink"/>
                <w:rFonts w:ascii="Arial" w:hAnsi="Arial"/>
                <w:noProof/>
              </w:rPr>
              <w:t>8.1</w:t>
            </w:r>
            <w:r>
              <w:rPr>
                <w:rFonts w:eastAsiaTheme="minorEastAsia"/>
                <w:noProof/>
                <w:kern w:val="2"/>
                <w:sz w:val="24"/>
                <w:szCs w:val="24"/>
                <w:lang w:val="en-US"/>
                <w14:ligatures w14:val="standardContextual"/>
              </w:rPr>
              <w:tab/>
            </w:r>
            <w:r w:rsidRPr="00110297">
              <w:rPr>
                <w:rStyle w:val="Hyperlink"/>
                <w:rFonts w:ascii="Arial" w:hAnsi="Arial"/>
                <w:noProof/>
              </w:rPr>
              <w:t>Assumptions underlying the project</w:t>
            </w:r>
            <w:r>
              <w:rPr>
                <w:noProof/>
                <w:webHidden/>
              </w:rPr>
              <w:tab/>
            </w:r>
            <w:r>
              <w:rPr>
                <w:noProof/>
                <w:webHidden/>
              </w:rPr>
              <w:fldChar w:fldCharType="begin"/>
            </w:r>
            <w:r>
              <w:rPr>
                <w:noProof/>
                <w:webHidden/>
              </w:rPr>
              <w:instrText xml:space="preserve"> PAGEREF _Toc233388534 \h </w:instrText>
            </w:r>
            <w:r>
              <w:rPr>
                <w:noProof/>
                <w:webHidden/>
              </w:rPr>
            </w:r>
            <w:r>
              <w:rPr>
                <w:noProof/>
                <w:webHidden/>
              </w:rPr>
              <w:fldChar w:fldCharType="separate"/>
            </w:r>
            <w:r>
              <w:rPr>
                <w:noProof/>
                <w:webHidden/>
              </w:rPr>
              <w:t>9</w:t>
            </w:r>
            <w:r>
              <w:rPr>
                <w:noProof/>
                <w:webHidden/>
              </w:rPr>
              <w:fldChar w:fldCharType="end"/>
            </w:r>
          </w:hyperlink>
        </w:p>
        <w:p w14:paraId="021950B6" w14:textId="159C8635" w:rsidR="007D4B85" w:rsidRDefault="007D4B85">
          <w:pPr>
            <w:pStyle w:val="TOC2"/>
            <w:rPr>
              <w:rFonts w:eastAsiaTheme="minorEastAsia"/>
              <w:noProof/>
              <w:kern w:val="2"/>
              <w:sz w:val="24"/>
              <w:szCs w:val="24"/>
              <w:lang w:val="en-US"/>
              <w14:ligatures w14:val="standardContextual"/>
            </w:rPr>
          </w:pPr>
          <w:hyperlink w:anchor="_Toc233388535" w:history="1">
            <w:r w:rsidRPr="00110297">
              <w:rPr>
                <w:rStyle w:val="Hyperlink"/>
                <w:rFonts w:ascii="Arial" w:hAnsi="Arial"/>
                <w:noProof/>
              </w:rPr>
              <w:t>8.2</w:t>
            </w:r>
            <w:r>
              <w:rPr>
                <w:rFonts w:eastAsiaTheme="minorEastAsia"/>
                <w:noProof/>
                <w:kern w:val="2"/>
                <w:sz w:val="24"/>
                <w:szCs w:val="24"/>
                <w:lang w:val="en-US"/>
                <w14:ligatures w14:val="standardContextual"/>
              </w:rPr>
              <w:tab/>
            </w:r>
            <w:r w:rsidRPr="00110297">
              <w:rPr>
                <w:rStyle w:val="Hyperlink"/>
                <w:rFonts w:ascii="Arial" w:hAnsi="Arial"/>
                <w:noProof/>
              </w:rPr>
              <w:t>Risks</w:t>
            </w:r>
            <w:r>
              <w:rPr>
                <w:noProof/>
                <w:webHidden/>
              </w:rPr>
              <w:tab/>
            </w:r>
            <w:r>
              <w:rPr>
                <w:noProof/>
                <w:webHidden/>
              </w:rPr>
              <w:fldChar w:fldCharType="begin"/>
            </w:r>
            <w:r>
              <w:rPr>
                <w:noProof/>
                <w:webHidden/>
              </w:rPr>
              <w:instrText xml:space="preserve"> PAGEREF _Toc233388535 \h </w:instrText>
            </w:r>
            <w:r>
              <w:rPr>
                <w:noProof/>
                <w:webHidden/>
              </w:rPr>
            </w:r>
            <w:r>
              <w:rPr>
                <w:noProof/>
                <w:webHidden/>
              </w:rPr>
              <w:fldChar w:fldCharType="separate"/>
            </w:r>
            <w:r>
              <w:rPr>
                <w:noProof/>
                <w:webHidden/>
              </w:rPr>
              <w:t>9</w:t>
            </w:r>
            <w:r>
              <w:rPr>
                <w:noProof/>
                <w:webHidden/>
              </w:rPr>
              <w:fldChar w:fldCharType="end"/>
            </w:r>
          </w:hyperlink>
        </w:p>
        <w:p w14:paraId="2CA5E75C" w14:textId="203A077F" w:rsidR="006F5F09" w:rsidRPr="0003762E" w:rsidRDefault="006F5F09" w:rsidP="005E3A6D">
          <w:pPr>
            <w:jc w:val="both"/>
            <w:rPr>
              <w:b/>
              <w:noProof/>
            </w:rPr>
          </w:pPr>
          <w:r w:rsidRPr="0003762E">
            <w:fldChar w:fldCharType="end"/>
          </w:r>
        </w:p>
      </w:sdtContent>
    </w:sdt>
    <w:p w14:paraId="2E435650" w14:textId="77777777" w:rsidR="00F7030D" w:rsidRPr="0003762E" w:rsidRDefault="00F7030D" w:rsidP="005E3A6D">
      <w:pPr>
        <w:pStyle w:val="Style1"/>
        <w:numPr>
          <w:ilvl w:val="0"/>
          <w:numId w:val="0"/>
        </w:numPr>
        <w:ind w:left="680"/>
        <w:jc w:val="both"/>
        <w:rPr>
          <w:rFonts w:ascii="Arial" w:hAnsi="Arial" w:cs="Arial"/>
          <w:lang w:val="en-GB"/>
        </w:rPr>
      </w:pPr>
    </w:p>
    <w:p w14:paraId="6176D510" w14:textId="77777777" w:rsidR="003342F3" w:rsidRPr="0003762E" w:rsidRDefault="003342F3" w:rsidP="005E3A6D">
      <w:pPr>
        <w:pStyle w:val="Style1"/>
        <w:numPr>
          <w:ilvl w:val="0"/>
          <w:numId w:val="0"/>
        </w:numPr>
        <w:ind w:left="680"/>
        <w:jc w:val="both"/>
        <w:rPr>
          <w:rFonts w:ascii="Arial" w:hAnsi="Arial" w:cs="Arial"/>
          <w:lang w:val="en-GB"/>
        </w:rPr>
      </w:pPr>
    </w:p>
    <w:p w14:paraId="7798C29E" w14:textId="77777777" w:rsidR="003342F3" w:rsidRPr="0003762E" w:rsidRDefault="003342F3" w:rsidP="005E3A6D">
      <w:pPr>
        <w:pStyle w:val="Style1"/>
        <w:numPr>
          <w:ilvl w:val="0"/>
          <w:numId w:val="0"/>
        </w:numPr>
        <w:ind w:left="680"/>
        <w:jc w:val="both"/>
        <w:rPr>
          <w:rFonts w:ascii="Arial" w:hAnsi="Arial" w:cs="Arial"/>
          <w:lang w:val="en-GB"/>
        </w:rPr>
      </w:pPr>
    </w:p>
    <w:p w14:paraId="5B3B5D4B" w14:textId="77777777" w:rsidR="003342F3" w:rsidRPr="0003762E" w:rsidRDefault="003342F3" w:rsidP="005E3A6D">
      <w:pPr>
        <w:pStyle w:val="Style1"/>
        <w:numPr>
          <w:ilvl w:val="0"/>
          <w:numId w:val="0"/>
        </w:numPr>
        <w:ind w:left="680"/>
        <w:jc w:val="both"/>
        <w:rPr>
          <w:rFonts w:ascii="Arial" w:hAnsi="Arial" w:cs="Arial"/>
          <w:lang w:val="en-GB"/>
        </w:rPr>
      </w:pPr>
    </w:p>
    <w:p w14:paraId="667237A7" w14:textId="77777777" w:rsidR="003342F3" w:rsidRPr="0003762E" w:rsidRDefault="003342F3" w:rsidP="005E3A6D">
      <w:pPr>
        <w:pStyle w:val="Style1"/>
        <w:numPr>
          <w:ilvl w:val="0"/>
          <w:numId w:val="0"/>
        </w:numPr>
        <w:ind w:left="680"/>
        <w:jc w:val="both"/>
        <w:rPr>
          <w:rFonts w:ascii="Arial" w:hAnsi="Arial" w:cs="Arial"/>
          <w:lang w:val="en-GB"/>
        </w:rPr>
      </w:pPr>
    </w:p>
    <w:p w14:paraId="29FD6089" w14:textId="77777777" w:rsidR="003342F3" w:rsidRPr="0003762E" w:rsidRDefault="003342F3" w:rsidP="005E3A6D">
      <w:pPr>
        <w:pStyle w:val="Style1"/>
        <w:numPr>
          <w:ilvl w:val="0"/>
          <w:numId w:val="0"/>
        </w:numPr>
        <w:ind w:left="680"/>
        <w:jc w:val="both"/>
        <w:rPr>
          <w:rFonts w:ascii="Arial" w:hAnsi="Arial" w:cs="Arial"/>
          <w:lang w:val="en-GB"/>
        </w:rPr>
      </w:pPr>
    </w:p>
    <w:p w14:paraId="73A9778E" w14:textId="63502EA7" w:rsidR="00B207F4" w:rsidRPr="0003762E" w:rsidRDefault="00D52DC0" w:rsidP="005E3A6D">
      <w:pPr>
        <w:pStyle w:val="Style1"/>
        <w:jc w:val="both"/>
        <w:rPr>
          <w:rFonts w:ascii="Arial" w:hAnsi="Arial" w:cs="Arial"/>
          <w:lang w:val="en-GB"/>
        </w:rPr>
      </w:pPr>
      <w:bookmarkStart w:id="0" w:name="_Toc233388505"/>
      <w:r w:rsidRPr="0003762E">
        <w:rPr>
          <w:rFonts w:ascii="Arial" w:hAnsi="Arial" w:cs="Arial"/>
          <w:lang w:val="en-GB"/>
        </w:rPr>
        <w:t>BACKGROUND INFO</w:t>
      </w:r>
      <w:r w:rsidR="004E4013" w:rsidRPr="0003762E">
        <w:rPr>
          <w:rFonts w:ascii="Arial" w:hAnsi="Arial" w:cs="Arial"/>
          <w:lang w:val="en-GB"/>
        </w:rPr>
        <w:t>R</w:t>
      </w:r>
      <w:r w:rsidRPr="0003762E">
        <w:rPr>
          <w:rFonts w:ascii="Arial" w:hAnsi="Arial" w:cs="Arial"/>
          <w:lang w:val="en-GB"/>
        </w:rPr>
        <w:t>MATION</w:t>
      </w:r>
      <w:bookmarkEnd w:id="0"/>
    </w:p>
    <w:p w14:paraId="44F8C680" w14:textId="2E91E9D7" w:rsidR="00944482" w:rsidRPr="0003762E" w:rsidRDefault="00D52DC0" w:rsidP="005E3A6D">
      <w:pPr>
        <w:pStyle w:val="Style11"/>
        <w:jc w:val="both"/>
        <w:rPr>
          <w:rFonts w:ascii="Arial" w:hAnsi="Arial"/>
          <w:color w:val="auto"/>
        </w:rPr>
      </w:pPr>
      <w:bookmarkStart w:id="1" w:name="_Toc162424841"/>
      <w:bookmarkStart w:id="2" w:name="_Toc162424842"/>
      <w:bookmarkStart w:id="3" w:name="_Toc233388506"/>
      <w:bookmarkEnd w:id="1"/>
      <w:bookmarkEnd w:id="2"/>
      <w:r w:rsidRPr="0003762E">
        <w:rPr>
          <w:rFonts w:ascii="Arial" w:hAnsi="Arial"/>
          <w:color w:val="auto"/>
        </w:rPr>
        <w:t>Background</w:t>
      </w:r>
      <w:bookmarkEnd w:id="3"/>
    </w:p>
    <w:p w14:paraId="18E5A5B4" w14:textId="77777777" w:rsidR="005E3A6D" w:rsidRPr="0003762E" w:rsidRDefault="005E3A6D" w:rsidP="005E3A6D">
      <w:pPr>
        <w:pStyle w:val="ListParagraph"/>
        <w:spacing w:after="0"/>
        <w:jc w:val="both"/>
        <w:rPr>
          <w:rFonts w:ascii="Arial" w:hAnsi="Arial" w:cs="Arial"/>
        </w:rPr>
      </w:pPr>
      <w:r w:rsidRPr="0003762E">
        <w:rPr>
          <w:rFonts w:ascii="Arial" w:hAnsi="Arial" w:cs="Arial"/>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Swaziland, Tanzania, Zambia, Zimbabwe. Established in 1992, SADC is committed to Regional Integration and poverty eradication within Southern Africa through economic development and ensuring peace and security. </w:t>
      </w:r>
    </w:p>
    <w:p w14:paraId="3D12B3BF" w14:textId="77777777" w:rsidR="005E3A6D" w:rsidRPr="0003762E" w:rsidRDefault="005E3A6D" w:rsidP="005E3A6D">
      <w:pPr>
        <w:pStyle w:val="ListParagraph"/>
        <w:spacing w:after="0"/>
        <w:jc w:val="both"/>
        <w:rPr>
          <w:rFonts w:ascii="Arial" w:hAnsi="Arial" w:cs="Arial"/>
        </w:rPr>
      </w:pPr>
    </w:p>
    <w:p w14:paraId="1186798F" w14:textId="28D5CAAF" w:rsidR="005E3A6D" w:rsidRPr="0003762E" w:rsidRDefault="005E3A6D" w:rsidP="005E3A6D">
      <w:pPr>
        <w:pStyle w:val="ListParagraph"/>
        <w:spacing w:after="0"/>
        <w:jc w:val="both"/>
        <w:rPr>
          <w:rFonts w:ascii="Arial" w:hAnsi="Arial" w:cs="Arial"/>
        </w:rPr>
      </w:pPr>
      <w:r w:rsidRPr="0003762E">
        <w:rPr>
          <w:rFonts w:ascii="Arial" w:hAnsi="Arial" w:cs="Arial"/>
        </w:rPr>
        <w:t>Article 14 of the SADC Treaty establishes the SADC Secretariat as the principal executive institution of SADC. The Secretariat performs its mandate and functions within the policy, strategic and programme provisions outlined in the Regional Indicative Strategic Development Plan (RISDP)</w:t>
      </w:r>
      <w:r w:rsidR="00574B84" w:rsidRPr="0003762E">
        <w:rPr>
          <w:rFonts w:ascii="Arial" w:hAnsi="Arial" w:cs="Arial"/>
        </w:rPr>
        <w:t xml:space="preserve"> an</w:t>
      </w:r>
      <w:r w:rsidR="004E0598" w:rsidRPr="0003762E">
        <w:rPr>
          <w:rFonts w:ascii="Arial" w:hAnsi="Arial" w:cs="Arial"/>
        </w:rPr>
        <w:t>d the Vision 2050</w:t>
      </w:r>
      <w:r w:rsidRPr="0003762E">
        <w:rPr>
          <w:rFonts w:ascii="Arial" w:hAnsi="Arial" w:cs="Arial"/>
        </w:rPr>
        <w:t>.</w:t>
      </w:r>
      <w:r w:rsidR="00F917E4" w:rsidRPr="0003762E">
        <w:rPr>
          <w:rFonts w:ascii="Arial" w:hAnsi="Arial" w:cs="Arial"/>
        </w:rPr>
        <w:t xml:space="preserve"> The SADC Vision 2050 earmarks Statistics a priority cross-cutting sector whereby by 2050, the region strategic objective in statistics is to realize a robust and responsive regional statistical system to underpin regional integration processes, including measurement of progress and impact.</w:t>
      </w:r>
    </w:p>
    <w:p w14:paraId="45565B76" w14:textId="77777777" w:rsidR="00A84B58" w:rsidRPr="0003762E" w:rsidRDefault="00A84B58" w:rsidP="001F7B36">
      <w:pPr>
        <w:spacing w:after="0"/>
        <w:jc w:val="both"/>
        <w:rPr>
          <w:rFonts w:ascii="Tahoma" w:eastAsia="Times New Roman" w:hAnsi="Tahoma" w:cs="Tahoma"/>
          <w:lang w:val="en-US"/>
        </w:rPr>
      </w:pPr>
    </w:p>
    <w:p w14:paraId="0FDF6CF5" w14:textId="6CDA37CE" w:rsidR="00B37FE6" w:rsidRPr="0003762E" w:rsidRDefault="00D52DC0" w:rsidP="00F917E4">
      <w:pPr>
        <w:pStyle w:val="Style11"/>
        <w:jc w:val="both"/>
        <w:rPr>
          <w:rFonts w:ascii="Arial" w:hAnsi="Arial"/>
          <w:color w:val="auto"/>
        </w:rPr>
      </w:pPr>
      <w:bookmarkStart w:id="4" w:name="_Toc233388507"/>
      <w:r w:rsidRPr="0003762E">
        <w:rPr>
          <w:rFonts w:ascii="Arial" w:hAnsi="Arial"/>
          <w:color w:val="auto"/>
        </w:rPr>
        <w:t>Current situation in the sector</w:t>
      </w:r>
      <w:bookmarkEnd w:id="4"/>
    </w:p>
    <w:p w14:paraId="0C768AD4" w14:textId="3149F534" w:rsidR="00A82B63" w:rsidRPr="0003762E" w:rsidRDefault="0047743A" w:rsidP="00390156">
      <w:pPr>
        <w:pStyle w:val="ListParagraph"/>
        <w:spacing w:after="0"/>
        <w:jc w:val="both"/>
        <w:rPr>
          <w:rFonts w:ascii="Arial" w:hAnsi="Arial" w:cs="Arial"/>
        </w:rPr>
      </w:pPr>
      <w:r w:rsidRPr="0003762E">
        <w:rPr>
          <w:rFonts w:ascii="Arial" w:hAnsi="Arial" w:cs="Arial"/>
        </w:rPr>
        <w:t xml:space="preserve">Article 6 of the SADC Protocol on Statistics refers explicitly to </w:t>
      </w:r>
      <w:r w:rsidR="00F30286" w:rsidRPr="0003762E">
        <w:rPr>
          <w:rFonts w:ascii="Arial" w:hAnsi="Arial" w:cs="Arial"/>
        </w:rPr>
        <w:t>data sources and collection techniques</w:t>
      </w:r>
      <w:r w:rsidRPr="0003762E">
        <w:rPr>
          <w:rFonts w:ascii="Arial" w:hAnsi="Arial" w:cs="Arial"/>
        </w:rPr>
        <w:t>.</w:t>
      </w:r>
      <w:r w:rsidR="001E63E8" w:rsidRPr="0003762E">
        <w:rPr>
          <w:rFonts w:ascii="Arial" w:hAnsi="Arial" w:cs="Arial"/>
        </w:rPr>
        <w:t xml:space="preserve"> Specifically, Member States </w:t>
      </w:r>
      <w:r w:rsidR="00542A0C" w:rsidRPr="0003762E">
        <w:rPr>
          <w:rFonts w:ascii="Arial" w:hAnsi="Arial" w:cs="Arial"/>
        </w:rPr>
        <w:t>is recommended to</w:t>
      </w:r>
      <w:r w:rsidR="009B0893" w:rsidRPr="0003762E">
        <w:rPr>
          <w:rFonts w:ascii="Arial" w:hAnsi="Arial" w:cs="Arial"/>
        </w:rPr>
        <w:t xml:space="preserve"> collect household and enterprise-based information for </w:t>
      </w:r>
      <w:r w:rsidR="005C1361" w:rsidRPr="0003762E">
        <w:rPr>
          <w:rFonts w:ascii="Arial" w:hAnsi="Arial" w:cs="Arial"/>
        </w:rPr>
        <w:t>compilation of official statistics in both formal and informal sectors of their economies using a combination of data collection instruments.</w:t>
      </w:r>
      <w:r w:rsidR="008A7285" w:rsidRPr="0003762E">
        <w:rPr>
          <w:rFonts w:ascii="Arial" w:hAnsi="Arial" w:cs="Arial"/>
        </w:rPr>
        <w:t xml:space="preserve"> Within this context, Member States </w:t>
      </w:r>
      <w:r w:rsidR="006A497A" w:rsidRPr="0003762E">
        <w:rPr>
          <w:rFonts w:ascii="Arial" w:hAnsi="Arial" w:cs="Arial"/>
        </w:rPr>
        <w:t>shall implement appropriate survey design methodologies, traditional or modern data collection techniques, sampling procedures and Geospatial Information system, to conduct</w:t>
      </w:r>
      <w:r w:rsidR="00C240A3" w:rsidRPr="0003762E">
        <w:rPr>
          <w:rFonts w:ascii="Arial" w:hAnsi="Arial" w:cs="Arial"/>
        </w:rPr>
        <w:t xml:space="preserve"> census</w:t>
      </w:r>
      <w:r w:rsidR="00E12D39" w:rsidRPr="0003762E">
        <w:rPr>
          <w:rFonts w:ascii="Arial" w:hAnsi="Arial" w:cs="Arial"/>
        </w:rPr>
        <w:t xml:space="preserve"> including economic census and surveys.</w:t>
      </w:r>
      <w:r w:rsidR="00057C6F" w:rsidRPr="0003762E">
        <w:rPr>
          <w:rFonts w:ascii="Arial" w:hAnsi="Arial" w:cs="Arial"/>
        </w:rPr>
        <w:t xml:space="preserve"> In this regard, there </w:t>
      </w:r>
      <w:r w:rsidR="006E1A86" w:rsidRPr="0003762E">
        <w:rPr>
          <w:rFonts w:ascii="Arial" w:hAnsi="Arial" w:cs="Arial"/>
        </w:rPr>
        <w:t xml:space="preserve">is a need to capacitate Member States to </w:t>
      </w:r>
      <w:r w:rsidR="002F44C1" w:rsidRPr="0003762E">
        <w:rPr>
          <w:rFonts w:ascii="Arial" w:hAnsi="Arial" w:cs="Arial"/>
        </w:rPr>
        <w:t xml:space="preserve">effectively design and implement </w:t>
      </w:r>
      <w:r w:rsidR="00FB3453" w:rsidRPr="0003762E">
        <w:rPr>
          <w:rFonts w:ascii="Arial" w:hAnsi="Arial" w:cs="Arial"/>
        </w:rPr>
        <w:t xml:space="preserve">censuses and surveys using </w:t>
      </w:r>
      <w:r w:rsidR="00EE43B6" w:rsidRPr="0003762E">
        <w:rPr>
          <w:rFonts w:ascii="Arial" w:hAnsi="Arial" w:cs="Arial"/>
        </w:rPr>
        <w:t>modern data collection techniques.</w:t>
      </w:r>
      <w:r w:rsidR="006E7460" w:rsidRPr="0003762E">
        <w:rPr>
          <w:rFonts w:ascii="Arial" w:hAnsi="Arial" w:cs="Arial"/>
        </w:rPr>
        <w:t xml:space="preserve"> </w:t>
      </w:r>
      <w:r w:rsidR="006E1A86" w:rsidRPr="0003762E">
        <w:rPr>
          <w:rFonts w:ascii="Arial" w:hAnsi="Arial" w:cs="Arial"/>
        </w:rPr>
        <w:t xml:space="preserve">The </w:t>
      </w:r>
      <w:r w:rsidR="0035739A" w:rsidRPr="0003762E">
        <w:rPr>
          <w:rFonts w:ascii="Arial" w:hAnsi="Arial" w:cs="Arial"/>
        </w:rPr>
        <w:t>benefits</w:t>
      </w:r>
      <w:r w:rsidR="006E1A86" w:rsidRPr="0003762E">
        <w:rPr>
          <w:rFonts w:ascii="Arial" w:hAnsi="Arial" w:cs="Arial"/>
        </w:rPr>
        <w:t xml:space="preserve"> of</w:t>
      </w:r>
      <w:r w:rsidR="00F53087" w:rsidRPr="0003762E">
        <w:rPr>
          <w:rFonts w:ascii="Arial" w:hAnsi="Arial" w:cs="Arial"/>
        </w:rPr>
        <w:t xml:space="preserve"> </w:t>
      </w:r>
      <w:r w:rsidR="00BF6480" w:rsidRPr="0003762E">
        <w:rPr>
          <w:rFonts w:ascii="Arial" w:hAnsi="Arial" w:cs="Arial"/>
        </w:rPr>
        <w:t>using</w:t>
      </w:r>
      <w:r w:rsidR="006E1A86" w:rsidRPr="0003762E">
        <w:rPr>
          <w:rFonts w:ascii="Arial" w:hAnsi="Arial" w:cs="Arial"/>
        </w:rPr>
        <w:t xml:space="preserve"> </w:t>
      </w:r>
      <w:r w:rsidR="00A82B63" w:rsidRPr="0003762E">
        <w:rPr>
          <w:rFonts w:ascii="Arial" w:hAnsi="Arial" w:cs="Arial"/>
        </w:rPr>
        <w:t xml:space="preserve">modern data collection techniques ensures </w:t>
      </w:r>
      <w:r w:rsidR="00CD0CDA" w:rsidRPr="0003762E">
        <w:rPr>
          <w:rFonts w:ascii="Arial" w:hAnsi="Arial" w:cs="Arial"/>
        </w:rPr>
        <w:t xml:space="preserve">comprehensive data collection for complex surveys, </w:t>
      </w:r>
      <w:r w:rsidR="0035739A" w:rsidRPr="0003762E">
        <w:rPr>
          <w:rFonts w:ascii="Arial" w:hAnsi="Arial" w:cs="Arial"/>
        </w:rPr>
        <w:t xml:space="preserve">robust data quality checks, </w:t>
      </w:r>
      <w:r w:rsidR="00B95880" w:rsidRPr="0003762E">
        <w:rPr>
          <w:rFonts w:ascii="Arial" w:hAnsi="Arial" w:cs="Arial"/>
        </w:rPr>
        <w:t>cost effective</w:t>
      </w:r>
      <w:r w:rsidR="005D3A8A" w:rsidRPr="0003762E">
        <w:rPr>
          <w:rFonts w:ascii="Arial" w:hAnsi="Arial" w:cs="Arial"/>
        </w:rPr>
        <w:t>,</w:t>
      </w:r>
      <w:r w:rsidR="00C265CB" w:rsidRPr="0003762E">
        <w:rPr>
          <w:rFonts w:ascii="Arial" w:hAnsi="Arial" w:cs="Arial"/>
        </w:rPr>
        <w:t xml:space="preserve"> simplify survey coordination,</w:t>
      </w:r>
      <w:r w:rsidR="005D3A8A" w:rsidRPr="0003762E">
        <w:rPr>
          <w:rFonts w:ascii="Arial" w:hAnsi="Arial" w:cs="Arial"/>
        </w:rPr>
        <w:t xml:space="preserve"> </w:t>
      </w:r>
      <w:r w:rsidR="0035739A" w:rsidRPr="0003762E">
        <w:rPr>
          <w:rFonts w:ascii="Arial" w:hAnsi="Arial" w:cs="Arial"/>
        </w:rPr>
        <w:t>and ability to manage large-scale surveys efficiently amongst others</w:t>
      </w:r>
      <w:r w:rsidR="00390156" w:rsidRPr="0003762E">
        <w:rPr>
          <w:rFonts w:ascii="Arial" w:hAnsi="Arial" w:cs="Arial"/>
        </w:rPr>
        <w:t>.</w:t>
      </w:r>
    </w:p>
    <w:p w14:paraId="0738C3EB" w14:textId="77777777" w:rsidR="002E0340" w:rsidRPr="0003762E" w:rsidRDefault="002E0340" w:rsidP="00BF6480">
      <w:pPr>
        <w:spacing w:after="0"/>
        <w:jc w:val="both"/>
        <w:rPr>
          <w:rFonts w:ascii="Arial" w:hAnsi="Arial" w:cs="Arial"/>
        </w:rPr>
      </w:pPr>
    </w:p>
    <w:p w14:paraId="5273E360" w14:textId="7C1B78A8" w:rsidR="00C16B03" w:rsidRPr="0003762E" w:rsidRDefault="005E3A6D" w:rsidP="00D95A4F">
      <w:pPr>
        <w:pStyle w:val="ListParagraph"/>
        <w:spacing w:after="0"/>
        <w:jc w:val="both"/>
        <w:rPr>
          <w:rFonts w:ascii="Arial" w:hAnsi="Arial" w:cs="Arial"/>
        </w:rPr>
      </w:pPr>
      <w:r w:rsidRPr="0003762E">
        <w:rPr>
          <w:rFonts w:ascii="Arial" w:hAnsi="Arial" w:cs="Arial"/>
        </w:rPr>
        <w:t xml:space="preserve">Secretariat is prioritizing statistical capacity building as part of its implementation plan guided by the </w:t>
      </w:r>
      <w:r w:rsidR="00AE7EC5" w:rsidRPr="0003762E">
        <w:rPr>
          <w:rFonts w:ascii="Arial" w:hAnsi="Arial" w:cs="Arial"/>
        </w:rPr>
        <w:t>Regional Strategy for Development of Statistics (</w:t>
      </w:r>
      <w:r w:rsidRPr="0003762E">
        <w:rPr>
          <w:rFonts w:ascii="Arial" w:hAnsi="Arial" w:cs="Arial"/>
        </w:rPr>
        <w:t>RSDS</w:t>
      </w:r>
      <w:r w:rsidR="00AE7EC5" w:rsidRPr="0003762E">
        <w:rPr>
          <w:rFonts w:ascii="Arial" w:hAnsi="Arial" w:cs="Arial"/>
        </w:rPr>
        <w:t>)</w:t>
      </w:r>
      <w:r w:rsidRPr="0003762E">
        <w:rPr>
          <w:rFonts w:ascii="Arial" w:hAnsi="Arial" w:cs="Arial"/>
        </w:rPr>
        <w:t xml:space="preserve"> 2020-30</w:t>
      </w:r>
      <w:r w:rsidR="0054364D" w:rsidRPr="0003762E">
        <w:rPr>
          <w:rFonts w:ascii="Arial" w:hAnsi="Arial" w:cs="Arial"/>
        </w:rPr>
        <w:t xml:space="preserve">. </w:t>
      </w:r>
      <w:r w:rsidR="00143BE6" w:rsidRPr="0003762E">
        <w:rPr>
          <w:rFonts w:ascii="Arial" w:hAnsi="Arial" w:cs="Arial"/>
        </w:rPr>
        <w:t>With the Regional Statistics Project funded by the World Ban</w:t>
      </w:r>
      <w:r w:rsidR="006443E4" w:rsidRPr="0003762E">
        <w:rPr>
          <w:rFonts w:ascii="Arial" w:hAnsi="Arial" w:cs="Arial"/>
        </w:rPr>
        <w:t>k</w:t>
      </w:r>
      <w:r w:rsidR="00143BE6" w:rsidRPr="0003762E">
        <w:rPr>
          <w:rFonts w:ascii="Arial" w:hAnsi="Arial" w:cs="Arial"/>
        </w:rPr>
        <w:t>, c</w:t>
      </w:r>
      <w:r w:rsidRPr="0003762E">
        <w:rPr>
          <w:rFonts w:ascii="Arial" w:hAnsi="Arial" w:cs="Arial"/>
        </w:rPr>
        <w:t xml:space="preserve">apacity building shall basically come in the form of development of practical guidelines in specific domains; rolling out national and regional training </w:t>
      </w:r>
      <w:r w:rsidR="007B6357" w:rsidRPr="0003762E">
        <w:rPr>
          <w:rFonts w:ascii="Arial" w:hAnsi="Arial" w:cs="Arial"/>
        </w:rPr>
        <w:t>programmes and</w:t>
      </w:r>
      <w:r w:rsidRPr="0003762E">
        <w:rPr>
          <w:rFonts w:ascii="Arial" w:hAnsi="Arial" w:cs="Arial"/>
        </w:rPr>
        <w:t xml:space="preserve"> assisting Member States through technical assistance. </w:t>
      </w:r>
      <w:r w:rsidR="00DA12C3" w:rsidRPr="0003762E">
        <w:rPr>
          <w:rFonts w:ascii="Arial" w:hAnsi="Arial" w:cs="Arial"/>
        </w:rPr>
        <w:t xml:space="preserve">The scope of the project </w:t>
      </w:r>
      <w:r w:rsidR="00CF4EB4" w:rsidRPr="0003762E">
        <w:rPr>
          <w:rFonts w:ascii="Arial" w:hAnsi="Arial" w:cs="Arial"/>
        </w:rPr>
        <w:t>includes</w:t>
      </w:r>
      <w:r w:rsidR="00DA12C3" w:rsidRPr="0003762E">
        <w:rPr>
          <w:rFonts w:ascii="Arial" w:hAnsi="Arial" w:cs="Arial"/>
        </w:rPr>
        <w:t xml:space="preserve"> providing capacity </w:t>
      </w:r>
      <w:r w:rsidR="00DA12C3" w:rsidRPr="0003762E">
        <w:rPr>
          <w:rFonts w:ascii="Arial" w:hAnsi="Arial" w:cs="Arial"/>
        </w:rPr>
        <w:lastRenderedPageBreak/>
        <w:t xml:space="preserve">building and technical assistance </w:t>
      </w:r>
      <w:r w:rsidR="0055563A" w:rsidRPr="0003762E">
        <w:rPr>
          <w:rFonts w:ascii="Arial" w:hAnsi="Arial" w:cs="Arial"/>
        </w:rPr>
        <w:t xml:space="preserve">on various topics on statistics, including on specialized </w:t>
      </w:r>
      <w:r w:rsidR="000020FC" w:rsidRPr="0003762E">
        <w:rPr>
          <w:rFonts w:ascii="Arial" w:hAnsi="Arial" w:cs="Arial"/>
        </w:rPr>
        <w:t>software</w:t>
      </w:r>
      <w:r w:rsidR="0055563A" w:rsidRPr="0003762E">
        <w:rPr>
          <w:rFonts w:ascii="Arial" w:hAnsi="Arial" w:cs="Arial"/>
        </w:rPr>
        <w:t xml:space="preserve"> </w:t>
      </w:r>
      <w:r w:rsidR="00BD41B3" w:rsidRPr="0003762E">
        <w:rPr>
          <w:rFonts w:ascii="Arial" w:hAnsi="Arial" w:cs="Arial"/>
        </w:rPr>
        <w:t>for collection, pro</w:t>
      </w:r>
      <w:r w:rsidR="006C6455" w:rsidRPr="0003762E">
        <w:rPr>
          <w:rFonts w:ascii="Arial" w:hAnsi="Arial" w:cs="Arial"/>
        </w:rPr>
        <w:t>cessing, validation and analysis from censuses and surveys.</w:t>
      </w:r>
    </w:p>
    <w:p w14:paraId="2EA84890" w14:textId="77777777" w:rsidR="00B0569F" w:rsidRPr="0003762E" w:rsidRDefault="00B0569F" w:rsidP="00D95A4F">
      <w:pPr>
        <w:pStyle w:val="ListParagraph"/>
        <w:spacing w:after="0"/>
        <w:jc w:val="both"/>
        <w:rPr>
          <w:rFonts w:ascii="Arial" w:hAnsi="Arial" w:cs="Arial"/>
        </w:rPr>
      </w:pPr>
    </w:p>
    <w:p w14:paraId="610F7BDC" w14:textId="6324A80B" w:rsidR="00720981" w:rsidRPr="0003762E" w:rsidRDefault="006C6455" w:rsidP="00D95A4F">
      <w:pPr>
        <w:pStyle w:val="ListParagraph"/>
        <w:spacing w:after="0"/>
        <w:jc w:val="both"/>
        <w:rPr>
          <w:rFonts w:ascii="Arial" w:hAnsi="Arial" w:cs="Arial"/>
        </w:rPr>
      </w:pPr>
      <w:r w:rsidRPr="0003762E">
        <w:rPr>
          <w:rFonts w:ascii="Arial" w:hAnsi="Arial" w:cs="Arial"/>
        </w:rPr>
        <w:t xml:space="preserve">Within this context, </w:t>
      </w:r>
      <w:r w:rsidR="00E03BDB" w:rsidRPr="0003762E">
        <w:rPr>
          <w:rFonts w:ascii="Arial" w:hAnsi="Arial" w:cs="Arial"/>
        </w:rPr>
        <w:t>a national trai</w:t>
      </w:r>
      <w:r w:rsidR="00D95A4F" w:rsidRPr="0003762E">
        <w:rPr>
          <w:rFonts w:ascii="Arial" w:hAnsi="Arial" w:cs="Arial"/>
        </w:rPr>
        <w:t>ning</w:t>
      </w:r>
      <w:r w:rsidR="00720981" w:rsidRPr="0003762E">
        <w:rPr>
          <w:rFonts w:ascii="Arial" w:hAnsi="Arial" w:cs="Arial"/>
        </w:rPr>
        <w:t xml:space="preserve"> on </w:t>
      </w:r>
      <w:r w:rsidR="00525DA6" w:rsidRPr="0003762E">
        <w:rPr>
          <w:rFonts w:ascii="Arial" w:hAnsi="Arial" w:cs="Arial"/>
        </w:rPr>
        <w:t>Survey Solution</w:t>
      </w:r>
      <w:r w:rsidR="00657A1C" w:rsidRPr="0003762E">
        <w:rPr>
          <w:rFonts w:ascii="Arial" w:hAnsi="Arial" w:cs="Arial"/>
        </w:rPr>
        <w:t xml:space="preserve"> </w:t>
      </w:r>
      <w:r w:rsidR="009C7C2B" w:rsidRPr="0003762E">
        <w:rPr>
          <w:rFonts w:ascii="Arial" w:hAnsi="Arial" w:cs="Arial"/>
        </w:rPr>
        <w:t xml:space="preserve">will be delivered to five (5) SADC Member States </w:t>
      </w:r>
      <w:r w:rsidR="00657A1C" w:rsidRPr="0003762E">
        <w:rPr>
          <w:rFonts w:ascii="Arial" w:hAnsi="Arial" w:cs="Arial"/>
        </w:rPr>
        <w:t xml:space="preserve">to </w:t>
      </w:r>
      <w:r w:rsidR="00662E7A" w:rsidRPr="0003762E">
        <w:rPr>
          <w:rFonts w:ascii="Arial" w:hAnsi="Arial" w:cs="Arial"/>
        </w:rPr>
        <w:t xml:space="preserve">effectively design </w:t>
      </w:r>
      <w:r w:rsidR="00F15939" w:rsidRPr="0003762E">
        <w:rPr>
          <w:rFonts w:ascii="Arial" w:hAnsi="Arial" w:cs="Arial"/>
        </w:rPr>
        <w:t xml:space="preserve">and </w:t>
      </w:r>
      <w:r w:rsidR="00AF5E15" w:rsidRPr="0003762E">
        <w:rPr>
          <w:rFonts w:ascii="Arial" w:hAnsi="Arial" w:cs="Arial"/>
        </w:rPr>
        <w:t>implement data</w:t>
      </w:r>
      <w:r w:rsidR="009C157C" w:rsidRPr="0003762E">
        <w:rPr>
          <w:rFonts w:ascii="Arial" w:hAnsi="Arial" w:cs="Arial"/>
        </w:rPr>
        <w:t xml:space="preserve"> collection</w:t>
      </w:r>
      <w:r w:rsidR="00F767C7" w:rsidRPr="0003762E">
        <w:rPr>
          <w:rFonts w:ascii="Arial" w:hAnsi="Arial" w:cs="Arial"/>
        </w:rPr>
        <w:t xml:space="preserve"> tools on census and </w:t>
      </w:r>
      <w:r w:rsidR="007B6357" w:rsidRPr="0003762E">
        <w:rPr>
          <w:rFonts w:ascii="Arial" w:hAnsi="Arial" w:cs="Arial"/>
        </w:rPr>
        <w:t>surveys.</w:t>
      </w:r>
      <w:r w:rsidR="00720981" w:rsidRPr="0003762E">
        <w:rPr>
          <w:rFonts w:ascii="Arial" w:hAnsi="Arial" w:cs="Arial"/>
        </w:rPr>
        <w:t xml:space="preserve"> It is within this background that Secretariat is looking for an individual consultant to deliver </w:t>
      </w:r>
      <w:r w:rsidR="007B73C6" w:rsidRPr="0003762E">
        <w:rPr>
          <w:rFonts w:ascii="Arial" w:hAnsi="Arial" w:cs="Arial"/>
        </w:rPr>
        <w:t xml:space="preserve">training on </w:t>
      </w:r>
      <w:r w:rsidR="00AF5E15" w:rsidRPr="0003762E">
        <w:rPr>
          <w:rFonts w:ascii="Arial" w:hAnsi="Arial" w:cs="Arial"/>
        </w:rPr>
        <w:t>Survey Solution</w:t>
      </w:r>
      <w:r w:rsidR="00720981" w:rsidRPr="0003762E">
        <w:rPr>
          <w:rFonts w:ascii="Arial" w:hAnsi="Arial" w:cs="Arial"/>
        </w:rPr>
        <w:t>.</w:t>
      </w:r>
    </w:p>
    <w:p w14:paraId="149AE595" w14:textId="77777777" w:rsidR="00641A20" w:rsidRPr="0003762E" w:rsidRDefault="00641A20" w:rsidP="00B9408E">
      <w:pPr>
        <w:spacing w:after="0"/>
        <w:jc w:val="both"/>
        <w:rPr>
          <w:rFonts w:ascii="Tahoma" w:eastAsia="Times New Roman" w:hAnsi="Tahoma" w:cs="Tahoma"/>
          <w:lang w:val="en-US"/>
        </w:rPr>
      </w:pPr>
    </w:p>
    <w:p w14:paraId="4B84B35F" w14:textId="74ADD89D" w:rsidR="00312306" w:rsidRPr="0003762E" w:rsidRDefault="000E4517" w:rsidP="005E3A6D">
      <w:pPr>
        <w:pStyle w:val="Style1"/>
        <w:jc w:val="both"/>
        <w:rPr>
          <w:rFonts w:ascii="Arial" w:hAnsi="Arial" w:cs="Arial"/>
          <w:lang w:val="en-GB"/>
        </w:rPr>
      </w:pPr>
      <w:bookmarkStart w:id="5" w:name="_Toc233388508"/>
      <w:r w:rsidRPr="0003762E">
        <w:rPr>
          <w:rFonts w:ascii="Arial" w:hAnsi="Arial" w:cs="Arial"/>
          <w:lang w:val="en-GB"/>
        </w:rPr>
        <w:t>OBJECTIVES OF THE ASSIGNMENT</w:t>
      </w:r>
      <w:r w:rsidR="003B194C" w:rsidRPr="0003762E">
        <w:rPr>
          <w:rFonts w:ascii="Arial" w:hAnsi="Arial" w:cs="Arial"/>
          <w:lang w:val="en-GB"/>
        </w:rPr>
        <w:t xml:space="preserve"> AND EXPECTED RESULTS</w:t>
      </w:r>
      <w:bookmarkEnd w:id="5"/>
    </w:p>
    <w:p w14:paraId="3CE2127D" w14:textId="56F9C0AC" w:rsidR="002F60B3" w:rsidRPr="0003762E" w:rsidRDefault="000E4517" w:rsidP="005E3A6D">
      <w:pPr>
        <w:pStyle w:val="Style11"/>
        <w:jc w:val="both"/>
        <w:rPr>
          <w:rFonts w:ascii="Arial" w:hAnsi="Arial"/>
          <w:color w:val="auto"/>
        </w:rPr>
      </w:pPr>
      <w:bookmarkStart w:id="6" w:name="_Toc233388509"/>
      <w:r w:rsidRPr="0003762E">
        <w:rPr>
          <w:rFonts w:ascii="Arial" w:hAnsi="Arial"/>
          <w:color w:val="auto"/>
        </w:rPr>
        <w:t>Overall objective</w:t>
      </w:r>
      <w:bookmarkEnd w:id="6"/>
    </w:p>
    <w:p w14:paraId="54110BC0" w14:textId="0002B35B" w:rsidR="00DA3C85" w:rsidRPr="0003762E" w:rsidRDefault="005E3A6D" w:rsidP="008A3103">
      <w:pPr>
        <w:ind w:left="705"/>
        <w:jc w:val="both"/>
        <w:rPr>
          <w:rFonts w:ascii="Arial" w:hAnsi="Arial" w:cs="Arial"/>
        </w:rPr>
      </w:pPr>
      <w:r w:rsidRPr="0003762E">
        <w:rPr>
          <w:rFonts w:ascii="Arial" w:hAnsi="Arial" w:cs="Arial"/>
        </w:rPr>
        <w:t xml:space="preserve">The overall objective of this exercise is to </w:t>
      </w:r>
      <w:r w:rsidR="008874C3" w:rsidRPr="0003762E">
        <w:rPr>
          <w:rFonts w:ascii="Arial" w:hAnsi="Arial" w:cs="Arial"/>
        </w:rPr>
        <w:t>build and enhance capacity of</w:t>
      </w:r>
      <w:r w:rsidR="000F661C" w:rsidRPr="0003762E">
        <w:rPr>
          <w:rFonts w:ascii="Arial" w:hAnsi="Arial" w:cs="Arial"/>
        </w:rPr>
        <w:t xml:space="preserve"> </w:t>
      </w:r>
      <w:r w:rsidR="0055182C" w:rsidRPr="0003762E">
        <w:rPr>
          <w:rFonts w:ascii="Arial" w:hAnsi="Arial" w:cs="Arial"/>
        </w:rPr>
        <w:t>Member State</w:t>
      </w:r>
      <w:r w:rsidR="003E2CAB">
        <w:rPr>
          <w:rFonts w:ascii="Arial" w:hAnsi="Arial" w:cs="Arial"/>
        </w:rPr>
        <w:t>s</w:t>
      </w:r>
      <w:r w:rsidR="0055182C" w:rsidRPr="0003762E">
        <w:rPr>
          <w:rFonts w:ascii="Arial" w:hAnsi="Arial" w:cs="Arial"/>
        </w:rPr>
        <w:t xml:space="preserve"> </w:t>
      </w:r>
      <w:r w:rsidR="009A521C" w:rsidRPr="0003762E">
        <w:rPr>
          <w:rFonts w:ascii="Arial" w:hAnsi="Arial" w:cs="Arial"/>
        </w:rPr>
        <w:t xml:space="preserve">on the use of </w:t>
      </w:r>
      <w:r w:rsidR="00DA3C85" w:rsidRPr="0003762E">
        <w:rPr>
          <w:rFonts w:ascii="Arial" w:hAnsi="Arial" w:cs="Arial"/>
        </w:rPr>
        <w:t xml:space="preserve">modern data collection techniques </w:t>
      </w:r>
      <w:r w:rsidR="008874C3" w:rsidRPr="0003762E">
        <w:rPr>
          <w:rFonts w:ascii="Arial" w:hAnsi="Arial" w:cs="Arial"/>
        </w:rPr>
        <w:t xml:space="preserve">to </w:t>
      </w:r>
      <w:r w:rsidR="00225365" w:rsidRPr="0003762E">
        <w:rPr>
          <w:rFonts w:ascii="Arial" w:hAnsi="Arial" w:cs="Arial"/>
        </w:rPr>
        <w:t>collect and</w:t>
      </w:r>
      <w:r w:rsidR="002A62D1" w:rsidRPr="0003762E">
        <w:rPr>
          <w:rFonts w:ascii="Arial" w:hAnsi="Arial" w:cs="Arial"/>
        </w:rPr>
        <w:t xml:space="preserve"> </w:t>
      </w:r>
      <w:r w:rsidR="00311105" w:rsidRPr="0003762E">
        <w:rPr>
          <w:rFonts w:ascii="Arial" w:hAnsi="Arial" w:cs="Arial"/>
        </w:rPr>
        <w:t xml:space="preserve">manage </w:t>
      </w:r>
      <w:r w:rsidR="008A3103" w:rsidRPr="0003762E">
        <w:rPr>
          <w:rFonts w:ascii="Arial" w:hAnsi="Arial" w:cs="Arial"/>
        </w:rPr>
        <w:t>complex</w:t>
      </w:r>
      <w:r w:rsidR="00311105" w:rsidRPr="0003762E">
        <w:rPr>
          <w:rFonts w:ascii="Arial" w:hAnsi="Arial" w:cs="Arial"/>
        </w:rPr>
        <w:t xml:space="preserve"> surveys/census </w:t>
      </w:r>
      <w:r w:rsidR="004D5AF0" w:rsidRPr="0003762E">
        <w:rPr>
          <w:rFonts w:ascii="Arial" w:hAnsi="Arial" w:cs="Arial"/>
        </w:rPr>
        <w:t xml:space="preserve">data </w:t>
      </w:r>
      <w:r w:rsidR="00311105" w:rsidRPr="0003762E">
        <w:rPr>
          <w:rFonts w:ascii="Arial" w:hAnsi="Arial" w:cs="Arial"/>
        </w:rPr>
        <w:t>efficiently</w:t>
      </w:r>
      <w:r w:rsidR="0078109C" w:rsidRPr="0003762E">
        <w:rPr>
          <w:rFonts w:ascii="Arial" w:hAnsi="Arial" w:cs="Arial"/>
        </w:rPr>
        <w:t xml:space="preserve"> </w:t>
      </w:r>
      <w:r w:rsidR="000378B0" w:rsidRPr="0003762E">
        <w:rPr>
          <w:rFonts w:ascii="Arial" w:hAnsi="Arial" w:cs="Arial"/>
        </w:rPr>
        <w:t>with in-</w:t>
      </w:r>
      <w:r w:rsidR="0078109C" w:rsidRPr="0003762E">
        <w:rPr>
          <w:rFonts w:ascii="Arial" w:hAnsi="Arial" w:cs="Arial"/>
        </w:rPr>
        <w:t xml:space="preserve">built robust data quality </w:t>
      </w:r>
      <w:r w:rsidR="000378B0" w:rsidRPr="0003762E">
        <w:rPr>
          <w:rFonts w:ascii="Arial" w:hAnsi="Arial" w:cs="Arial"/>
        </w:rPr>
        <w:t>checks.</w:t>
      </w:r>
    </w:p>
    <w:p w14:paraId="16C22FA4" w14:textId="374EB395" w:rsidR="002F60B3" w:rsidRPr="0003762E" w:rsidRDefault="000E4517" w:rsidP="005E3A6D">
      <w:pPr>
        <w:pStyle w:val="Style11"/>
        <w:jc w:val="both"/>
        <w:rPr>
          <w:rFonts w:ascii="Arial" w:hAnsi="Arial"/>
          <w:color w:val="auto"/>
        </w:rPr>
      </w:pPr>
      <w:bookmarkStart w:id="7" w:name="_Toc233388510"/>
      <w:r w:rsidRPr="0003762E">
        <w:rPr>
          <w:rFonts w:ascii="Arial" w:hAnsi="Arial"/>
          <w:color w:val="auto"/>
        </w:rPr>
        <w:t>Specific objectives</w:t>
      </w:r>
      <w:bookmarkEnd w:id="7"/>
    </w:p>
    <w:p w14:paraId="3D3E8E4E" w14:textId="502C4609" w:rsidR="001F0527" w:rsidRPr="0003762E" w:rsidRDefault="005E3A6D" w:rsidP="001F0527">
      <w:pPr>
        <w:ind w:left="705"/>
        <w:jc w:val="both"/>
        <w:rPr>
          <w:rFonts w:ascii="Arial" w:hAnsi="Arial" w:cs="Arial"/>
        </w:rPr>
      </w:pPr>
      <w:r w:rsidRPr="0003762E">
        <w:rPr>
          <w:rFonts w:ascii="Arial" w:hAnsi="Arial" w:cs="Arial"/>
        </w:rPr>
        <w:t xml:space="preserve">The specific objective of the assignment is to </w:t>
      </w:r>
      <w:r w:rsidR="00957A3C" w:rsidRPr="0003762E">
        <w:rPr>
          <w:rFonts w:ascii="Arial" w:hAnsi="Arial" w:cs="Arial"/>
        </w:rPr>
        <w:t xml:space="preserve">undertake </w:t>
      </w:r>
      <w:r w:rsidR="003E2CAB">
        <w:rPr>
          <w:rFonts w:ascii="Arial" w:hAnsi="Arial" w:cs="Arial"/>
        </w:rPr>
        <w:t xml:space="preserve">one </w:t>
      </w:r>
      <w:r w:rsidR="000B427E" w:rsidRPr="0003762E">
        <w:rPr>
          <w:rFonts w:ascii="Arial" w:hAnsi="Arial" w:cs="Arial"/>
        </w:rPr>
        <w:t xml:space="preserve">national </w:t>
      </w:r>
      <w:r w:rsidR="00957A3C" w:rsidRPr="0003762E">
        <w:rPr>
          <w:rFonts w:ascii="Arial" w:hAnsi="Arial" w:cs="Arial"/>
        </w:rPr>
        <w:t xml:space="preserve">training on </w:t>
      </w:r>
      <w:r w:rsidR="008A3103" w:rsidRPr="0003762E">
        <w:rPr>
          <w:rFonts w:ascii="Arial" w:hAnsi="Arial" w:cs="Arial"/>
        </w:rPr>
        <w:t xml:space="preserve">Survey Solution </w:t>
      </w:r>
      <w:r w:rsidR="0080186E" w:rsidRPr="0003762E">
        <w:rPr>
          <w:rFonts w:ascii="Arial" w:hAnsi="Arial" w:cs="Arial"/>
        </w:rPr>
        <w:t>in</w:t>
      </w:r>
      <w:r w:rsidR="008E0204" w:rsidRPr="0003762E">
        <w:rPr>
          <w:rFonts w:ascii="Arial" w:hAnsi="Arial" w:cs="Arial"/>
        </w:rPr>
        <w:t xml:space="preserve"> </w:t>
      </w:r>
      <w:r w:rsidR="003E2CAB">
        <w:rPr>
          <w:rFonts w:ascii="Arial" w:hAnsi="Arial" w:cs="Arial"/>
        </w:rPr>
        <w:t xml:space="preserve">each of the </w:t>
      </w:r>
      <w:r w:rsidR="00F767C7" w:rsidRPr="0003762E">
        <w:rPr>
          <w:rFonts w:ascii="Arial" w:hAnsi="Arial" w:cs="Arial"/>
        </w:rPr>
        <w:t xml:space="preserve">five (5) SADC Member States </w:t>
      </w:r>
      <w:r w:rsidR="008E0204" w:rsidRPr="0003762E">
        <w:rPr>
          <w:rFonts w:ascii="Arial" w:hAnsi="Arial" w:cs="Arial"/>
        </w:rPr>
        <w:t xml:space="preserve">to </w:t>
      </w:r>
      <w:r w:rsidR="008A3103" w:rsidRPr="0003762E">
        <w:rPr>
          <w:rFonts w:ascii="Arial" w:hAnsi="Arial" w:cs="Arial"/>
        </w:rPr>
        <w:t xml:space="preserve">implement data collection tools for </w:t>
      </w:r>
      <w:r w:rsidR="006350F7" w:rsidRPr="0003762E">
        <w:rPr>
          <w:rFonts w:ascii="Arial" w:hAnsi="Arial" w:cs="Arial"/>
        </w:rPr>
        <w:t>census and survey</w:t>
      </w:r>
      <w:r w:rsidR="007C091D" w:rsidRPr="0003762E">
        <w:rPr>
          <w:rFonts w:ascii="Arial" w:hAnsi="Arial" w:cs="Arial"/>
        </w:rPr>
        <w:t>.</w:t>
      </w:r>
    </w:p>
    <w:p w14:paraId="7EF16933" w14:textId="31C0D3BB" w:rsidR="003B194C" w:rsidRPr="0003762E" w:rsidRDefault="003B194C" w:rsidP="005E3A6D">
      <w:pPr>
        <w:pStyle w:val="Style11"/>
        <w:jc w:val="both"/>
        <w:rPr>
          <w:rFonts w:ascii="Arial" w:hAnsi="Arial"/>
          <w:color w:val="auto"/>
        </w:rPr>
      </w:pPr>
      <w:bookmarkStart w:id="8" w:name="_Toc233388511"/>
      <w:r w:rsidRPr="0003762E">
        <w:rPr>
          <w:rFonts w:ascii="Arial" w:hAnsi="Arial"/>
          <w:color w:val="auto"/>
        </w:rPr>
        <w:t>Expected results</w:t>
      </w:r>
      <w:bookmarkEnd w:id="8"/>
    </w:p>
    <w:p w14:paraId="634607B6" w14:textId="4D09102D" w:rsidR="007671B4" w:rsidRPr="0003762E" w:rsidRDefault="005E3A6D" w:rsidP="008874C3">
      <w:pPr>
        <w:ind w:firstLine="720"/>
        <w:jc w:val="both"/>
        <w:rPr>
          <w:rFonts w:ascii="Arial" w:hAnsi="Arial" w:cs="Arial"/>
        </w:rPr>
      </w:pPr>
      <w:r w:rsidRPr="0003762E">
        <w:rPr>
          <w:rFonts w:ascii="Arial" w:hAnsi="Arial" w:cs="Arial"/>
        </w:rPr>
        <w:t>The consultant is expected to achieve the following result:</w:t>
      </w:r>
    </w:p>
    <w:p w14:paraId="04E178A6" w14:textId="1A4C950F" w:rsidR="008874C3" w:rsidRPr="0003762E" w:rsidRDefault="007671B4" w:rsidP="00225BB2">
      <w:pPr>
        <w:pStyle w:val="ListBullet"/>
      </w:pPr>
      <w:r w:rsidRPr="0003762E">
        <w:t xml:space="preserve">Strengthened technical capacity of </w:t>
      </w:r>
      <w:r w:rsidR="006F7D38" w:rsidRPr="0003762E">
        <w:t xml:space="preserve">National </w:t>
      </w:r>
      <w:r w:rsidR="00E533D0" w:rsidRPr="0003762E">
        <w:t>Statistics</w:t>
      </w:r>
      <w:r w:rsidR="006D1F58" w:rsidRPr="0003762E">
        <w:t xml:space="preserve"> </w:t>
      </w:r>
      <w:r w:rsidR="006F7D38" w:rsidRPr="0003762E">
        <w:t xml:space="preserve">Offices in five (5) SADC Member States </w:t>
      </w:r>
      <w:r w:rsidR="009F1C42" w:rsidRPr="0003762E">
        <w:t>with the skills and knowledge to effectively design</w:t>
      </w:r>
      <w:r w:rsidR="007D294B" w:rsidRPr="0003762E">
        <w:t xml:space="preserve">, implement, manage, and </w:t>
      </w:r>
      <w:r w:rsidR="00BE465C" w:rsidRPr="0003762E">
        <w:t>analyze</w:t>
      </w:r>
      <w:r w:rsidR="007D294B" w:rsidRPr="0003762E">
        <w:t xml:space="preserve"> </w:t>
      </w:r>
      <w:r w:rsidR="008E09DB" w:rsidRPr="0003762E">
        <w:t xml:space="preserve">census and surveys </w:t>
      </w:r>
      <w:r w:rsidR="0000272A" w:rsidRPr="0003762E">
        <w:t>using Survey Solution, ensuring high-quality data collection.</w:t>
      </w:r>
      <w:r w:rsidR="00A31581" w:rsidRPr="0003762E">
        <w:t xml:space="preserve"> </w:t>
      </w:r>
    </w:p>
    <w:p w14:paraId="27A5FF8A" w14:textId="0F785BDC" w:rsidR="00AB4521" w:rsidRPr="0003762E" w:rsidRDefault="00AB4521" w:rsidP="00225BB2">
      <w:pPr>
        <w:pStyle w:val="ListBullet"/>
      </w:pPr>
      <w:r w:rsidRPr="0003762E">
        <w:t xml:space="preserve">Implementation of the training content by the </w:t>
      </w:r>
      <w:r w:rsidR="008E09DB" w:rsidRPr="0003762E">
        <w:t xml:space="preserve">National </w:t>
      </w:r>
      <w:r w:rsidRPr="0003762E">
        <w:t>Statistics</w:t>
      </w:r>
      <w:r w:rsidR="008E09DB" w:rsidRPr="0003762E">
        <w:t xml:space="preserve"> Offices</w:t>
      </w:r>
      <w:r w:rsidRPr="0003762E">
        <w:t xml:space="preserve"> in </w:t>
      </w:r>
      <w:r w:rsidR="00FB1CBD" w:rsidRPr="0003762E">
        <w:t xml:space="preserve">successfully </w:t>
      </w:r>
      <w:r w:rsidR="00FC69B2" w:rsidRPr="0003762E">
        <w:t>deve</w:t>
      </w:r>
      <w:r w:rsidR="00FB206D" w:rsidRPr="0003762E">
        <w:t xml:space="preserve">loping the </w:t>
      </w:r>
      <w:r w:rsidR="00350DC5" w:rsidRPr="0003762E">
        <w:t xml:space="preserve">2030 </w:t>
      </w:r>
      <w:r w:rsidR="003E2CAB" w:rsidRPr="0003762E">
        <w:t>census questionnaire</w:t>
      </w:r>
      <w:r w:rsidR="00FB206D" w:rsidRPr="0003762E">
        <w:t xml:space="preserve"> </w:t>
      </w:r>
      <w:r w:rsidR="004E3DDF" w:rsidRPr="0003762E">
        <w:t>using</w:t>
      </w:r>
      <w:r w:rsidR="00FB206D" w:rsidRPr="0003762E">
        <w:t xml:space="preserve"> survey solutions and </w:t>
      </w:r>
      <w:r w:rsidR="004E3DDF" w:rsidRPr="0003762E">
        <w:t xml:space="preserve">in </w:t>
      </w:r>
      <w:r w:rsidR="00790805" w:rsidRPr="0003762E">
        <w:t xml:space="preserve">future </w:t>
      </w:r>
      <w:r w:rsidR="0078323E" w:rsidRPr="0003762E">
        <w:t>economic and household surveys.</w:t>
      </w:r>
    </w:p>
    <w:p w14:paraId="6DD2D0EE" w14:textId="334A9C55" w:rsidR="00B207F4" w:rsidRPr="0003762E" w:rsidRDefault="00C64D69" w:rsidP="005E3A6D">
      <w:pPr>
        <w:pStyle w:val="Style1"/>
        <w:jc w:val="both"/>
        <w:rPr>
          <w:rFonts w:ascii="Arial" w:hAnsi="Arial" w:cs="Arial"/>
          <w:lang w:val="en-GB"/>
        </w:rPr>
      </w:pPr>
      <w:bookmarkStart w:id="9" w:name="_Toc174096091"/>
      <w:bookmarkStart w:id="10" w:name="_Toc233388512"/>
      <w:bookmarkEnd w:id="9"/>
      <w:r w:rsidRPr="0003762E">
        <w:rPr>
          <w:rFonts w:ascii="Arial" w:hAnsi="Arial" w:cs="Arial"/>
          <w:lang w:val="en-GB"/>
        </w:rPr>
        <w:t>SCOPE OF WORK</w:t>
      </w:r>
      <w:bookmarkEnd w:id="10"/>
      <w:r w:rsidRPr="0003762E">
        <w:rPr>
          <w:rFonts w:ascii="Arial" w:hAnsi="Arial" w:cs="Arial"/>
          <w:lang w:val="en-GB"/>
        </w:rPr>
        <w:t xml:space="preserve"> </w:t>
      </w:r>
    </w:p>
    <w:p w14:paraId="4BA62AB4" w14:textId="23460484" w:rsidR="00271A2D" w:rsidRPr="0003762E" w:rsidRDefault="006149D9" w:rsidP="005E3A6D">
      <w:pPr>
        <w:pStyle w:val="Style11"/>
        <w:jc w:val="both"/>
        <w:rPr>
          <w:rFonts w:ascii="Arial" w:hAnsi="Arial"/>
          <w:color w:val="auto"/>
        </w:rPr>
      </w:pPr>
      <w:bookmarkStart w:id="11" w:name="_Toc233388513"/>
      <w:r w:rsidRPr="0003762E">
        <w:rPr>
          <w:rFonts w:ascii="Arial" w:hAnsi="Arial"/>
          <w:color w:val="auto"/>
        </w:rPr>
        <w:t>Scope of work</w:t>
      </w:r>
      <w:bookmarkEnd w:id="11"/>
    </w:p>
    <w:p w14:paraId="7D5E4711" w14:textId="4500180D" w:rsidR="00111D66" w:rsidRPr="0003762E" w:rsidRDefault="00111D66" w:rsidP="00F03444">
      <w:pPr>
        <w:ind w:left="705"/>
        <w:jc w:val="both"/>
        <w:rPr>
          <w:rFonts w:ascii="Arial" w:hAnsi="Arial" w:cs="Arial"/>
        </w:rPr>
      </w:pPr>
      <w:r w:rsidRPr="0003762E">
        <w:rPr>
          <w:rFonts w:ascii="Arial" w:hAnsi="Arial" w:cs="Arial"/>
        </w:rPr>
        <w:t xml:space="preserve">This assignment primarily consists of undertaking and servicing a national training </w:t>
      </w:r>
      <w:r w:rsidR="00257963" w:rsidRPr="0003762E">
        <w:rPr>
          <w:rFonts w:ascii="Arial" w:hAnsi="Arial" w:cs="Arial"/>
        </w:rPr>
        <w:t xml:space="preserve">on </w:t>
      </w:r>
      <w:r w:rsidR="00157455" w:rsidRPr="0003762E">
        <w:rPr>
          <w:rFonts w:ascii="Arial" w:hAnsi="Arial" w:cs="Arial"/>
        </w:rPr>
        <w:t>Survey Solution</w:t>
      </w:r>
      <w:r w:rsidR="00257963" w:rsidRPr="0003762E">
        <w:rPr>
          <w:rFonts w:ascii="Arial" w:hAnsi="Arial" w:cs="Arial"/>
        </w:rPr>
        <w:t xml:space="preserve"> to </w:t>
      </w:r>
      <w:r w:rsidR="00D7262A" w:rsidRPr="0003762E">
        <w:rPr>
          <w:rFonts w:ascii="Arial" w:hAnsi="Arial" w:cs="Arial"/>
        </w:rPr>
        <w:t>implement data collection</w:t>
      </w:r>
      <w:r w:rsidR="00825A88" w:rsidRPr="0003762E">
        <w:rPr>
          <w:rFonts w:ascii="Arial" w:hAnsi="Arial" w:cs="Arial"/>
        </w:rPr>
        <w:t xml:space="preserve"> tools </w:t>
      </w:r>
      <w:r w:rsidR="00C5414F" w:rsidRPr="0003762E">
        <w:rPr>
          <w:rFonts w:ascii="Arial" w:hAnsi="Arial" w:cs="Arial"/>
        </w:rPr>
        <w:t xml:space="preserve">for </w:t>
      </w:r>
      <w:r w:rsidR="00656F5B" w:rsidRPr="0003762E">
        <w:rPr>
          <w:rFonts w:ascii="Arial" w:hAnsi="Arial" w:cs="Arial"/>
        </w:rPr>
        <w:t xml:space="preserve">census and survey </w:t>
      </w:r>
      <w:r w:rsidRPr="0003762E">
        <w:rPr>
          <w:rFonts w:ascii="Arial" w:hAnsi="Arial" w:cs="Arial"/>
        </w:rPr>
        <w:t>as a resource person</w:t>
      </w:r>
      <w:r w:rsidR="001A1F43" w:rsidRPr="0003762E">
        <w:rPr>
          <w:rFonts w:ascii="Arial" w:hAnsi="Arial" w:cs="Arial"/>
        </w:rPr>
        <w:t>.</w:t>
      </w:r>
      <w:r w:rsidR="007F3B08" w:rsidRPr="0003762E">
        <w:rPr>
          <w:rFonts w:ascii="Arial" w:hAnsi="Arial" w:cs="Arial"/>
        </w:rPr>
        <w:t xml:space="preserve"> The preparatory work consists of drafting a</w:t>
      </w:r>
      <w:r w:rsidR="006B3A24" w:rsidRPr="0003762E">
        <w:rPr>
          <w:rFonts w:ascii="Arial" w:hAnsi="Arial" w:cs="Arial"/>
        </w:rPr>
        <w:t>n Inception</w:t>
      </w:r>
      <w:r w:rsidR="00224AB8" w:rsidRPr="0003762E">
        <w:rPr>
          <w:rFonts w:ascii="Arial" w:hAnsi="Arial" w:cs="Arial"/>
        </w:rPr>
        <w:t xml:space="preserve"> with </w:t>
      </w:r>
      <w:r w:rsidR="00136143" w:rsidRPr="0003762E">
        <w:rPr>
          <w:rFonts w:ascii="Arial" w:hAnsi="Arial" w:cs="Arial"/>
        </w:rPr>
        <w:t xml:space="preserve">the programme for the </w:t>
      </w:r>
      <w:r w:rsidR="008874C3" w:rsidRPr="0003762E">
        <w:rPr>
          <w:rFonts w:ascii="Arial" w:hAnsi="Arial" w:cs="Arial"/>
        </w:rPr>
        <w:t>training as</w:t>
      </w:r>
      <w:r w:rsidR="00136143" w:rsidRPr="0003762E">
        <w:rPr>
          <w:rFonts w:ascii="Arial" w:hAnsi="Arial" w:cs="Arial"/>
        </w:rPr>
        <w:t xml:space="preserve"> well as preparing</w:t>
      </w:r>
      <w:r w:rsidR="008874C3" w:rsidRPr="0003762E">
        <w:rPr>
          <w:rFonts w:ascii="Arial" w:hAnsi="Arial" w:cs="Arial"/>
        </w:rPr>
        <w:t xml:space="preserve"> </w:t>
      </w:r>
      <w:r w:rsidR="007F3B08" w:rsidRPr="0003762E">
        <w:rPr>
          <w:rFonts w:ascii="Arial" w:hAnsi="Arial" w:cs="Arial"/>
        </w:rPr>
        <w:t>training materials</w:t>
      </w:r>
      <w:r w:rsidR="00136143" w:rsidRPr="0003762E">
        <w:rPr>
          <w:rFonts w:ascii="Arial" w:hAnsi="Arial" w:cs="Arial"/>
        </w:rPr>
        <w:t>.</w:t>
      </w:r>
      <w:r w:rsidR="007F3B08" w:rsidRPr="0003762E">
        <w:rPr>
          <w:rFonts w:ascii="Arial" w:hAnsi="Arial" w:cs="Arial"/>
        </w:rPr>
        <w:t xml:space="preserve"> The training shall be done during 5 working days in a week with an audience that regroups </w:t>
      </w:r>
      <w:r w:rsidR="007C6A48" w:rsidRPr="0003762E">
        <w:rPr>
          <w:rFonts w:ascii="Arial" w:hAnsi="Arial" w:cs="Arial"/>
        </w:rPr>
        <w:t xml:space="preserve">mainly </w:t>
      </w:r>
      <w:r w:rsidR="007F3B08" w:rsidRPr="0003762E">
        <w:rPr>
          <w:rFonts w:ascii="Arial" w:hAnsi="Arial" w:cs="Arial"/>
        </w:rPr>
        <w:t xml:space="preserve">data producers of </w:t>
      </w:r>
      <w:r w:rsidR="00656F5B" w:rsidRPr="0003762E">
        <w:rPr>
          <w:rFonts w:ascii="Arial" w:hAnsi="Arial" w:cs="Arial"/>
        </w:rPr>
        <w:t xml:space="preserve">census and survey </w:t>
      </w:r>
      <w:r w:rsidR="007F3B08" w:rsidRPr="0003762E">
        <w:rPr>
          <w:rFonts w:ascii="Arial" w:hAnsi="Arial" w:cs="Arial"/>
        </w:rPr>
        <w:t xml:space="preserve">at national level. </w:t>
      </w:r>
      <w:r w:rsidR="00D341D1" w:rsidRPr="0003762E">
        <w:rPr>
          <w:rFonts w:ascii="Arial" w:hAnsi="Arial" w:cs="Arial"/>
        </w:rPr>
        <w:t xml:space="preserve">The </w:t>
      </w:r>
      <w:r w:rsidR="000D492B" w:rsidRPr="0003762E">
        <w:rPr>
          <w:rFonts w:ascii="Arial" w:hAnsi="Arial" w:cs="Arial"/>
        </w:rPr>
        <w:t>training</w:t>
      </w:r>
      <w:r w:rsidR="00D341D1" w:rsidRPr="0003762E">
        <w:rPr>
          <w:rFonts w:ascii="Arial" w:hAnsi="Arial" w:cs="Arial"/>
        </w:rPr>
        <w:t xml:space="preserve"> must provide for theoretical </w:t>
      </w:r>
      <w:r w:rsidR="00BC2211" w:rsidRPr="0003762E">
        <w:rPr>
          <w:rFonts w:ascii="Arial" w:hAnsi="Arial" w:cs="Arial"/>
        </w:rPr>
        <w:t>and practical sessions</w:t>
      </w:r>
      <w:r w:rsidR="00D341D1" w:rsidRPr="0003762E">
        <w:rPr>
          <w:rFonts w:ascii="Arial" w:hAnsi="Arial" w:cs="Arial"/>
        </w:rPr>
        <w:t xml:space="preserve"> on</w:t>
      </w:r>
      <w:r w:rsidR="00F03444" w:rsidRPr="0003762E">
        <w:rPr>
          <w:rFonts w:ascii="Arial" w:hAnsi="Arial" w:cs="Arial"/>
        </w:rPr>
        <w:t xml:space="preserve"> the preparation of data collection forms with in-built robust data quality </w:t>
      </w:r>
      <w:r w:rsidR="00D37F05" w:rsidRPr="0003762E">
        <w:rPr>
          <w:rFonts w:ascii="Arial" w:hAnsi="Arial" w:cs="Arial"/>
        </w:rPr>
        <w:t xml:space="preserve">and validation </w:t>
      </w:r>
      <w:r w:rsidR="00F03444" w:rsidRPr="0003762E">
        <w:rPr>
          <w:rFonts w:ascii="Arial" w:hAnsi="Arial" w:cs="Arial"/>
        </w:rPr>
        <w:t xml:space="preserve">checks </w:t>
      </w:r>
      <w:r w:rsidR="00D37F05" w:rsidRPr="0003762E">
        <w:rPr>
          <w:rFonts w:ascii="Arial" w:hAnsi="Arial" w:cs="Arial"/>
        </w:rPr>
        <w:t>as well as</w:t>
      </w:r>
      <w:r w:rsidR="00F03444" w:rsidRPr="0003762E">
        <w:rPr>
          <w:rFonts w:ascii="Arial" w:hAnsi="Arial" w:cs="Arial"/>
        </w:rPr>
        <w:t xml:space="preserve"> </w:t>
      </w:r>
      <w:r w:rsidR="00C127FF" w:rsidRPr="0003762E">
        <w:rPr>
          <w:rFonts w:ascii="Arial" w:hAnsi="Arial" w:cs="Arial"/>
        </w:rPr>
        <w:t>d</w:t>
      </w:r>
      <w:r w:rsidR="00D141B0" w:rsidRPr="0003762E">
        <w:rPr>
          <w:rFonts w:ascii="Arial" w:hAnsi="Arial" w:cs="Arial"/>
        </w:rPr>
        <w:t>ata management</w:t>
      </w:r>
      <w:r w:rsidR="006952FC" w:rsidRPr="0003762E">
        <w:rPr>
          <w:rFonts w:ascii="Arial" w:hAnsi="Arial" w:cs="Arial"/>
        </w:rPr>
        <w:t xml:space="preserve"> using Survey Solution</w:t>
      </w:r>
      <w:r w:rsidR="00F03444" w:rsidRPr="0003762E">
        <w:rPr>
          <w:rFonts w:ascii="Arial" w:hAnsi="Arial" w:cs="Arial"/>
        </w:rPr>
        <w:t xml:space="preserve">. </w:t>
      </w:r>
      <w:r w:rsidR="00D341D1" w:rsidRPr="0003762E">
        <w:rPr>
          <w:rFonts w:ascii="Arial" w:hAnsi="Arial" w:cs="Arial"/>
        </w:rPr>
        <w:t xml:space="preserve">The </w:t>
      </w:r>
      <w:r w:rsidR="005E6BBF" w:rsidRPr="0003762E">
        <w:rPr>
          <w:rFonts w:ascii="Arial" w:hAnsi="Arial" w:cs="Arial"/>
        </w:rPr>
        <w:t>training</w:t>
      </w:r>
      <w:r w:rsidR="00D341D1" w:rsidRPr="0003762E">
        <w:rPr>
          <w:rFonts w:ascii="Arial" w:hAnsi="Arial" w:cs="Arial"/>
        </w:rPr>
        <w:t xml:space="preserve"> report should contain </w:t>
      </w:r>
      <w:r w:rsidR="000D492B" w:rsidRPr="0003762E">
        <w:rPr>
          <w:rFonts w:ascii="Arial" w:eastAsia="Calibri" w:hAnsi="Arial" w:cs="Arial"/>
          <w:lang w:val="en-ZA"/>
        </w:rPr>
        <w:t xml:space="preserve">summary of topics covered during training </w:t>
      </w:r>
      <w:r w:rsidR="006952FC" w:rsidRPr="0003762E">
        <w:rPr>
          <w:rFonts w:ascii="Arial" w:eastAsia="Calibri" w:hAnsi="Arial" w:cs="Arial"/>
          <w:lang w:val="en-ZA"/>
        </w:rPr>
        <w:t>week,</w:t>
      </w:r>
      <w:r w:rsidR="000D492B" w:rsidRPr="0003762E">
        <w:rPr>
          <w:rFonts w:ascii="Arial" w:eastAsia="Calibri" w:hAnsi="Arial" w:cs="Arial"/>
          <w:lang w:val="en-ZA"/>
        </w:rPr>
        <w:t xml:space="preserve"> and</w:t>
      </w:r>
      <w:r w:rsidR="000D492B" w:rsidRPr="0003762E">
        <w:rPr>
          <w:rFonts w:ascii="Arial" w:hAnsi="Arial" w:cs="Arial"/>
        </w:rPr>
        <w:t xml:space="preserve"> t</w:t>
      </w:r>
      <w:r w:rsidR="000D492B" w:rsidRPr="0003762E">
        <w:rPr>
          <w:rFonts w:ascii="Arial" w:eastAsia="Calibri" w:hAnsi="Arial" w:cs="Arial"/>
          <w:lang w:val="en-ZA"/>
        </w:rPr>
        <w:t xml:space="preserve">raining </w:t>
      </w:r>
      <w:r w:rsidR="00F311F2" w:rsidRPr="0003762E">
        <w:rPr>
          <w:rFonts w:ascii="Arial" w:eastAsia="Calibri" w:hAnsi="Arial" w:cs="Arial"/>
          <w:lang w:val="en-ZA"/>
        </w:rPr>
        <w:t>m</w:t>
      </w:r>
      <w:r w:rsidR="000D492B" w:rsidRPr="0003762E">
        <w:rPr>
          <w:rFonts w:ascii="Arial" w:eastAsia="Calibri" w:hAnsi="Arial" w:cs="Arial"/>
          <w:lang w:val="en-ZA"/>
        </w:rPr>
        <w:t>aterials as annexes</w:t>
      </w:r>
      <w:r w:rsidR="00AA107C" w:rsidRPr="0003762E">
        <w:rPr>
          <w:rFonts w:ascii="Arial" w:eastAsia="Calibri" w:hAnsi="Arial" w:cs="Arial"/>
          <w:lang w:val="en-ZA"/>
        </w:rPr>
        <w:t>.</w:t>
      </w:r>
    </w:p>
    <w:p w14:paraId="1C011052" w14:textId="6E44C3FA" w:rsidR="006149D9" w:rsidRPr="0003762E" w:rsidRDefault="006149D9" w:rsidP="005E3A6D">
      <w:pPr>
        <w:pStyle w:val="Style11"/>
        <w:jc w:val="both"/>
        <w:rPr>
          <w:rFonts w:ascii="Arial" w:hAnsi="Arial"/>
          <w:color w:val="auto"/>
        </w:rPr>
      </w:pPr>
      <w:bookmarkStart w:id="12" w:name="_Toc174096094"/>
      <w:bookmarkStart w:id="13" w:name="_Toc233388514"/>
      <w:bookmarkEnd w:id="12"/>
      <w:r w:rsidRPr="0003762E">
        <w:rPr>
          <w:rFonts w:ascii="Arial" w:hAnsi="Arial"/>
          <w:color w:val="auto"/>
        </w:rPr>
        <w:lastRenderedPageBreak/>
        <w:t>Geographical area to be covered</w:t>
      </w:r>
      <w:bookmarkEnd w:id="13"/>
    </w:p>
    <w:p w14:paraId="21BFD3EF" w14:textId="2FA7840A" w:rsidR="006149D9" w:rsidRPr="0003762E" w:rsidRDefault="005E3A6D" w:rsidP="005E3A6D">
      <w:pPr>
        <w:ind w:left="705"/>
        <w:jc w:val="both"/>
        <w:rPr>
          <w:rFonts w:ascii="Arial" w:hAnsi="Arial" w:cs="Arial"/>
        </w:rPr>
      </w:pPr>
      <w:r w:rsidRPr="0003762E">
        <w:rPr>
          <w:rFonts w:ascii="Arial" w:hAnsi="Arial" w:cs="Arial"/>
        </w:rPr>
        <w:t xml:space="preserve">The assignment will be carried out in </w:t>
      </w:r>
      <w:r w:rsidR="008973C6" w:rsidRPr="0003762E">
        <w:rPr>
          <w:rFonts w:ascii="Arial" w:hAnsi="Arial" w:cs="Arial"/>
        </w:rPr>
        <w:t>five (5) SADC Member States</w:t>
      </w:r>
      <w:r w:rsidR="008874C3" w:rsidRPr="0003762E">
        <w:rPr>
          <w:rFonts w:ascii="Arial" w:hAnsi="Arial" w:cs="Arial"/>
        </w:rPr>
        <w:t>.</w:t>
      </w:r>
    </w:p>
    <w:p w14:paraId="5CA507AC" w14:textId="07C3C034" w:rsidR="006149D9" w:rsidRPr="0003762E" w:rsidRDefault="006149D9" w:rsidP="005E3A6D">
      <w:pPr>
        <w:pStyle w:val="Style11"/>
        <w:jc w:val="both"/>
        <w:rPr>
          <w:rFonts w:ascii="Arial" w:hAnsi="Arial"/>
          <w:color w:val="auto"/>
        </w:rPr>
      </w:pPr>
      <w:bookmarkStart w:id="14" w:name="_Toc233388515"/>
      <w:r w:rsidRPr="0003762E">
        <w:rPr>
          <w:rFonts w:ascii="Arial" w:hAnsi="Arial"/>
          <w:color w:val="auto"/>
        </w:rPr>
        <w:t>Target groups</w:t>
      </w:r>
      <w:bookmarkEnd w:id="14"/>
    </w:p>
    <w:p w14:paraId="574869A0" w14:textId="77AE46AE" w:rsidR="006149D9" w:rsidRPr="0003762E" w:rsidRDefault="005E3A6D" w:rsidP="005E3A6D">
      <w:pPr>
        <w:ind w:left="705"/>
        <w:jc w:val="both"/>
        <w:rPr>
          <w:rFonts w:ascii="Arial" w:hAnsi="Arial" w:cs="Arial"/>
        </w:rPr>
      </w:pPr>
      <w:r w:rsidRPr="0003762E">
        <w:rPr>
          <w:rFonts w:ascii="Arial" w:hAnsi="Arial" w:cs="Arial"/>
        </w:rPr>
        <w:t xml:space="preserve">This consultancy is expected to target the National Statistics Office, in particular, statisticians </w:t>
      </w:r>
      <w:r w:rsidR="00C5593D" w:rsidRPr="0003762E">
        <w:rPr>
          <w:rFonts w:ascii="Arial" w:hAnsi="Arial" w:cs="Arial"/>
        </w:rPr>
        <w:t xml:space="preserve">involved in </w:t>
      </w:r>
      <w:r w:rsidR="00FD1F8C" w:rsidRPr="0003762E">
        <w:rPr>
          <w:rFonts w:ascii="Arial" w:hAnsi="Arial" w:cs="Arial"/>
        </w:rPr>
        <w:t>data collection process</w:t>
      </w:r>
      <w:r w:rsidR="003E2CAB">
        <w:rPr>
          <w:rFonts w:ascii="Arial" w:hAnsi="Arial" w:cs="Arial"/>
        </w:rPr>
        <w:t>es</w:t>
      </w:r>
      <w:r w:rsidR="00FD1F8C" w:rsidRPr="0003762E">
        <w:rPr>
          <w:rFonts w:ascii="Arial" w:hAnsi="Arial" w:cs="Arial"/>
        </w:rPr>
        <w:t xml:space="preserve"> and management of data </w:t>
      </w:r>
      <w:r w:rsidR="004E1304" w:rsidRPr="0003762E">
        <w:rPr>
          <w:rFonts w:ascii="Arial" w:hAnsi="Arial" w:cs="Arial"/>
        </w:rPr>
        <w:t xml:space="preserve">for the </w:t>
      </w:r>
      <w:r w:rsidR="00252BE6" w:rsidRPr="0003762E">
        <w:rPr>
          <w:rFonts w:ascii="Arial" w:hAnsi="Arial" w:cs="Arial"/>
        </w:rPr>
        <w:t>census and survey.</w:t>
      </w:r>
    </w:p>
    <w:p w14:paraId="59317AE7" w14:textId="29A870F5" w:rsidR="00FB0187" w:rsidRPr="0003762E" w:rsidRDefault="00FB0187" w:rsidP="005E3A6D">
      <w:pPr>
        <w:pStyle w:val="Style11"/>
        <w:jc w:val="both"/>
        <w:rPr>
          <w:rFonts w:ascii="Arial" w:hAnsi="Arial"/>
          <w:color w:val="auto"/>
        </w:rPr>
      </w:pPr>
      <w:bookmarkStart w:id="15" w:name="_Toc233388516"/>
      <w:r w:rsidRPr="0003762E">
        <w:rPr>
          <w:rFonts w:ascii="Arial" w:hAnsi="Arial"/>
          <w:color w:val="auto"/>
        </w:rPr>
        <w:t>Specific work</w:t>
      </w:r>
      <w:bookmarkEnd w:id="15"/>
    </w:p>
    <w:p w14:paraId="2C68D7F9" w14:textId="565A2641" w:rsidR="005E3A6D" w:rsidRPr="0003762E" w:rsidRDefault="005E3A6D" w:rsidP="005E3A6D">
      <w:pPr>
        <w:spacing w:after="120"/>
        <w:ind w:left="680"/>
        <w:jc w:val="both"/>
        <w:rPr>
          <w:rFonts w:ascii="Arial" w:eastAsia="Times New Roman" w:hAnsi="Arial" w:cs="Arial"/>
          <w:lang w:eastAsia="en-GB"/>
        </w:rPr>
      </w:pPr>
      <w:r w:rsidRPr="0003762E">
        <w:rPr>
          <w:rFonts w:ascii="Arial" w:eastAsia="Times New Roman" w:hAnsi="Arial" w:cs="Arial"/>
          <w:lang w:eastAsia="en-GB"/>
        </w:rPr>
        <w:t xml:space="preserve">The assignment will be carried out primarily through a </w:t>
      </w:r>
      <w:r w:rsidR="00941418" w:rsidRPr="0003762E">
        <w:rPr>
          <w:rFonts w:ascii="Arial" w:eastAsia="Times New Roman" w:hAnsi="Arial" w:cs="Arial"/>
          <w:lang w:eastAsia="en-GB"/>
        </w:rPr>
        <w:t>national training</w:t>
      </w:r>
      <w:r w:rsidRPr="0003762E">
        <w:rPr>
          <w:rFonts w:ascii="Arial" w:eastAsia="Times New Roman" w:hAnsi="Arial" w:cs="Arial"/>
          <w:lang w:eastAsia="en-GB"/>
        </w:rPr>
        <w:t xml:space="preserve"> in </w:t>
      </w:r>
      <w:r w:rsidR="003E2CAB">
        <w:rPr>
          <w:rFonts w:ascii="Arial" w:eastAsia="Times New Roman" w:hAnsi="Arial" w:cs="Arial"/>
          <w:lang w:eastAsia="en-GB"/>
        </w:rPr>
        <w:t xml:space="preserve">each of the </w:t>
      </w:r>
      <w:r w:rsidR="00B27FA6" w:rsidRPr="0003762E">
        <w:rPr>
          <w:rFonts w:ascii="Arial" w:eastAsia="Times New Roman" w:hAnsi="Arial" w:cs="Arial"/>
          <w:lang w:eastAsia="en-GB"/>
        </w:rPr>
        <w:t>five (5) SADC Member States</w:t>
      </w:r>
      <w:r w:rsidRPr="0003762E">
        <w:rPr>
          <w:rFonts w:ascii="Arial" w:eastAsia="Times New Roman" w:hAnsi="Arial" w:cs="Arial"/>
          <w:lang w:eastAsia="en-GB"/>
        </w:rPr>
        <w:t>.</w:t>
      </w:r>
    </w:p>
    <w:p w14:paraId="4D323EDA" w14:textId="77777777" w:rsidR="005E3A6D" w:rsidRPr="0003762E" w:rsidRDefault="005E3A6D" w:rsidP="005E3A6D">
      <w:pPr>
        <w:spacing w:after="120"/>
        <w:ind w:left="680"/>
        <w:jc w:val="both"/>
        <w:rPr>
          <w:rFonts w:ascii="Arial" w:eastAsia="Times New Roman" w:hAnsi="Arial" w:cs="Arial"/>
          <w:lang w:val="en-ZA" w:eastAsia="en-GB"/>
        </w:rPr>
      </w:pPr>
      <w:r w:rsidRPr="0003762E">
        <w:rPr>
          <w:rFonts w:ascii="Arial" w:eastAsia="Times New Roman" w:hAnsi="Arial" w:cs="Arial"/>
          <w:lang w:val="en-ZA" w:eastAsia="en-GB"/>
        </w:rPr>
        <w:t>In particular, the consultant will be required to:</w:t>
      </w:r>
    </w:p>
    <w:p w14:paraId="2EA0997B" w14:textId="5ADB527C" w:rsidR="00594B4B" w:rsidRPr="0003762E" w:rsidRDefault="00594B4B" w:rsidP="00594B4B">
      <w:pPr>
        <w:numPr>
          <w:ilvl w:val="0"/>
          <w:numId w:val="35"/>
        </w:numPr>
        <w:spacing w:after="120" w:line="259" w:lineRule="auto"/>
        <w:ind w:left="1400"/>
        <w:jc w:val="both"/>
        <w:rPr>
          <w:rFonts w:ascii="Arial" w:eastAsia="Times New Roman" w:hAnsi="Arial" w:cs="Arial"/>
          <w:lang w:val="en-ZA" w:eastAsia="en-GB"/>
        </w:rPr>
      </w:pPr>
      <w:r w:rsidRPr="0003762E">
        <w:rPr>
          <w:rFonts w:ascii="Arial" w:eastAsia="Times New Roman" w:hAnsi="Arial" w:cs="Arial"/>
          <w:lang w:val="en-ZA" w:eastAsia="en-GB"/>
        </w:rPr>
        <w:t xml:space="preserve">Produce </w:t>
      </w:r>
      <w:r w:rsidR="00FE0E60" w:rsidRPr="0003762E">
        <w:rPr>
          <w:rFonts w:ascii="Arial" w:eastAsia="Times New Roman" w:hAnsi="Arial" w:cs="Arial"/>
          <w:lang w:val="en-ZA" w:eastAsia="en-GB"/>
        </w:rPr>
        <w:t>an</w:t>
      </w:r>
      <w:r w:rsidRPr="0003762E">
        <w:rPr>
          <w:rFonts w:ascii="Arial" w:eastAsia="Times New Roman" w:hAnsi="Arial" w:cs="Arial"/>
          <w:lang w:val="en-ZA" w:eastAsia="en-GB"/>
        </w:rPr>
        <w:t xml:space="preserve"> </w:t>
      </w:r>
      <w:r w:rsidR="00DA78A8" w:rsidRPr="0003762E">
        <w:rPr>
          <w:rFonts w:ascii="Arial" w:eastAsia="Times New Roman" w:hAnsi="Arial" w:cs="Arial"/>
          <w:lang w:val="en-ZA" w:eastAsia="en-GB"/>
        </w:rPr>
        <w:t>I</w:t>
      </w:r>
      <w:r w:rsidR="007A503E" w:rsidRPr="0003762E">
        <w:rPr>
          <w:rFonts w:ascii="Arial" w:eastAsia="Times New Roman" w:hAnsi="Arial" w:cs="Arial"/>
          <w:lang w:val="en-ZA" w:eastAsia="en-GB"/>
        </w:rPr>
        <w:t xml:space="preserve">nception </w:t>
      </w:r>
      <w:r w:rsidR="00DA78A8" w:rsidRPr="0003762E">
        <w:rPr>
          <w:rFonts w:ascii="Arial" w:eastAsia="Times New Roman" w:hAnsi="Arial" w:cs="Arial"/>
          <w:lang w:val="en-ZA" w:eastAsia="en-GB"/>
        </w:rPr>
        <w:t>Report</w:t>
      </w:r>
      <w:r w:rsidRPr="0003762E">
        <w:rPr>
          <w:rFonts w:ascii="Arial" w:eastAsia="Times New Roman" w:hAnsi="Arial" w:cs="Arial"/>
          <w:lang w:val="en-ZA" w:eastAsia="en-GB"/>
        </w:rPr>
        <w:t xml:space="preserve"> demonstrating how the training will be organised and its effectiveness towards impactful results. It should have the objectives and expected outcome of the training, a structured agenda and programme to cater for practical training on </w:t>
      </w:r>
      <w:r w:rsidR="007110E5" w:rsidRPr="0003762E">
        <w:rPr>
          <w:rFonts w:ascii="Arial" w:eastAsia="Times New Roman" w:hAnsi="Arial" w:cs="Arial"/>
          <w:lang w:val="en-ZA" w:eastAsia="en-GB"/>
        </w:rPr>
        <w:t>Survey Solution</w:t>
      </w:r>
      <w:r w:rsidRPr="0003762E">
        <w:rPr>
          <w:rFonts w:ascii="Arial" w:eastAsia="Times New Roman" w:hAnsi="Arial" w:cs="Arial"/>
          <w:lang w:val="en-ZA" w:eastAsia="en-GB"/>
        </w:rPr>
        <w:t xml:space="preserve">. </w:t>
      </w:r>
    </w:p>
    <w:p w14:paraId="622CD461" w14:textId="7E45EADA" w:rsidR="00594B4B" w:rsidRPr="0003762E" w:rsidRDefault="00594B4B" w:rsidP="00594B4B">
      <w:pPr>
        <w:numPr>
          <w:ilvl w:val="0"/>
          <w:numId w:val="35"/>
        </w:numPr>
        <w:spacing w:after="120" w:line="259" w:lineRule="auto"/>
        <w:ind w:left="1400"/>
        <w:jc w:val="both"/>
        <w:rPr>
          <w:rFonts w:ascii="Arial" w:eastAsia="Times New Roman" w:hAnsi="Arial" w:cs="Arial"/>
          <w:lang w:val="en-ZA" w:eastAsia="en-GB"/>
        </w:rPr>
      </w:pPr>
      <w:r w:rsidRPr="0003762E">
        <w:rPr>
          <w:rFonts w:ascii="Arial" w:eastAsia="Times New Roman" w:hAnsi="Arial" w:cs="Arial"/>
          <w:lang w:val="en-ZA" w:eastAsia="en-GB"/>
        </w:rPr>
        <w:t>Obtain</w:t>
      </w:r>
      <w:r w:rsidR="00716EDC" w:rsidRPr="0003762E">
        <w:rPr>
          <w:rFonts w:ascii="Arial" w:eastAsia="Times New Roman" w:hAnsi="Arial" w:cs="Arial"/>
          <w:lang w:val="en-ZA" w:eastAsia="en-GB"/>
        </w:rPr>
        <w:t xml:space="preserve"> </w:t>
      </w:r>
      <w:r w:rsidR="008D5317" w:rsidRPr="0003762E">
        <w:rPr>
          <w:rFonts w:ascii="Arial" w:eastAsia="Times New Roman" w:hAnsi="Arial" w:cs="Arial"/>
          <w:lang w:val="en-ZA" w:eastAsia="en-GB"/>
        </w:rPr>
        <w:t xml:space="preserve">the </w:t>
      </w:r>
      <w:r w:rsidR="00B27FA6" w:rsidRPr="0003762E">
        <w:rPr>
          <w:rFonts w:ascii="Arial" w:eastAsia="Times New Roman" w:hAnsi="Arial" w:cs="Arial"/>
          <w:lang w:val="en-ZA" w:eastAsia="en-GB"/>
        </w:rPr>
        <w:t>census and survey</w:t>
      </w:r>
      <w:r w:rsidR="007110E5" w:rsidRPr="0003762E">
        <w:rPr>
          <w:rFonts w:ascii="Arial" w:eastAsia="Times New Roman" w:hAnsi="Arial" w:cs="Arial"/>
          <w:lang w:val="en-ZA" w:eastAsia="en-GB"/>
        </w:rPr>
        <w:t xml:space="preserve"> questionnaire</w:t>
      </w:r>
      <w:r w:rsidRPr="0003762E">
        <w:rPr>
          <w:rFonts w:ascii="Arial" w:eastAsia="Times New Roman" w:hAnsi="Arial" w:cs="Arial"/>
          <w:lang w:val="en-ZA" w:eastAsia="en-GB"/>
        </w:rPr>
        <w:t xml:space="preserve"> from </w:t>
      </w:r>
      <w:r w:rsidR="00B27FA6" w:rsidRPr="0003762E">
        <w:rPr>
          <w:rFonts w:ascii="Arial" w:eastAsia="Times New Roman" w:hAnsi="Arial" w:cs="Arial"/>
          <w:lang w:val="en-ZA" w:eastAsia="en-GB"/>
        </w:rPr>
        <w:t xml:space="preserve">National Statistics Office </w:t>
      </w:r>
      <w:r w:rsidRPr="0003762E">
        <w:rPr>
          <w:rFonts w:ascii="Arial" w:eastAsia="Times New Roman" w:hAnsi="Arial" w:cs="Arial"/>
          <w:lang w:val="en-ZA" w:eastAsia="en-GB"/>
        </w:rPr>
        <w:t>prior to the event</w:t>
      </w:r>
      <w:r w:rsidR="00885AF5" w:rsidRPr="0003762E">
        <w:rPr>
          <w:rFonts w:ascii="Arial" w:eastAsia="Times New Roman" w:hAnsi="Arial" w:cs="Arial"/>
          <w:lang w:val="en-ZA" w:eastAsia="en-GB"/>
        </w:rPr>
        <w:t xml:space="preserve"> and</w:t>
      </w:r>
      <w:r w:rsidRPr="0003762E">
        <w:rPr>
          <w:rFonts w:ascii="Arial" w:eastAsia="Times New Roman" w:hAnsi="Arial" w:cs="Arial"/>
          <w:lang w:val="en-ZA" w:eastAsia="en-GB"/>
        </w:rPr>
        <w:t xml:space="preserve"> prepare training materials </w:t>
      </w:r>
      <w:r w:rsidR="001F1D54" w:rsidRPr="0003762E">
        <w:rPr>
          <w:rFonts w:ascii="Arial" w:eastAsia="Times New Roman" w:hAnsi="Arial" w:cs="Arial"/>
          <w:lang w:val="en-ZA" w:eastAsia="en-GB"/>
        </w:rPr>
        <w:t>that</w:t>
      </w:r>
      <w:r w:rsidRPr="0003762E">
        <w:rPr>
          <w:rFonts w:ascii="Arial" w:eastAsia="Times New Roman" w:hAnsi="Arial" w:cs="Arial"/>
          <w:lang w:val="en-ZA" w:eastAsia="en-GB"/>
        </w:rPr>
        <w:t xml:space="preserve"> cover at least the following topics:</w:t>
      </w:r>
    </w:p>
    <w:p w14:paraId="5C3127B8" w14:textId="77777777" w:rsidR="007D7552" w:rsidRPr="0003762E" w:rsidRDefault="007D7552" w:rsidP="00B3683D">
      <w:pPr>
        <w:widowControl w:val="0"/>
        <w:tabs>
          <w:tab w:val="left" w:pos="920"/>
          <w:tab w:val="left" w:pos="921"/>
        </w:tabs>
        <w:autoSpaceDE w:val="0"/>
        <w:autoSpaceDN w:val="0"/>
        <w:spacing w:before="2" w:after="0" w:line="240" w:lineRule="auto"/>
        <w:jc w:val="both"/>
        <w:rPr>
          <w:rFonts w:ascii="Arial" w:eastAsia="Times New Roman" w:hAnsi="Arial" w:cs="Arial"/>
          <w:lang w:val="en-ZA" w:eastAsia="en-GB"/>
        </w:rPr>
      </w:pPr>
    </w:p>
    <w:p w14:paraId="6CE1C93C" w14:textId="3C91E4A8" w:rsidR="00100384" w:rsidRPr="0003762E" w:rsidRDefault="00AF4801" w:rsidP="00225BB2">
      <w:pPr>
        <w:pStyle w:val="ListParagraph"/>
        <w:widowControl w:val="0"/>
        <w:numPr>
          <w:ilvl w:val="0"/>
          <w:numId w:val="48"/>
        </w:numPr>
        <w:tabs>
          <w:tab w:val="left" w:pos="920"/>
          <w:tab w:val="left" w:pos="921"/>
        </w:tabs>
        <w:autoSpaceDE w:val="0"/>
        <w:autoSpaceDN w:val="0"/>
        <w:spacing w:before="2" w:after="0" w:line="240" w:lineRule="auto"/>
        <w:ind w:left="2138"/>
        <w:jc w:val="both"/>
        <w:rPr>
          <w:rFonts w:ascii="Arial" w:eastAsia="Times New Roman" w:hAnsi="Arial" w:cs="Arial"/>
          <w:lang w:val="en-ZA" w:eastAsia="en-GB"/>
        </w:rPr>
      </w:pPr>
      <w:r w:rsidRPr="0003762E">
        <w:rPr>
          <w:rFonts w:ascii="Arial" w:eastAsia="Times New Roman" w:hAnsi="Arial" w:cs="Arial"/>
          <w:lang w:val="en-ZA" w:eastAsia="en-GB"/>
        </w:rPr>
        <w:t>Survey Solution Fundamentals</w:t>
      </w:r>
      <w:r w:rsidR="00955097" w:rsidRPr="0003762E">
        <w:rPr>
          <w:rFonts w:ascii="Arial" w:eastAsia="Times New Roman" w:hAnsi="Arial" w:cs="Arial"/>
          <w:lang w:val="en-ZA" w:eastAsia="en-GB"/>
        </w:rPr>
        <w:t xml:space="preserve">: </w:t>
      </w:r>
    </w:p>
    <w:p w14:paraId="7FD22CCC" w14:textId="11E72D9F" w:rsidR="000A25C8" w:rsidRPr="0003762E" w:rsidRDefault="00F178C4" w:rsidP="00E8151C">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Benefits of</w:t>
      </w:r>
      <w:r w:rsidR="00E8151C" w:rsidRPr="0003762E">
        <w:rPr>
          <w:rFonts w:ascii="Arial" w:eastAsia="Times New Roman" w:hAnsi="Arial" w:cs="Arial"/>
          <w:lang w:val="en-ZA" w:eastAsia="en-GB"/>
        </w:rPr>
        <w:t xml:space="preserve"> Computer Assisted Personal Interview</w:t>
      </w:r>
      <w:r w:rsidR="001C6663" w:rsidRPr="0003762E">
        <w:rPr>
          <w:rFonts w:ascii="Arial" w:eastAsia="Times New Roman" w:hAnsi="Arial" w:cs="Arial"/>
          <w:lang w:val="en-ZA" w:eastAsia="en-GB"/>
        </w:rPr>
        <w:t>ing</w:t>
      </w:r>
      <w:r w:rsidR="00E8151C" w:rsidRPr="0003762E">
        <w:rPr>
          <w:rFonts w:ascii="Arial" w:eastAsia="Times New Roman" w:hAnsi="Arial" w:cs="Arial"/>
          <w:lang w:val="en-ZA" w:eastAsia="en-GB"/>
        </w:rPr>
        <w:t xml:space="preserve"> (CAPI)</w:t>
      </w:r>
      <w:r w:rsidRPr="0003762E">
        <w:rPr>
          <w:rFonts w:ascii="Arial" w:eastAsia="Times New Roman" w:hAnsi="Arial" w:cs="Arial"/>
          <w:lang w:val="en-ZA" w:eastAsia="en-GB"/>
        </w:rPr>
        <w:t xml:space="preserve"> and Survey Solution as a platform</w:t>
      </w:r>
      <w:r w:rsidR="00F50346" w:rsidRPr="0003762E">
        <w:rPr>
          <w:rFonts w:ascii="Arial" w:eastAsia="Times New Roman" w:hAnsi="Arial" w:cs="Arial"/>
          <w:lang w:val="en-ZA" w:eastAsia="en-GB"/>
        </w:rPr>
        <w:t>;</w:t>
      </w:r>
    </w:p>
    <w:p w14:paraId="241313A4" w14:textId="4CA5AC02" w:rsidR="00F178C4" w:rsidRPr="0003762E" w:rsidRDefault="00F50346" w:rsidP="00E8151C">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Overview of the Survey Solutions system, including the Designer, Interviewer, and Server components;</w:t>
      </w:r>
      <w:r w:rsidR="00AA1E6C" w:rsidRPr="0003762E">
        <w:rPr>
          <w:rFonts w:ascii="Arial" w:eastAsia="Times New Roman" w:hAnsi="Arial" w:cs="Arial"/>
          <w:lang w:eastAsia="en-GB"/>
        </w:rPr>
        <w:t xml:space="preserve"> and</w:t>
      </w:r>
    </w:p>
    <w:p w14:paraId="23D2F220" w14:textId="0ECECEDA" w:rsidR="00F50346" w:rsidRPr="0003762E" w:rsidRDefault="00AA1E6C" w:rsidP="00E8151C">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Setting up a Survey Solutions server, creating user accounts, and importing a sample questionnaire. </w:t>
      </w:r>
    </w:p>
    <w:p w14:paraId="51518879" w14:textId="77777777" w:rsidR="00C25E95" w:rsidRPr="0003762E" w:rsidRDefault="00C25E95" w:rsidP="00E8362C">
      <w:pPr>
        <w:pStyle w:val="ListParagraph"/>
        <w:widowControl w:val="0"/>
        <w:tabs>
          <w:tab w:val="left" w:pos="920"/>
          <w:tab w:val="left" w:pos="921"/>
        </w:tabs>
        <w:autoSpaceDE w:val="0"/>
        <w:autoSpaceDN w:val="0"/>
        <w:spacing w:before="2" w:after="0" w:line="240" w:lineRule="auto"/>
        <w:ind w:left="2512"/>
        <w:jc w:val="both"/>
        <w:rPr>
          <w:rFonts w:ascii="Arial" w:eastAsia="Times New Roman" w:hAnsi="Arial" w:cs="Arial"/>
          <w:lang w:val="en-ZA" w:eastAsia="en-GB"/>
        </w:rPr>
      </w:pPr>
    </w:p>
    <w:p w14:paraId="57DD74F6" w14:textId="4F143242" w:rsidR="00AF4801" w:rsidRPr="0003762E" w:rsidRDefault="00EB027D" w:rsidP="00225BB2">
      <w:pPr>
        <w:pStyle w:val="ListParagraph"/>
        <w:widowControl w:val="0"/>
        <w:numPr>
          <w:ilvl w:val="0"/>
          <w:numId w:val="48"/>
        </w:numPr>
        <w:tabs>
          <w:tab w:val="left" w:pos="920"/>
          <w:tab w:val="left" w:pos="921"/>
        </w:tabs>
        <w:autoSpaceDE w:val="0"/>
        <w:autoSpaceDN w:val="0"/>
        <w:spacing w:before="2" w:after="0" w:line="240" w:lineRule="auto"/>
        <w:ind w:left="2138"/>
        <w:jc w:val="both"/>
        <w:rPr>
          <w:rFonts w:ascii="Arial" w:eastAsia="Times New Roman" w:hAnsi="Arial" w:cs="Arial"/>
          <w:lang w:val="fr-FR" w:eastAsia="en-GB"/>
        </w:rPr>
      </w:pPr>
      <w:r w:rsidRPr="0003762E">
        <w:rPr>
          <w:rFonts w:ascii="Arial" w:eastAsia="Times New Roman" w:hAnsi="Arial" w:cs="Arial"/>
          <w:lang w:val="fr-FR" w:eastAsia="en-GB"/>
        </w:rPr>
        <w:t>Questionnaire Design (</w:t>
      </w:r>
      <w:r w:rsidR="00CF695D" w:rsidRPr="0003762E">
        <w:rPr>
          <w:rFonts w:ascii="Arial" w:eastAsia="Times New Roman" w:hAnsi="Arial" w:cs="Arial"/>
          <w:lang w:val="fr-FR" w:eastAsia="en-GB"/>
        </w:rPr>
        <w:t>Survey Solution Designer</w:t>
      </w:r>
      <w:r w:rsidRPr="0003762E">
        <w:rPr>
          <w:rFonts w:ascii="Arial" w:eastAsia="Times New Roman" w:hAnsi="Arial" w:cs="Arial"/>
          <w:lang w:val="fr-FR" w:eastAsia="en-GB"/>
        </w:rPr>
        <w:t>)</w:t>
      </w:r>
    </w:p>
    <w:p w14:paraId="26E5CA6B" w14:textId="7C6ED0AC" w:rsidR="00F963D2" w:rsidRPr="0003762E" w:rsidRDefault="00F963D2" w:rsidP="00F963D2">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 xml:space="preserve">Basic Design Principles including </w:t>
      </w:r>
      <w:r w:rsidR="002B5E8F" w:rsidRPr="0003762E">
        <w:rPr>
          <w:rFonts w:ascii="Arial" w:eastAsia="Times New Roman" w:hAnsi="Arial" w:cs="Arial"/>
          <w:lang w:val="en-ZA" w:eastAsia="en-GB"/>
        </w:rPr>
        <w:t>question types, b</w:t>
      </w:r>
      <w:r w:rsidR="002B5E8F" w:rsidRPr="0003762E">
        <w:rPr>
          <w:rFonts w:ascii="Arial" w:eastAsia="Times New Roman" w:hAnsi="Arial" w:cs="Arial"/>
          <w:lang w:eastAsia="en-GB"/>
        </w:rPr>
        <w:t>ranching logic, and data validation rules</w:t>
      </w:r>
      <w:r w:rsidR="00C25E95" w:rsidRPr="0003762E">
        <w:rPr>
          <w:rFonts w:ascii="Arial" w:eastAsia="Times New Roman" w:hAnsi="Arial" w:cs="Arial"/>
          <w:lang w:eastAsia="en-GB"/>
        </w:rPr>
        <w:t>; and</w:t>
      </w:r>
    </w:p>
    <w:p w14:paraId="2332B7D5" w14:textId="34519308" w:rsidR="00C25E95" w:rsidRPr="0003762E" w:rsidRDefault="00C25E95" w:rsidP="00E8362C">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Advanced Design Techniques including features like masking, cascading selections, lookup tables, and macros.</w:t>
      </w:r>
    </w:p>
    <w:p w14:paraId="13790142" w14:textId="77777777" w:rsidR="00F963D2" w:rsidRPr="0003762E" w:rsidRDefault="00F963D2" w:rsidP="00E8362C">
      <w:pPr>
        <w:pStyle w:val="ListParagraph"/>
        <w:widowControl w:val="0"/>
        <w:tabs>
          <w:tab w:val="left" w:pos="920"/>
          <w:tab w:val="left" w:pos="921"/>
        </w:tabs>
        <w:autoSpaceDE w:val="0"/>
        <w:autoSpaceDN w:val="0"/>
        <w:spacing w:before="2" w:after="0" w:line="240" w:lineRule="auto"/>
        <w:ind w:left="2138"/>
        <w:jc w:val="both"/>
        <w:rPr>
          <w:rFonts w:ascii="Arial" w:eastAsia="Times New Roman" w:hAnsi="Arial" w:cs="Arial"/>
          <w:lang w:val="en-ZA" w:eastAsia="en-GB"/>
        </w:rPr>
      </w:pPr>
    </w:p>
    <w:p w14:paraId="16BDF2B5" w14:textId="15A72611" w:rsidR="00CF695D" w:rsidRPr="0003762E" w:rsidRDefault="00EB027D" w:rsidP="00225BB2">
      <w:pPr>
        <w:pStyle w:val="ListParagraph"/>
        <w:widowControl w:val="0"/>
        <w:numPr>
          <w:ilvl w:val="0"/>
          <w:numId w:val="48"/>
        </w:numPr>
        <w:tabs>
          <w:tab w:val="left" w:pos="920"/>
          <w:tab w:val="left" w:pos="921"/>
        </w:tabs>
        <w:autoSpaceDE w:val="0"/>
        <w:autoSpaceDN w:val="0"/>
        <w:spacing w:before="2" w:after="0" w:line="240" w:lineRule="auto"/>
        <w:ind w:left="2138"/>
        <w:jc w:val="both"/>
        <w:rPr>
          <w:rFonts w:ascii="Arial" w:eastAsia="Times New Roman" w:hAnsi="Arial" w:cs="Arial"/>
          <w:lang w:val="en-ZA" w:eastAsia="en-GB"/>
        </w:rPr>
      </w:pPr>
      <w:r w:rsidRPr="0003762E">
        <w:rPr>
          <w:rFonts w:ascii="Arial" w:eastAsia="Times New Roman" w:hAnsi="Arial" w:cs="Arial"/>
          <w:lang w:eastAsia="en-GB"/>
        </w:rPr>
        <w:t>Data Collection (</w:t>
      </w:r>
      <w:r w:rsidR="00CF695D" w:rsidRPr="0003762E">
        <w:rPr>
          <w:rFonts w:ascii="Arial" w:eastAsia="Times New Roman" w:hAnsi="Arial" w:cs="Arial"/>
          <w:lang w:val="en-ZA" w:eastAsia="en-GB"/>
        </w:rPr>
        <w:t>Survey Solution Interviewer</w:t>
      </w:r>
      <w:r w:rsidRPr="0003762E">
        <w:rPr>
          <w:rFonts w:ascii="Arial" w:eastAsia="Times New Roman" w:hAnsi="Arial" w:cs="Arial"/>
          <w:lang w:val="en-ZA" w:eastAsia="en-GB"/>
        </w:rPr>
        <w:t>)</w:t>
      </w:r>
    </w:p>
    <w:p w14:paraId="22C75D24" w14:textId="6E44D41E" w:rsidR="00E24BD5" w:rsidRPr="0003762E" w:rsidRDefault="00712E38" w:rsidP="00E24BD5">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Interviewer application;</w:t>
      </w:r>
    </w:p>
    <w:p w14:paraId="32018432" w14:textId="091D5707" w:rsidR="00712E38" w:rsidRPr="0003762E" w:rsidRDefault="00712E38" w:rsidP="00E24BD5">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Synchronization between the tablet and the server</w:t>
      </w:r>
      <w:r w:rsidR="00D170FF" w:rsidRPr="0003762E">
        <w:rPr>
          <w:rFonts w:ascii="Arial" w:eastAsia="Times New Roman" w:hAnsi="Arial" w:cs="Arial"/>
          <w:lang w:eastAsia="en-GB"/>
        </w:rPr>
        <w:t xml:space="preserve">; </w:t>
      </w:r>
    </w:p>
    <w:p w14:paraId="5C1EB747" w14:textId="68EA12F5" w:rsidR="00D170FF" w:rsidRPr="0003762E" w:rsidRDefault="00D170FF" w:rsidP="00E24BD5">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 xml:space="preserve">Data Collection Process </w:t>
      </w:r>
      <w:r w:rsidR="00D12564" w:rsidRPr="0003762E">
        <w:rPr>
          <w:rFonts w:ascii="Arial" w:eastAsia="Times New Roman" w:hAnsi="Arial" w:cs="Arial"/>
          <w:lang w:eastAsia="en-GB"/>
        </w:rPr>
        <w:t>including how to conduct interviews, handle errors, and mark questionnaires as complete</w:t>
      </w:r>
      <w:r w:rsidR="00CC7011" w:rsidRPr="0003762E">
        <w:rPr>
          <w:rFonts w:ascii="Arial" w:eastAsia="Times New Roman" w:hAnsi="Arial" w:cs="Arial"/>
          <w:lang w:eastAsia="en-GB"/>
        </w:rPr>
        <w:t>; and</w:t>
      </w:r>
    </w:p>
    <w:p w14:paraId="3F3FEB23" w14:textId="78F2D441" w:rsidR="00CC7011" w:rsidRPr="0003762E" w:rsidRDefault="00CC7011" w:rsidP="00E8362C">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Supervisor validation</w:t>
      </w:r>
    </w:p>
    <w:p w14:paraId="13F85C41" w14:textId="77777777" w:rsidR="00C25E95" w:rsidRPr="0003762E" w:rsidRDefault="00C25E95" w:rsidP="00E8362C">
      <w:pPr>
        <w:widowControl w:val="0"/>
        <w:tabs>
          <w:tab w:val="left" w:pos="920"/>
          <w:tab w:val="left" w:pos="921"/>
        </w:tabs>
        <w:autoSpaceDE w:val="0"/>
        <w:autoSpaceDN w:val="0"/>
        <w:spacing w:before="2" w:after="0" w:line="240" w:lineRule="auto"/>
        <w:jc w:val="both"/>
        <w:rPr>
          <w:rFonts w:ascii="Arial" w:eastAsia="Times New Roman" w:hAnsi="Arial" w:cs="Arial"/>
          <w:lang w:val="en-ZA" w:eastAsia="en-GB"/>
        </w:rPr>
      </w:pPr>
    </w:p>
    <w:p w14:paraId="5F1B2180" w14:textId="35D16AC1" w:rsidR="00CF695D" w:rsidRPr="0003762E" w:rsidRDefault="00740765" w:rsidP="00225BB2">
      <w:pPr>
        <w:pStyle w:val="ListParagraph"/>
        <w:widowControl w:val="0"/>
        <w:numPr>
          <w:ilvl w:val="0"/>
          <w:numId w:val="48"/>
        </w:numPr>
        <w:tabs>
          <w:tab w:val="left" w:pos="920"/>
          <w:tab w:val="left" w:pos="921"/>
        </w:tabs>
        <w:autoSpaceDE w:val="0"/>
        <w:autoSpaceDN w:val="0"/>
        <w:spacing w:before="2" w:after="0" w:line="240" w:lineRule="auto"/>
        <w:ind w:left="2138"/>
        <w:jc w:val="both"/>
        <w:rPr>
          <w:rFonts w:ascii="Arial" w:eastAsia="Times New Roman" w:hAnsi="Arial" w:cs="Arial"/>
          <w:lang w:val="en-ZA" w:eastAsia="en-GB"/>
        </w:rPr>
      </w:pPr>
      <w:r w:rsidRPr="0003762E">
        <w:rPr>
          <w:rFonts w:ascii="Arial" w:eastAsia="Times New Roman" w:hAnsi="Arial" w:cs="Arial"/>
          <w:lang w:val="en-ZA" w:eastAsia="en-GB"/>
        </w:rPr>
        <w:t>Survey management (</w:t>
      </w:r>
      <w:r w:rsidR="00CB0B7D" w:rsidRPr="0003762E">
        <w:rPr>
          <w:rFonts w:ascii="Arial" w:eastAsia="Times New Roman" w:hAnsi="Arial" w:cs="Arial"/>
          <w:lang w:val="en-ZA" w:eastAsia="en-GB"/>
        </w:rPr>
        <w:t>Survey Solution Server)</w:t>
      </w:r>
    </w:p>
    <w:p w14:paraId="68A9C909" w14:textId="3F953804" w:rsidR="00CC7011" w:rsidRPr="0003762E" w:rsidRDefault="000E291B" w:rsidP="00CC7011">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 xml:space="preserve">User roles and permissions </w:t>
      </w:r>
      <w:r w:rsidR="00BD5E99" w:rsidRPr="0003762E">
        <w:rPr>
          <w:rFonts w:ascii="Arial" w:eastAsia="Times New Roman" w:hAnsi="Arial" w:cs="Arial"/>
          <w:lang w:eastAsia="en-GB"/>
        </w:rPr>
        <w:t>(admin, supervisor, interviewer);</w:t>
      </w:r>
    </w:p>
    <w:p w14:paraId="296EDFC0" w14:textId="5C9B0102" w:rsidR="00CC7011" w:rsidRPr="0003762E" w:rsidRDefault="00BD5E99" w:rsidP="000E5A49">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Survey Management</w:t>
      </w:r>
      <w:r w:rsidR="000E5A49" w:rsidRPr="0003762E">
        <w:rPr>
          <w:rFonts w:ascii="Arial" w:eastAsia="Times New Roman" w:hAnsi="Arial" w:cs="Arial"/>
          <w:lang w:val="en-ZA" w:eastAsia="en-GB"/>
        </w:rPr>
        <w:t xml:space="preserve"> including </w:t>
      </w:r>
      <w:r w:rsidR="000E5A49" w:rsidRPr="0003762E">
        <w:rPr>
          <w:rFonts w:ascii="Arial" w:eastAsia="Times New Roman" w:hAnsi="Arial" w:cs="Arial"/>
          <w:lang w:eastAsia="en-GB"/>
        </w:rPr>
        <w:t>managing surveys, assigning tasks, and monitoring progress;</w:t>
      </w:r>
    </w:p>
    <w:p w14:paraId="00ECBD62" w14:textId="0130171F" w:rsidR="00E4345B" w:rsidRPr="0003762E" w:rsidRDefault="00E4345B" w:rsidP="000E5A49">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Data quality control to identify and address data quality issues;</w:t>
      </w:r>
      <w:r w:rsidR="006C1138" w:rsidRPr="0003762E">
        <w:rPr>
          <w:rFonts w:ascii="Arial" w:eastAsia="Times New Roman" w:hAnsi="Arial" w:cs="Arial"/>
          <w:lang w:eastAsia="en-GB"/>
        </w:rPr>
        <w:t xml:space="preserve"> and</w:t>
      </w:r>
    </w:p>
    <w:p w14:paraId="6781B4FD" w14:textId="059236C7" w:rsidR="00E4345B" w:rsidRPr="0003762E" w:rsidRDefault="00971D7C" w:rsidP="000E5A49">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Data</w:t>
      </w:r>
      <w:r w:rsidR="00D10F83" w:rsidRPr="0003762E">
        <w:rPr>
          <w:rFonts w:ascii="Arial" w:eastAsia="Times New Roman" w:hAnsi="Arial" w:cs="Arial"/>
          <w:lang w:eastAsia="en-GB"/>
        </w:rPr>
        <w:t xml:space="preserve"> </w:t>
      </w:r>
      <w:r w:rsidR="003E2CAB" w:rsidRPr="0003762E">
        <w:rPr>
          <w:rFonts w:ascii="Arial" w:eastAsia="Times New Roman" w:hAnsi="Arial" w:cs="Arial"/>
          <w:lang w:eastAsia="en-GB"/>
        </w:rPr>
        <w:t>Back-up</w:t>
      </w:r>
      <w:r w:rsidR="00D10F83" w:rsidRPr="0003762E">
        <w:rPr>
          <w:rFonts w:ascii="Arial" w:eastAsia="Times New Roman" w:hAnsi="Arial" w:cs="Arial"/>
          <w:lang w:eastAsia="en-GB"/>
        </w:rPr>
        <w:t xml:space="preserve"> and recovery procedures</w:t>
      </w:r>
      <w:r w:rsidR="006C1138" w:rsidRPr="0003762E">
        <w:rPr>
          <w:rFonts w:ascii="Arial" w:eastAsia="Times New Roman" w:hAnsi="Arial" w:cs="Arial"/>
          <w:lang w:eastAsia="en-GB"/>
        </w:rPr>
        <w:t>.</w:t>
      </w:r>
    </w:p>
    <w:p w14:paraId="1CCA7657" w14:textId="77777777" w:rsidR="000E5A49" w:rsidRPr="0003762E" w:rsidRDefault="000E5A49" w:rsidP="00E8362C">
      <w:pPr>
        <w:pStyle w:val="ListParagraph"/>
        <w:widowControl w:val="0"/>
        <w:tabs>
          <w:tab w:val="left" w:pos="920"/>
          <w:tab w:val="left" w:pos="921"/>
        </w:tabs>
        <w:autoSpaceDE w:val="0"/>
        <w:autoSpaceDN w:val="0"/>
        <w:spacing w:before="2" w:after="0" w:line="240" w:lineRule="auto"/>
        <w:ind w:left="2512"/>
        <w:jc w:val="both"/>
        <w:rPr>
          <w:rFonts w:ascii="Arial" w:eastAsia="Times New Roman" w:hAnsi="Arial" w:cs="Arial"/>
          <w:lang w:val="en-ZA" w:eastAsia="en-GB"/>
        </w:rPr>
      </w:pPr>
    </w:p>
    <w:p w14:paraId="16442F7E" w14:textId="41A6CC28" w:rsidR="00E94065" w:rsidRPr="0003762E" w:rsidRDefault="00E94065" w:rsidP="00225BB2">
      <w:pPr>
        <w:pStyle w:val="ListParagraph"/>
        <w:widowControl w:val="0"/>
        <w:numPr>
          <w:ilvl w:val="0"/>
          <w:numId w:val="48"/>
        </w:numPr>
        <w:tabs>
          <w:tab w:val="left" w:pos="920"/>
          <w:tab w:val="left" w:pos="921"/>
        </w:tabs>
        <w:autoSpaceDE w:val="0"/>
        <w:autoSpaceDN w:val="0"/>
        <w:spacing w:before="2" w:after="0" w:line="240" w:lineRule="auto"/>
        <w:ind w:left="2138"/>
        <w:jc w:val="both"/>
        <w:rPr>
          <w:rFonts w:ascii="Arial" w:eastAsia="Times New Roman" w:hAnsi="Arial" w:cs="Arial"/>
          <w:lang w:val="en-ZA" w:eastAsia="en-GB"/>
        </w:rPr>
      </w:pPr>
      <w:r w:rsidRPr="0003762E">
        <w:rPr>
          <w:rFonts w:ascii="Arial" w:eastAsia="Times New Roman" w:hAnsi="Arial" w:cs="Arial"/>
          <w:lang w:val="en-ZA" w:eastAsia="en-GB"/>
        </w:rPr>
        <w:lastRenderedPageBreak/>
        <w:t>Data Analytics and Reporting</w:t>
      </w:r>
    </w:p>
    <w:p w14:paraId="201876AF" w14:textId="309BFD7C" w:rsidR="006C1138" w:rsidRPr="0003762E" w:rsidRDefault="006C1138" w:rsidP="006C1138">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 xml:space="preserve">Data exports to other software such as CsPro, Excel, </w:t>
      </w:r>
      <w:r w:rsidR="007B6357" w:rsidRPr="0003762E">
        <w:rPr>
          <w:rFonts w:ascii="Arial" w:eastAsia="Times New Roman" w:hAnsi="Arial" w:cs="Arial"/>
          <w:lang w:val="en-ZA" w:eastAsia="en-GB"/>
        </w:rPr>
        <w:t>STATA,</w:t>
      </w:r>
      <w:r w:rsidRPr="0003762E">
        <w:rPr>
          <w:rFonts w:ascii="Arial" w:eastAsia="Times New Roman" w:hAnsi="Arial" w:cs="Arial"/>
          <w:lang w:val="en-ZA" w:eastAsia="en-GB"/>
        </w:rPr>
        <w:t xml:space="preserve"> and SPSS</w:t>
      </w:r>
      <w:r w:rsidR="004D0741" w:rsidRPr="0003762E">
        <w:rPr>
          <w:rFonts w:ascii="Arial" w:eastAsia="Times New Roman" w:hAnsi="Arial" w:cs="Arial"/>
          <w:lang w:val="en-ZA" w:eastAsia="en-GB"/>
        </w:rPr>
        <w:t>;</w:t>
      </w:r>
    </w:p>
    <w:p w14:paraId="7D8ED61F" w14:textId="05314786" w:rsidR="00683AF6" w:rsidRPr="0003762E" w:rsidRDefault="00683AF6" w:rsidP="006C1138">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 xml:space="preserve">Data Analysis including </w:t>
      </w:r>
      <w:r w:rsidR="00BF29EC" w:rsidRPr="0003762E">
        <w:rPr>
          <w:rFonts w:ascii="Arial" w:eastAsia="Times New Roman" w:hAnsi="Arial" w:cs="Arial"/>
          <w:lang w:val="en-ZA" w:eastAsia="en-GB"/>
        </w:rPr>
        <w:t xml:space="preserve">basic data analysis using Survey Solution </w:t>
      </w:r>
      <w:r w:rsidR="004D0741" w:rsidRPr="0003762E">
        <w:rPr>
          <w:rFonts w:ascii="Arial" w:eastAsia="Times New Roman" w:hAnsi="Arial" w:cs="Arial"/>
          <w:lang w:val="en-ZA" w:eastAsia="en-GB"/>
        </w:rPr>
        <w:t>or other statistical software; and</w:t>
      </w:r>
    </w:p>
    <w:p w14:paraId="0A35E5C8" w14:textId="18D76743" w:rsidR="004D0741" w:rsidRPr="0003762E" w:rsidRDefault="0026414A" w:rsidP="00E8362C">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Report generation from the data collected.</w:t>
      </w:r>
    </w:p>
    <w:p w14:paraId="227C76FD" w14:textId="77777777" w:rsidR="006C1138" w:rsidRPr="0003762E" w:rsidRDefault="006C1138" w:rsidP="00E8362C">
      <w:pPr>
        <w:pStyle w:val="ListParagraph"/>
        <w:widowControl w:val="0"/>
        <w:tabs>
          <w:tab w:val="left" w:pos="920"/>
          <w:tab w:val="left" w:pos="921"/>
        </w:tabs>
        <w:autoSpaceDE w:val="0"/>
        <w:autoSpaceDN w:val="0"/>
        <w:spacing w:before="2" w:after="0" w:line="240" w:lineRule="auto"/>
        <w:ind w:left="2138"/>
        <w:jc w:val="both"/>
        <w:rPr>
          <w:rFonts w:ascii="Arial" w:eastAsia="Times New Roman" w:hAnsi="Arial" w:cs="Arial"/>
          <w:lang w:val="en-ZA" w:eastAsia="en-GB"/>
        </w:rPr>
      </w:pPr>
    </w:p>
    <w:p w14:paraId="0A8789D9" w14:textId="04905558" w:rsidR="00E94065" w:rsidRPr="0003762E" w:rsidRDefault="00955097" w:rsidP="00225BB2">
      <w:pPr>
        <w:pStyle w:val="ListParagraph"/>
        <w:widowControl w:val="0"/>
        <w:numPr>
          <w:ilvl w:val="0"/>
          <w:numId w:val="48"/>
        </w:numPr>
        <w:tabs>
          <w:tab w:val="left" w:pos="920"/>
          <w:tab w:val="left" w:pos="921"/>
        </w:tabs>
        <w:autoSpaceDE w:val="0"/>
        <w:autoSpaceDN w:val="0"/>
        <w:spacing w:before="2" w:after="0" w:line="240" w:lineRule="auto"/>
        <w:ind w:left="2138"/>
        <w:jc w:val="both"/>
        <w:rPr>
          <w:rFonts w:ascii="Arial" w:eastAsia="Times New Roman" w:hAnsi="Arial" w:cs="Arial"/>
          <w:lang w:val="en-ZA" w:eastAsia="en-GB"/>
        </w:rPr>
      </w:pPr>
      <w:r w:rsidRPr="0003762E">
        <w:rPr>
          <w:rFonts w:ascii="Arial" w:eastAsia="Times New Roman" w:hAnsi="Arial" w:cs="Arial"/>
          <w:lang w:val="en-ZA" w:eastAsia="en-GB"/>
        </w:rPr>
        <w:t>Troubleshooting and Support</w:t>
      </w:r>
    </w:p>
    <w:p w14:paraId="59FF4F02" w14:textId="54033D2E" w:rsidR="00E94065" w:rsidRPr="0003762E" w:rsidRDefault="001A15C8" w:rsidP="001A15C8">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val="en-ZA" w:eastAsia="en-GB"/>
        </w:rPr>
        <w:t>Troubleshoot common problems encountered during the survey process</w:t>
      </w:r>
      <w:r w:rsidR="001B63F6" w:rsidRPr="0003762E">
        <w:rPr>
          <w:rFonts w:ascii="Arial" w:eastAsia="Times New Roman" w:hAnsi="Arial" w:cs="Arial"/>
          <w:lang w:val="en-ZA" w:eastAsia="en-GB"/>
        </w:rPr>
        <w:t>; and</w:t>
      </w:r>
    </w:p>
    <w:p w14:paraId="78406DFE" w14:textId="4561D677" w:rsidR="001B63F6" w:rsidRPr="0003762E" w:rsidRDefault="001B63F6" w:rsidP="00E8362C">
      <w:pPr>
        <w:pStyle w:val="ListParagraph"/>
        <w:widowControl w:val="0"/>
        <w:numPr>
          <w:ilvl w:val="0"/>
          <w:numId w:val="49"/>
        </w:numPr>
        <w:tabs>
          <w:tab w:val="left" w:pos="920"/>
          <w:tab w:val="left" w:pos="921"/>
        </w:tabs>
        <w:autoSpaceDE w:val="0"/>
        <w:autoSpaceDN w:val="0"/>
        <w:spacing w:before="2" w:after="0" w:line="240" w:lineRule="auto"/>
        <w:ind w:left="2512" w:hanging="357"/>
        <w:jc w:val="both"/>
        <w:rPr>
          <w:rFonts w:ascii="Arial" w:eastAsia="Times New Roman" w:hAnsi="Arial" w:cs="Arial"/>
          <w:lang w:val="en-ZA" w:eastAsia="en-GB"/>
        </w:rPr>
      </w:pPr>
      <w:r w:rsidRPr="0003762E">
        <w:rPr>
          <w:rFonts w:ascii="Arial" w:eastAsia="Times New Roman" w:hAnsi="Arial" w:cs="Arial"/>
          <w:lang w:eastAsia="en-GB"/>
        </w:rPr>
        <w:t>Access to Survey Solutions documentation and support channels. </w:t>
      </w:r>
    </w:p>
    <w:p w14:paraId="1D560865" w14:textId="77777777" w:rsidR="00100384" w:rsidRPr="0003762E" w:rsidRDefault="00100384" w:rsidP="00B3683D">
      <w:pPr>
        <w:widowControl w:val="0"/>
        <w:tabs>
          <w:tab w:val="left" w:pos="920"/>
          <w:tab w:val="left" w:pos="921"/>
        </w:tabs>
        <w:autoSpaceDE w:val="0"/>
        <w:autoSpaceDN w:val="0"/>
        <w:spacing w:before="2" w:after="0" w:line="240" w:lineRule="auto"/>
        <w:jc w:val="both"/>
        <w:rPr>
          <w:rFonts w:ascii="Arial" w:eastAsia="Times New Roman" w:hAnsi="Arial" w:cs="Arial"/>
          <w:lang w:val="en-ZA" w:eastAsia="en-GB"/>
        </w:rPr>
      </w:pPr>
    </w:p>
    <w:p w14:paraId="33827EF3" w14:textId="3F290381" w:rsidR="005E3A6D" w:rsidRPr="0003762E" w:rsidRDefault="005E3A6D" w:rsidP="005E3A6D">
      <w:pPr>
        <w:numPr>
          <w:ilvl w:val="0"/>
          <w:numId w:val="35"/>
        </w:numPr>
        <w:spacing w:after="120" w:line="259" w:lineRule="auto"/>
        <w:ind w:left="1400"/>
        <w:jc w:val="both"/>
        <w:rPr>
          <w:rFonts w:ascii="Arial" w:eastAsia="Times New Roman" w:hAnsi="Arial" w:cs="Arial"/>
          <w:lang w:val="en-ZA" w:eastAsia="en-GB"/>
        </w:rPr>
      </w:pPr>
      <w:r w:rsidRPr="0003762E">
        <w:rPr>
          <w:rFonts w:ascii="Arial" w:eastAsia="Times New Roman" w:hAnsi="Arial" w:cs="Arial"/>
          <w:lang w:val="en-ZA" w:eastAsia="en-GB"/>
        </w:rPr>
        <w:t>Produce a Training Report of the Member State that should include the following:</w:t>
      </w:r>
    </w:p>
    <w:p w14:paraId="4887A570" w14:textId="638F5F0C" w:rsidR="000236A7" w:rsidRPr="0003762E" w:rsidRDefault="00885AF5" w:rsidP="005E3A6D">
      <w:pPr>
        <w:numPr>
          <w:ilvl w:val="0"/>
          <w:numId w:val="36"/>
        </w:numPr>
        <w:spacing w:after="0" w:line="259" w:lineRule="auto"/>
        <w:ind w:left="2120"/>
        <w:contextualSpacing/>
        <w:jc w:val="both"/>
        <w:rPr>
          <w:rFonts w:ascii="Arial" w:eastAsia="Times New Roman" w:hAnsi="Arial" w:cs="Arial"/>
          <w:lang w:val="en-US"/>
        </w:rPr>
      </w:pPr>
      <w:r w:rsidRPr="0003762E">
        <w:rPr>
          <w:rFonts w:ascii="Arial" w:eastAsia="Times New Roman" w:hAnsi="Arial" w:cs="Arial"/>
          <w:lang w:val="en-US"/>
        </w:rPr>
        <w:t>S</w:t>
      </w:r>
      <w:r w:rsidR="005E3A6D" w:rsidRPr="0003762E">
        <w:rPr>
          <w:rFonts w:ascii="Arial" w:eastAsia="Times New Roman" w:hAnsi="Arial" w:cs="Arial"/>
          <w:lang w:val="en-US"/>
        </w:rPr>
        <w:t xml:space="preserve">ummary of topics covered during training </w:t>
      </w:r>
      <w:r w:rsidR="003E2CAB" w:rsidRPr="0003762E">
        <w:rPr>
          <w:rFonts w:ascii="Arial" w:eastAsia="Times New Roman" w:hAnsi="Arial" w:cs="Arial"/>
          <w:lang w:val="en-US"/>
        </w:rPr>
        <w:t>week.</w:t>
      </w:r>
      <w:r w:rsidR="00594B4B" w:rsidRPr="0003762E">
        <w:rPr>
          <w:rFonts w:ascii="Arial" w:eastAsia="Times New Roman" w:hAnsi="Arial" w:cs="Arial"/>
          <w:lang w:val="en-US"/>
        </w:rPr>
        <w:t xml:space="preserve"> </w:t>
      </w:r>
    </w:p>
    <w:p w14:paraId="304D04A6" w14:textId="1C22060C" w:rsidR="005E3A6D" w:rsidRPr="0003762E" w:rsidRDefault="0019413F" w:rsidP="005E3A6D">
      <w:pPr>
        <w:numPr>
          <w:ilvl w:val="0"/>
          <w:numId w:val="36"/>
        </w:numPr>
        <w:spacing w:after="0" w:line="259" w:lineRule="auto"/>
        <w:ind w:left="2120"/>
        <w:contextualSpacing/>
        <w:jc w:val="both"/>
        <w:rPr>
          <w:rFonts w:ascii="Arial" w:eastAsia="Times New Roman" w:hAnsi="Arial" w:cs="Arial"/>
          <w:lang w:val="en-US"/>
        </w:rPr>
      </w:pPr>
      <w:r w:rsidRPr="0003762E">
        <w:rPr>
          <w:rFonts w:ascii="Arial" w:eastAsia="Times New Roman" w:hAnsi="Arial" w:cs="Arial"/>
          <w:lang w:val="en-US"/>
        </w:rPr>
        <w:t>Pre- and Post-Training Surveys assessment</w:t>
      </w:r>
      <w:r w:rsidR="00E23040" w:rsidRPr="0003762E">
        <w:rPr>
          <w:rFonts w:ascii="Arial" w:eastAsia="Times New Roman" w:hAnsi="Arial" w:cs="Arial"/>
          <w:lang w:val="en-US"/>
        </w:rPr>
        <w:t xml:space="preserve"> </w:t>
      </w:r>
      <w:r w:rsidR="00346FB3" w:rsidRPr="0003762E">
        <w:rPr>
          <w:rFonts w:ascii="Arial" w:eastAsia="Times New Roman" w:hAnsi="Arial" w:cs="Arial"/>
          <w:lang w:val="en-US"/>
        </w:rPr>
        <w:t>of</w:t>
      </w:r>
      <w:r w:rsidR="00E23040" w:rsidRPr="0003762E">
        <w:rPr>
          <w:rFonts w:ascii="Arial" w:eastAsia="Times New Roman" w:hAnsi="Arial" w:cs="Arial"/>
          <w:lang w:val="en-US"/>
        </w:rPr>
        <w:t xml:space="preserve"> participant</w:t>
      </w:r>
      <w:r w:rsidR="00346FB3" w:rsidRPr="0003762E">
        <w:rPr>
          <w:rFonts w:ascii="Arial" w:eastAsia="Times New Roman" w:hAnsi="Arial" w:cs="Arial"/>
          <w:lang w:val="en-US"/>
        </w:rPr>
        <w:t>s</w:t>
      </w:r>
      <w:r w:rsidR="00E23040" w:rsidRPr="0003762E">
        <w:rPr>
          <w:rFonts w:ascii="Arial" w:eastAsia="Times New Roman" w:hAnsi="Arial" w:cs="Arial"/>
          <w:lang w:val="en-US"/>
        </w:rPr>
        <w:t xml:space="preserve"> knowledge and </w:t>
      </w:r>
      <w:r w:rsidR="00346FB3" w:rsidRPr="0003762E">
        <w:rPr>
          <w:rFonts w:ascii="Arial" w:eastAsia="Times New Roman" w:hAnsi="Arial" w:cs="Arial"/>
          <w:lang w:val="en-US"/>
        </w:rPr>
        <w:t>identifying areas of improvement</w:t>
      </w:r>
      <w:r w:rsidRPr="0003762E">
        <w:rPr>
          <w:rFonts w:ascii="Arial" w:eastAsia="Times New Roman" w:hAnsi="Arial" w:cs="Arial"/>
          <w:lang w:val="en-US"/>
        </w:rPr>
        <w:t xml:space="preserve">; </w:t>
      </w:r>
      <w:r w:rsidR="00594B4B" w:rsidRPr="0003762E">
        <w:rPr>
          <w:rFonts w:ascii="Arial" w:eastAsia="Times New Roman" w:hAnsi="Arial" w:cs="Arial"/>
          <w:lang w:val="en-US"/>
        </w:rPr>
        <w:t>and</w:t>
      </w:r>
    </w:p>
    <w:p w14:paraId="1452F09E" w14:textId="17DF7BBE" w:rsidR="00107410" w:rsidRPr="0003762E" w:rsidRDefault="00F057A5" w:rsidP="00594B4B">
      <w:pPr>
        <w:numPr>
          <w:ilvl w:val="0"/>
          <w:numId w:val="36"/>
        </w:numPr>
        <w:spacing w:after="0" w:line="259" w:lineRule="auto"/>
        <w:ind w:left="2120"/>
        <w:contextualSpacing/>
        <w:jc w:val="both"/>
        <w:rPr>
          <w:rFonts w:ascii="Arial" w:eastAsia="Times New Roman" w:hAnsi="Arial" w:cs="Arial"/>
          <w:lang w:val="en-US"/>
        </w:rPr>
      </w:pPr>
      <w:r w:rsidRPr="0003762E">
        <w:rPr>
          <w:rFonts w:ascii="Arial" w:eastAsia="Times New Roman" w:hAnsi="Arial" w:cs="Arial"/>
          <w:lang w:val="en-US"/>
        </w:rPr>
        <w:t xml:space="preserve">Training Materials as annexes for use by </w:t>
      </w:r>
      <w:r w:rsidR="00B27FA6" w:rsidRPr="0003762E">
        <w:rPr>
          <w:rFonts w:ascii="Arial" w:eastAsia="Times New Roman" w:hAnsi="Arial" w:cs="Arial"/>
          <w:lang w:val="en-US"/>
        </w:rPr>
        <w:t xml:space="preserve">each Member State trained </w:t>
      </w:r>
      <w:r w:rsidRPr="0003762E">
        <w:rPr>
          <w:rFonts w:ascii="Arial" w:eastAsia="Times New Roman" w:hAnsi="Arial" w:cs="Arial"/>
          <w:lang w:val="en-US"/>
        </w:rPr>
        <w:t>and sharing to participants.</w:t>
      </w:r>
    </w:p>
    <w:p w14:paraId="2E3F3680" w14:textId="77777777" w:rsidR="00010837" w:rsidRPr="0003762E" w:rsidRDefault="00010837" w:rsidP="005A6118">
      <w:pPr>
        <w:jc w:val="both"/>
        <w:rPr>
          <w:rFonts w:ascii="Tahoma" w:hAnsi="Tahoma" w:cs="Tahoma"/>
          <w:lang w:val="en-ZA"/>
        </w:rPr>
      </w:pPr>
    </w:p>
    <w:p w14:paraId="66B6373D" w14:textId="5A8D6CEE" w:rsidR="00A1144E" w:rsidRPr="0003762E" w:rsidRDefault="00A1144E" w:rsidP="005E3A6D">
      <w:pPr>
        <w:pStyle w:val="Style1"/>
        <w:jc w:val="both"/>
        <w:rPr>
          <w:rFonts w:ascii="Arial" w:hAnsi="Arial" w:cs="Arial"/>
          <w:lang w:val="en-GB"/>
        </w:rPr>
      </w:pPr>
      <w:bookmarkStart w:id="16" w:name="_Toc233388517"/>
      <w:r w:rsidRPr="0003762E">
        <w:rPr>
          <w:rFonts w:ascii="Arial" w:hAnsi="Arial" w:cs="Arial"/>
          <w:lang w:val="en-GB"/>
        </w:rPr>
        <w:t>QUALIFICATION AND EXPERIENCE REQUIREMENTS</w:t>
      </w:r>
      <w:bookmarkEnd w:id="16"/>
      <w:r w:rsidRPr="0003762E">
        <w:rPr>
          <w:rFonts w:ascii="Arial" w:hAnsi="Arial" w:cs="Arial"/>
          <w:lang w:val="en-GB"/>
        </w:rPr>
        <w:t xml:space="preserve"> </w:t>
      </w:r>
    </w:p>
    <w:p w14:paraId="213DFAD6" w14:textId="21E3A970" w:rsidR="00A1144E" w:rsidRPr="0003762E" w:rsidRDefault="005E3A6D" w:rsidP="005E3A6D">
      <w:pPr>
        <w:ind w:left="705"/>
        <w:jc w:val="both"/>
        <w:rPr>
          <w:rFonts w:ascii="Arial" w:hAnsi="Arial" w:cs="Arial"/>
        </w:rPr>
      </w:pPr>
      <w:r w:rsidRPr="0003762E">
        <w:rPr>
          <w:rFonts w:ascii="Arial" w:hAnsi="Arial" w:cs="Arial"/>
        </w:rPr>
        <w:t xml:space="preserve">This assignment is expected to be carried out by an individual consultant as the Master Trainer and there should be evidence of in-depth knowledge </w:t>
      </w:r>
      <w:r w:rsidR="00530DD0" w:rsidRPr="0003762E">
        <w:rPr>
          <w:rFonts w:ascii="Arial" w:hAnsi="Arial" w:cs="Arial"/>
        </w:rPr>
        <w:t xml:space="preserve">with </w:t>
      </w:r>
      <w:r w:rsidR="00F311F2" w:rsidRPr="0003762E">
        <w:rPr>
          <w:rFonts w:ascii="Arial" w:hAnsi="Arial" w:cs="Arial"/>
        </w:rPr>
        <w:t>Survey Solution</w:t>
      </w:r>
      <w:r w:rsidRPr="0003762E">
        <w:rPr>
          <w:rFonts w:ascii="Arial" w:hAnsi="Arial" w:cs="Arial"/>
        </w:rPr>
        <w:t>.  The specific profile is provided below</w:t>
      </w:r>
      <w:r w:rsidR="00A1144E" w:rsidRPr="0003762E">
        <w:rPr>
          <w:rFonts w:ascii="Arial" w:hAnsi="Arial" w:cs="Arial"/>
        </w:rPr>
        <w:t>:</w:t>
      </w:r>
    </w:p>
    <w:p w14:paraId="61CCA168" w14:textId="77777777" w:rsidR="00A1144E" w:rsidRPr="0003762E" w:rsidRDefault="00A1144E" w:rsidP="005E3A6D">
      <w:pPr>
        <w:pStyle w:val="NoSpacing"/>
        <w:spacing w:line="276" w:lineRule="auto"/>
        <w:jc w:val="both"/>
        <w:rPr>
          <w:rFonts w:ascii="Maiandra GD" w:hAnsi="Maiandra GD" w:cs="Arial"/>
          <w:b/>
        </w:rPr>
      </w:pPr>
    </w:p>
    <w:p w14:paraId="0258FF6E" w14:textId="77777777" w:rsidR="00A1144E" w:rsidRPr="0003762E" w:rsidRDefault="00A1144E" w:rsidP="005E3A6D">
      <w:pPr>
        <w:tabs>
          <w:tab w:val="left" w:pos="1134"/>
        </w:tabs>
        <w:ind w:left="705"/>
        <w:jc w:val="both"/>
        <w:rPr>
          <w:rFonts w:ascii="Arial" w:hAnsi="Arial" w:cs="Arial"/>
          <w:b/>
        </w:rPr>
      </w:pPr>
      <w:r w:rsidRPr="0003762E">
        <w:rPr>
          <w:rFonts w:ascii="Arial" w:hAnsi="Arial" w:cs="Arial"/>
          <w:b/>
        </w:rPr>
        <w:t>Qualifications and Skills</w:t>
      </w:r>
    </w:p>
    <w:p w14:paraId="682A6784" w14:textId="021571F2" w:rsidR="005E3A6D" w:rsidRPr="0003762E" w:rsidRDefault="005E3A6D" w:rsidP="005E3A6D">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t>A minimum of a Degree in statistics, economics</w:t>
      </w:r>
      <w:r w:rsidR="00DB1A95" w:rsidRPr="0003762E">
        <w:rPr>
          <w:rFonts w:ascii="Arial" w:eastAsia="Times New Roman" w:hAnsi="Arial" w:cs="Arial"/>
          <w:lang w:val="en-US"/>
        </w:rPr>
        <w:t>, IT</w:t>
      </w:r>
      <w:r w:rsidRPr="0003762E">
        <w:rPr>
          <w:rFonts w:ascii="Arial" w:eastAsia="Times New Roman" w:hAnsi="Arial" w:cs="Arial"/>
          <w:lang w:val="en-US"/>
        </w:rPr>
        <w:t xml:space="preserve"> or related field</w:t>
      </w:r>
      <w:r w:rsidR="006E292E" w:rsidRPr="0003762E">
        <w:rPr>
          <w:rFonts w:ascii="Arial" w:eastAsia="Times New Roman" w:hAnsi="Arial" w:cs="Arial"/>
          <w:lang w:val="en-US"/>
        </w:rPr>
        <w:t>,</w:t>
      </w:r>
      <w:r w:rsidRPr="0003762E">
        <w:rPr>
          <w:rFonts w:ascii="Arial" w:eastAsia="Times New Roman" w:hAnsi="Arial" w:cs="Arial"/>
          <w:lang w:val="en-US"/>
        </w:rPr>
        <w:t xml:space="preserve"> A </w:t>
      </w:r>
      <w:r w:rsidR="007B6357" w:rsidRPr="0003762E">
        <w:rPr>
          <w:rFonts w:ascii="Arial" w:eastAsia="Times New Roman" w:hAnsi="Arial" w:cs="Arial"/>
          <w:lang w:val="en-US"/>
        </w:rPr>
        <w:t>Master’s</w:t>
      </w:r>
      <w:r w:rsidRPr="0003762E">
        <w:rPr>
          <w:rFonts w:ascii="Arial" w:eastAsia="Times New Roman" w:hAnsi="Arial" w:cs="Arial"/>
          <w:lang w:val="en-US"/>
        </w:rPr>
        <w:t xml:space="preserve"> degree and above shall be an advantage.</w:t>
      </w:r>
    </w:p>
    <w:p w14:paraId="4426CC86" w14:textId="1D13D95C" w:rsidR="005E3A6D" w:rsidRPr="0003762E" w:rsidRDefault="005E3A6D" w:rsidP="005E3A6D">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t xml:space="preserve">Written and oral fluency in the English language is essential.  </w:t>
      </w:r>
    </w:p>
    <w:p w14:paraId="1F811828" w14:textId="77777777" w:rsidR="005E3A6D" w:rsidRPr="0003762E" w:rsidRDefault="005E3A6D" w:rsidP="005E3A6D">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t xml:space="preserve">Excellent oral and written communication, analytical, presentation and report writing skills in English Language.  </w:t>
      </w:r>
    </w:p>
    <w:p w14:paraId="36888A74" w14:textId="77777777" w:rsidR="005E3A6D" w:rsidRPr="0003762E" w:rsidRDefault="005E3A6D" w:rsidP="005E3A6D">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t xml:space="preserve">Excellent time management and organizational skills to prioritize workload and deliver needful during the training week. </w:t>
      </w:r>
    </w:p>
    <w:p w14:paraId="453A5E27" w14:textId="63D11AB7" w:rsidR="00A1144E" w:rsidRPr="0003762E" w:rsidRDefault="00A1144E" w:rsidP="005E3A6D">
      <w:pPr>
        <w:tabs>
          <w:tab w:val="left" w:pos="990"/>
        </w:tabs>
        <w:spacing w:after="120" w:line="240" w:lineRule="auto"/>
        <w:jc w:val="both"/>
        <w:rPr>
          <w:rFonts w:ascii="Arial" w:hAnsi="Arial" w:cs="Arial"/>
        </w:rPr>
      </w:pPr>
      <w:r w:rsidRPr="0003762E">
        <w:rPr>
          <w:rFonts w:ascii="Arial" w:hAnsi="Arial" w:cs="Arial"/>
        </w:rPr>
        <w:t xml:space="preserve"> </w:t>
      </w:r>
    </w:p>
    <w:p w14:paraId="4E01796E" w14:textId="77777777" w:rsidR="00A1144E" w:rsidRPr="0003762E" w:rsidRDefault="00A1144E" w:rsidP="005E3A6D">
      <w:pPr>
        <w:tabs>
          <w:tab w:val="left" w:pos="1134"/>
        </w:tabs>
        <w:ind w:left="705"/>
        <w:jc w:val="both"/>
        <w:rPr>
          <w:rFonts w:ascii="Arial" w:hAnsi="Arial" w:cs="Arial"/>
          <w:b/>
        </w:rPr>
      </w:pPr>
      <w:r w:rsidRPr="0003762E">
        <w:rPr>
          <w:rFonts w:ascii="Arial" w:hAnsi="Arial" w:cs="Arial"/>
          <w:b/>
        </w:rPr>
        <w:t>General Professional Experience</w:t>
      </w:r>
    </w:p>
    <w:p w14:paraId="114DD6DA" w14:textId="61725CAB" w:rsidR="005B497B" w:rsidRPr="0003762E" w:rsidRDefault="005E3A6D" w:rsidP="00570C0B">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t xml:space="preserve">The Expert Must have at least ten (10) years of experience </w:t>
      </w:r>
      <w:r w:rsidR="007C6A48" w:rsidRPr="0003762E">
        <w:rPr>
          <w:rFonts w:ascii="Arial" w:eastAsia="Times New Roman" w:hAnsi="Arial" w:cs="Arial"/>
          <w:lang w:val="en-US"/>
        </w:rPr>
        <w:t xml:space="preserve">using </w:t>
      </w:r>
      <w:r w:rsidR="00F311F2" w:rsidRPr="0003762E">
        <w:rPr>
          <w:rFonts w:ascii="Arial" w:eastAsia="Times New Roman" w:hAnsi="Arial" w:cs="Arial"/>
          <w:lang w:val="en-US"/>
        </w:rPr>
        <w:t>Survey Solution</w:t>
      </w:r>
      <w:r w:rsidR="004A731B" w:rsidRPr="0003762E">
        <w:rPr>
          <w:rFonts w:ascii="Arial" w:eastAsia="Times New Roman" w:hAnsi="Arial" w:cs="Arial"/>
          <w:lang w:val="en-US"/>
        </w:rPr>
        <w:t xml:space="preserve"> </w:t>
      </w:r>
      <w:r w:rsidR="007C6A48" w:rsidRPr="0003762E">
        <w:rPr>
          <w:rFonts w:ascii="Arial" w:eastAsia="Times New Roman" w:hAnsi="Arial" w:cs="Arial"/>
          <w:lang w:val="en-US"/>
        </w:rPr>
        <w:t>in Official Statistics</w:t>
      </w:r>
      <w:r w:rsidR="00301975" w:rsidRPr="0003762E">
        <w:rPr>
          <w:rFonts w:ascii="Arial" w:eastAsia="Times New Roman" w:hAnsi="Arial" w:cs="Arial"/>
          <w:lang w:val="en-US"/>
        </w:rPr>
        <w:t xml:space="preserve">, </w:t>
      </w:r>
      <w:r w:rsidR="00FB636E" w:rsidRPr="0003762E">
        <w:rPr>
          <w:rFonts w:ascii="Arial" w:eastAsia="Times New Roman" w:hAnsi="Arial" w:cs="Arial"/>
          <w:lang w:val="en-US"/>
        </w:rPr>
        <w:t>as undertaken by a National Statistics Office (NSO)</w:t>
      </w:r>
      <w:r w:rsidR="007C6A48" w:rsidRPr="0003762E">
        <w:rPr>
          <w:rFonts w:ascii="Arial" w:eastAsia="Times New Roman" w:hAnsi="Arial" w:cs="Arial"/>
          <w:lang w:val="en-US"/>
        </w:rPr>
        <w:t>.</w:t>
      </w:r>
    </w:p>
    <w:p w14:paraId="26E2F32A" w14:textId="77777777" w:rsidR="00A42BEB" w:rsidRPr="0003762E" w:rsidRDefault="00A42BEB" w:rsidP="00A42BEB">
      <w:pPr>
        <w:tabs>
          <w:tab w:val="left" w:pos="900"/>
        </w:tabs>
        <w:spacing w:after="120" w:line="240" w:lineRule="auto"/>
        <w:jc w:val="both"/>
        <w:rPr>
          <w:rFonts w:ascii="Arial" w:hAnsi="Arial" w:cs="Arial"/>
        </w:rPr>
      </w:pPr>
    </w:p>
    <w:p w14:paraId="5BB36CEF" w14:textId="58E05C57" w:rsidR="00973A95" w:rsidRPr="0003762E" w:rsidRDefault="00A1144E" w:rsidP="00810F2B">
      <w:pPr>
        <w:tabs>
          <w:tab w:val="left" w:pos="1134"/>
        </w:tabs>
        <w:ind w:left="705"/>
        <w:jc w:val="both"/>
        <w:rPr>
          <w:rFonts w:ascii="Arial" w:hAnsi="Arial" w:cs="Arial"/>
          <w:b/>
        </w:rPr>
      </w:pPr>
      <w:r w:rsidRPr="0003762E">
        <w:rPr>
          <w:rFonts w:ascii="Arial" w:hAnsi="Arial" w:cs="Arial"/>
          <w:b/>
        </w:rPr>
        <w:t>Specific Professional Experience</w:t>
      </w:r>
    </w:p>
    <w:p w14:paraId="64EA9731" w14:textId="31226E54" w:rsidR="00EA1504" w:rsidRPr="0003762E" w:rsidRDefault="002E7774" w:rsidP="00570C0B">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t>Demonstrated e</w:t>
      </w:r>
      <w:r w:rsidR="00EA1504" w:rsidRPr="0003762E">
        <w:rPr>
          <w:rFonts w:ascii="Arial" w:eastAsia="Times New Roman" w:hAnsi="Arial" w:cs="Arial"/>
          <w:lang w:val="en-US"/>
        </w:rPr>
        <w:t xml:space="preserve">xperience </w:t>
      </w:r>
      <w:r w:rsidR="00882801" w:rsidRPr="0003762E">
        <w:rPr>
          <w:rFonts w:ascii="Arial" w:eastAsia="Times New Roman" w:hAnsi="Arial" w:cs="Arial"/>
          <w:lang w:val="en-US"/>
        </w:rPr>
        <w:t xml:space="preserve">in </w:t>
      </w:r>
      <w:r w:rsidR="00C62E02" w:rsidRPr="0003762E">
        <w:rPr>
          <w:rFonts w:ascii="Arial" w:eastAsia="Times New Roman" w:hAnsi="Arial" w:cs="Arial"/>
          <w:lang w:val="en-US"/>
        </w:rPr>
        <w:t xml:space="preserve">creating and managing electronic questionnaires </w:t>
      </w:r>
      <w:r w:rsidR="00522340" w:rsidRPr="0003762E">
        <w:rPr>
          <w:rFonts w:ascii="Arial" w:eastAsia="Times New Roman" w:hAnsi="Arial" w:cs="Arial"/>
          <w:lang w:val="en-US"/>
        </w:rPr>
        <w:t xml:space="preserve">using </w:t>
      </w:r>
      <w:r w:rsidR="00FD4DEA" w:rsidRPr="0003762E">
        <w:rPr>
          <w:rFonts w:ascii="Arial" w:eastAsia="Times New Roman" w:hAnsi="Arial" w:cs="Arial"/>
          <w:lang w:val="en-US"/>
        </w:rPr>
        <w:t>Survey Solution</w:t>
      </w:r>
      <w:r w:rsidR="001B16FC" w:rsidRPr="0003762E">
        <w:rPr>
          <w:rFonts w:ascii="Arial" w:eastAsia="Times New Roman" w:hAnsi="Arial" w:cs="Arial"/>
          <w:lang w:val="en-US"/>
        </w:rPr>
        <w:t xml:space="preserve"> for at least 3 surveys for </w:t>
      </w:r>
      <w:r w:rsidR="00B54D3D" w:rsidRPr="0003762E">
        <w:rPr>
          <w:rFonts w:ascii="Arial" w:eastAsia="Times New Roman" w:hAnsi="Arial" w:cs="Arial"/>
          <w:lang w:val="en-US"/>
        </w:rPr>
        <w:t>O</w:t>
      </w:r>
      <w:r w:rsidR="001B16FC" w:rsidRPr="0003762E">
        <w:rPr>
          <w:rFonts w:ascii="Arial" w:eastAsia="Times New Roman" w:hAnsi="Arial" w:cs="Arial"/>
          <w:lang w:val="en-US"/>
        </w:rPr>
        <w:t xml:space="preserve">fficial </w:t>
      </w:r>
      <w:r w:rsidR="00B54D3D" w:rsidRPr="0003762E">
        <w:rPr>
          <w:rFonts w:ascii="Arial" w:eastAsia="Times New Roman" w:hAnsi="Arial" w:cs="Arial"/>
          <w:lang w:val="en-US"/>
        </w:rPr>
        <w:t>S</w:t>
      </w:r>
      <w:r w:rsidR="001B16FC" w:rsidRPr="0003762E">
        <w:rPr>
          <w:rFonts w:ascii="Arial" w:eastAsia="Times New Roman" w:hAnsi="Arial" w:cs="Arial"/>
          <w:lang w:val="en-US"/>
        </w:rPr>
        <w:t>tatistics at national level</w:t>
      </w:r>
      <w:r w:rsidR="00EA1504" w:rsidRPr="0003762E">
        <w:rPr>
          <w:rFonts w:ascii="Arial" w:eastAsia="Times New Roman" w:hAnsi="Arial" w:cs="Arial"/>
          <w:lang w:val="en-US"/>
        </w:rPr>
        <w:t>;</w:t>
      </w:r>
    </w:p>
    <w:p w14:paraId="16B71C01" w14:textId="47352F26" w:rsidR="00EA1504" w:rsidRPr="0003762E" w:rsidRDefault="00CB2B2E" w:rsidP="00570C0B">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t>E</w:t>
      </w:r>
      <w:r w:rsidR="00EA1504" w:rsidRPr="0003762E">
        <w:rPr>
          <w:rFonts w:ascii="Arial" w:eastAsia="Times New Roman" w:hAnsi="Arial" w:cs="Arial"/>
          <w:lang w:val="en-US"/>
        </w:rPr>
        <w:t xml:space="preserve">xperience in the </w:t>
      </w:r>
      <w:r w:rsidRPr="0003762E">
        <w:rPr>
          <w:rFonts w:ascii="Arial" w:eastAsia="Times New Roman" w:hAnsi="Arial" w:cs="Arial"/>
          <w:lang w:val="en-US"/>
        </w:rPr>
        <w:t xml:space="preserve">design and implementation </w:t>
      </w:r>
      <w:r w:rsidR="00C6357F" w:rsidRPr="0003762E">
        <w:rPr>
          <w:rFonts w:ascii="Arial" w:eastAsia="Times New Roman" w:hAnsi="Arial" w:cs="Arial"/>
          <w:lang w:val="en-US"/>
        </w:rPr>
        <w:t xml:space="preserve">of training materials </w:t>
      </w:r>
      <w:r w:rsidR="00810F2B" w:rsidRPr="0003762E">
        <w:rPr>
          <w:rFonts w:ascii="Arial" w:eastAsia="Times New Roman" w:hAnsi="Arial" w:cs="Arial"/>
          <w:lang w:val="en-US"/>
        </w:rPr>
        <w:t>for the conduct of statistical data analysis training</w:t>
      </w:r>
      <w:r w:rsidR="00B54D3D" w:rsidRPr="0003762E">
        <w:rPr>
          <w:rFonts w:ascii="Arial" w:eastAsia="Times New Roman" w:hAnsi="Arial" w:cs="Arial"/>
          <w:lang w:val="en-US"/>
        </w:rPr>
        <w:t xml:space="preserve"> in Official Statistics using </w:t>
      </w:r>
      <w:r w:rsidR="00F20D21" w:rsidRPr="0003762E">
        <w:rPr>
          <w:rFonts w:ascii="Arial" w:eastAsia="Times New Roman" w:hAnsi="Arial" w:cs="Arial"/>
          <w:lang w:val="en-US"/>
        </w:rPr>
        <w:t>Survey Solution</w:t>
      </w:r>
      <w:r w:rsidR="00EA1504" w:rsidRPr="0003762E">
        <w:rPr>
          <w:rFonts w:ascii="Arial" w:eastAsia="Times New Roman" w:hAnsi="Arial" w:cs="Arial"/>
          <w:lang w:val="en-US"/>
        </w:rPr>
        <w:t>;</w:t>
      </w:r>
    </w:p>
    <w:p w14:paraId="02B384FF" w14:textId="2B1E87E2" w:rsidR="00245285" w:rsidRPr="0003762E" w:rsidRDefault="00477385" w:rsidP="00570C0B">
      <w:pPr>
        <w:numPr>
          <w:ilvl w:val="1"/>
          <w:numId w:val="39"/>
        </w:numPr>
        <w:tabs>
          <w:tab w:val="left" w:pos="990"/>
        </w:tabs>
        <w:spacing w:after="120" w:line="240" w:lineRule="auto"/>
        <w:ind w:left="990" w:hanging="420"/>
        <w:jc w:val="both"/>
        <w:rPr>
          <w:rFonts w:ascii="Arial" w:eastAsia="Times New Roman" w:hAnsi="Arial" w:cs="Arial"/>
          <w:lang w:val="en-US"/>
        </w:rPr>
      </w:pPr>
      <w:r w:rsidRPr="0003762E">
        <w:rPr>
          <w:rFonts w:ascii="Arial" w:eastAsia="Times New Roman" w:hAnsi="Arial" w:cs="Arial"/>
          <w:lang w:val="en-US"/>
        </w:rPr>
        <w:lastRenderedPageBreak/>
        <w:t>E</w:t>
      </w:r>
      <w:r w:rsidR="00EA1504" w:rsidRPr="0003762E">
        <w:rPr>
          <w:rFonts w:ascii="Arial" w:eastAsia="Times New Roman" w:hAnsi="Arial" w:cs="Arial"/>
          <w:lang w:val="en-US"/>
        </w:rPr>
        <w:t xml:space="preserve">xperience as a resource person in delivering </w:t>
      </w:r>
      <w:r w:rsidR="00323108" w:rsidRPr="0003762E">
        <w:rPr>
          <w:rFonts w:ascii="Arial" w:eastAsia="Times New Roman" w:hAnsi="Arial" w:cs="Arial"/>
          <w:lang w:val="en-US"/>
        </w:rPr>
        <w:t xml:space="preserve">at least </w:t>
      </w:r>
      <w:r w:rsidR="00515B92" w:rsidRPr="0003762E">
        <w:rPr>
          <w:rFonts w:ascii="Arial" w:eastAsia="Times New Roman" w:hAnsi="Arial" w:cs="Arial"/>
          <w:lang w:val="en-US"/>
        </w:rPr>
        <w:t xml:space="preserve">5 </w:t>
      </w:r>
      <w:r w:rsidR="00EA1504" w:rsidRPr="0003762E">
        <w:rPr>
          <w:rFonts w:ascii="Arial" w:eastAsia="Times New Roman" w:hAnsi="Arial" w:cs="Arial"/>
          <w:lang w:val="en-US"/>
        </w:rPr>
        <w:t>training</w:t>
      </w:r>
      <w:r w:rsidR="003E2CAB">
        <w:rPr>
          <w:rFonts w:ascii="Arial" w:eastAsia="Times New Roman" w:hAnsi="Arial" w:cs="Arial"/>
          <w:lang w:val="en-US"/>
        </w:rPr>
        <w:t xml:space="preserve"> activities</w:t>
      </w:r>
      <w:r w:rsidR="00EA1504" w:rsidRPr="0003762E">
        <w:rPr>
          <w:rFonts w:ascii="Arial" w:eastAsia="Times New Roman" w:hAnsi="Arial" w:cs="Arial"/>
          <w:lang w:val="en-US"/>
        </w:rPr>
        <w:t xml:space="preserve"> on </w:t>
      </w:r>
      <w:r w:rsidR="00F20D21" w:rsidRPr="0003762E">
        <w:rPr>
          <w:rFonts w:ascii="Arial" w:eastAsia="Times New Roman" w:hAnsi="Arial" w:cs="Arial"/>
          <w:lang w:val="en-US"/>
        </w:rPr>
        <w:t>Survey Solution</w:t>
      </w:r>
      <w:r w:rsidR="00EA1504" w:rsidRPr="0003762E">
        <w:rPr>
          <w:rFonts w:ascii="Arial" w:eastAsia="Times New Roman" w:hAnsi="Arial" w:cs="Arial"/>
          <w:lang w:val="en-US"/>
        </w:rPr>
        <w:t xml:space="preserve"> at national/regional/international stages, particularly </w:t>
      </w:r>
      <w:r w:rsidR="00882801" w:rsidRPr="0003762E">
        <w:rPr>
          <w:rFonts w:ascii="Arial" w:eastAsia="Times New Roman" w:hAnsi="Arial" w:cs="Arial"/>
          <w:lang w:val="en-US"/>
        </w:rPr>
        <w:t xml:space="preserve">using </w:t>
      </w:r>
      <w:r w:rsidR="0069741B" w:rsidRPr="0003762E">
        <w:rPr>
          <w:rFonts w:ascii="Arial" w:eastAsia="Times New Roman" w:hAnsi="Arial" w:cs="Arial"/>
          <w:lang w:val="en-US"/>
        </w:rPr>
        <w:t>household and census data</w:t>
      </w:r>
      <w:r w:rsidR="00EA1504" w:rsidRPr="0003762E">
        <w:rPr>
          <w:rFonts w:ascii="Arial" w:eastAsia="Times New Roman" w:hAnsi="Arial" w:cs="Arial"/>
          <w:lang w:val="en-US"/>
        </w:rPr>
        <w:t>.</w:t>
      </w:r>
    </w:p>
    <w:p w14:paraId="3DBEE130" w14:textId="77777777" w:rsidR="00567E0D" w:rsidRPr="0003762E" w:rsidRDefault="00567E0D" w:rsidP="00567E0D">
      <w:pPr>
        <w:tabs>
          <w:tab w:val="left" w:pos="900"/>
        </w:tabs>
        <w:spacing w:after="120" w:line="240" w:lineRule="auto"/>
        <w:ind w:left="900"/>
        <w:jc w:val="both"/>
        <w:rPr>
          <w:rFonts w:ascii="Arial" w:hAnsi="Arial" w:cs="Arial"/>
        </w:rPr>
      </w:pPr>
    </w:p>
    <w:p w14:paraId="32C4195C" w14:textId="788F7589" w:rsidR="00A1144E" w:rsidRPr="0003762E" w:rsidRDefault="005E3A6D" w:rsidP="005E3A6D">
      <w:pPr>
        <w:ind w:left="705"/>
        <w:jc w:val="both"/>
        <w:rPr>
          <w:rFonts w:ascii="Arial" w:hAnsi="Arial" w:cs="Arial"/>
        </w:rPr>
      </w:pPr>
      <w:r w:rsidRPr="0003762E">
        <w:rPr>
          <w:rFonts w:ascii="Arial" w:hAnsi="Arial" w:cs="Arial"/>
        </w:rPr>
        <w:t>The expert must be independent and free from conflicts of interest in the responsibilities they take on</w:t>
      </w:r>
      <w:r w:rsidR="00A1144E" w:rsidRPr="0003762E">
        <w:rPr>
          <w:rFonts w:ascii="Arial" w:hAnsi="Arial" w:cs="Arial"/>
        </w:rPr>
        <w:t>.</w:t>
      </w:r>
    </w:p>
    <w:p w14:paraId="280DB989" w14:textId="77777777" w:rsidR="00A1144E" w:rsidRPr="0003762E" w:rsidRDefault="00A1144E" w:rsidP="005E3A6D">
      <w:pPr>
        <w:ind w:left="705"/>
        <w:jc w:val="both"/>
        <w:rPr>
          <w:rFonts w:ascii="Arial" w:hAnsi="Arial" w:cs="Arial"/>
        </w:rPr>
      </w:pPr>
      <w:r w:rsidRPr="0003762E">
        <w:rPr>
          <w:rFonts w:ascii="Arial" w:hAnsi="Arial" w:cs="Arial"/>
        </w:rPr>
        <w:t xml:space="preserve">Note that civil servants and other staff of the public administration, of the partner country or of international/regional organizations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5376AA4C" w14:textId="45FCED0A" w:rsidR="00FB0187" w:rsidRPr="0003762E" w:rsidRDefault="00FB0187" w:rsidP="005E3A6D">
      <w:pPr>
        <w:pStyle w:val="Style1"/>
        <w:jc w:val="both"/>
        <w:rPr>
          <w:rFonts w:ascii="Arial" w:hAnsi="Arial" w:cs="Arial"/>
          <w:lang w:val="en-GB"/>
        </w:rPr>
      </w:pPr>
      <w:bookmarkStart w:id="17" w:name="_Toc233388518"/>
      <w:r w:rsidRPr="0003762E">
        <w:rPr>
          <w:rFonts w:ascii="Arial" w:hAnsi="Arial" w:cs="Arial"/>
          <w:lang w:val="en-GB"/>
        </w:rPr>
        <w:t>REPORTING REQUIREMENTS AND TIME SCHEDULED FOR DELIVERABLES</w:t>
      </w:r>
      <w:bookmarkEnd w:id="17"/>
      <w:r w:rsidRPr="0003762E">
        <w:rPr>
          <w:rFonts w:ascii="Arial" w:hAnsi="Arial" w:cs="Arial"/>
          <w:lang w:val="en-GB"/>
        </w:rPr>
        <w:t xml:space="preserve"> </w:t>
      </w:r>
    </w:p>
    <w:p w14:paraId="0A701209" w14:textId="7CDBC867" w:rsidR="00FB0187" w:rsidRPr="0003762E" w:rsidRDefault="00455BB8" w:rsidP="00B0633E">
      <w:pPr>
        <w:pStyle w:val="Style11"/>
        <w:jc w:val="both"/>
        <w:rPr>
          <w:rFonts w:ascii="Arial" w:hAnsi="Arial"/>
          <w:color w:val="auto"/>
        </w:rPr>
      </w:pPr>
      <w:bookmarkStart w:id="18" w:name="_Toc233388519"/>
      <w:r w:rsidRPr="0003762E">
        <w:rPr>
          <w:rFonts w:ascii="Arial" w:hAnsi="Arial"/>
          <w:color w:val="auto"/>
        </w:rPr>
        <w:t>Reporting requirements</w:t>
      </w:r>
      <w:bookmarkEnd w:id="18"/>
    </w:p>
    <w:p w14:paraId="214C1435" w14:textId="3330FE8F" w:rsidR="00B0633E" w:rsidRPr="0003762E" w:rsidRDefault="00B0633E" w:rsidP="00B0633E">
      <w:pPr>
        <w:ind w:left="705"/>
        <w:jc w:val="both"/>
        <w:rPr>
          <w:rFonts w:ascii="Arial" w:hAnsi="Arial" w:cs="Arial"/>
        </w:rPr>
      </w:pPr>
      <w:r w:rsidRPr="0003762E">
        <w:rPr>
          <w:rFonts w:ascii="Arial" w:hAnsi="Arial" w:cs="Arial"/>
        </w:rPr>
        <w:t>The consultant shall operate under the guidance of the Senior Officer – Research &amp; Statistics and direct supervision of Officer – Research and Statistics</w:t>
      </w:r>
      <w:r w:rsidR="00477385" w:rsidRPr="0003762E">
        <w:rPr>
          <w:rFonts w:ascii="Arial" w:hAnsi="Arial" w:cs="Arial"/>
        </w:rPr>
        <w:t xml:space="preserve"> responsible for </w:t>
      </w:r>
      <w:r w:rsidR="00DB1A6E" w:rsidRPr="0003762E">
        <w:rPr>
          <w:rFonts w:ascii="Arial" w:hAnsi="Arial" w:cs="Arial"/>
        </w:rPr>
        <w:t>data colle</w:t>
      </w:r>
      <w:r w:rsidR="00440FDF" w:rsidRPr="0003762E">
        <w:rPr>
          <w:rFonts w:ascii="Arial" w:hAnsi="Arial" w:cs="Arial"/>
        </w:rPr>
        <w:t>ction techniques</w:t>
      </w:r>
      <w:r w:rsidRPr="0003762E">
        <w:rPr>
          <w:rFonts w:ascii="Arial" w:hAnsi="Arial" w:cs="Arial"/>
        </w:rPr>
        <w:t>.</w:t>
      </w:r>
    </w:p>
    <w:p w14:paraId="49499012" w14:textId="55A2F084" w:rsidR="00B0633E" w:rsidRPr="0003762E" w:rsidRDefault="00B0633E" w:rsidP="008E6BFC">
      <w:pPr>
        <w:ind w:left="705"/>
        <w:jc w:val="both"/>
        <w:rPr>
          <w:rFonts w:ascii="Arial" w:hAnsi="Arial" w:cs="Arial"/>
        </w:rPr>
      </w:pPr>
      <w:r w:rsidRPr="0003762E">
        <w:rPr>
          <w:rFonts w:ascii="Arial" w:hAnsi="Arial" w:cs="Arial"/>
        </w:rPr>
        <w:t>All the deliverables shall be delivered to the Officer – Research and Statistics who shall assess and review the deliverables in line with the requirement of the Term of the References; and approved by the Senior Officer- Research and Statistics.</w:t>
      </w:r>
      <w:r w:rsidR="00440FDF" w:rsidRPr="0003762E">
        <w:rPr>
          <w:rFonts w:ascii="Arial" w:hAnsi="Arial" w:cs="Arial"/>
        </w:rPr>
        <w:t xml:space="preserve"> </w:t>
      </w:r>
    </w:p>
    <w:p w14:paraId="150BF4C0" w14:textId="445847A9" w:rsidR="005E3A6D" w:rsidRPr="0003762E" w:rsidRDefault="005E3A6D" w:rsidP="00716EDC">
      <w:pPr>
        <w:ind w:left="705"/>
        <w:jc w:val="both"/>
        <w:rPr>
          <w:rFonts w:ascii="Arial" w:hAnsi="Arial" w:cs="Arial"/>
        </w:rPr>
      </w:pPr>
      <w:r w:rsidRPr="0003762E">
        <w:rPr>
          <w:rFonts w:ascii="Arial" w:hAnsi="Arial" w:cs="Arial"/>
        </w:rPr>
        <w:t>All reports</w:t>
      </w:r>
      <w:r w:rsidR="00E04EA3" w:rsidRPr="0003762E">
        <w:rPr>
          <w:rFonts w:ascii="Arial" w:hAnsi="Arial" w:cs="Arial"/>
        </w:rPr>
        <w:t xml:space="preserve"> / training materials</w:t>
      </w:r>
      <w:r w:rsidRPr="0003762E">
        <w:rPr>
          <w:rFonts w:ascii="Arial" w:hAnsi="Arial" w:cs="Arial"/>
        </w:rPr>
        <w:t xml:space="preserve"> shall be in electronic format in MS Word, Excel or PowerPoint as the case may be.</w:t>
      </w:r>
      <w:r w:rsidR="0086531A" w:rsidRPr="0003762E">
        <w:rPr>
          <w:rFonts w:ascii="Arial" w:hAnsi="Arial" w:cs="Arial"/>
        </w:rPr>
        <w:t xml:space="preserve"> The training materials</w:t>
      </w:r>
      <w:r w:rsidR="00897DE2" w:rsidRPr="0003762E">
        <w:rPr>
          <w:rFonts w:ascii="Arial" w:hAnsi="Arial" w:cs="Arial"/>
        </w:rPr>
        <w:t xml:space="preserve"> including power point presentations and </w:t>
      </w:r>
      <w:r w:rsidR="00F4235B" w:rsidRPr="0003762E">
        <w:rPr>
          <w:rFonts w:ascii="Arial" w:hAnsi="Arial" w:cs="Arial"/>
        </w:rPr>
        <w:t>Survey Solution forms</w:t>
      </w:r>
      <w:r w:rsidR="007947EE" w:rsidRPr="0003762E">
        <w:rPr>
          <w:rFonts w:ascii="Arial" w:hAnsi="Arial" w:cs="Arial"/>
        </w:rPr>
        <w:t>/syntax</w:t>
      </w:r>
      <w:r w:rsidR="003E7366" w:rsidRPr="0003762E">
        <w:rPr>
          <w:rFonts w:ascii="Arial" w:hAnsi="Arial" w:cs="Arial"/>
        </w:rPr>
        <w:t xml:space="preserve"> developed </w:t>
      </w:r>
      <w:r w:rsidR="00733F4D" w:rsidRPr="0003762E">
        <w:rPr>
          <w:rFonts w:ascii="Arial" w:hAnsi="Arial" w:cs="Arial"/>
        </w:rPr>
        <w:t>during the training</w:t>
      </w:r>
      <w:r w:rsidR="00175B53" w:rsidRPr="0003762E">
        <w:rPr>
          <w:rFonts w:ascii="Arial" w:hAnsi="Arial" w:cs="Arial"/>
        </w:rPr>
        <w:t xml:space="preserve"> </w:t>
      </w:r>
      <w:r w:rsidR="0086531A" w:rsidRPr="0003762E">
        <w:rPr>
          <w:rFonts w:ascii="Arial" w:hAnsi="Arial" w:cs="Arial"/>
        </w:rPr>
        <w:t>will be the property of SADC Secretariat</w:t>
      </w:r>
      <w:r w:rsidR="00897DE2" w:rsidRPr="0003762E">
        <w:rPr>
          <w:rFonts w:ascii="Arial" w:hAnsi="Arial" w:cs="Arial"/>
        </w:rPr>
        <w:t xml:space="preserve">. </w:t>
      </w:r>
      <w:r w:rsidRPr="0003762E">
        <w:rPr>
          <w:rFonts w:ascii="Arial" w:hAnsi="Arial" w:cs="Arial"/>
        </w:rPr>
        <w:t xml:space="preserve"> The Expert shall work with the Secretariat up to the end of the assignment, shall have delivered the following in electronic format </w:t>
      </w:r>
      <w:r w:rsidR="007B6357">
        <w:rPr>
          <w:rFonts w:ascii="Arial" w:hAnsi="Arial" w:cs="Arial"/>
        </w:rPr>
        <w:t>within 12 months</w:t>
      </w:r>
      <w:r w:rsidRPr="0003762E">
        <w:rPr>
          <w:rFonts w:ascii="Arial" w:hAnsi="Arial" w:cs="Arial"/>
        </w:rPr>
        <w:t>:</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3960"/>
        <w:gridCol w:w="2399"/>
      </w:tblGrid>
      <w:tr w:rsidR="0003762E" w:rsidRPr="0003762E" w14:paraId="25636280" w14:textId="77777777" w:rsidTr="00F9278F">
        <w:tc>
          <w:tcPr>
            <w:tcW w:w="1890" w:type="dxa"/>
          </w:tcPr>
          <w:p w14:paraId="710EC5A4" w14:textId="77777777" w:rsidR="005E3A6D" w:rsidRPr="0003762E" w:rsidRDefault="005E3A6D" w:rsidP="005E3A6D">
            <w:pPr>
              <w:spacing w:after="0"/>
              <w:jc w:val="both"/>
              <w:rPr>
                <w:rFonts w:ascii="Arial" w:eastAsia="Times New Roman" w:hAnsi="Arial" w:cs="Arial"/>
                <w:b/>
                <w:bCs/>
                <w:lang w:val="en-US"/>
              </w:rPr>
            </w:pPr>
            <w:r w:rsidRPr="0003762E">
              <w:rPr>
                <w:rFonts w:ascii="Arial" w:eastAsia="Times New Roman" w:hAnsi="Arial" w:cs="Arial"/>
                <w:b/>
                <w:bCs/>
                <w:lang w:val="en-US"/>
              </w:rPr>
              <w:t>Name of report</w:t>
            </w:r>
          </w:p>
        </w:tc>
        <w:tc>
          <w:tcPr>
            <w:tcW w:w="3960" w:type="dxa"/>
          </w:tcPr>
          <w:p w14:paraId="5EC1151E" w14:textId="77777777" w:rsidR="005E3A6D" w:rsidRPr="0003762E" w:rsidRDefault="005E3A6D" w:rsidP="005E3A6D">
            <w:pPr>
              <w:spacing w:after="0"/>
              <w:jc w:val="both"/>
              <w:rPr>
                <w:rFonts w:ascii="Arial" w:eastAsia="Times New Roman" w:hAnsi="Arial" w:cs="Arial"/>
                <w:b/>
                <w:bCs/>
                <w:lang w:val="en-US"/>
              </w:rPr>
            </w:pPr>
            <w:r w:rsidRPr="0003762E">
              <w:rPr>
                <w:rFonts w:ascii="Arial" w:eastAsia="Times New Roman" w:hAnsi="Arial" w:cs="Arial"/>
                <w:b/>
                <w:bCs/>
                <w:lang w:val="en-US"/>
              </w:rPr>
              <w:t>Content</w:t>
            </w:r>
          </w:p>
        </w:tc>
        <w:tc>
          <w:tcPr>
            <w:tcW w:w="2399" w:type="dxa"/>
          </w:tcPr>
          <w:p w14:paraId="30541982" w14:textId="77777777" w:rsidR="005E3A6D" w:rsidRPr="0003762E" w:rsidRDefault="005E3A6D" w:rsidP="005E3A6D">
            <w:pPr>
              <w:spacing w:after="0"/>
              <w:jc w:val="both"/>
              <w:rPr>
                <w:rFonts w:ascii="Arial" w:eastAsia="Times New Roman" w:hAnsi="Arial" w:cs="Arial"/>
                <w:b/>
                <w:bCs/>
                <w:lang w:val="en-US"/>
              </w:rPr>
            </w:pPr>
            <w:r w:rsidRPr="0003762E">
              <w:rPr>
                <w:rFonts w:ascii="Arial" w:eastAsia="Times New Roman" w:hAnsi="Arial" w:cs="Arial"/>
                <w:b/>
                <w:bCs/>
                <w:lang w:val="en-US"/>
              </w:rPr>
              <w:t>Time of submission</w:t>
            </w:r>
          </w:p>
        </w:tc>
      </w:tr>
      <w:tr w:rsidR="0003762E" w:rsidRPr="0003762E" w14:paraId="1397916E" w14:textId="77777777" w:rsidTr="00F9278F">
        <w:tc>
          <w:tcPr>
            <w:tcW w:w="1890" w:type="dxa"/>
          </w:tcPr>
          <w:p w14:paraId="70C68CE8" w14:textId="5C524BEF" w:rsidR="004607F6" w:rsidRPr="0003762E" w:rsidRDefault="0061115F" w:rsidP="004607F6">
            <w:pPr>
              <w:spacing w:after="0"/>
              <w:jc w:val="both"/>
              <w:rPr>
                <w:rFonts w:ascii="Arial" w:eastAsia="Times New Roman" w:hAnsi="Arial" w:cs="Arial"/>
                <w:lang w:val="en-US"/>
              </w:rPr>
            </w:pPr>
            <w:r w:rsidRPr="0003762E">
              <w:rPr>
                <w:rFonts w:ascii="Arial" w:eastAsia="Calibri" w:hAnsi="Arial" w:cs="Arial"/>
                <w:lang w:val="en-ZA"/>
              </w:rPr>
              <w:t>Inception Report</w:t>
            </w:r>
            <w:r w:rsidR="004607F6" w:rsidRPr="0003762E">
              <w:rPr>
                <w:rFonts w:ascii="Arial" w:eastAsia="Calibri" w:hAnsi="Arial" w:cs="Arial"/>
                <w:lang w:val="en-ZA"/>
              </w:rPr>
              <w:t xml:space="preserve"> </w:t>
            </w:r>
          </w:p>
        </w:tc>
        <w:tc>
          <w:tcPr>
            <w:tcW w:w="3960" w:type="dxa"/>
          </w:tcPr>
          <w:p w14:paraId="79E2EBB4" w14:textId="0420B017" w:rsidR="004607F6" w:rsidRPr="0003762E" w:rsidRDefault="0061115F" w:rsidP="004607F6">
            <w:pPr>
              <w:spacing w:after="0"/>
              <w:jc w:val="both"/>
              <w:rPr>
                <w:rFonts w:ascii="Arial" w:eastAsia="Calibri" w:hAnsi="Arial" w:cs="Arial"/>
                <w:lang w:val="en-ZA"/>
              </w:rPr>
            </w:pPr>
            <w:r w:rsidRPr="0003762E">
              <w:rPr>
                <w:rFonts w:ascii="Arial" w:eastAsia="Calibri" w:hAnsi="Arial" w:cs="Arial"/>
                <w:lang w:val="en-US"/>
              </w:rPr>
              <w:t>It</w:t>
            </w:r>
            <w:r w:rsidR="004607F6" w:rsidRPr="0003762E">
              <w:rPr>
                <w:rFonts w:ascii="Arial" w:eastAsia="Calibri" w:hAnsi="Arial" w:cs="Arial"/>
                <w:lang w:val="en-ZA"/>
              </w:rPr>
              <w:t xml:space="preserve"> should demonstrate how the training will be organised and its effectiveness towards impactful results. It should have the following:</w:t>
            </w:r>
          </w:p>
          <w:p w14:paraId="7D53A1DE" w14:textId="4382FF66" w:rsidR="00E8716D" w:rsidRPr="0003762E" w:rsidRDefault="00056C55" w:rsidP="004607F6">
            <w:pPr>
              <w:numPr>
                <w:ilvl w:val="0"/>
                <w:numId w:val="36"/>
              </w:numPr>
              <w:spacing w:after="0" w:line="259" w:lineRule="auto"/>
              <w:contextualSpacing/>
              <w:jc w:val="both"/>
              <w:rPr>
                <w:rFonts w:ascii="Arial" w:eastAsia="Times New Roman" w:hAnsi="Arial" w:cs="Arial"/>
                <w:lang w:val="en-US"/>
              </w:rPr>
            </w:pPr>
            <w:r w:rsidRPr="0003762E">
              <w:rPr>
                <w:rFonts w:ascii="Arial" w:eastAsia="Times New Roman" w:hAnsi="Arial" w:cs="Arial"/>
                <w:lang w:val="en-US"/>
              </w:rPr>
              <w:t>Objectives and expected outcome</w:t>
            </w:r>
            <w:r w:rsidR="0092069B" w:rsidRPr="0003762E">
              <w:rPr>
                <w:rFonts w:ascii="Arial" w:eastAsia="Times New Roman" w:hAnsi="Arial" w:cs="Arial"/>
                <w:lang w:val="en-US"/>
              </w:rPr>
              <w:t xml:space="preserve"> of the training;</w:t>
            </w:r>
            <w:r w:rsidR="004E2C1B" w:rsidRPr="0003762E">
              <w:rPr>
                <w:rFonts w:ascii="Arial" w:eastAsia="Times New Roman" w:hAnsi="Arial" w:cs="Arial"/>
                <w:lang w:val="en-US"/>
              </w:rPr>
              <w:t xml:space="preserve"> and</w:t>
            </w:r>
          </w:p>
          <w:p w14:paraId="305B6462" w14:textId="77E3B991" w:rsidR="004607F6" w:rsidRPr="0003762E" w:rsidRDefault="00733F4D" w:rsidP="004E2C1B">
            <w:pPr>
              <w:numPr>
                <w:ilvl w:val="0"/>
                <w:numId w:val="36"/>
              </w:numPr>
              <w:spacing w:after="0" w:line="259" w:lineRule="auto"/>
              <w:contextualSpacing/>
              <w:jc w:val="both"/>
              <w:rPr>
                <w:rFonts w:ascii="Arial" w:eastAsia="Times New Roman" w:hAnsi="Arial" w:cs="Arial"/>
                <w:lang w:val="en-US"/>
              </w:rPr>
            </w:pPr>
            <w:r w:rsidRPr="0003762E">
              <w:rPr>
                <w:rFonts w:ascii="Arial" w:eastAsia="Calibri" w:hAnsi="Arial" w:cs="Arial"/>
                <w:lang w:val="en-ZA"/>
              </w:rPr>
              <w:t>S</w:t>
            </w:r>
            <w:r w:rsidR="004607F6" w:rsidRPr="0003762E">
              <w:rPr>
                <w:rFonts w:ascii="Arial" w:eastAsia="Calibri" w:hAnsi="Arial" w:cs="Arial"/>
                <w:lang w:val="en-ZA"/>
              </w:rPr>
              <w:t xml:space="preserve">tructured agenda and programme to cater for </w:t>
            </w:r>
            <w:r w:rsidRPr="0003762E">
              <w:rPr>
                <w:rFonts w:ascii="Arial" w:eastAsia="Calibri" w:hAnsi="Arial" w:cs="Arial"/>
                <w:lang w:val="en-ZA"/>
              </w:rPr>
              <w:t xml:space="preserve">theoretical </w:t>
            </w:r>
            <w:r w:rsidR="004607F6" w:rsidRPr="0003762E">
              <w:rPr>
                <w:rFonts w:ascii="Arial" w:eastAsia="Calibri" w:hAnsi="Arial" w:cs="Arial"/>
                <w:lang w:val="en-ZA"/>
              </w:rPr>
              <w:t>practical training</w:t>
            </w:r>
            <w:r w:rsidR="0092069B" w:rsidRPr="0003762E">
              <w:rPr>
                <w:rFonts w:ascii="Arial" w:eastAsia="Calibri" w:hAnsi="Arial" w:cs="Arial"/>
                <w:lang w:val="en-ZA"/>
              </w:rPr>
              <w:t xml:space="preserve"> on </w:t>
            </w:r>
            <w:r w:rsidRPr="0003762E">
              <w:rPr>
                <w:rFonts w:ascii="Arial" w:eastAsia="Calibri" w:hAnsi="Arial" w:cs="Arial"/>
                <w:lang w:val="en-ZA"/>
              </w:rPr>
              <w:t>Survey Solution</w:t>
            </w:r>
            <w:r w:rsidR="004E2C1B" w:rsidRPr="0003762E">
              <w:rPr>
                <w:rFonts w:ascii="Arial" w:eastAsia="Calibri" w:hAnsi="Arial" w:cs="Arial"/>
                <w:lang w:val="en-ZA"/>
              </w:rPr>
              <w:t>.</w:t>
            </w:r>
          </w:p>
        </w:tc>
        <w:tc>
          <w:tcPr>
            <w:tcW w:w="2399" w:type="dxa"/>
          </w:tcPr>
          <w:p w14:paraId="3D26C670" w14:textId="318FBFFB" w:rsidR="004607F6" w:rsidRPr="0003762E" w:rsidRDefault="004607F6" w:rsidP="004607F6">
            <w:pPr>
              <w:spacing w:after="0"/>
              <w:jc w:val="both"/>
              <w:rPr>
                <w:rFonts w:ascii="Arial" w:eastAsia="Times New Roman" w:hAnsi="Arial" w:cs="Arial"/>
                <w:lang w:val="en-US"/>
              </w:rPr>
            </w:pPr>
            <w:r w:rsidRPr="0003762E">
              <w:rPr>
                <w:rFonts w:ascii="Arial" w:eastAsia="Calibri" w:hAnsi="Arial" w:cs="Arial"/>
                <w:lang w:val="en-ZA"/>
              </w:rPr>
              <w:t>No later than 7 calendar days after the signing of the contract.</w:t>
            </w:r>
          </w:p>
        </w:tc>
      </w:tr>
      <w:tr w:rsidR="006050E8" w:rsidRPr="0003762E" w14:paraId="5E4AD144" w14:textId="77777777" w:rsidTr="00F9278F">
        <w:tc>
          <w:tcPr>
            <w:tcW w:w="1890" w:type="dxa"/>
          </w:tcPr>
          <w:p w14:paraId="204050F2" w14:textId="53EF602B" w:rsidR="006050E8" w:rsidRPr="0003762E" w:rsidRDefault="00FB2036" w:rsidP="006050E8">
            <w:pPr>
              <w:spacing w:after="0"/>
              <w:jc w:val="both"/>
              <w:rPr>
                <w:rFonts w:ascii="Arial" w:eastAsia="Calibri" w:hAnsi="Arial" w:cs="Arial"/>
                <w:lang w:val="en-ZA"/>
              </w:rPr>
            </w:pPr>
            <w:r w:rsidRPr="0003762E">
              <w:rPr>
                <w:rFonts w:ascii="Arial" w:eastAsia="Calibri" w:hAnsi="Arial" w:cs="Arial"/>
                <w:lang w:val="en-ZA"/>
              </w:rPr>
              <w:t>Training</w:t>
            </w:r>
            <w:r w:rsidR="006050E8" w:rsidRPr="0003762E">
              <w:rPr>
                <w:rFonts w:ascii="Arial" w:eastAsia="Calibri" w:hAnsi="Arial" w:cs="Arial"/>
                <w:lang w:val="en-ZA"/>
              </w:rPr>
              <w:t xml:space="preserve"> report</w:t>
            </w:r>
            <w:r w:rsidR="003E639D" w:rsidRPr="0003762E">
              <w:rPr>
                <w:rFonts w:ascii="Arial" w:eastAsia="Calibri" w:hAnsi="Arial" w:cs="Arial"/>
                <w:lang w:val="en-ZA"/>
              </w:rPr>
              <w:t>s</w:t>
            </w:r>
          </w:p>
        </w:tc>
        <w:tc>
          <w:tcPr>
            <w:tcW w:w="3960" w:type="dxa"/>
          </w:tcPr>
          <w:p w14:paraId="26392FBF" w14:textId="739AE77C" w:rsidR="006050E8" w:rsidRPr="0003762E" w:rsidRDefault="003E639D" w:rsidP="006050E8">
            <w:pPr>
              <w:spacing w:after="0"/>
              <w:jc w:val="both"/>
              <w:rPr>
                <w:rFonts w:ascii="Arial" w:eastAsia="Calibri" w:hAnsi="Arial" w:cs="Arial"/>
                <w:lang w:val="en-ZA"/>
              </w:rPr>
            </w:pPr>
            <w:r w:rsidRPr="0003762E">
              <w:rPr>
                <w:rFonts w:ascii="Arial" w:eastAsia="Calibri" w:hAnsi="Arial" w:cs="Arial"/>
                <w:lang w:val="en-ZA"/>
              </w:rPr>
              <w:t>For each Member State, t</w:t>
            </w:r>
            <w:r w:rsidR="006050E8" w:rsidRPr="0003762E">
              <w:rPr>
                <w:rFonts w:ascii="Arial" w:eastAsia="Calibri" w:hAnsi="Arial" w:cs="Arial"/>
                <w:lang w:val="en-ZA"/>
              </w:rPr>
              <w:t>he report should cover:</w:t>
            </w:r>
          </w:p>
          <w:p w14:paraId="367E8FDF" w14:textId="031DA748" w:rsidR="006050E8" w:rsidRPr="0003762E" w:rsidRDefault="006050E8" w:rsidP="006050E8">
            <w:pPr>
              <w:spacing w:after="0"/>
              <w:jc w:val="both"/>
              <w:rPr>
                <w:rFonts w:ascii="Arial" w:eastAsia="Calibri" w:hAnsi="Arial" w:cs="Arial"/>
                <w:lang w:val="en-ZA"/>
              </w:rPr>
            </w:pPr>
            <w:r w:rsidRPr="0003762E">
              <w:rPr>
                <w:rFonts w:ascii="Arial" w:eastAsia="Calibri" w:hAnsi="Arial" w:cs="Arial"/>
                <w:lang w:val="en-ZA"/>
              </w:rPr>
              <w:t xml:space="preserve">- </w:t>
            </w:r>
            <w:r w:rsidR="005A6118" w:rsidRPr="0003762E">
              <w:rPr>
                <w:rFonts w:ascii="Arial" w:eastAsia="Calibri" w:hAnsi="Arial" w:cs="Arial"/>
                <w:lang w:val="en-ZA"/>
              </w:rPr>
              <w:t>summary of topics covered during training week; and</w:t>
            </w:r>
          </w:p>
          <w:p w14:paraId="5E6E1061" w14:textId="289CB42C" w:rsidR="006050E8" w:rsidRPr="0003762E" w:rsidRDefault="006050E8" w:rsidP="00FB2036">
            <w:pPr>
              <w:spacing w:after="0"/>
              <w:jc w:val="both"/>
              <w:rPr>
                <w:rFonts w:ascii="Arial" w:eastAsia="Calibri" w:hAnsi="Arial" w:cs="Arial"/>
                <w:lang w:val="en-ZA"/>
              </w:rPr>
            </w:pPr>
            <w:r w:rsidRPr="0003762E">
              <w:rPr>
                <w:rFonts w:ascii="Arial" w:eastAsia="Calibri" w:hAnsi="Arial" w:cs="Arial"/>
                <w:lang w:val="en-ZA"/>
              </w:rPr>
              <w:t xml:space="preserve">- Training Materials as annexes for use </w:t>
            </w:r>
          </w:p>
        </w:tc>
        <w:tc>
          <w:tcPr>
            <w:tcW w:w="2399" w:type="dxa"/>
          </w:tcPr>
          <w:p w14:paraId="3F77497B" w14:textId="12C59E42" w:rsidR="006050E8" w:rsidRPr="0003762E" w:rsidRDefault="006050E8" w:rsidP="006050E8">
            <w:pPr>
              <w:spacing w:after="0"/>
              <w:jc w:val="both"/>
              <w:rPr>
                <w:rFonts w:ascii="Arial" w:eastAsia="Calibri" w:hAnsi="Arial" w:cs="Arial"/>
                <w:lang w:val="en-ZA"/>
              </w:rPr>
            </w:pPr>
            <w:r w:rsidRPr="0003762E">
              <w:rPr>
                <w:rFonts w:ascii="Arial" w:eastAsia="Calibri" w:hAnsi="Arial" w:cs="Arial"/>
                <w:lang w:val="en-ZA"/>
              </w:rPr>
              <w:t xml:space="preserve">No later than 7 calendar days after the completion of </w:t>
            </w:r>
            <w:r w:rsidR="003E2CAB">
              <w:rPr>
                <w:rFonts w:ascii="Arial" w:eastAsia="Calibri" w:hAnsi="Arial" w:cs="Arial"/>
                <w:lang w:val="en-ZA"/>
              </w:rPr>
              <w:t xml:space="preserve">each of </w:t>
            </w:r>
            <w:r w:rsidRPr="0003762E">
              <w:rPr>
                <w:rFonts w:ascii="Arial" w:eastAsia="Calibri" w:hAnsi="Arial" w:cs="Arial"/>
                <w:lang w:val="en-ZA"/>
              </w:rPr>
              <w:t>the national training workshop</w:t>
            </w:r>
            <w:r w:rsidR="003E2CAB">
              <w:rPr>
                <w:rFonts w:ascii="Arial" w:eastAsia="Calibri" w:hAnsi="Arial" w:cs="Arial"/>
                <w:lang w:val="en-ZA"/>
              </w:rPr>
              <w:t>s</w:t>
            </w:r>
            <w:r w:rsidR="003E639D" w:rsidRPr="0003762E">
              <w:rPr>
                <w:rFonts w:ascii="Arial" w:eastAsia="Calibri" w:hAnsi="Arial" w:cs="Arial"/>
                <w:lang w:val="en-ZA"/>
              </w:rPr>
              <w:t xml:space="preserve"> for each Member State</w:t>
            </w:r>
            <w:r w:rsidRPr="0003762E">
              <w:rPr>
                <w:rFonts w:ascii="Arial" w:eastAsia="Calibri" w:hAnsi="Arial" w:cs="Arial"/>
                <w:lang w:val="en-ZA"/>
              </w:rPr>
              <w:t>.</w:t>
            </w:r>
          </w:p>
        </w:tc>
      </w:tr>
    </w:tbl>
    <w:p w14:paraId="7D70BDEF" w14:textId="77777777" w:rsidR="00774735" w:rsidRPr="0003762E" w:rsidRDefault="00774735" w:rsidP="005E3A6D">
      <w:pPr>
        <w:ind w:left="705"/>
        <w:jc w:val="both"/>
        <w:rPr>
          <w:rFonts w:ascii="Arial" w:hAnsi="Arial" w:cs="Arial"/>
        </w:rPr>
      </w:pPr>
    </w:p>
    <w:p w14:paraId="698A15F4" w14:textId="2F5ED53C" w:rsidR="00455BB8" w:rsidRPr="0003762E" w:rsidRDefault="00455BB8" w:rsidP="005E3A6D">
      <w:pPr>
        <w:pStyle w:val="Style11"/>
        <w:jc w:val="both"/>
        <w:rPr>
          <w:rFonts w:ascii="Arial" w:hAnsi="Arial"/>
          <w:color w:val="auto"/>
        </w:rPr>
      </w:pPr>
      <w:bookmarkStart w:id="19" w:name="_Toc233388520"/>
      <w:r w:rsidRPr="0003762E">
        <w:rPr>
          <w:rFonts w:ascii="Arial" w:hAnsi="Arial"/>
          <w:color w:val="auto"/>
        </w:rPr>
        <w:lastRenderedPageBreak/>
        <w:t>Submission and approval of report</w:t>
      </w:r>
      <w:bookmarkEnd w:id="19"/>
    </w:p>
    <w:p w14:paraId="4E5DBCAB" w14:textId="6E84385A" w:rsidR="004F5E19" w:rsidRPr="0003762E" w:rsidRDefault="004F5E19" w:rsidP="004F5E19">
      <w:pPr>
        <w:ind w:left="705"/>
        <w:jc w:val="both"/>
        <w:rPr>
          <w:rFonts w:ascii="Arial" w:hAnsi="Arial" w:cs="Arial"/>
        </w:rPr>
      </w:pPr>
      <w:r w:rsidRPr="0003762E">
        <w:rPr>
          <w:rFonts w:ascii="Arial" w:hAnsi="Arial" w:cs="Arial"/>
        </w:rPr>
        <w:t>The reports referred to above must be submitted to the project manager identified in the contract. The reports must be written in English. The project manager is responsible for approving the reports.</w:t>
      </w:r>
    </w:p>
    <w:p w14:paraId="5733A078" w14:textId="77777777" w:rsidR="00054503" w:rsidRPr="0003762E" w:rsidRDefault="00054503" w:rsidP="005E3A6D">
      <w:pPr>
        <w:pStyle w:val="Style11"/>
        <w:jc w:val="both"/>
        <w:rPr>
          <w:rFonts w:ascii="Arial" w:hAnsi="Arial"/>
          <w:color w:val="auto"/>
        </w:rPr>
      </w:pPr>
      <w:bookmarkStart w:id="20" w:name="_Toc233388521"/>
      <w:r w:rsidRPr="0003762E">
        <w:rPr>
          <w:rFonts w:ascii="Arial" w:hAnsi="Arial"/>
          <w:color w:val="auto"/>
        </w:rPr>
        <w:t>Project management</w:t>
      </w:r>
      <w:bookmarkEnd w:id="20"/>
    </w:p>
    <w:p w14:paraId="7C3B0FBA" w14:textId="646EF20E" w:rsidR="009512E6" w:rsidRPr="0003762E" w:rsidRDefault="009512E6" w:rsidP="009512E6">
      <w:pPr>
        <w:ind w:left="705"/>
        <w:jc w:val="both"/>
        <w:rPr>
          <w:rFonts w:ascii="Arial" w:hAnsi="Arial" w:cs="Arial"/>
        </w:rPr>
      </w:pPr>
      <w:r w:rsidRPr="0003762E">
        <w:rPr>
          <w:rFonts w:ascii="Arial" w:hAnsi="Arial" w:cs="Arial"/>
        </w:rPr>
        <w:t xml:space="preserve">Overall responsibility for supervision of the Consultancy will lie with the Officer – Research and Statistics. The Consultant shall be responsible for the operational day-to-day management and coordination of the consultancy work.  </w:t>
      </w:r>
    </w:p>
    <w:p w14:paraId="60164D82" w14:textId="5C673194" w:rsidR="00544489" w:rsidRPr="0003762E" w:rsidRDefault="00054503" w:rsidP="00544489">
      <w:pPr>
        <w:pStyle w:val="Style11"/>
        <w:jc w:val="both"/>
        <w:rPr>
          <w:rFonts w:ascii="Arial" w:hAnsi="Arial"/>
          <w:color w:val="auto"/>
        </w:rPr>
      </w:pPr>
      <w:bookmarkStart w:id="21" w:name="_Toc233388522"/>
      <w:r w:rsidRPr="0003762E">
        <w:rPr>
          <w:rFonts w:ascii="Arial" w:hAnsi="Arial"/>
          <w:color w:val="auto"/>
        </w:rPr>
        <w:t>Management structure</w:t>
      </w:r>
      <w:bookmarkEnd w:id="21"/>
    </w:p>
    <w:p w14:paraId="0E9495CA" w14:textId="11534335" w:rsidR="00544489" w:rsidRPr="0003762E" w:rsidRDefault="00544489" w:rsidP="00544489">
      <w:pPr>
        <w:ind w:left="705"/>
        <w:jc w:val="both"/>
        <w:rPr>
          <w:rFonts w:ascii="Arial" w:hAnsi="Arial" w:cs="Arial"/>
        </w:rPr>
      </w:pPr>
      <w:r w:rsidRPr="0003762E">
        <w:rPr>
          <w:rFonts w:ascii="Arial" w:hAnsi="Arial" w:cs="Arial"/>
        </w:rPr>
        <w:t>The Consultant shall report to the Officer – Research and Statistics and perform the assigned tasks.</w:t>
      </w:r>
    </w:p>
    <w:p w14:paraId="4C0984D1" w14:textId="36DBBDA4" w:rsidR="00B57877" w:rsidRPr="0003762E" w:rsidRDefault="00B57877" w:rsidP="005E3A6D">
      <w:pPr>
        <w:pStyle w:val="Style1"/>
        <w:jc w:val="both"/>
        <w:rPr>
          <w:rFonts w:ascii="Arial" w:hAnsi="Arial" w:cs="Arial"/>
          <w:lang w:val="en-GB"/>
        </w:rPr>
      </w:pPr>
      <w:bookmarkStart w:id="22" w:name="_Toc233388523"/>
      <w:r w:rsidRPr="0003762E">
        <w:rPr>
          <w:rFonts w:ascii="Arial" w:hAnsi="Arial" w:cs="Arial"/>
          <w:lang w:val="en-GB"/>
        </w:rPr>
        <w:t xml:space="preserve">LOGISTICS AND </w:t>
      </w:r>
      <w:r w:rsidR="004E4013" w:rsidRPr="0003762E">
        <w:rPr>
          <w:rFonts w:ascii="Arial" w:hAnsi="Arial" w:cs="Arial"/>
          <w:lang w:val="en-GB"/>
        </w:rPr>
        <w:t>START DATE</w:t>
      </w:r>
      <w:bookmarkEnd w:id="22"/>
      <w:r w:rsidR="004E4013" w:rsidRPr="0003762E">
        <w:rPr>
          <w:rFonts w:ascii="Arial" w:hAnsi="Arial" w:cs="Arial"/>
          <w:lang w:val="en-GB"/>
        </w:rPr>
        <w:t xml:space="preserve"> </w:t>
      </w:r>
    </w:p>
    <w:p w14:paraId="24391CEB" w14:textId="177868CA" w:rsidR="00B57877" w:rsidRPr="0003762E" w:rsidRDefault="003973B3" w:rsidP="005E3A6D">
      <w:pPr>
        <w:pStyle w:val="Style11"/>
        <w:jc w:val="both"/>
        <w:rPr>
          <w:rFonts w:ascii="Arial" w:hAnsi="Arial"/>
          <w:color w:val="auto"/>
        </w:rPr>
      </w:pPr>
      <w:bookmarkStart w:id="23" w:name="_Toc233388524"/>
      <w:r w:rsidRPr="0003762E">
        <w:rPr>
          <w:rFonts w:ascii="Arial" w:hAnsi="Arial"/>
          <w:color w:val="auto"/>
        </w:rPr>
        <w:t>Location</w:t>
      </w:r>
      <w:bookmarkEnd w:id="23"/>
    </w:p>
    <w:p w14:paraId="4BB39312" w14:textId="18AF7A7C" w:rsidR="003973B3" w:rsidRPr="0003762E" w:rsidRDefault="005E3A6D" w:rsidP="005E3A6D">
      <w:pPr>
        <w:ind w:left="705"/>
        <w:jc w:val="both"/>
        <w:rPr>
          <w:rFonts w:ascii="Arial" w:hAnsi="Arial" w:cs="Arial"/>
        </w:rPr>
      </w:pPr>
      <w:r w:rsidRPr="0003762E">
        <w:rPr>
          <w:rFonts w:ascii="Arial" w:hAnsi="Arial" w:cs="Arial"/>
        </w:rPr>
        <w:t xml:space="preserve">The assignment will involve traveling to </w:t>
      </w:r>
      <w:r w:rsidR="00B27FA6" w:rsidRPr="0003762E">
        <w:rPr>
          <w:rFonts w:ascii="Arial" w:hAnsi="Arial" w:cs="Arial"/>
        </w:rPr>
        <w:t>five (5) SADC Member States</w:t>
      </w:r>
      <w:r w:rsidR="003973B3" w:rsidRPr="0003762E">
        <w:rPr>
          <w:rFonts w:ascii="Arial" w:hAnsi="Arial" w:cs="Arial"/>
        </w:rPr>
        <w:t>.</w:t>
      </w:r>
    </w:p>
    <w:p w14:paraId="0A856AC3" w14:textId="77777777" w:rsidR="005B497B" w:rsidRPr="0003762E" w:rsidRDefault="005B497B" w:rsidP="005E3A6D">
      <w:pPr>
        <w:pStyle w:val="Style11"/>
        <w:jc w:val="both"/>
        <w:rPr>
          <w:rFonts w:ascii="Arial" w:hAnsi="Arial"/>
          <w:color w:val="auto"/>
        </w:rPr>
      </w:pPr>
      <w:bookmarkStart w:id="24" w:name="_Toc233388525"/>
      <w:r w:rsidRPr="0003762E">
        <w:rPr>
          <w:rFonts w:ascii="Arial" w:hAnsi="Arial"/>
          <w:color w:val="auto"/>
        </w:rPr>
        <w:t>Office accommodation</w:t>
      </w:r>
      <w:bookmarkEnd w:id="24"/>
    </w:p>
    <w:p w14:paraId="3B5D7941" w14:textId="77777777" w:rsidR="005B497B" w:rsidRPr="0003762E" w:rsidRDefault="005B497B" w:rsidP="005E3A6D">
      <w:pPr>
        <w:ind w:left="705"/>
        <w:jc w:val="both"/>
        <w:rPr>
          <w:rFonts w:ascii="Arial" w:hAnsi="Arial" w:cs="Arial"/>
        </w:rPr>
      </w:pPr>
      <w:r w:rsidRPr="0003762E">
        <w:rPr>
          <w:rFonts w:ascii="Arial" w:hAnsi="Arial" w:cs="Arial"/>
        </w:rPr>
        <w:t>None required</w:t>
      </w:r>
    </w:p>
    <w:p w14:paraId="0FF061FB" w14:textId="7AF8816E" w:rsidR="00515EC9" w:rsidRPr="0003762E" w:rsidRDefault="00515EC9" w:rsidP="005E3A6D">
      <w:pPr>
        <w:pStyle w:val="Style11"/>
        <w:jc w:val="both"/>
        <w:rPr>
          <w:rFonts w:ascii="Arial" w:hAnsi="Arial"/>
          <w:color w:val="auto"/>
        </w:rPr>
      </w:pPr>
      <w:bookmarkStart w:id="25" w:name="_Toc233388526"/>
      <w:r w:rsidRPr="0003762E">
        <w:rPr>
          <w:rFonts w:ascii="Arial" w:hAnsi="Arial"/>
          <w:color w:val="auto"/>
        </w:rPr>
        <w:t>Facilities to be provided by the contracting authority</w:t>
      </w:r>
      <w:bookmarkEnd w:id="25"/>
    </w:p>
    <w:p w14:paraId="7F56E5C9" w14:textId="1EFA9308" w:rsidR="00515EC9" w:rsidRPr="0003762E" w:rsidRDefault="00EA4D8C" w:rsidP="005E3A6D">
      <w:pPr>
        <w:ind w:left="705"/>
        <w:jc w:val="both"/>
        <w:rPr>
          <w:rFonts w:ascii="Arial" w:hAnsi="Arial" w:cs="Arial"/>
        </w:rPr>
      </w:pPr>
      <w:r w:rsidRPr="0003762E">
        <w:rPr>
          <w:rFonts w:ascii="Arial" w:hAnsi="Arial" w:cs="Arial"/>
        </w:rPr>
        <w:t xml:space="preserve">For the expert working on this consultancy, the Contracting Authority shall facilitate for visa entry in </w:t>
      </w:r>
      <w:r w:rsidR="00B27FA6" w:rsidRPr="0003762E">
        <w:rPr>
          <w:rFonts w:ascii="Arial" w:hAnsi="Arial" w:cs="Arial"/>
        </w:rPr>
        <w:t>the different SADC Member States</w:t>
      </w:r>
      <w:r w:rsidRPr="0003762E">
        <w:rPr>
          <w:rFonts w:ascii="Arial" w:hAnsi="Arial" w:cs="Arial"/>
        </w:rPr>
        <w:t>, if required</w:t>
      </w:r>
      <w:r w:rsidR="00515EC9" w:rsidRPr="0003762E">
        <w:rPr>
          <w:rFonts w:ascii="Arial" w:hAnsi="Arial" w:cs="Arial"/>
        </w:rPr>
        <w:t xml:space="preserve">. </w:t>
      </w:r>
    </w:p>
    <w:p w14:paraId="24F29E92" w14:textId="73D7EA32" w:rsidR="00515EC9" w:rsidRPr="0003762E" w:rsidRDefault="00515EC9" w:rsidP="005E3A6D">
      <w:pPr>
        <w:pStyle w:val="Style11"/>
        <w:ind w:left="705"/>
        <w:jc w:val="both"/>
        <w:rPr>
          <w:rFonts w:ascii="Arial" w:hAnsi="Arial"/>
          <w:color w:val="auto"/>
        </w:rPr>
      </w:pPr>
      <w:bookmarkStart w:id="26" w:name="_Toc233388527"/>
      <w:r w:rsidRPr="0003762E">
        <w:rPr>
          <w:rFonts w:ascii="Arial" w:hAnsi="Arial"/>
          <w:color w:val="auto"/>
        </w:rPr>
        <w:t>Facilities to be provided by the contractor</w:t>
      </w:r>
      <w:bookmarkEnd w:id="26"/>
    </w:p>
    <w:p w14:paraId="7E2C61A8" w14:textId="0DE7654A" w:rsidR="00515EC9" w:rsidRPr="0003762E" w:rsidRDefault="00EA4D8C" w:rsidP="005E3A6D">
      <w:pPr>
        <w:ind w:left="705"/>
        <w:jc w:val="both"/>
        <w:rPr>
          <w:rFonts w:ascii="Arial" w:hAnsi="Arial" w:cs="Arial"/>
        </w:rPr>
      </w:pPr>
      <w:r w:rsidRPr="0003762E">
        <w:rPr>
          <w:rFonts w:ascii="Arial" w:hAnsi="Arial" w:cs="Arial"/>
        </w:rPr>
        <w:t xml:space="preserve">The contractor must ensure he/she is adequately prepared and equipped for delivery of the training and drafting of deliverables. Moreover, the Consultant is expected to be fully self- sufficient in terms of international travel associated expenses in </w:t>
      </w:r>
      <w:r w:rsidR="00B27FA6" w:rsidRPr="0003762E">
        <w:rPr>
          <w:rFonts w:ascii="Arial" w:hAnsi="Arial" w:cs="Arial"/>
        </w:rPr>
        <w:t>the five (5) SADC Member States</w:t>
      </w:r>
      <w:r w:rsidRPr="0003762E">
        <w:rPr>
          <w:rFonts w:ascii="Arial" w:hAnsi="Arial" w:cs="Arial"/>
        </w:rPr>
        <w:t>, laptop and related device connectivity for projector for this consultancy</w:t>
      </w:r>
      <w:r w:rsidR="00515EC9" w:rsidRPr="0003762E">
        <w:rPr>
          <w:rFonts w:ascii="Arial" w:hAnsi="Arial" w:cs="Arial"/>
        </w:rPr>
        <w:t>.</w:t>
      </w:r>
    </w:p>
    <w:p w14:paraId="4BFD1C33" w14:textId="0F179259" w:rsidR="00515EC9" w:rsidRPr="0003762E" w:rsidRDefault="00515EC9" w:rsidP="005E3A6D">
      <w:pPr>
        <w:pStyle w:val="Style11"/>
        <w:ind w:left="705"/>
        <w:jc w:val="both"/>
        <w:rPr>
          <w:rFonts w:ascii="Arial" w:hAnsi="Arial"/>
          <w:color w:val="auto"/>
        </w:rPr>
      </w:pPr>
      <w:bookmarkStart w:id="27" w:name="_Toc233388528"/>
      <w:r w:rsidRPr="0003762E">
        <w:rPr>
          <w:rFonts w:ascii="Arial" w:hAnsi="Arial"/>
          <w:color w:val="auto"/>
        </w:rPr>
        <w:t>Equipment</w:t>
      </w:r>
      <w:bookmarkEnd w:id="27"/>
    </w:p>
    <w:p w14:paraId="232819C7" w14:textId="6DC2275D" w:rsidR="00515EC9" w:rsidRPr="0003762E" w:rsidRDefault="00EA4D8C" w:rsidP="005E3A6D">
      <w:pPr>
        <w:ind w:left="705"/>
        <w:jc w:val="both"/>
        <w:rPr>
          <w:rFonts w:ascii="Arial" w:hAnsi="Arial" w:cs="Arial"/>
        </w:rPr>
      </w:pPr>
      <w:r w:rsidRPr="0003762E">
        <w:rPr>
          <w:rFonts w:ascii="Arial" w:hAnsi="Arial" w:cs="Arial"/>
        </w:rPr>
        <w:t>No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r w:rsidR="00515EC9" w:rsidRPr="0003762E">
        <w:rPr>
          <w:rFonts w:ascii="Arial" w:hAnsi="Arial" w:cs="Arial"/>
        </w:rPr>
        <w:t>.</w:t>
      </w:r>
    </w:p>
    <w:p w14:paraId="5ABE3A66" w14:textId="77777777" w:rsidR="00054503" w:rsidRPr="0003762E" w:rsidRDefault="00054503" w:rsidP="005E3A6D">
      <w:pPr>
        <w:pStyle w:val="Style11"/>
        <w:jc w:val="both"/>
        <w:rPr>
          <w:rFonts w:ascii="Arial" w:hAnsi="Arial"/>
          <w:color w:val="auto"/>
        </w:rPr>
      </w:pPr>
      <w:bookmarkStart w:id="28" w:name="_Toc233388529"/>
      <w:r w:rsidRPr="0003762E">
        <w:rPr>
          <w:rFonts w:ascii="Arial" w:hAnsi="Arial"/>
          <w:color w:val="auto"/>
        </w:rPr>
        <w:t>Start date and period of implementation</w:t>
      </w:r>
      <w:bookmarkEnd w:id="28"/>
    </w:p>
    <w:p w14:paraId="4ED34CDF" w14:textId="3CB2AB9E" w:rsidR="00054503" w:rsidRPr="0003762E" w:rsidRDefault="001E7BEB" w:rsidP="005E3A6D">
      <w:pPr>
        <w:ind w:left="705"/>
        <w:jc w:val="both"/>
        <w:rPr>
          <w:rFonts w:ascii="Arial" w:hAnsi="Arial" w:cs="Arial"/>
        </w:rPr>
      </w:pPr>
      <w:r w:rsidRPr="0003762E">
        <w:rPr>
          <w:rFonts w:ascii="Arial" w:hAnsi="Arial" w:cs="Arial"/>
        </w:rPr>
        <w:t xml:space="preserve">The intended start date is as soon as both parties have signed the contract agreement and the period of implementation of the contract will be </w:t>
      </w:r>
      <w:r w:rsidR="000C161E" w:rsidRPr="0003762E">
        <w:rPr>
          <w:rFonts w:ascii="Arial" w:hAnsi="Arial" w:cs="Arial"/>
        </w:rPr>
        <w:t>12 months</w:t>
      </w:r>
      <w:r w:rsidRPr="0003762E">
        <w:rPr>
          <w:rFonts w:ascii="Arial" w:hAnsi="Arial" w:cs="Arial"/>
        </w:rPr>
        <w:t xml:space="preserve"> from the date of signing the agreement</w:t>
      </w:r>
      <w:r w:rsidR="00DC3339">
        <w:rPr>
          <w:rFonts w:ascii="Arial" w:hAnsi="Arial" w:cs="Arial"/>
        </w:rPr>
        <w:t xml:space="preserve"> of a second signature</w:t>
      </w:r>
      <w:r w:rsidRPr="0003762E">
        <w:rPr>
          <w:rFonts w:ascii="Arial" w:hAnsi="Arial" w:cs="Arial"/>
        </w:rPr>
        <w:t xml:space="preserve">. </w:t>
      </w:r>
    </w:p>
    <w:p w14:paraId="28E9B000" w14:textId="72ED5616" w:rsidR="003E4562" w:rsidRPr="0003762E" w:rsidRDefault="003E4562" w:rsidP="005E3A6D">
      <w:pPr>
        <w:pStyle w:val="Style1"/>
        <w:jc w:val="both"/>
        <w:rPr>
          <w:rFonts w:ascii="Arial" w:hAnsi="Arial" w:cs="Arial"/>
          <w:lang w:val="en-GB"/>
        </w:rPr>
      </w:pPr>
      <w:bookmarkStart w:id="29" w:name="_Toc233388530"/>
      <w:r w:rsidRPr="0003762E">
        <w:rPr>
          <w:rFonts w:ascii="Arial" w:hAnsi="Arial" w:cs="Arial"/>
          <w:lang w:val="en-GB"/>
        </w:rPr>
        <w:lastRenderedPageBreak/>
        <w:t>MONITORING AND EVALUATION</w:t>
      </w:r>
      <w:bookmarkEnd w:id="29"/>
      <w:r w:rsidRPr="0003762E">
        <w:rPr>
          <w:rFonts w:ascii="Arial" w:hAnsi="Arial" w:cs="Arial"/>
          <w:lang w:val="en-GB"/>
        </w:rPr>
        <w:t xml:space="preserve"> </w:t>
      </w:r>
    </w:p>
    <w:p w14:paraId="2811C9EA" w14:textId="4F120424" w:rsidR="003E4562" w:rsidRPr="0003762E" w:rsidRDefault="003E4562" w:rsidP="005E3A6D">
      <w:pPr>
        <w:pStyle w:val="Style11"/>
        <w:jc w:val="both"/>
        <w:rPr>
          <w:rFonts w:ascii="Arial" w:hAnsi="Arial"/>
          <w:color w:val="auto"/>
        </w:rPr>
      </w:pPr>
      <w:bookmarkStart w:id="30" w:name="_Toc233388531"/>
      <w:r w:rsidRPr="0003762E">
        <w:rPr>
          <w:rFonts w:ascii="Arial" w:hAnsi="Arial"/>
          <w:color w:val="auto"/>
        </w:rPr>
        <w:t>Definition of indicators</w:t>
      </w:r>
      <w:bookmarkEnd w:id="30"/>
    </w:p>
    <w:p w14:paraId="6C0BCB4E" w14:textId="253E150B" w:rsidR="003E4562" w:rsidRPr="0003762E" w:rsidRDefault="001E7BEB" w:rsidP="005E3A6D">
      <w:pPr>
        <w:ind w:left="705"/>
        <w:jc w:val="both"/>
        <w:rPr>
          <w:rFonts w:ascii="Arial" w:hAnsi="Arial" w:cs="Arial"/>
        </w:rPr>
      </w:pPr>
      <w:r w:rsidRPr="0003762E">
        <w:rPr>
          <w:rFonts w:ascii="Arial" w:hAnsi="Arial" w:cs="Arial"/>
        </w:rPr>
        <w:t xml:space="preserve">The indicators to be used are timeliness, technical coverage and analytical quality of the 2 Reports as detailed in </w:t>
      </w:r>
      <w:r w:rsidR="00CA1899" w:rsidRPr="0003762E">
        <w:rPr>
          <w:rFonts w:ascii="Arial" w:hAnsi="Arial" w:cs="Arial"/>
        </w:rPr>
        <w:t>5</w:t>
      </w:r>
      <w:r w:rsidRPr="0003762E">
        <w:rPr>
          <w:rFonts w:ascii="Arial" w:hAnsi="Arial" w:cs="Arial"/>
        </w:rPr>
        <w:t xml:space="preserve"> above</w:t>
      </w:r>
      <w:r w:rsidR="003E4562" w:rsidRPr="0003762E">
        <w:rPr>
          <w:rFonts w:ascii="Arial" w:hAnsi="Arial" w:cs="Arial"/>
        </w:rPr>
        <w:t>.</w:t>
      </w:r>
    </w:p>
    <w:p w14:paraId="27A30E74" w14:textId="0BA94584" w:rsidR="0097147C" w:rsidRPr="0003762E" w:rsidRDefault="0097147C" w:rsidP="005E3A6D">
      <w:pPr>
        <w:pStyle w:val="Style11"/>
        <w:jc w:val="both"/>
        <w:rPr>
          <w:rFonts w:ascii="Arial" w:hAnsi="Arial"/>
          <w:color w:val="auto"/>
        </w:rPr>
      </w:pPr>
      <w:bookmarkStart w:id="31" w:name="_Toc233388532"/>
      <w:r w:rsidRPr="0003762E">
        <w:rPr>
          <w:rFonts w:ascii="Arial" w:hAnsi="Arial"/>
          <w:color w:val="auto"/>
        </w:rPr>
        <w:t>Special requirements</w:t>
      </w:r>
      <w:bookmarkEnd w:id="31"/>
    </w:p>
    <w:p w14:paraId="5B81F7CD" w14:textId="15E5DAFD" w:rsidR="0097147C" w:rsidRPr="0003762E" w:rsidRDefault="001E7BEB" w:rsidP="005E3A6D">
      <w:pPr>
        <w:ind w:left="705"/>
        <w:jc w:val="both"/>
        <w:rPr>
          <w:rFonts w:ascii="Arial" w:hAnsi="Arial" w:cs="Arial"/>
        </w:rPr>
      </w:pPr>
      <w:r w:rsidRPr="0003762E">
        <w:rPr>
          <w:rFonts w:ascii="Arial" w:hAnsi="Arial" w:cs="Arial"/>
        </w:rPr>
        <w:t>The Consultant must declare any potential conflict of interest between the provision of the requested services, and other activities in which, a member of their consortium of group (s), or any expert proposed in their offer is engaged</w:t>
      </w:r>
      <w:r w:rsidR="0097147C" w:rsidRPr="0003762E">
        <w:rPr>
          <w:rFonts w:ascii="Arial" w:hAnsi="Arial" w:cs="Arial"/>
        </w:rPr>
        <w:t>.</w:t>
      </w:r>
    </w:p>
    <w:p w14:paraId="7DDB4E5C" w14:textId="5370A8C5" w:rsidR="002B7729" w:rsidRPr="0003762E" w:rsidRDefault="002B7729" w:rsidP="005E3A6D">
      <w:pPr>
        <w:pStyle w:val="Style1"/>
        <w:jc w:val="both"/>
        <w:rPr>
          <w:rFonts w:ascii="Arial" w:hAnsi="Arial" w:cs="Arial"/>
          <w:lang w:val="en-GB"/>
        </w:rPr>
      </w:pPr>
      <w:bookmarkStart w:id="32" w:name="_Toc233388533"/>
      <w:bookmarkStart w:id="33" w:name="_Hlk163578564"/>
      <w:r w:rsidRPr="0003762E">
        <w:rPr>
          <w:rFonts w:ascii="Arial" w:hAnsi="Arial" w:cs="Arial"/>
          <w:lang w:val="en-GB"/>
        </w:rPr>
        <w:t>ASSUMPTIONS AND RISKS</w:t>
      </w:r>
      <w:bookmarkEnd w:id="32"/>
      <w:r w:rsidRPr="0003762E">
        <w:rPr>
          <w:rFonts w:ascii="Arial" w:hAnsi="Arial" w:cs="Arial"/>
          <w:lang w:val="en-GB"/>
        </w:rPr>
        <w:t xml:space="preserve"> </w:t>
      </w:r>
    </w:p>
    <w:p w14:paraId="615A2252" w14:textId="71D6AB25" w:rsidR="002B7729" w:rsidRPr="0003762E" w:rsidRDefault="002B7729" w:rsidP="005E3A6D">
      <w:pPr>
        <w:pStyle w:val="Style11"/>
        <w:jc w:val="both"/>
        <w:rPr>
          <w:rFonts w:ascii="Arial" w:hAnsi="Arial"/>
          <w:color w:val="auto"/>
        </w:rPr>
      </w:pPr>
      <w:bookmarkStart w:id="34" w:name="_Toc233388534"/>
      <w:r w:rsidRPr="0003762E">
        <w:rPr>
          <w:rFonts w:ascii="Arial" w:hAnsi="Arial"/>
          <w:color w:val="auto"/>
        </w:rPr>
        <w:t>Assumptions underlying the project</w:t>
      </w:r>
      <w:bookmarkEnd w:id="34"/>
    </w:p>
    <w:p w14:paraId="6A5AA112" w14:textId="4D152BFF" w:rsidR="002B7729" w:rsidRPr="0003762E" w:rsidRDefault="001E7BEB" w:rsidP="005E3A6D">
      <w:pPr>
        <w:ind w:left="705"/>
        <w:jc w:val="both"/>
        <w:rPr>
          <w:rFonts w:ascii="Arial" w:hAnsi="Arial" w:cs="Arial"/>
        </w:rPr>
      </w:pPr>
      <w:r w:rsidRPr="0003762E">
        <w:rPr>
          <w:rFonts w:ascii="Arial" w:hAnsi="Arial" w:cs="Arial"/>
        </w:rPr>
        <w:t xml:space="preserve">It assumed that the consultant would be procured within the reasonable timeframe and activities implemented within the schedule provided of </w:t>
      </w:r>
      <w:r w:rsidR="000C161E" w:rsidRPr="0003762E">
        <w:rPr>
          <w:rFonts w:ascii="Arial" w:hAnsi="Arial" w:cs="Arial"/>
        </w:rPr>
        <w:t>12 months.</w:t>
      </w:r>
    </w:p>
    <w:p w14:paraId="6063175E" w14:textId="5FD28618" w:rsidR="002B7729" w:rsidRPr="0003762E" w:rsidRDefault="002B7729" w:rsidP="005E3A6D">
      <w:pPr>
        <w:pStyle w:val="Style11"/>
        <w:jc w:val="both"/>
        <w:rPr>
          <w:rFonts w:ascii="Arial" w:hAnsi="Arial"/>
          <w:color w:val="auto"/>
        </w:rPr>
      </w:pPr>
      <w:bookmarkStart w:id="35" w:name="_Toc233388535"/>
      <w:r w:rsidRPr="0003762E">
        <w:rPr>
          <w:rFonts w:ascii="Arial" w:hAnsi="Arial"/>
          <w:color w:val="auto"/>
        </w:rPr>
        <w:t>Risks</w:t>
      </w:r>
      <w:bookmarkEnd w:id="35"/>
    </w:p>
    <w:p w14:paraId="7DDC8F68" w14:textId="77777777" w:rsidR="001E7BEB" w:rsidRPr="0003762E" w:rsidRDefault="001E7BEB" w:rsidP="001E7BEB">
      <w:pPr>
        <w:spacing w:after="120"/>
        <w:ind w:left="680" w:firstLine="40"/>
        <w:jc w:val="both"/>
        <w:rPr>
          <w:rFonts w:ascii="Arial" w:eastAsia="Times New Roman" w:hAnsi="Arial" w:cs="Arial"/>
          <w:lang w:val="en-US"/>
        </w:rPr>
      </w:pPr>
      <w:r w:rsidRPr="0003762E">
        <w:rPr>
          <w:rFonts w:ascii="Arial" w:eastAsia="Times New Roman" w:hAnsi="Arial" w:cs="Arial"/>
          <w:lang w:val="en-US"/>
        </w:rPr>
        <w:t xml:space="preserve">The nature </w:t>
      </w:r>
      <w:bookmarkEnd w:id="33"/>
      <w:r w:rsidRPr="0003762E">
        <w:rPr>
          <w:rFonts w:ascii="Arial" w:eastAsia="Times New Roman" w:hAnsi="Arial" w:cs="Arial"/>
          <w:lang w:val="en-US"/>
        </w:rPr>
        <w:t>of the assignment presents negligible risks associated with the consultancy. Some of the foreseen risks are the following:</w:t>
      </w:r>
    </w:p>
    <w:tbl>
      <w:tblPr>
        <w:tblW w:w="8036"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1299"/>
        <w:gridCol w:w="3276"/>
      </w:tblGrid>
      <w:tr w:rsidR="0003762E" w:rsidRPr="0003762E" w14:paraId="13901538" w14:textId="77777777" w:rsidTr="001E7BEB">
        <w:trPr>
          <w:trHeight w:val="276"/>
          <w:tblHeader/>
        </w:trPr>
        <w:tc>
          <w:tcPr>
            <w:tcW w:w="3461" w:type="dxa"/>
            <w:tcBorders>
              <w:top w:val="single" w:sz="4" w:space="0" w:color="auto"/>
              <w:left w:val="single" w:sz="4" w:space="0" w:color="auto"/>
              <w:bottom w:val="single" w:sz="4" w:space="0" w:color="auto"/>
              <w:right w:val="single" w:sz="4" w:space="0" w:color="auto"/>
            </w:tcBorders>
          </w:tcPr>
          <w:p w14:paraId="11767E32" w14:textId="77777777" w:rsidR="001E7BEB" w:rsidRPr="0003762E" w:rsidRDefault="001E7BEB" w:rsidP="001E7BEB">
            <w:pPr>
              <w:spacing w:after="0"/>
              <w:jc w:val="both"/>
              <w:rPr>
                <w:rFonts w:ascii="Arial" w:eastAsia="Times New Roman" w:hAnsi="Arial" w:cs="Arial"/>
                <w:b/>
                <w:lang w:val="en-US"/>
              </w:rPr>
            </w:pPr>
            <w:r w:rsidRPr="0003762E">
              <w:rPr>
                <w:rFonts w:ascii="Arial" w:eastAsia="Times New Roman" w:hAnsi="Arial" w:cs="Arial"/>
                <w:b/>
                <w:lang w:val="en-US"/>
              </w:rPr>
              <w:t>Possible risks</w:t>
            </w:r>
          </w:p>
        </w:tc>
        <w:tc>
          <w:tcPr>
            <w:tcW w:w="1299" w:type="dxa"/>
            <w:tcBorders>
              <w:top w:val="single" w:sz="4" w:space="0" w:color="auto"/>
              <w:left w:val="single" w:sz="4" w:space="0" w:color="auto"/>
              <w:bottom w:val="single" w:sz="4" w:space="0" w:color="auto"/>
              <w:right w:val="single" w:sz="4" w:space="0" w:color="auto"/>
            </w:tcBorders>
          </w:tcPr>
          <w:p w14:paraId="09D40FEC" w14:textId="77777777" w:rsidR="001E7BEB" w:rsidRPr="0003762E" w:rsidRDefault="001E7BEB" w:rsidP="001E7BEB">
            <w:pPr>
              <w:spacing w:after="0"/>
              <w:jc w:val="both"/>
              <w:rPr>
                <w:rFonts w:ascii="Arial" w:eastAsia="Times New Roman" w:hAnsi="Arial" w:cs="Arial"/>
                <w:b/>
                <w:lang w:val="en-US"/>
              </w:rPr>
            </w:pPr>
            <w:r w:rsidRPr="0003762E">
              <w:rPr>
                <w:rFonts w:ascii="Arial" w:eastAsia="Times New Roman" w:hAnsi="Arial" w:cs="Arial"/>
                <w:b/>
                <w:lang w:val="en-US"/>
              </w:rPr>
              <w:t>Risk Level</w:t>
            </w:r>
          </w:p>
        </w:tc>
        <w:tc>
          <w:tcPr>
            <w:tcW w:w="3276" w:type="dxa"/>
            <w:tcBorders>
              <w:top w:val="single" w:sz="4" w:space="0" w:color="auto"/>
              <w:left w:val="single" w:sz="4" w:space="0" w:color="auto"/>
              <w:bottom w:val="single" w:sz="4" w:space="0" w:color="auto"/>
              <w:right w:val="single" w:sz="4" w:space="0" w:color="auto"/>
            </w:tcBorders>
          </w:tcPr>
          <w:p w14:paraId="2773765A" w14:textId="77777777" w:rsidR="001E7BEB" w:rsidRPr="0003762E" w:rsidRDefault="001E7BEB" w:rsidP="001E7BEB">
            <w:pPr>
              <w:spacing w:after="0"/>
              <w:jc w:val="both"/>
              <w:rPr>
                <w:rFonts w:ascii="Arial" w:eastAsia="Times New Roman" w:hAnsi="Arial" w:cs="Arial"/>
                <w:b/>
                <w:lang w:val="en-US"/>
              </w:rPr>
            </w:pPr>
            <w:r w:rsidRPr="0003762E">
              <w:rPr>
                <w:rFonts w:ascii="Arial" w:eastAsia="Times New Roman" w:hAnsi="Arial" w:cs="Arial"/>
                <w:b/>
                <w:lang w:val="en-US"/>
              </w:rPr>
              <w:t>Mitigation Measures</w:t>
            </w:r>
          </w:p>
        </w:tc>
      </w:tr>
      <w:tr w:rsidR="0003762E" w:rsidRPr="0003762E" w14:paraId="7932A974" w14:textId="77777777" w:rsidTr="001E7BEB">
        <w:trPr>
          <w:trHeight w:val="170"/>
        </w:trPr>
        <w:tc>
          <w:tcPr>
            <w:tcW w:w="3461" w:type="dxa"/>
            <w:tcBorders>
              <w:top w:val="single" w:sz="4" w:space="0" w:color="auto"/>
              <w:left w:val="single" w:sz="4" w:space="0" w:color="auto"/>
              <w:bottom w:val="single" w:sz="4" w:space="0" w:color="auto"/>
              <w:right w:val="single" w:sz="4" w:space="0" w:color="auto"/>
            </w:tcBorders>
          </w:tcPr>
          <w:p w14:paraId="198AB381" w14:textId="77777777" w:rsidR="001E7BEB" w:rsidRPr="0003762E" w:rsidRDefault="001E7BEB" w:rsidP="001E7BEB">
            <w:pPr>
              <w:numPr>
                <w:ilvl w:val="6"/>
                <w:numId w:val="40"/>
              </w:numPr>
              <w:spacing w:after="120" w:line="259" w:lineRule="auto"/>
              <w:ind w:left="360"/>
              <w:jc w:val="both"/>
              <w:rPr>
                <w:rFonts w:ascii="Arial" w:eastAsia="Times New Roman" w:hAnsi="Arial" w:cs="Arial"/>
                <w:lang w:val="en-US"/>
              </w:rPr>
            </w:pPr>
            <w:r w:rsidRPr="0003762E">
              <w:rPr>
                <w:rFonts w:ascii="Arial" w:eastAsia="Times New Roman" w:hAnsi="Arial" w:cs="Arial"/>
                <w:lang w:val="en-US"/>
              </w:rPr>
              <w:t xml:space="preserve">Unavailability of key stakeholders to provide relevant information due to change in the working environment </w:t>
            </w:r>
          </w:p>
        </w:tc>
        <w:tc>
          <w:tcPr>
            <w:tcW w:w="1299" w:type="dxa"/>
            <w:tcBorders>
              <w:top w:val="single" w:sz="4" w:space="0" w:color="auto"/>
              <w:left w:val="single" w:sz="4" w:space="0" w:color="auto"/>
              <w:bottom w:val="single" w:sz="4" w:space="0" w:color="auto"/>
              <w:right w:val="single" w:sz="4" w:space="0" w:color="auto"/>
            </w:tcBorders>
          </w:tcPr>
          <w:p w14:paraId="79150B24" w14:textId="77777777" w:rsidR="001E7BEB" w:rsidRPr="0003762E" w:rsidRDefault="001E7BEB" w:rsidP="001E7BEB">
            <w:pPr>
              <w:spacing w:after="0"/>
              <w:jc w:val="both"/>
              <w:rPr>
                <w:rFonts w:ascii="Arial" w:eastAsia="Times New Roman" w:hAnsi="Arial" w:cs="Arial"/>
                <w:lang w:val="en-US"/>
              </w:rPr>
            </w:pPr>
            <w:r w:rsidRPr="0003762E">
              <w:rPr>
                <w:rFonts w:ascii="Arial" w:eastAsia="Times New Roman" w:hAnsi="Arial" w:cs="Arial"/>
                <w:lang w:val="en-US"/>
              </w:rPr>
              <w:t>Medium</w:t>
            </w:r>
          </w:p>
        </w:tc>
        <w:tc>
          <w:tcPr>
            <w:tcW w:w="3276" w:type="dxa"/>
            <w:tcBorders>
              <w:top w:val="single" w:sz="4" w:space="0" w:color="auto"/>
              <w:left w:val="single" w:sz="4" w:space="0" w:color="auto"/>
              <w:bottom w:val="single" w:sz="4" w:space="0" w:color="auto"/>
              <w:right w:val="single" w:sz="4" w:space="0" w:color="auto"/>
            </w:tcBorders>
          </w:tcPr>
          <w:p w14:paraId="37595585" w14:textId="77777777" w:rsidR="001E7BEB" w:rsidRPr="0003762E" w:rsidRDefault="001E7BEB" w:rsidP="001E7BEB">
            <w:pPr>
              <w:spacing w:after="0"/>
              <w:jc w:val="both"/>
              <w:rPr>
                <w:rFonts w:ascii="Arial" w:eastAsia="Times New Roman" w:hAnsi="Arial" w:cs="Arial"/>
                <w:lang w:val="en-US"/>
              </w:rPr>
            </w:pPr>
            <w:r w:rsidRPr="0003762E">
              <w:rPr>
                <w:rFonts w:ascii="Arial" w:eastAsia="Times New Roman" w:hAnsi="Arial" w:cs="Arial"/>
                <w:lang w:val="en-US"/>
              </w:rPr>
              <w:t>Plan and communicate ahead with key stakeholders; have more than one communication means</w:t>
            </w:r>
          </w:p>
        </w:tc>
      </w:tr>
    </w:tbl>
    <w:p w14:paraId="196B617C" w14:textId="77777777" w:rsidR="000668C6" w:rsidRPr="0003762E" w:rsidRDefault="000668C6" w:rsidP="000668C6">
      <w:pPr>
        <w:keepNext/>
        <w:tabs>
          <w:tab w:val="num" w:pos="480"/>
        </w:tabs>
        <w:spacing w:before="240" w:after="120"/>
        <w:ind w:left="480" w:hanging="480"/>
        <w:jc w:val="both"/>
        <w:outlineLvl w:val="0"/>
        <w:rPr>
          <w:rFonts w:ascii="Arial" w:eastAsia="Times New Roman" w:hAnsi="Arial" w:cs="Arial"/>
          <w:lang w:val="en-US"/>
        </w:rPr>
      </w:pPr>
      <w:r w:rsidRPr="0003762E">
        <w:rPr>
          <w:rFonts w:ascii="Arial" w:eastAsia="Times New Roman" w:hAnsi="Arial" w:cs="Arial"/>
          <w:b/>
          <w:bCs/>
          <w:lang w:val="en-US"/>
        </w:rPr>
        <w:lastRenderedPageBreak/>
        <w:t>9.</w:t>
      </w:r>
      <w:r w:rsidRPr="0003762E">
        <w:rPr>
          <w:rFonts w:ascii="Arial" w:eastAsia="Times New Roman" w:hAnsi="Arial" w:cs="Arial"/>
          <w:b/>
          <w:bCs/>
          <w:lang w:val="en-US"/>
        </w:rPr>
        <w:tab/>
        <w:t>FINANCIAL PROPOSAL</w:t>
      </w:r>
      <w:r w:rsidRPr="0003762E">
        <w:rPr>
          <w:rFonts w:ascii="Arial" w:eastAsia="Times New Roman" w:hAnsi="Arial" w:cs="Arial"/>
          <w:lang w:val="en-US"/>
        </w:rPr>
        <w:t xml:space="preserve"> </w:t>
      </w:r>
    </w:p>
    <w:p w14:paraId="4787A298" w14:textId="77777777" w:rsidR="000668C6" w:rsidRPr="0003762E" w:rsidRDefault="000668C6" w:rsidP="000668C6">
      <w:pPr>
        <w:keepNext/>
        <w:tabs>
          <w:tab w:val="num" w:pos="480"/>
        </w:tabs>
        <w:spacing w:before="240" w:after="120"/>
        <w:ind w:left="480" w:hanging="480"/>
        <w:jc w:val="both"/>
        <w:outlineLvl w:val="0"/>
        <w:rPr>
          <w:rFonts w:ascii="Arial" w:eastAsia="Times New Roman" w:hAnsi="Arial" w:cs="Arial"/>
          <w:b/>
          <w:bCs/>
          <w:lang w:val="en-US"/>
        </w:rPr>
      </w:pPr>
      <w:r w:rsidRPr="0003762E">
        <w:rPr>
          <w:rFonts w:ascii="Arial" w:eastAsia="Times New Roman" w:hAnsi="Arial" w:cs="Arial"/>
          <w:b/>
          <w:bCs/>
          <w:lang w:val="en-US"/>
        </w:rPr>
        <w:t>9.1</w:t>
      </w:r>
      <w:r w:rsidRPr="0003762E">
        <w:rPr>
          <w:rFonts w:ascii="Arial" w:eastAsia="Times New Roman" w:hAnsi="Arial" w:cs="Arial"/>
          <w:b/>
          <w:bCs/>
          <w:lang w:val="en-US"/>
        </w:rPr>
        <w:tab/>
        <w:t>Financial proposal</w:t>
      </w:r>
    </w:p>
    <w:p w14:paraId="3975852C" w14:textId="6926DC12" w:rsidR="000668C6" w:rsidRPr="0003762E" w:rsidRDefault="000668C6" w:rsidP="000668C6">
      <w:pPr>
        <w:keepNext/>
        <w:tabs>
          <w:tab w:val="num" w:pos="480"/>
        </w:tabs>
        <w:spacing w:before="240" w:after="120"/>
        <w:ind w:left="480" w:hanging="480"/>
        <w:jc w:val="both"/>
        <w:outlineLvl w:val="0"/>
        <w:rPr>
          <w:rFonts w:ascii="Arial" w:eastAsia="Times New Roman" w:hAnsi="Arial" w:cs="Arial"/>
          <w:lang w:val="en-US"/>
        </w:rPr>
      </w:pPr>
      <w:r w:rsidRPr="0003762E">
        <w:rPr>
          <w:rFonts w:ascii="Arial" w:eastAsia="Times New Roman" w:hAnsi="Arial" w:cs="Arial"/>
          <w:lang w:val="en-US"/>
        </w:rPr>
        <w:tab/>
        <w:t>The financial proposal should include all consultancy fees and a</w:t>
      </w:r>
      <w:r w:rsidR="003E2CAB">
        <w:rPr>
          <w:rFonts w:ascii="Arial" w:eastAsia="Times New Roman" w:hAnsi="Arial" w:cs="Arial"/>
          <w:lang w:val="en-US"/>
        </w:rPr>
        <w:t xml:space="preserve">ny other costs associated with undertaking the assignment in each of the five Member </w:t>
      </w:r>
      <w:proofErr w:type="gramStart"/>
      <w:r w:rsidR="003E2CAB">
        <w:rPr>
          <w:rFonts w:ascii="Arial" w:eastAsia="Times New Roman" w:hAnsi="Arial" w:cs="Arial"/>
          <w:lang w:val="en-US"/>
        </w:rPr>
        <w:t>States</w:t>
      </w:r>
      <w:r w:rsidRPr="0003762E">
        <w:rPr>
          <w:rFonts w:ascii="Arial" w:eastAsia="Times New Roman" w:hAnsi="Arial" w:cs="Arial"/>
          <w:lang w:val="en-US"/>
        </w:rPr>
        <w:t xml:space="preserve"> .</w:t>
      </w:r>
      <w:proofErr w:type="gramEnd"/>
      <w:r w:rsidRPr="0003762E">
        <w:rPr>
          <w:rFonts w:ascii="Arial" w:eastAsia="Times New Roman" w:hAnsi="Arial" w:cs="Arial"/>
          <w:lang w:val="en-US"/>
        </w:rPr>
        <w:t xml:space="preserve"> </w:t>
      </w:r>
    </w:p>
    <w:p w14:paraId="6C82CEA9" w14:textId="77777777" w:rsidR="000668C6" w:rsidRPr="0003762E" w:rsidRDefault="000668C6" w:rsidP="000668C6">
      <w:pPr>
        <w:keepNext/>
        <w:tabs>
          <w:tab w:val="num" w:pos="480"/>
        </w:tabs>
        <w:spacing w:before="240" w:after="120"/>
        <w:ind w:left="480" w:hanging="480"/>
        <w:jc w:val="both"/>
        <w:outlineLvl w:val="0"/>
        <w:rPr>
          <w:rFonts w:ascii="Arial" w:eastAsia="Times New Roman" w:hAnsi="Arial" w:cs="Arial"/>
          <w:b/>
          <w:bCs/>
          <w:lang w:val="en-US"/>
        </w:rPr>
      </w:pPr>
      <w:r w:rsidRPr="0003762E">
        <w:rPr>
          <w:rFonts w:ascii="Arial" w:eastAsia="Times New Roman" w:hAnsi="Arial" w:cs="Arial"/>
          <w:b/>
          <w:bCs/>
          <w:lang w:val="en-US"/>
        </w:rPr>
        <w:t>9.2</w:t>
      </w:r>
      <w:r w:rsidRPr="0003762E">
        <w:rPr>
          <w:rFonts w:ascii="Arial" w:eastAsia="Times New Roman" w:hAnsi="Arial" w:cs="Arial"/>
          <w:b/>
          <w:bCs/>
          <w:lang w:val="en-US"/>
        </w:rPr>
        <w:tab/>
        <w:t>Schedule of payment</w:t>
      </w:r>
    </w:p>
    <w:p w14:paraId="713F15E3" w14:textId="2BD8A714" w:rsidR="000668C6" w:rsidRPr="0003762E" w:rsidRDefault="000668C6" w:rsidP="000668C6">
      <w:pPr>
        <w:keepNext/>
        <w:tabs>
          <w:tab w:val="num" w:pos="480"/>
        </w:tabs>
        <w:spacing w:before="240" w:after="120"/>
        <w:ind w:left="480" w:hanging="480"/>
        <w:jc w:val="both"/>
        <w:outlineLvl w:val="0"/>
        <w:rPr>
          <w:rFonts w:ascii="Arial" w:eastAsia="Times New Roman" w:hAnsi="Arial" w:cs="Arial"/>
          <w:lang w:val="en-US"/>
        </w:rPr>
      </w:pPr>
      <w:r w:rsidRPr="0003762E">
        <w:rPr>
          <w:rFonts w:ascii="Arial" w:eastAsia="Times New Roman" w:hAnsi="Arial" w:cs="Arial"/>
          <w:lang w:val="en-US"/>
        </w:rPr>
        <w:tab/>
        <w:t xml:space="preserve">Payments for the assignment shall be related to the reports and their approval as follows: </w:t>
      </w:r>
    </w:p>
    <w:p w14:paraId="024AD6CF" w14:textId="48783BCE" w:rsidR="00C73418" w:rsidRPr="0003762E" w:rsidRDefault="000668C6" w:rsidP="00C73418">
      <w:pPr>
        <w:keepNext/>
        <w:tabs>
          <w:tab w:val="num" w:pos="480"/>
        </w:tabs>
        <w:spacing w:before="240" w:after="120"/>
        <w:ind w:left="426" w:hanging="480"/>
        <w:jc w:val="both"/>
        <w:outlineLvl w:val="0"/>
        <w:rPr>
          <w:rFonts w:ascii="Arial" w:eastAsia="Times New Roman" w:hAnsi="Arial" w:cs="Arial"/>
          <w:lang w:val="en-US"/>
        </w:rPr>
      </w:pPr>
      <w:r w:rsidRPr="0003762E">
        <w:rPr>
          <w:rFonts w:ascii="Arial" w:eastAsia="Times New Roman" w:hAnsi="Arial" w:cs="Arial"/>
          <w:b/>
          <w:bCs/>
          <w:lang w:val="en-US"/>
        </w:rPr>
        <w:tab/>
      </w:r>
      <w:r w:rsidR="00C73418" w:rsidRPr="0003762E">
        <w:rPr>
          <w:rFonts w:ascii="Arial" w:eastAsia="Times New Roman" w:hAnsi="Arial" w:cs="Arial"/>
          <w:b/>
          <w:bCs/>
          <w:lang w:val="en-US"/>
        </w:rPr>
        <w:t>20%</w:t>
      </w:r>
      <w:r w:rsidR="00C73418" w:rsidRPr="0003762E">
        <w:rPr>
          <w:rFonts w:ascii="Arial" w:eastAsia="Times New Roman" w:hAnsi="Arial" w:cs="Arial"/>
          <w:lang w:val="en-US"/>
        </w:rPr>
        <w:t xml:space="preserve"> of the contract price shall be paid upon submission and approval of the </w:t>
      </w:r>
      <w:r w:rsidR="00566545" w:rsidRPr="0003762E">
        <w:rPr>
          <w:rFonts w:ascii="Arial" w:eastAsia="Times New Roman" w:hAnsi="Arial" w:cs="Arial"/>
          <w:lang w:val="en-US"/>
        </w:rPr>
        <w:t>Inception Report</w:t>
      </w:r>
    </w:p>
    <w:p w14:paraId="0C1F7ED8" w14:textId="64AFC549" w:rsidR="00C73418" w:rsidRPr="0003762E" w:rsidRDefault="00C73418" w:rsidP="00C73418">
      <w:pPr>
        <w:keepNext/>
        <w:tabs>
          <w:tab w:val="num" w:pos="480"/>
        </w:tabs>
        <w:spacing w:before="240" w:after="120"/>
        <w:ind w:left="426" w:hanging="480"/>
        <w:jc w:val="both"/>
        <w:outlineLvl w:val="0"/>
        <w:rPr>
          <w:rFonts w:ascii="Arial" w:eastAsia="Times New Roman" w:hAnsi="Arial" w:cs="Arial"/>
          <w:lang w:val="en-US"/>
        </w:rPr>
      </w:pPr>
      <w:r w:rsidRPr="0003762E">
        <w:rPr>
          <w:rFonts w:ascii="Arial" w:eastAsia="Times New Roman" w:hAnsi="Arial" w:cs="Arial"/>
          <w:b/>
          <w:bCs/>
          <w:lang w:val="en-US"/>
        </w:rPr>
        <w:tab/>
      </w:r>
      <w:r w:rsidR="00626C51" w:rsidRPr="0003762E">
        <w:rPr>
          <w:rFonts w:ascii="Arial" w:eastAsia="Times New Roman" w:hAnsi="Arial" w:cs="Arial"/>
          <w:b/>
          <w:bCs/>
          <w:lang w:val="en-US"/>
        </w:rPr>
        <w:t>16</w:t>
      </w:r>
      <w:r w:rsidRPr="0003762E">
        <w:rPr>
          <w:rFonts w:ascii="Arial" w:eastAsia="Times New Roman" w:hAnsi="Arial" w:cs="Arial"/>
          <w:b/>
          <w:bCs/>
          <w:lang w:val="en-US"/>
        </w:rPr>
        <w:t>%</w:t>
      </w:r>
      <w:r w:rsidRPr="0003762E">
        <w:rPr>
          <w:rFonts w:ascii="Arial" w:eastAsia="Times New Roman" w:hAnsi="Arial" w:cs="Arial"/>
          <w:lang w:val="en-US"/>
        </w:rPr>
        <w:t xml:space="preserve"> of the contract price shall be paid upon submission and approval of </w:t>
      </w:r>
      <w:r w:rsidR="003E2CAB" w:rsidRPr="0003762E">
        <w:rPr>
          <w:rFonts w:ascii="Arial" w:eastAsia="Times New Roman" w:hAnsi="Arial" w:cs="Arial"/>
          <w:lang w:val="en-US"/>
        </w:rPr>
        <w:t>the first</w:t>
      </w:r>
      <w:r w:rsidR="00531010" w:rsidRPr="0003762E">
        <w:rPr>
          <w:rFonts w:ascii="Arial" w:eastAsia="Times New Roman" w:hAnsi="Arial" w:cs="Arial"/>
          <w:lang w:val="en-US"/>
        </w:rPr>
        <w:t xml:space="preserve"> </w:t>
      </w:r>
      <w:r w:rsidRPr="0003762E">
        <w:rPr>
          <w:rFonts w:ascii="Arial" w:eastAsia="Times New Roman" w:hAnsi="Arial" w:cs="Arial"/>
          <w:lang w:val="en-US"/>
        </w:rPr>
        <w:t>Training Report</w:t>
      </w:r>
    </w:p>
    <w:p w14:paraId="1DF261D6" w14:textId="7BF2221C" w:rsidR="000668C6" w:rsidRPr="0003762E" w:rsidRDefault="00531010" w:rsidP="000668C6">
      <w:pPr>
        <w:keepNext/>
        <w:tabs>
          <w:tab w:val="num" w:pos="480"/>
        </w:tabs>
        <w:spacing w:before="240" w:after="120"/>
        <w:ind w:left="426" w:hanging="480"/>
        <w:jc w:val="both"/>
        <w:outlineLvl w:val="0"/>
        <w:rPr>
          <w:rFonts w:ascii="Arial" w:eastAsia="Times New Roman" w:hAnsi="Arial" w:cs="Arial"/>
          <w:lang w:val="en-US"/>
        </w:rPr>
      </w:pPr>
      <w:r w:rsidRPr="0003762E">
        <w:rPr>
          <w:rFonts w:ascii="Arial" w:eastAsia="Times New Roman" w:hAnsi="Arial" w:cs="Arial"/>
          <w:b/>
          <w:bCs/>
          <w:lang w:val="en-US"/>
        </w:rPr>
        <w:tab/>
      </w:r>
      <w:r w:rsidR="00626C51" w:rsidRPr="0003762E">
        <w:rPr>
          <w:rFonts w:ascii="Arial" w:eastAsia="Times New Roman" w:hAnsi="Arial" w:cs="Arial"/>
          <w:b/>
          <w:bCs/>
          <w:lang w:val="en-US"/>
        </w:rPr>
        <w:t>16</w:t>
      </w:r>
      <w:r w:rsidRPr="0003762E">
        <w:rPr>
          <w:rFonts w:ascii="Arial" w:eastAsia="Times New Roman" w:hAnsi="Arial" w:cs="Arial"/>
          <w:b/>
          <w:bCs/>
          <w:lang w:val="en-US"/>
        </w:rPr>
        <w:t>%</w:t>
      </w:r>
      <w:r w:rsidRPr="0003762E">
        <w:rPr>
          <w:rFonts w:ascii="Arial" w:eastAsia="Times New Roman" w:hAnsi="Arial" w:cs="Arial"/>
          <w:lang w:val="en-US"/>
        </w:rPr>
        <w:t xml:space="preserve"> of the contract price shall be paid upon submission and approval of the second Training Report</w:t>
      </w:r>
    </w:p>
    <w:p w14:paraId="7659D2E1" w14:textId="428FC26A" w:rsidR="000668C6" w:rsidRPr="0003762E" w:rsidRDefault="00626C51" w:rsidP="00626C51">
      <w:pPr>
        <w:ind w:left="426"/>
        <w:jc w:val="both"/>
        <w:rPr>
          <w:rFonts w:ascii="Arial" w:eastAsia="Times New Roman" w:hAnsi="Arial" w:cs="Arial"/>
          <w:lang w:val="en-US"/>
        </w:rPr>
      </w:pPr>
      <w:r w:rsidRPr="0003762E">
        <w:rPr>
          <w:rFonts w:ascii="Arial" w:eastAsia="Times New Roman" w:hAnsi="Arial" w:cs="Arial"/>
          <w:b/>
          <w:bCs/>
          <w:lang w:val="en-US"/>
        </w:rPr>
        <w:t>16%</w:t>
      </w:r>
      <w:r w:rsidRPr="0003762E">
        <w:rPr>
          <w:rFonts w:ascii="Arial" w:eastAsia="Times New Roman" w:hAnsi="Arial" w:cs="Arial"/>
          <w:lang w:val="en-US"/>
        </w:rPr>
        <w:t xml:space="preserve"> of the contract price shall be paid upon submission and approval of the third Training Report</w:t>
      </w:r>
    </w:p>
    <w:p w14:paraId="466954FC" w14:textId="34C524F5" w:rsidR="00626C51" w:rsidRPr="0003762E" w:rsidRDefault="00626C51" w:rsidP="00626C51">
      <w:pPr>
        <w:ind w:left="426"/>
        <w:jc w:val="both"/>
        <w:rPr>
          <w:rFonts w:ascii="Arial" w:eastAsia="Times New Roman" w:hAnsi="Arial" w:cs="Arial"/>
          <w:lang w:val="en-US"/>
        </w:rPr>
      </w:pPr>
      <w:r w:rsidRPr="0003762E">
        <w:rPr>
          <w:rFonts w:ascii="Arial" w:eastAsia="Times New Roman" w:hAnsi="Arial" w:cs="Arial"/>
          <w:b/>
          <w:bCs/>
          <w:lang w:val="en-US"/>
        </w:rPr>
        <w:t>16%</w:t>
      </w:r>
      <w:r w:rsidRPr="0003762E">
        <w:rPr>
          <w:rFonts w:ascii="Arial" w:eastAsia="Times New Roman" w:hAnsi="Arial" w:cs="Arial"/>
          <w:lang w:val="en-US"/>
        </w:rPr>
        <w:t xml:space="preserve"> of the contract price shall be paid upon submission and approval of the </w:t>
      </w:r>
      <w:proofErr w:type="gramStart"/>
      <w:r w:rsidRPr="0003762E">
        <w:rPr>
          <w:rFonts w:ascii="Arial" w:eastAsia="Times New Roman" w:hAnsi="Arial" w:cs="Arial"/>
          <w:lang w:val="en-US"/>
        </w:rPr>
        <w:t>forth</w:t>
      </w:r>
      <w:proofErr w:type="gramEnd"/>
      <w:r w:rsidRPr="0003762E">
        <w:rPr>
          <w:rFonts w:ascii="Arial" w:eastAsia="Times New Roman" w:hAnsi="Arial" w:cs="Arial"/>
          <w:lang w:val="en-US"/>
        </w:rPr>
        <w:t xml:space="preserve"> Training Report</w:t>
      </w:r>
    </w:p>
    <w:p w14:paraId="13717129" w14:textId="5714E124" w:rsidR="00626C51" w:rsidRPr="0003762E" w:rsidRDefault="00626C51" w:rsidP="0003762E">
      <w:pPr>
        <w:ind w:left="426"/>
        <w:jc w:val="both"/>
        <w:rPr>
          <w:rFonts w:ascii="Arial" w:hAnsi="Arial" w:cs="Arial"/>
        </w:rPr>
      </w:pPr>
      <w:r w:rsidRPr="0003762E">
        <w:rPr>
          <w:rFonts w:ascii="Arial" w:eastAsia="Times New Roman" w:hAnsi="Arial" w:cs="Arial"/>
          <w:b/>
          <w:bCs/>
          <w:lang w:val="en-US"/>
        </w:rPr>
        <w:t>16%</w:t>
      </w:r>
      <w:r w:rsidRPr="0003762E">
        <w:rPr>
          <w:rFonts w:ascii="Arial" w:eastAsia="Times New Roman" w:hAnsi="Arial" w:cs="Arial"/>
          <w:lang w:val="en-US"/>
        </w:rPr>
        <w:t xml:space="preserve"> of the contract price shall be paid upon submission and approval of the fifth Training Report</w:t>
      </w:r>
    </w:p>
    <w:sectPr w:rsidR="00626C51" w:rsidRPr="0003762E">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7CD8" w14:textId="77777777" w:rsidR="00557E4B" w:rsidRDefault="00557E4B" w:rsidP="006F5F09">
      <w:pPr>
        <w:spacing w:after="0" w:line="240" w:lineRule="auto"/>
      </w:pPr>
      <w:r>
        <w:separator/>
      </w:r>
    </w:p>
  </w:endnote>
  <w:endnote w:type="continuationSeparator" w:id="0">
    <w:p w14:paraId="696E8D1C" w14:textId="77777777" w:rsidR="00557E4B" w:rsidRDefault="00557E4B" w:rsidP="006F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WenQuanYi Micro Hei">
    <w:charset w:val="80"/>
    <w:family w:val="auto"/>
    <w:pitch w:val="variable"/>
  </w:font>
  <w:font w:name="Cambria">
    <w:panose1 w:val="02040503050406030204"/>
    <w:charset w:val="00"/>
    <w:family w:val="roman"/>
    <w:pitch w:val="variable"/>
    <w:sig w:usb0="E00006FF" w:usb1="420024FF" w:usb2="02000000" w:usb3="00000000" w:csb0="0000019F" w:csb1="00000000"/>
  </w:font>
  <w:font w:name="Liberation Serif">
    <w:altName w:val="MS Gothic"/>
    <w:charset w:val="01"/>
    <w:family w:val="roman"/>
    <w:pitch w:val="variable"/>
  </w:font>
  <w:font w:name="Lohit Hindi">
    <w:altName w:val="MS Gothic"/>
    <w:charset w:val="80"/>
    <w:family w:val="auto"/>
    <w:pitch w:val="variable"/>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220674"/>
      <w:docPartObj>
        <w:docPartGallery w:val="Page Numbers (Bottom of Page)"/>
        <w:docPartUnique/>
      </w:docPartObj>
    </w:sdtPr>
    <w:sdtEndPr>
      <w:rPr>
        <w:noProof/>
      </w:rPr>
    </w:sdtEndPr>
    <w:sdtContent>
      <w:p w14:paraId="13438118" w14:textId="77777777" w:rsidR="00F14022" w:rsidRDefault="00F14022">
        <w:pPr>
          <w:pStyle w:val="Footer"/>
          <w:jc w:val="right"/>
        </w:pPr>
        <w:r>
          <w:fldChar w:fldCharType="begin"/>
        </w:r>
        <w:r>
          <w:instrText xml:space="preserve"> PAGE   \* MERGEFORMAT </w:instrText>
        </w:r>
        <w:r>
          <w:fldChar w:fldCharType="separate"/>
        </w:r>
        <w:r w:rsidR="002C229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7E5B5" w14:textId="77777777" w:rsidR="00557E4B" w:rsidRDefault="00557E4B" w:rsidP="006F5F09">
      <w:pPr>
        <w:spacing w:after="0" w:line="240" w:lineRule="auto"/>
      </w:pPr>
      <w:r>
        <w:separator/>
      </w:r>
    </w:p>
  </w:footnote>
  <w:footnote w:type="continuationSeparator" w:id="0">
    <w:p w14:paraId="292EE74F" w14:textId="77777777" w:rsidR="00557E4B" w:rsidRDefault="00557E4B" w:rsidP="006F5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12539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DD2C2C"/>
    <w:multiLevelType w:val="hybridMultilevel"/>
    <w:tmpl w:val="AA06584A"/>
    <w:lvl w:ilvl="0" w:tplc="88221D2A">
      <w:start w:val="1"/>
      <w:numFmt w:val="bullet"/>
      <w:lvlText w:val="-"/>
      <w:lvlJc w:val="left"/>
      <w:pPr>
        <w:ind w:left="1428" w:hanging="360"/>
      </w:pPr>
      <w:rPr>
        <w:rFonts w:ascii="Calibri" w:eastAsiaTheme="minorHAnsi" w:hAnsi="Calibri" w:cs="Calibri" w:hint="default"/>
      </w:rPr>
    </w:lvl>
    <w:lvl w:ilvl="1" w:tplc="1C090003">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2" w15:restartNumberingAfterBreak="0">
    <w:nsid w:val="02082220"/>
    <w:multiLevelType w:val="hybridMultilevel"/>
    <w:tmpl w:val="2272FACE"/>
    <w:lvl w:ilvl="0" w:tplc="F3FA438A">
      <w:start w:val="1"/>
      <w:numFmt w:val="bullet"/>
      <w:lvlText w:val="-"/>
      <w:lvlJc w:val="left"/>
      <w:pPr>
        <w:ind w:left="1425" w:hanging="360"/>
      </w:pPr>
      <w:rPr>
        <w:rFonts w:ascii="Times New Roman" w:hAnsi="Times New Roman" w:hint="default"/>
      </w:rPr>
    </w:lvl>
    <w:lvl w:ilvl="1" w:tplc="469889A2">
      <w:numFmt w:val="bullet"/>
      <w:lvlText w:val="•"/>
      <w:lvlJc w:val="left"/>
      <w:pPr>
        <w:ind w:left="2145" w:hanging="360"/>
      </w:pPr>
      <w:rPr>
        <w:rFonts w:ascii="Tahoma" w:eastAsiaTheme="minorHAnsi" w:hAnsi="Tahoma" w:cs="Tahoma"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3" w15:restartNumberingAfterBreak="0">
    <w:nsid w:val="056B0418"/>
    <w:multiLevelType w:val="hybridMultilevel"/>
    <w:tmpl w:val="3B6E3DDC"/>
    <w:lvl w:ilvl="0" w:tplc="801C1BA8">
      <w:start w:val="1"/>
      <w:numFmt w:val="lowerRoman"/>
      <w:pStyle w:val="ListBullet"/>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31389D"/>
    <w:multiLevelType w:val="hybridMultilevel"/>
    <w:tmpl w:val="616E2BE4"/>
    <w:lvl w:ilvl="0" w:tplc="88221D2A">
      <w:start w:val="1"/>
      <w:numFmt w:val="bullet"/>
      <w:lvlText w:val="-"/>
      <w:lvlJc w:val="left"/>
      <w:pPr>
        <w:ind w:left="1425" w:hanging="360"/>
      </w:pPr>
      <w:rPr>
        <w:rFonts w:ascii="Calibri" w:eastAsiaTheme="minorHAnsi" w:hAnsi="Calibri" w:cs="Calibri" w:hint="default"/>
      </w:rPr>
    </w:lvl>
    <w:lvl w:ilvl="1" w:tplc="1C090003">
      <w:start w:val="1"/>
      <w:numFmt w:val="bullet"/>
      <w:lvlText w:val="o"/>
      <w:lvlJc w:val="left"/>
      <w:pPr>
        <w:ind w:left="2145" w:hanging="360"/>
      </w:pPr>
      <w:rPr>
        <w:rFonts w:ascii="Courier New" w:hAnsi="Courier New" w:cs="Courier New"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5" w15:restartNumberingAfterBreak="0">
    <w:nsid w:val="0D455337"/>
    <w:multiLevelType w:val="hybridMultilevel"/>
    <w:tmpl w:val="3B3A995C"/>
    <w:lvl w:ilvl="0" w:tplc="8AE4C32E">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7" w15:restartNumberingAfterBreak="0">
    <w:nsid w:val="16C11028"/>
    <w:multiLevelType w:val="hybridMultilevel"/>
    <w:tmpl w:val="B1128C36"/>
    <w:lvl w:ilvl="0" w:tplc="B5B6A50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ACF7AC5"/>
    <w:multiLevelType w:val="hybridMultilevel"/>
    <w:tmpl w:val="37E6E674"/>
    <w:lvl w:ilvl="0" w:tplc="A9EC347E">
      <w:start w:val="1"/>
      <w:numFmt w:val="bullet"/>
      <w:lvlText w:val="•"/>
      <w:lvlJc w:val="left"/>
      <w:pPr>
        <w:tabs>
          <w:tab w:val="num" w:pos="720"/>
        </w:tabs>
        <w:ind w:left="720" w:hanging="360"/>
      </w:pPr>
      <w:rPr>
        <w:rFonts w:ascii="Arial" w:hAnsi="Arial" w:hint="default"/>
      </w:rPr>
    </w:lvl>
    <w:lvl w:ilvl="1" w:tplc="4830C4EC">
      <w:start w:val="242"/>
      <w:numFmt w:val="bullet"/>
      <w:lvlText w:val="•"/>
      <w:lvlJc w:val="left"/>
      <w:pPr>
        <w:tabs>
          <w:tab w:val="num" w:pos="1440"/>
        </w:tabs>
        <w:ind w:left="1440" w:hanging="360"/>
      </w:pPr>
      <w:rPr>
        <w:rFonts w:ascii="Arial" w:hAnsi="Arial" w:hint="default"/>
      </w:rPr>
    </w:lvl>
    <w:lvl w:ilvl="2" w:tplc="15AE07E6" w:tentative="1">
      <w:start w:val="1"/>
      <w:numFmt w:val="bullet"/>
      <w:lvlText w:val="•"/>
      <w:lvlJc w:val="left"/>
      <w:pPr>
        <w:tabs>
          <w:tab w:val="num" w:pos="2160"/>
        </w:tabs>
        <w:ind w:left="2160" w:hanging="360"/>
      </w:pPr>
      <w:rPr>
        <w:rFonts w:ascii="Arial" w:hAnsi="Arial" w:hint="default"/>
      </w:rPr>
    </w:lvl>
    <w:lvl w:ilvl="3" w:tplc="85C075D6" w:tentative="1">
      <w:start w:val="1"/>
      <w:numFmt w:val="bullet"/>
      <w:lvlText w:val="•"/>
      <w:lvlJc w:val="left"/>
      <w:pPr>
        <w:tabs>
          <w:tab w:val="num" w:pos="2880"/>
        </w:tabs>
        <w:ind w:left="2880" w:hanging="360"/>
      </w:pPr>
      <w:rPr>
        <w:rFonts w:ascii="Arial" w:hAnsi="Arial" w:hint="default"/>
      </w:rPr>
    </w:lvl>
    <w:lvl w:ilvl="4" w:tplc="24729792" w:tentative="1">
      <w:start w:val="1"/>
      <w:numFmt w:val="bullet"/>
      <w:lvlText w:val="•"/>
      <w:lvlJc w:val="left"/>
      <w:pPr>
        <w:tabs>
          <w:tab w:val="num" w:pos="3600"/>
        </w:tabs>
        <w:ind w:left="3600" w:hanging="360"/>
      </w:pPr>
      <w:rPr>
        <w:rFonts w:ascii="Arial" w:hAnsi="Arial" w:hint="default"/>
      </w:rPr>
    </w:lvl>
    <w:lvl w:ilvl="5" w:tplc="5FFA5FEA" w:tentative="1">
      <w:start w:val="1"/>
      <w:numFmt w:val="bullet"/>
      <w:lvlText w:val="•"/>
      <w:lvlJc w:val="left"/>
      <w:pPr>
        <w:tabs>
          <w:tab w:val="num" w:pos="4320"/>
        </w:tabs>
        <w:ind w:left="4320" w:hanging="360"/>
      </w:pPr>
      <w:rPr>
        <w:rFonts w:ascii="Arial" w:hAnsi="Arial" w:hint="default"/>
      </w:rPr>
    </w:lvl>
    <w:lvl w:ilvl="6" w:tplc="0E6471AA" w:tentative="1">
      <w:start w:val="1"/>
      <w:numFmt w:val="bullet"/>
      <w:lvlText w:val="•"/>
      <w:lvlJc w:val="left"/>
      <w:pPr>
        <w:tabs>
          <w:tab w:val="num" w:pos="5040"/>
        </w:tabs>
        <w:ind w:left="5040" w:hanging="360"/>
      </w:pPr>
      <w:rPr>
        <w:rFonts w:ascii="Arial" w:hAnsi="Arial" w:hint="default"/>
      </w:rPr>
    </w:lvl>
    <w:lvl w:ilvl="7" w:tplc="25489496" w:tentative="1">
      <w:start w:val="1"/>
      <w:numFmt w:val="bullet"/>
      <w:lvlText w:val="•"/>
      <w:lvlJc w:val="left"/>
      <w:pPr>
        <w:tabs>
          <w:tab w:val="num" w:pos="5760"/>
        </w:tabs>
        <w:ind w:left="5760" w:hanging="360"/>
      </w:pPr>
      <w:rPr>
        <w:rFonts w:ascii="Arial" w:hAnsi="Arial" w:hint="default"/>
      </w:rPr>
    </w:lvl>
    <w:lvl w:ilvl="8" w:tplc="B12C6B9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F0923ED"/>
    <w:multiLevelType w:val="hybridMultilevel"/>
    <w:tmpl w:val="EE06E35C"/>
    <w:lvl w:ilvl="0" w:tplc="00C00F00">
      <w:start w:val="1"/>
      <w:numFmt w:val="lowerLetter"/>
      <w:lvlText w:val="%1)"/>
      <w:lvlJc w:val="left"/>
      <w:pPr>
        <w:ind w:left="2340" w:hanging="90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2315152"/>
    <w:multiLevelType w:val="hybridMultilevel"/>
    <w:tmpl w:val="06C05ECA"/>
    <w:lvl w:ilvl="0" w:tplc="F3FA438A">
      <w:start w:val="1"/>
      <w:numFmt w:val="bullet"/>
      <w:lvlText w:val="-"/>
      <w:lvlJc w:val="left"/>
      <w:pPr>
        <w:tabs>
          <w:tab w:val="num" w:pos="720"/>
        </w:tabs>
        <w:ind w:left="720" w:hanging="360"/>
      </w:pPr>
      <w:rPr>
        <w:rFonts w:ascii="Times New Roman" w:hAnsi="Times New Roman" w:hint="default"/>
      </w:rPr>
    </w:lvl>
    <w:lvl w:ilvl="1" w:tplc="77A0B8C8" w:tentative="1">
      <w:start w:val="1"/>
      <w:numFmt w:val="bullet"/>
      <w:lvlText w:val="-"/>
      <w:lvlJc w:val="left"/>
      <w:pPr>
        <w:tabs>
          <w:tab w:val="num" w:pos="1440"/>
        </w:tabs>
        <w:ind w:left="1440" w:hanging="360"/>
      </w:pPr>
      <w:rPr>
        <w:rFonts w:ascii="Times New Roman" w:hAnsi="Times New Roman" w:hint="default"/>
      </w:rPr>
    </w:lvl>
    <w:lvl w:ilvl="2" w:tplc="7406A5E0" w:tentative="1">
      <w:start w:val="1"/>
      <w:numFmt w:val="bullet"/>
      <w:lvlText w:val="-"/>
      <w:lvlJc w:val="left"/>
      <w:pPr>
        <w:tabs>
          <w:tab w:val="num" w:pos="2160"/>
        </w:tabs>
        <w:ind w:left="2160" w:hanging="360"/>
      </w:pPr>
      <w:rPr>
        <w:rFonts w:ascii="Times New Roman" w:hAnsi="Times New Roman" w:hint="default"/>
      </w:rPr>
    </w:lvl>
    <w:lvl w:ilvl="3" w:tplc="F660570C" w:tentative="1">
      <w:start w:val="1"/>
      <w:numFmt w:val="bullet"/>
      <w:lvlText w:val="-"/>
      <w:lvlJc w:val="left"/>
      <w:pPr>
        <w:tabs>
          <w:tab w:val="num" w:pos="2880"/>
        </w:tabs>
        <w:ind w:left="2880" w:hanging="360"/>
      </w:pPr>
      <w:rPr>
        <w:rFonts w:ascii="Times New Roman" w:hAnsi="Times New Roman" w:hint="default"/>
      </w:rPr>
    </w:lvl>
    <w:lvl w:ilvl="4" w:tplc="BB703A7A" w:tentative="1">
      <w:start w:val="1"/>
      <w:numFmt w:val="bullet"/>
      <w:lvlText w:val="-"/>
      <w:lvlJc w:val="left"/>
      <w:pPr>
        <w:tabs>
          <w:tab w:val="num" w:pos="3600"/>
        </w:tabs>
        <w:ind w:left="3600" w:hanging="360"/>
      </w:pPr>
      <w:rPr>
        <w:rFonts w:ascii="Times New Roman" w:hAnsi="Times New Roman" w:hint="default"/>
      </w:rPr>
    </w:lvl>
    <w:lvl w:ilvl="5" w:tplc="C97889E4" w:tentative="1">
      <w:start w:val="1"/>
      <w:numFmt w:val="bullet"/>
      <w:lvlText w:val="-"/>
      <w:lvlJc w:val="left"/>
      <w:pPr>
        <w:tabs>
          <w:tab w:val="num" w:pos="4320"/>
        </w:tabs>
        <w:ind w:left="4320" w:hanging="360"/>
      </w:pPr>
      <w:rPr>
        <w:rFonts w:ascii="Times New Roman" w:hAnsi="Times New Roman" w:hint="default"/>
      </w:rPr>
    </w:lvl>
    <w:lvl w:ilvl="6" w:tplc="6144F2BA" w:tentative="1">
      <w:start w:val="1"/>
      <w:numFmt w:val="bullet"/>
      <w:lvlText w:val="-"/>
      <w:lvlJc w:val="left"/>
      <w:pPr>
        <w:tabs>
          <w:tab w:val="num" w:pos="5040"/>
        </w:tabs>
        <w:ind w:left="5040" w:hanging="360"/>
      </w:pPr>
      <w:rPr>
        <w:rFonts w:ascii="Times New Roman" w:hAnsi="Times New Roman" w:hint="default"/>
      </w:rPr>
    </w:lvl>
    <w:lvl w:ilvl="7" w:tplc="91A858F2" w:tentative="1">
      <w:start w:val="1"/>
      <w:numFmt w:val="bullet"/>
      <w:lvlText w:val="-"/>
      <w:lvlJc w:val="left"/>
      <w:pPr>
        <w:tabs>
          <w:tab w:val="num" w:pos="5760"/>
        </w:tabs>
        <w:ind w:left="5760" w:hanging="360"/>
      </w:pPr>
      <w:rPr>
        <w:rFonts w:ascii="Times New Roman" w:hAnsi="Times New Roman" w:hint="default"/>
      </w:rPr>
    </w:lvl>
    <w:lvl w:ilvl="8" w:tplc="AD9835E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24A6C5E"/>
    <w:multiLevelType w:val="hybridMultilevel"/>
    <w:tmpl w:val="D9A04BA2"/>
    <w:lvl w:ilvl="0" w:tplc="00D66406">
      <w:start w:val="1"/>
      <w:numFmt w:val="decimal"/>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2" w15:restartNumberingAfterBreak="0">
    <w:nsid w:val="33811139"/>
    <w:multiLevelType w:val="hybridMultilevel"/>
    <w:tmpl w:val="6E727FDE"/>
    <w:lvl w:ilvl="0" w:tplc="F998BEF6">
      <w:start w:val="1"/>
      <w:numFmt w:val="lowerLetter"/>
      <w:lvlText w:val="%1)"/>
      <w:lvlJc w:val="left"/>
      <w:pPr>
        <w:ind w:left="1785" w:hanging="360"/>
      </w:pPr>
      <w:rPr>
        <w:rFonts w:hint="default"/>
      </w:rPr>
    </w:lvl>
    <w:lvl w:ilvl="1" w:tplc="1C090019" w:tentative="1">
      <w:start w:val="1"/>
      <w:numFmt w:val="lowerLetter"/>
      <w:lvlText w:val="%2."/>
      <w:lvlJc w:val="left"/>
      <w:pPr>
        <w:ind w:left="2505" w:hanging="360"/>
      </w:pPr>
    </w:lvl>
    <w:lvl w:ilvl="2" w:tplc="1C09001B" w:tentative="1">
      <w:start w:val="1"/>
      <w:numFmt w:val="lowerRoman"/>
      <w:lvlText w:val="%3."/>
      <w:lvlJc w:val="right"/>
      <w:pPr>
        <w:ind w:left="3225" w:hanging="180"/>
      </w:pPr>
    </w:lvl>
    <w:lvl w:ilvl="3" w:tplc="1C09000F" w:tentative="1">
      <w:start w:val="1"/>
      <w:numFmt w:val="decimal"/>
      <w:lvlText w:val="%4."/>
      <w:lvlJc w:val="left"/>
      <w:pPr>
        <w:ind w:left="3945" w:hanging="360"/>
      </w:pPr>
    </w:lvl>
    <w:lvl w:ilvl="4" w:tplc="1C090019" w:tentative="1">
      <w:start w:val="1"/>
      <w:numFmt w:val="lowerLetter"/>
      <w:lvlText w:val="%5."/>
      <w:lvlJc w:val="left"/>
      <w:pPr>
        <w:ind w:left="4665" w:hanging="360"/>
      </w:pPr>
    </w:lvl>
    <w:lvl w:ilvl="5" w:tplc="1C09001B" w:tentative="1">
      <w:start w:val="1"/>
      <w:numFmt w:val="lowerRoman"/>
      <w:lvlText w:val="%6."/>
      <w:lvlJc w:val="right"/>
      <w:pPr>
        <w:ind w:left="5385" w:hanging="180"/>
      </w:pPr>
    </w:lvl>
    <w:lvl w:ilvl="6" w:tplc="1C09000F" w:tentative="1">
      <w:start w:val="1"/>
      <w:numFmt w:val="decimal"/>
      <w:lvlText w:val="%7."/>
      <w:lvlJc w:val="left"/>
      <w:pPr>
        <w:ind w:left="6105" w:hanging="360"/>
      </w:pPr>
    </w:lvl>
    <w:lvl w:ilvl="7" w:tplc="1C090019" w:tentative="1">
      <w:start w:val="1"/>
      <w:numFmt w:val="lowerLetter"/>
      <w:lvlText w:val="%8."/>
      <w:lvlJc w:val="left"/>
      <w:pPr>
        <w:ind w:left="6825" w:hanging="360"/>
      </w:pPr>
    </w:lvl>
    <w:lvl w:ilvl="8" w:tplc="1C09001B" w:tentative="1">
      <w:start w:val="1"/>
      <w:numFmt w:val="lowerRoman"/>
      <w:lvlText w:val="%9."/>
      <w:lvlJc w:val="right"/>
      <w:pPr>
        <w:ind w:left="7545" w:hanging="180"/>
      </w:pPr>
    </w:lvl>
  </w:abstractNum>
  <w:abstractNum w:abstractNumId="13" w15:restartNumberingAfterBreak="0">
    <w:nsid w:val="35943B66"/>
    <w:multiLevelType w:val="hybridMultilevel"/>
    <w:tmpl w:val="6B5294AC"/>
    <w:lvl w:ilvl="0" w:tplc="D75C7BF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A9F15A0"/>
    <w:multiLevelType w:val="hybridMultilevel"/>
    <w:tmpl w:val="83BEA4C2"/>
    <w:lvl w:ilvl="0" w:tplc="20000001">
      <w:start w:val="1"/>
      <w:numFmt w:val="bullet"/>
      <w:lvlText w:val=""/>
      <w:lvlJc w:val="left"/>
      <w:pPr>
        <w:ind w:left="2858" w:hanging="360"/>
      </w:pPr>
      <w:rPr>
        <w:rFonts w:ascii="Symbol" w:hAnsi="Symbol" w:hint="default"/>
      </w:rPr>
    </w:lvl>
    <w:lvl w:ilvl="1" w:tplc="20000003" w:tentative="1">
      <w:start w:val="1"/>
      <w:numFmt w:val="bullet"/>
      <w:lvlText w:val="o"/>
      <w:lvlJc w:val="left"/>
      <w:pPr>
        <w:ind w:left="3578" w:hanging="360"/>
      </w:pPr>
      <w:rPr>
        <w:rFonts w:ascii="Courier New" w:hAnsi="Courier New" w:cs="Courier New" w:hint="default"/>
      </w:rPr>
    </w:lvl>
    <w:lvl w:ilvl="2" w:tplc="20000005" w:tentative="1">
      <w:start w:val="1"/>
      <w:numFmt w:val="bullet"/>
      <w:lvlText w:val=""/>
      <w:lvlJc w:val="left"/>
      <w:pPr>
        <w:ind w:left="4298" w:hanging="360"/>
      </w:pPr>
      <w:rPr>
        <w:rFonts w:ascii="Wingdings" w:hAnsi="Wingdings" w:hint="default"/>
      </w:rPr>
    </w:lvl>
    <w:lvl w:ilvl="3" w:tplc="20000001" w:tentative="1">
      <w:start w:val="1"/>
      <w:numFmt w:val="bullet"/>
      <w:lvlText w:val=""/>
      <w:lvlJc w:val="left"/>
      <w:pPr>
        <w:ind w:left="5018" w:hanging="360"/>
      </w:pPr>
      <w:rPr>
        <w:rFonts w:ascii="Symbol" w:hAnsi="Symbol" w:hint="default"/>
      </w:rPr>
    </w:lvl>
    <w:lvl w:ilvl="4" w:tplc="20000003" w:tentative="1">
      <w:start w:val="1"/>
      <w:numFmt w:val="bullet"/>
      <w:lvlText w:val="o"/>
      <w:lvlJc w:val="left"/>
      <w:pPr>
        <w:ind w:left="5738" w:hanging="360"/>
      </w:pPr>
      <w:rPr>
        <w:rFonts w:ascii="Courier New" w:hAnsi="Courier New" w:cs="Courier New" w:hint="default"/>
      </w:rPr>
    </w:lvl>
    <w:lvl w:ilvl="5" w:tplc="20000005" w:tentative="1">
      <w:start w:val="1"/>
      <w:numFmt w:val="bullet"/>
      <w:lvlText w:val=""/>
      <w:lvlJc w:val="left"/>
      <w:pPr>
        <w:ind w:left="6458" w:hanging="360"/>
      </w:pPr>
      <w:rPr>
        <w:rFonts w:ascii="Wingdings" w:hAnsi="Wingdings" w:hint="default"/>
      </w:rPr>
    </w:lvl>
    <w:lvl w:ilvl="6" w:tplc="20000001" w:tentative="1">
      <w:start w:val="1"/>
      <w:numFmt w:val="bullet"/>
      <w:lvlText w:val=""/>
      <w:lvlJc w:val="left"/>
      <w:pPr>
        <w:ind w:left="7178" w:hanging="360"/>
      </w:pPr>
      <w:rPr>
        <w:rFonts w:ascii="Symbol" w:hAnsi="Symbol" w:hint="default"/>
      </w:rPr>
    </w:lvl>
    <w:lvl w:ilvl="7" w:tplc="20000003" w:tentative="1">
      <w:start w:val="1"/>
      <w:numFmt w:val="bullet"/>
      <w:lvlText w:val="o"/>
      <w:lvlJc w:val="left"/>
      <w:pPr>
        <w:ind w:left="7898" w:hanging="360"/>
      </w:pPr>
      <w:rPr>
        <w:rFonts w:ascii="Courier New" w:hAnsi="Courier New" w:cs="Courier New" w:hint="default"/>
      </w:rPr>
    </w:lvl>
    <w:lvl w:ilvl="8" w:tplc="20000005" w:tentative="1">
      <w:start w:val="1"/>
      <w:numFmt w:val="bullet"/>
      <w:lvlText w:val=""/>
      <w:lvlJc w:val="left"/>
      <w:pPr>
        <w:ind w:left="8618" w:hanging="360"/>
      </w:pPr>
      <w:rPr>
        <w:rFonts w:ascii="Wingdings" w:hAnsi="Wingdings" w:hint="default"/>
      </w:rPr>
    </w:lvl>
  </w:abstractNum>
  <w:abstractNum w:abstractNumId="15" w15:restartNumberingAfterBreak="0">
    <w:nsid w:val="3CFF4A9C"/>
    <w:multiLevelType w:val="hybridMultilevel"/>
    <w:tmpl w:val="897E2A86"/>
    <w:lvl w:ilvl="0" w:tplc="F07444D2">
      <w:start w:val="7"/>
      <w:numFmt w:val="bullet"/>
      <w:lvlText w:val="-"/>
      <w:lvlJc w:val="left"/>
      <w:pPr>
        <w:ind w:left="720" w:hanging="360"/>
      </w:pPr>
      <w:rPr>
        <w:rFonts w:ascii="Maiandra GD" w:eastAsia="Times New Roman" w:hAnsi="Maiandra GD"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FBB24A8"/>
    <w:multiLevelType w:val="hybridMultilevel"/>
    <w:tmpl w:val="0366C1EC"/>
    <w:lvl w:ilvl="0" w:tplc="140EDE5E">
      <w:start w:val="1"/>
      <w:numFmt w:val="bullet"/>
      <w:lvlText w:val="•"/>
      <w:lvlJc w:val="left"/>
      <w:pPr>
        <w:tabs>
          <w:tab w:val="num" w:pos="720"/>
        </w:tabs>
        <w:ind w:left="720" w:hanging="360"/>
      </w:pPr>
      <w:rPr>
        <w:rFonts w:ascii="Arial" w:hAnsi="Arial" w:hint="default"/>
      </w:rPr>
    </w:lvl>
    <w:lvl w:ilvl="1" w:tplc="6E9A6B34" w:tentative="1">
      <w:start w:val="1"/>
      <w:numFmt w:val="bullet"/>
      <w:lvlText w:val="•"/>
      <w:lvlJc w:val="left"/>
      <w:pPr>
        <w:tabs>
          <w:tab w:val="num" w:pos="1440"/>
        </w:tabs>
        <w:ind w:left="1440" w:hanging="360"/>
      </w:pPr>
      <w:rPr>
        <w:rFonts w:ascii="Arial" w:hAnsi="Arial" w:hint="default"/>
      </w:rPr>
    </w:lvl>
    <w:lvl w:ilvl="2" w:tplc="0E08B318" w:tentative="1">
      <w:start w:val="1"/>
      <w:numFmt w:val="bullet"/>
      <w:lvlText w:val="•"/>
      <w:lvlJc w:val="left"/>
      <w:pPr>
        <w:tabs>
          <w:tab w:val="num" w:pos="2160"/>
        </w:tabs>
        <w:ind w:left="2160" w:hanging="360"/>
      </w:pPr>
      <w:rPr>
        <w:rFonts w:ascii="Arial" w:hAnsi="Arial" w:hint="default"/>
      </w:rPr>
    </w:lvl>
    <w:lvl w:ilvl="3" w:tplc="37B0B398" w:tentative="1">
      <w:start w:val="1"/>
      <w:numFmt w:val="bullet"/>
      <w:lvlText w:val="•"/>
      <w:lvlJc w:val="left"/>
      <w:pPr>
        <w:tabs>
          <w:tab w:val="num" w:pos="2880"/>
        </w:tabs>
        <w:ind w:left="2880" w:hanging="360"/>
      </w:pPr>
      <w:rPr>
        <w:rFonts w:ascii="Arial" w:hAnsi="Arial" w:hint="default"/>
      </w:rPr>
    </w:lvl>
    <w:lvl w:ilvl="4" w:tplc="5DDC1F04" w:tentative="1">
      <w:start w:val="1"/>
      <w:numFmt w:val="bullet"/>
      <w:lvlText w:val="•"/>
      <w:lvlJc w:val="left"/>
      <w:pPr>
        <w:tabs>
          <w:tab w:val="num" w:pos="3600"/>
        </w:tabs>
        <w:ind w:left="3600" w:hanging="360"/>
      </w:pPr>
      <w:rPr>
        <w:rFonts w:ascii="Arial" w:hAnsi="Arial" w:hint="default"/>
      </w:rPr>
    </w:lvl>
    <w:lvl w:ilvl="5" w:tplc="48B492EC" w:tentative="1">
      <w:start w:val="1"/>
      <w:numFmt w:val="bullet"/>
      <w:lvlText w:val="•"/>
      <w:lvlJc w:val="left"/>
      <w:pPr>
        <w:tabs>
          <w:tab w:val="num" w:pos="4320"/>
        </w:tabs>
        <w:ind w:left="4320" w:hanging="360"/>
      </w:pPr>
      <w:rPr>
        <w:rFonts w:ascii="Arial" w:hAnsi="Arial" w:hint="default"/>
      </w:rPr>
    </w:lvl>
    <w:lvl w:ilvl="6" w:tplc="D9785CFE" w:tentative="1">
      <w:start w:val="1"/>
      <w:numFmt w:val="bullet"/>
      <w:lvlText w:val="•"/>
      <w:lvlJc w:val="left"/>
      <w:pPr>
        <w:tabs>
          <w:tab w:val="num" w:pos="5040"/>
        </w:tabs>
        <w:ind w:left="5040" w:hanging="360"/>
      </w:pPr>
      <w:rPr>
        <w:rFonts w:ascii="Arial" w:hAnsi="Arial" w:hint="default"/>
      </w:rPr>
    </w:lvl>
    <w:lvl w:ilvl="7" w:tplc="1422AAFA" w:tentative="1">
      <w:start w:val="1"/>
      <w:numFmt w:val="bullet"/>
      <w:lvlText w:val="•"/>
      <w:lvlJc w:val="left"/>
      <w:pPr>
        <w:tabs>
          <w:tab w:val="num" w:pos="5760"/>
        </w:tabs>
        <w:ind w:left="5760" w:hanging="360"/>
      </w:pPr>
      <w:rPr>
        <w:rFonts w:ascii="Arial" w:hAnsi="Arial" w:hint="default"/>
      </w:rPr>
    </w:lvl>
    <w:lvl w:ilvl="8" w:tplc="DCC063F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9CF5B70"/>
    <w:multiLevelType w:val="hybridMultilevel"/>
    <w:tmpl w:val="44640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04A662E"/>
    <w:multiLevelType w:val="hybridMultilevel"/>
    <w:tmpl w:val="157A6D0E"/>
    <w:lvl w:ilvl="0" w:tplc="B72CB8A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3953A81"/>
    <w:multiLevelType w:val="hybridMultilevel"/>
    <w:tmpl w:val="57245954"/>
    <w:lvl w:ilvl="0" w:tplc="7C60E3BE">
      <w:start w:val="1"/>
      <w:numFmt w:val="bullet"/>
      <w:lvlText w:val="•"/>
      <w:lvlJc w:val="left"/>
      <w:pPr>
        <w:tabs>
          <w:tab w:val="num" w:pos="720"/>
        </w:tabs>
        <w:ind w:left="720" w:hanging="360"/>
      </w:pPr>
      <w:rPr>
        <w:rFonts w:ascii="Arial" w:hAnsi="Arial" w:hint="default"/>
      </w:rPr>
    </w:lvl>
    <w:lvl w:ilvl="1" w:tplc="9476E14E">
      <w:start w:val="242"/>
      <w:numFmt w:val="bullet"/>
      <w:lvlText w:val="•"/>
      <w:lvlJc w:val="left"/>
      <w:pPr>
        <w:tabs>
          <w:tab w:val="num" w:pos="1440"/>
        </w:tabs>
        <w:ind w:left="1440" w:hanging="360"/>
      </w:pPr>
      <w:rPr>
        <w:rFonts w:ascii="Arial" w:hAnsi="Arial" w:hint="default"/>
      </w:rPr>
    </w:lvl>
    <w:lvl w:ilvl="2" w:tplc="EF460D22" w:tentative="1">
      <w:start w:val="1"/>
      <w:numFmt w:val="bullet"/>
      <w:lvlText w:val="•"/>
      <w:lvlJc w:val="left"/>
      <w:pPr>
        <w:tabs>
          <w:tab w:val="num" w:pos="2160"/>
        </w:tabs>
        <w:ind w:left="2160" w:hanging="360"/>
      </w:pPr>
      <w:rPr>
        <w:rFonts w:ascii="Arial" w:hAnsi="Arial" w:hint="default"/>
      </w:rPr>
    </w:lvl>
    <w:lvl w:ilvl="3" w:tplc="522AABF4" w:tentative="1">
      <w:start w:val="1"/>
      <w:numFmt w:val="bullet"/>
      <w:lvlText w:val="•"/>
      <w:lvlJc w:val="left"/>
      <w:pPr>
        <w:tabs>
          <w:tab w:val="num" w:pos="2880"/>
        </w:tabs>
        <w:ind w:left="2880" w:hanging="360"/>
      </w:pPr>
      <w:rPr>
        <w:rFonts w:ascii="Arial" w:hAnsi="Arial" w:hint="default"/>
      </w:rPr>
    </w:lvl>
    <w:lvl w:ilvl="4" w:tplc="1F06984A" w:tentative="1">
      <w:start w:val="1"/>
      <w:numFmt w:val="bullet"/>
      <w:lvlText w:val="•"/>
      <w:lvlJc w:val="left"/>
      <w:pPr>
        <w:tabs>
          <w:tab w:val="num" w:pos="3600"/>
        </w:tabs>
        <w:ind w:left="3600" w:hanging="360"/>
      </w:pPr>
      <w:rPr>
        <w:rFonts w:ascii="Arial" w:hAnsi="Arial" w:hint="default"/>
      </w:rPr>
    </w:lvl>
    <w:lvl w:ilvl="5" w:tplc="D80AA33A" w:tentative="1">
      <w:start w:val="1"/>
      <w:numFmt w:val="bullet"/>
      <w:lvlText w:val="•"/>
      <w:lvlJc w:val="left"/>
      <w:pPr>
        <w:tabs>
          <w:tab w:val="num" w:pos="4320"/>
        </w:tabs>
        <w:ind w:left="4320" w:hanging="360"/>
      </w:pPr>
      <w:rPr>
        <w:rFonts w:ascii="Arial" w:hAnsi="Arial" w:hint="default"/>
      </w:rPr>
    </w:lvl>
    <w:lvl w:ilvl="6" w:tplc="8A9C09BE" w:tentative="1">
      <w:start w:val="1"/>
      <w:numFmt w:val="bullet"/>
      <w:lvlText w:val="•"/>
      <w:lvlJc w:val="left"/>
      <w:pPr>
        <w:tabs>
          <w:tab w:val="num" w:pos="5040"/>
        </w:tabs>
        <w:ind w:left="5040" w:hanging="360"/>
      </w:pPr>
      <w:rPr>
        <w:rFonts w:ascii="Arial" w:hAnsi="Arial" w:hint="default"/>
      </w:rPr>
    </w:lvl>
    <w:lvl w:ilvl="7" w:tplc="3F0865E2" w:tentative="1">
      <w:start w:val="1"/>
      <w:numFmt w:val="bullet"/>
      <w:lvlText w:val="•"/>
      <w:lvlJc w:val="left"/>
      <w:pPr>
        <w:tabs>
          <w:tab w:val="num" w:pos="5760"/>
        </w:tabs>
        <w:ind w:left="5760" w:hanging="360"/>
      </w:pPr>
      <w:rPr>
        <w:rFonts w:ascii="Arial" w:hAnsi="Arial" w:hint="default"/>
      </w:rPr>
    </w:lvl>
    <w:lvl w:ilvl="8" w:tplc="0D224A7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6ED7B8E"/>
    <w:multiLevelType w:val="hybridMultilevel"/>
    <w:tmpl w:val="804C8C50"/>
    <w:lvl w:ilvl="0" w:tplc="0F7C81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093385"/>
    <w:multiLevelType w:val="hybridMultilevel"/>
    <w:tmpl w:val="78BE8722"/>
    <w:lvl w:ilvl="0" w:tplc="F3FA438A">
      <w:start w:val="1"/>
      <w:numFmt w:val="bullet"/>
      <w:lvlText w:val="-"/>
      <w:lvlJc w:val="left"/>
      <w:pPr>
        <w:ind w:left="1425" w:hanging="360"/>
      </w:pPr>
      <w:rPr>
        <w:rFonts w:ascii="Times New Roman" w:hAnsi="Times New Roman" w:hint="default"/>
      </w:rPr>
    </w:lvl>
    <w:lvl w:ilvl="1" w:tplc="1C090003" w:tentative="1">
      <w:start w:val="1"/>
      <w:numFmt w:val="bullet"/>
      <w:lvlText w:val="o"/>
      <w:lvlJc w:val="left"/>
      <w:pPr>
        <w:ind w:left="2145" w:hanging="360"/>
      </w:pPr>
      <w:rPr>
        <w:rFonts w:ascii="Courier New" w:hAnsi="Courier New" w:cs="Courier New"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23" w15:restartNumberingAfterBreak="0">
    <w:nsid w:val="5BE065B6"/>
    <w:multiLevelType w:val="hybridMultilevel"/>
    <w:tmpl w:val="9C968D30"/>
    <w:lvl w:ilvl="0" w:tplc="DA0ECE22">
      <w:numFmt w:val="bullet"/>
      <w:lvlText w:val=""/>
      <w:lvlJc w:val="left"/>
      <w:pPr>
        <w:ind w:left="1761" w:hanging="361"/>
      </w:pPr>
      <w:rPr>
        <w:rFonts w:ascii="Symbol" w:eastAsia="Symbol" w:hAnsi="Symbol" w:cs="Symbol" w:hint="default"/>
        <w:w w:val="99"/>
        <w:sz w:val="22"/>
        <w:szCs w:val="22"/>
        <w:lang w:val="en-US" w:eastAsia="en-US" w:bidi="ar-SA"/>
      </w:rPr>
    </w:lvl>
    <w:lvl w:ilvl="1" w:tplc="9F888BBE">
      <w:numFmt w:val="bullet"/>
      <w:lvlText w:val="•"/>
      <w:lvlJc w:val="left"/>
      <w:pPr>
        <w:ind w:left="2647" w:hanging="361"/>
      </w:pPr>
      <w:rPr>
        <w:rFonts w:hint="default"/>
        <w:lang w:val="en-US" w:eastAsia="en-US" w:bidi="ar-SA"/>
      </w:rPr>
    </w:lvl>
    <w:lvl w:ilvl="2" w:tplc="88441A92">
      <w:numFmt w:val="bullet"/>
      <w:lvlText w:val="•"/>
      <w:lvlJc w:val="left"/>
      <w:pPr>
        <w:ind w:left="3533" w:hanging="361"/>
      </w:pPr>
      <w:rPr>
        <w:rFonts w:hint="default"/>
        <w:lang w:val="en-US" w:eastAsia="en-US" w:bidi="ar-SA"/>
      </w:rPr>
    </w:lvl>
    <w:lvl w:ilvl="3" w:tplc="92B0F228">
      <w:numFmt w:val="bullet"/>
      <w:lvlText w:val="•"/>
      <w:lvlJc w:val="left"/>
      <w:pPr>
        <w:ind w:left="4419" w:hanging="361"/>
      </w:pPr>
      <w:rPr>
        <w:rFonts w:hint="default"/>
        <w:lang w:val="en-US" w:eastAsia="en-US" w:bidi="ar-SA"/>
      </w:rPr>
    </w:lvl>
    <w:lvl w:ilvl="4" w:tplc="72F6C2D2">
      <w:numFmt w:val="bullet"/>
      <w:lvlText w:val="•"/>
      <w:lvlJc w:val="left"/>
      <w:pPr>
        <w:ind w:left="5305" w:hanging="361"/>
      </w:pPr>
      <w:rPr>
        <w:rFonts w:hint="default"/>
        <w:lang w:val="en-US" w:eastAsia="en-US" w:bidi="ar-SA"/>
      </w:rPr>
    </w:lvl>
    <w:lvl w:ilvl="5" w:tplc="6E2ACE42">
      <w:numFmt w:val="bullet"/>
      <w:lvlText w:val="•"/>
      <w:lvlJc w:val="left"/>
      <w:pPr>
        <w:ind w:left="6191" w:hanging="361"/>
      </w:pPr>
      <w:rPr>
        <w:rFonts w:hint="default"/>
        <w:lang w:val="en-US" w:eastAsia="en-US" w:bidi="ar-SA"/>
      </w:rPr>
    </w:lvl>
    <w:lvl w:ilvl="6" w:tplc="49BE7552">
      <w:numFmt w:val="bullet"/>
      <w:lvlText w:val="•"/>
      <w:lvlJc w:val="left"/>
      <w:pPr>
        <w:ind w:left="7077" w:hanging="361"/>
      </w:pPr>
      <w:rPr>
        <w:rFonts w:hint="default"/>
        <w:lang w:val="en-US" w:eastAsia="en-US" w:bidi="ar-SA"/>
      </w:rPr>
    </w:lvl>
    <w:lvl w:ilvl="7" w:tplc="4F5E3262">
      <w:numFmt w:val="bullet"/>
      <w:lvlText w:val="•"/>
      <w:lvlJc w:val="left"/>
      <w:pPr>
        <w:ind w:left="7963" w:hanging="361"/>
      </w:pPr>
      <w:rPr>
        <w:rFonts w:hint="default"/>
        <w:lang w:val="en-US" w:eastAsia="en-US" w:bidi="ar-SA"/>
      </w:rPr>
    </w:lvl>
    <w:lvl w:ilvl="8" w:tplc="4686F190">
      <w:numFmt w:val="bullet"/>
      <w:lvlText w:val="•"/>
      <w:lvlJc w:val="left"/>
      <w:pPr>
        <w:ind w:left="8849" w:hanging="361"/>
      </w:pPr>
      <w:rPr>
        <w:rFonts w:hint="default"/>
        <w:lang w:val="en-US" w:eastAsia="en-US" w:bidi="ar-SA"/>
      </w:rPr>
    </w:lvl>
  </w:abstractNum>
  <w:abstractNum w:abstractNumId="24" w15:restartNumberingAfterBreak="0">
    <w:nsid w:val="5FB6251F"/>
    <w:multiLevelType w:val="hybridMultilevel"/>
    <w:tmpl w:val="518CFAC4"/>
    <w:lvl w:ilvl="0" w:tplc="ECF4FFB4">
      <w:start w:val="1"/>
      <w:numFmt w:val="low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62162784"/>
    <w:multiLevelType w:val="hybridMultilevel"/>
    <w:tmpl w:val="C06431B6"/>
    <w:lvl w:ilvl="0" w:tplc="D9648C9C">
      <w:start w:val="1"/>
      <w:numFmt w:val="upperLetter"/>
      <w:lvlText w:val="%1-"/>
      <w:lvlJc w:val="left"/>
      <w:pPr>
        <w:ind w:left="1065" w:hanging="360"/>
      </w:pPr>
      <w:rPr>
        <w:rFonts w:hint="default"/>
      </w:rPr>
    </w:lvl>
    <w:lvl w:ilvl="1" w:tplc="1C090019" w:tentative="1">
      <w:start w:val="1"/>
      <w:numFmt w:val="lowerLetter"/>
      <w:lvlText w:val="%2."/>
      <w:lvlJc w:val="left"/>
      <w:pPr>
        <w:ind w:left="1785" w:hanging="360"/>
      </w:pPr>
    </w:lvl>
    <w:lvl w:ilvl="2" w:tplc="1C09001B" w:tentative="1">
      <w:start w:val="1"/>
      <w:numFmt w:val="lowerRoman"/>
      <w:lvlText w:val="%3."/>
      <w:lvlJc w:val="right"/>
      <w:pPr>
        <w:ind w:left="2505" w:hanging="180"/>
      </w:pPr>
    </w:lvl>
    <w:lvl w:ilvl="3" w:tplc="1C09000F" w:tentative="1">
      <w:start w:val="1"/>
      <w:numFmt w:val="decimal"/>
      <w:lvlText w:val="%4."/>
      <w:lvlJc w:val="left"/>
      <w:pPr>
        <w:ind w:left="3225" w:hanging="360"/>
      </w:pPr>
    </w:lvl>
    <w:lvl w:ilvl="4" w:tplc="1C090019" w:tentative="1">
      <w:start w:val="1"/>
      <w:numFmt w:val="lowerLetter"/>
      <w:lvlText w:val="%5."/>
      <w:lvlJc w:val="left"/>
      <w:pPr>
        <w:ind w:left="3945" w:hanging="360"/>
      </w:pPr>
    </w:lvl>
    <w:lvl w:ilvl="5" w:tplc="1C09001B" w:tentative="1">
      <w:start w:val="1"/>
      <w:numFmt w:val="lowerRoman"/>
      <w:lvlText w:val="%6."/>
      <w:lvlJc w:val="right"/>
      <w:pPr>
        <w:ind w:left="4665" w:hanging="180"/>
      </w:pPr>
    </w:lvl>
    <w:lvl w:ilvl="6" w:tplc="1C09000F" w:tentative="1">
      <w:start w:val="1"/>
      <w:numFmt w:val="decimal"/>
      <w:lvlText w:val="%7."/>
      <w:lvlJc w:val="left"/>
      <w:pPr>
        <w:ind w:left="5385" w:hanging="360"/>
      </w:pPr>
    </w:lvl>
    <w:lvl w:ilvl="7" w:tplc="1C090019" w:tentative="1">
      <w:start w:val="1"/>
      <w:numFmt w:val="lowerLetter"/>
      <w:lvlText w:val="%8."/>
      <w:lvlJc w:val="left"/>
      <w:pPr>
        <w:ind w:left="6105" w:hanging="360"/>
      </w:pPr>
    </w:lvl>
    <w:lvl w:ilvl="8" w:tplc="1C09001B" w:tentative="1">
      <w:start w:val="1"/>
      <w:numFmt w:val="lowerRoman"/>
      <w:lvlText w:val="%9."/>
      <w:lvlJc w:val="right"/>
      <w:pPr>
        <w:ind w:left="6825" w:hanging="180"/>
      </w:pPr>
    </w:lvl>
  </w:abstractNum>
  <w:abstractNum w:abstractNumId="26" w15:restartNumberingAfterBreak="0">
    <w:nsid w:val="63C26044"/>
    <w:multiLevelType w:val="multilevel"/>
    <w:tmpl w:val="D794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07868"/>
    <w:multiLevelType w:val="hybridMultilevel"/>
    <w:tmpl w:val="6A9EAA2C"/>
    <w:lvl w:ilvl="0" w:tplc="27A428D2">
      <w:numFmt w:val="bullet"/>
      <w:lvlText w:val="•"/>
      <w:lvlJc w:val="left"/>
      <w:pPr>
        <w:ind w:left="1065" w:hanging="360"/>
      </w:pPr>
      <w:rPr>
        <w:rFonts w:ascii="Tahoma" w:eastAsiaTheme="minorHAnsi" w:hAnsi="Tahoma" w:cs="Tahoma" w:hint="default"/>
      </w:rPr>
    </w:lvl>
    <w:lvl w:ilvl="1" w:tplc="1C090003" w:tentative="1">
      <w:start w:val="1"/>
      <w:numFmt w:val="bullet"/>
      <w:lvlText w:val="o"/>
      <w:lvlJc w:val="left"/>
      <w:pPr>
        <w:ind w:left="1785" w:hanging="360"/>
      </w:pPr>
      <w:rPr>
        <w:rFonts w:ascii="Courier New" w:hAnsi="Courier New" w:cs="Courier New" w:hint="default"/>
      </w:rPr>
    </w:lvl>
    <w:lvl w:ilvl="2" w:tplc="1C090005" w:tentative="1">
      <w:start w:val="1"/>
      <w:numFmt w:val="bullet"/>
      <w:lvlText w:val=""/>
      <w:lvlJc w:val="left"/>
      <w:pPr>
        <w:ind w:left="2505" w:hanging="360"/>
      </w:pPr>
      <w:rPr>
        <w:rFonts w:ascii="Wingdings" w:hAnsi="Wingdings" w:hint="default"/>
      </w:rPr>
    </w:lvl>
    <w:lvl w:ilvl="3" w:tplc="1C090001" w:tentative="1">
      <w:start w:val="1"/>
      <w:numFmt w:val="bullet"/>
      <w:lvlText w:val=""/>
      <w:lvlJc w:val="left"/>
      <w:pPr>
        <w:ind w:left="3225" w:hanging="360"/>
      </w:pPr>
      <w:rPr>
        <w:rFonts w:ascii="Symbol" w:hAnsi="Symbol" w:hint="default"/>
      </w:rPr>
    </w:lvl>
    <w:lvl w:ilvl="4" w:tplc="1C090003" w:tentative="1">
      <w:start w:val="1"/>
      <w:numFmt w:val="bullet"/>
      <w:lvlText w:val="o"/>
      <w:lvlJc w:val="left"/>
      <w:pPr>
        <w:ind w:left="3945" w:hanging="360"/>
      </w:pPr>
      <w:rPr>
        <w:rFonts w:ascii="Courier New" w:hAnsi="Courier New" w:cs="Courier New" w:hint="default"/>
      </w:rPr>
    </w:lvl>
    <w:lvl w:ilvl="5" w:tplc="1C090005" w:tentative="1">
      <w:start w:val="1"/>
      <w:numFmt w:val="bullet"/>
      <w:lvlText w:val=""/>
      <w:lvlJc w:val="left"/>
      <w:pPr>
        <w:ind w:left="4665" w:hanging="360"/>
      </w:pPr>
      <w:rPr>
        <w:rFonts w:ascii="Wingdings" w:hAnsi="Wingdings" w:hint="default"/>
      </w:rPr>
    </w:lvl>
    <w:lvl w:ilvl="6" w:tplc="1C090001" w:tentative="1">
      <w:start w:val="1"/>
      <w:numFmt w:val="bullet"/>
      <w:lvlText w:val=""/>
      <w:lvlJc w:val="left"/>
      <w:pPr>
        <w:ind w:left="5385" w:hanging="360"/>
      </w:pPr>
      <w:rPr>
        <w:rFonts w:ascii="Symbol" w:hAnsi="Symbol" w:hint="default"/>
      </w:rPr>
    </w:lvl>
    <w:lvl w:ilvl="7" w:tplc="1C090003" w:tentative="1">
      <w:start w:val="1"/>
      <w:numFmt w:val="bullet"/>
      <w:lvlText w:val="o"/>
      <w:lvlJc w:val="left"/>
      <w:pPr>
        <w:ind w:left="6105" w:hanging="360"/>
      </w:pPr>
      <w:rPr>
        <w:rFonts w:ascii="Courier New" w:hAnsi="Courier New" w:cs="Courier New" w:hint="default"/>
      </w:rPr>
    </w:lvl>
    <w:lvl w:ilvl="8" w:tplc="1C090005" w:tentative="1">
      <w:start w:val="1"/>
      <w:numFmt w:val="bullet"/>
      <w:lvlText w:val=""/>
      <w:lvlJc w:val="left"/>
      <w:pPr>
        <w:ind w:left="6825" w:hanging="360"/>
      </w:pPr>
      <w:rPr>
        <w:rFonts w:ascii="Wingdings" w:hAnsi="Wingdings" w:hint="default"/>
      </w:rPr>
    </w:lvl>
  </w:abstractNum>
  <w:abstractNum w:abstractNumId="28" w15:restartNumberingAfterBreak="0">
    <w:nsid w:val="698E4684"/>
    <w:multiLevelType w:val="hybridMultilevel"/>
    <w:tmpl w:val="67FED4DE"/>
    <w:lvl w:ilvl="0" w:tplc="2BAA9E54">
      <w:numFmt w:val="bullet"/>
      <w:lvlText w:val="•"/>
      <w:lvlJc w:val="left"/>
      <w:pPr>
        <w:ind w:left="1065" w:hanging="360"/>
      </w:pPr>
      <w:rPr>
        <w:rFonts w:ascii="Tahoma" w:eastAsiaTheme="minorHAnsi" w:hAnsi="Tahoma" w:cs="Tahoma" w:hint="default"/>
      </w:rPr>
    </w:lvl>
    <w:lvl w:ilvl="1" w:tplc="1C090003" w:tentative="1">
      <w:start w:val="1"/>
      <w:numFmt w:val="bullet"/>
      <w:lvlText w:val="o"/>
      <w:lvlJc w:val="left"/>
      <w:pPr>
        <w:ind w:left="1785" w:hanging="360"/>
      </w:pPr>
      <w:rPr>
        <w:rFonts w:ascii="Courier New" w:hAnsi="Courier New" w:cs="Courier New" w:hint="default"/>
      </w:rPr>
    </w:lvl>
    <w:lvl w:ilvl="2" w:tplc="1C090005" w:tentative="1">
      <w:start w:val="1"/>
      <w:numFmt w:val="bullet"/>
      <w:lvlText w:val=""/>
      <w:lvlJc w:val="left"/>
      <w:pPr>
        <w:ind w:left="2505" w:hanging="360"/>
      </w:pPr>
      <w:rPr>
        <w:rFonts w:ascii="Wingdings" w:hAnsi="Wingdings" w:hint="default"/>
      </w:rPr>
    </w:lvl>
    <w:lvl w:ilvl="3" w:tplc="1C090001" w:tentative="1">
      <w:start w:val="1"/>
      <w:numFmt w:val="bullet"/>
      <w:lvlText w:val=""/>
      <w:lvlJc w:val="left"/>
      <w:pPr>
        <w:ind w:left="3225" w:hanging="360"/>
      </w:pPr>
      <w:rPr>
        <w:rFonts w:ascii="Symbol" w:hAnsi="Symbol" w:hint="default"/>
      </w:rPr>
    </w:lvl>
    <w:lvl w:ilvl="4" w:tplc="1C090003" w:tentative="1">
      <w:start w:val="1"/>
      <w:numFmt w:val="bullet"/>
      <w:lvlText w:val="o"/>
      <w:lvlJc w:val="left"/>
      <w:pPr>
        <w:ind w:left="3945" w:hanging="360"/>
      </w:pPr>
      <w:rPr>
        <w:rFonts w:ascii="Courier New" w:hAnsi="Courier New" w:cs="Courier New" w:hint="default"/>
      </w:rPr>
    </w:lvl>
    <w:lvl w:ilvl="5" w:tplc="1C090005" w:tentative="1">
      <w:start w:val="1"/>
      <w:numFmt w:val="bullet"/>
      <w:lvlText w:val=""/>
      <w:lvlJc w:val="left"/>
      <w:pPr>
        <w:ind w:left="4665" w:hanging="360"/>
      </w:pPr>
      <w:rPr>
        <w:rFonts w:ascii="Wingdings" w:hAnsi="Wingdings" w:hint="default"/>
      </w:rPr>
    </w:lvl>
    <w:lvl w:ilvl="6" w:tplc="1C090001" w:tentative="1">
      <w:start w:val="1"/>
      <w:numFmt w:val="bullet"/>
      <w:lvlText w:val=""/>
      <w:lvlJc w:val="left"/>
      <w:pPr>
        <w:ind w:left="5385" w:hanging="360"/>
      </w:pPr>
      <w:rPr>
        <w:rFonts w:ascii="Symbol" w:hAnsi="Symbol" w:hint="default"/>
      </w:rPr>
    </w:lvl>
    <w:lvl w:ilvl="7" w:tplc="1C090003" w:tentative="1">
      <w:start w:val="1"/>
      <w:numFmt w:val="bullet"/>
      <w:lvlText w:val="o"/>
      <w:lvlJc w:val="left"/>
      <w:pPr>
        <w:ind w:left="6105" w:hanging="360"/>
      </w:pPr>
      <w:rPr>
        <w:rFonts w:ascii="Courier New" w:hAnsi="Courier New" w:cs="Courier New" w:hint="default"/>
      </w:rPr>
    </w:lvl>
    <w:lvl w:ilvl="8" w:tplc="1C090005" w:tentative="1">
      <w:start w:val="1"/>
      <w:numFmt w:val="bullet"/>
      <w:lvlText w:val=""/>
      <w:lvlJc w:val="left"/>
      <w:pPr>
        <w:ind w:left="6825" w:hanging="360"/>
      </w:pPr>
      <w:rPr>
        <w:rFonts w:ascii="Wingdings" w:hAnsi="Wingdings" w:hint="default"/>
      </w:rPr>
    </w:lvl>
  </w:abstractNum>
  <w:abstractNum w:abstractNumId="29" w15:restartNumberingAfterBreak="0">
    <w:nsid w:val="6A7B4BF1"/>
    <w:multiLevelType w:val="multilevel"/>
    <w:tmpl w:val="4C3AD108"/>
    <w:lvl w:ilvl="0">
      <w:start w:val="1"/>
      <w:numFmt w:val="decimal"/>
      <w:lvlText w:val="%1."/>
      <w:lvlJc w:val="left"/>
      <w:pPr>
        <w:tabs>
          <w:tab w:val="num" w:pos="480"/>
        </w:tabs>
        <w:ind w:left="480" w:hanging="480"/>
      </w:pPr>
    </w:lvl>
    <w:lvl w:ilvl="1">
      <w:start w:val="1"/>
      <w:numFmt w:val="decimal"/>
      <w:lvlText w:val="%1.%2."/>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13F4D82"/>
    <w:multiLevelType w:val="hybridMultilevel"/>
    <w:tmpl w:val="790E7E4E"/>
    <w:lvl w:ilvl="0" w:tplc="1C090003">
      <w:start w:val="1"/>
      <w:numFmt w:val="bullet"/>
      <w:lvlText w:val="o"/>
      <w:lvlJc w:val="left"/>
      <w:pPr>
        <w:ind w:left="2160" w:hanging="360"/>
      </w:pPr>
      <w:rPr>
        <w:rFonts w:ascii="Courier New" w:hAnsi="Courier New" w:cs="Courier New" w:hint="default"/>
      </w:rPr>
    </w:lvl>
    <w:lvl w:ilvl="1" w:tplc="1C090003">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1" w15:restartNumberingAfterBreak="0">
    <w:nsid w:val="74E7011A"/>
    <w:multiLevelType w:val="hybridMultilevel"/>
    <w:tmpl w:val="0F86C2DA"/>
    <w:lvl w:ilvl="0" w:tplc="C7D48F2C">
      <w:start w:val="9"/>
      <w:numFmt w:val="bullet"/>
      <w:lvlText w:val="-"/>
      <w:lvlJc w:val="left"/>
      <w:pPr>
        <w:ind w:left="1068" w:hanging="360"/>
      </w:pPr>
      <w:rPr>
        <w:rFonts w:ascii="Tahoma" w:eastAsia="WenQuanYi Micro Hei" w:hAnsi="Tahoma" w:cs="Tahoma" w:hint="default"/>
      </w:rPr>
    </w:lvl>
    <w:lvl w:ilvl="1" w:tplc="1C090003" w:tentative="1">
      <w:start w:val="1"/>
      <w:numFmt w:val="bullet"/>
      <w:lvlText w:val="o"/>
      <w:lvlJc w:val="left"/>
      <w:pPr>
        <w:ind w:left="1788" w:hanging="360"/>
      </w:pPr>
      <w:rPr>
        <w:rFonts w:ascii="Courier New" w:hAnsi="Courier New" w:cs="Courier New" w:hint="default"/>
      </w:rPr>
    </w:lvl>
    <w:lvl w:ilvl="2" w:tplc="1C090005" w:tentative="1">
      <w:start w:val="1"/>
      <w:numFmt w:val="bullet"/>
      <w:lvlText w:val=""/>
      <w:lvlJc w:val="left"/>
      <w:pPr>
        <w:ind w:left="2508" w:hanging="360"/>
      </w:pPr>
      <w:rPr>
        <w:rFonts w:ascii="Wingdings" w:hAnsi="Wingdings" w:hint="default"/>
      </w:rPr>
    </w:lvl>
    <w:lvl w:ilvl="3" w:tplc="1C090001" w:tentative="1">
      <w:start w:val="1"/>
      <w:numFmt w:val="bullet"/>
      <w:lvlText w:val=""/>
      <w:lvlJc w:val="left"/>
      <w:pPr>
        <w:ind w:left="3228" w:hanging="360"/>
      </w:pPr>
      <w:rPr>
        <w:rFonts w:ascii="Symbol" w:hAnsi="Symbol" w:hint="default"/>
      </w:rPr>
    </w:lvl>
    <w:lvl w:ilvl="4" w:tplc="1C090003" w:tentative="1">
      <w:start w:val="1"/>
      <w:numFmt w:val="bullet"/>
      <w:lvlText w:val="o"/>
      <w:lvlJc w:val="left"/>
      <w:pPr>
        <w:ind w:left="3948" w:hanging="360"/>
      </w:pPr>
      <w:rPr>
        <w:rFonts w:ascii="Courier New" w:hAnsi="Courier New" w:cs="Courier New" w:hint="default"/>
      </w:rPr>
    </w:lvl>
    <w:lvl w:ilvl="5" w:tplc="1C090005" w:tentative="1">
      <w:start w:val="1"/>
      <w:numFmt w:val="bullet"/>
      <w:lvlText w:val=""/>
      <w:lvlJc w:val="left"/>
      <w:pPr>
        <w:ind w:left="4668" w:hanging="360"/>
      </w:pPr>
      <w:rPr>
        <w:rFonts w:ascii="Wingdings" w:hAnsi="Wingdings" w:hint="default"/>
      </w:rPr>
    </w:lvl>
    <w:lvl w:ilvl="6" w:tplc="1C090001" w:tentative="1">
      <w:start w:val="1"/>
      <w:numFmt w:val="bullet"/>
      <w:lvlText w:val=""/>
      <w:lvlJc w:val="left"/>
      <w:pPr>
        <w:ind w:left="5388" w:hanging="360"/>
      </w:pPr>
      <w:rPr>
        <w:rFonts w:ascii="Symbol" w:hAnsi="Symbol" w:hint="default"/>
      </w:rPr>
    </w:lvl>
    <w:lvl w:ilvl="7" w:tplc="1C090003" w:tentative="1">
      <w:start w:val="1"/>
      <w:numFmt w:val="bullet"/>
      <w:lvlText w:val="o"/>
      <w:lvlJc w:val="left"/>
      <w:pPr>
        <w:ind w:left="6108" w:hanging="360"/>
      </w:pPr>
      <w:rPr>
        <w:rFonts w:ascii="Courier New" w:hAnsi="Courier New" w:cs="Courier New" w:hint="default"/>
      </w:rPr>
    </w:lvl>
    <w:lvl w:ilvl="8" w:tplc="1C090005" w:tentative="1">
      <w:start w:val="1"/>
      <w:numFmt w:val="bullet"/>
      <w:lvlText w:val=""/>
      <w:lvlJc w:val="left"/>
      <w:pPr>
        <w:ind w:left="6828" w:hanging="360"/>
      </w:pPr>
      <w:rPr>
        <w:rFonts w:ascii="Wingdings" w:hAnsi="Wingdings" w:hint="default"/>
      </w:rPr>
    </w:lvl>
  </w:abstractNum>
  <w:abstractNum w:abstractNumId="32" w15:restartNumberingAfterBreak="0">
    <w:nsid w:val="755A448F"/>
    <w:multiLevelType w:val="hybridMultilevel"/>
    <w:tmpl w:val="B6A66D8E"/>
    <w:lvl w:ilvl="0" w:tplc="7D9A060E">
      <w:numFmt w:val="bullet"/>
      <w:lvlText w:val="-"/>
      <w:lvlJc w:val="left"/>
      <w:pPr>
        <w:ind w:left="460" w:hanging="360"/>
      </w:pPr>
      <w:rPr>
        <w:rFonts w:ascii="Cambria" w:eastAsia="Cambria" w:hAnsi="Cambria" w:cs="Cambria" w:hint="default"/>
      </w:rPr>
    </w:lvl>
    <w:lvl w:ilvl="1" w:tplc="08090003">
      <w:start w:val="1"/>
      <w:numFmt w:val="bullet"/>
      <w:lvlText w:val="o"/>
      <w:lvlJc w:val="left"/>
      <w:pPr>
        <w:ind w:left="1180" w:hanging="360"/>
      </w:pPr>
      <w:rPr>
        <w:rFonts w:ascii="Courier New" w:hAnsi="Courier New" w:cs="Courier New" w:hint="default"/>
      </w:rPr>
    </w:lvl>
    <w:lvl w:ilvl="2" w:tplc="08090005">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33" w15:restartNumberingAfterBreak="0">
    <w:nsid w:val="76CF4164"/>
    <w:multiLevelType w:val="hybridMultilevel"/>
    <w:tmpl w:val="4D1EE10C"/>
    <w:lvl w:ilvl="0" w:tplc="554E2A62">
      <w:start w:val="1"/>
      <w:numFmt w:val="lowerRoman"/>
      <w:lvlText w:val="%1)"/>
      <w:lvlJc w:val="left"/>
      <w:pPr>
        <w:ind w:left="1425" w:hanging="720"/>
      </w:pPr>
      <w:rPr>
        <w:rFonts w:hint="default"/>
      </w:rPr>
    </w:lvl>
    <w:lvl w:ilvl="1" w:tplc="1C090019" w:tentative="1">
      <w:start w:val="1"/>
      <w:numFmt w:val="lowerLetter"/>
      <w:lvlText w:val="%2."/>
      <w:lvlJc w:val="left"/>
      <w:pPr>
        <w:ind w:left="1785" w:hanging="360"/>
      </w:pPr>
    </w:lvl>
    <w:lvl w:ilvl="2" w:tplc="1C09001B" w:tentative="1">
      <w:start w:val="1"/>
      <w:numFmt w:val="lowerRoman"/>
      <w:lvlText w:val="%3."/>
      <w:lvlJc w:val="right"/>
      <w:pPr>
        <w:ind w:left="2505" w:hanging="180"/>
      </w:pPr>
    </w:lvl>
    <w:lvl w:ilvl="3" w:tplc="1C09000F" w:tentative="1">
      <w:start w:val="1"/>
      <w:numFmt w:val="decimal"/>
      <w:lvlText w:val="%4."/>
      <w:lvlJc w:val="left"/>
      <w:pPr>
        <w:ind w:left="3225" w:hanging="360"/>
      </w:pPr>
    </w:lvl>
    <w:lvl w:ilvl="4" w:tplc="1C090019" w:tentative="1">
      <w:start w:val="1"/>
      <w:numFmt w:val="lowerLetter"/>
      <w:lvlText w:val="%5."/>
      <w:lvlJc w:val="left"/>
      <w:pPr>
        <w:ind w:left="3945" w:hanging="360"/>
      </w:pPr>
    </w:lvl>
    <w:lvl w:ilvl="5" w:tplc="1C09001B" w:tentative="1">
      <w:start w:val="1"/>
      <w:numFmt w:val="lowerRoman"/>
      <w:lvlText w:val="%6."/>
      <w:lvlJc w:val="right"/>
      <w:pPr>
        <w:ind w:left="4665" w:hanging="180"/>
      </w:pPr>
    </w:lvl>
    <w:lvl w:ilvl="6" w:tplc="1C09000F" w:tentative="1">
      <w:start w:val="1"/>
      <w:numFmt w:val="decimal"/>
      <w:lvlText w:val="%7."/>
      <w:lvlJc w:val="left"/>
      <w:pPr>
        <w:ind w:left="5385" w:hanging="360"/>
      </w:pPr>
    </w:lvl>
    <w:lvl w:ilvl="7" w:tplc="1C090019" w:tentative="1">
      <w:start w:val="1"/>
      <w:numFmt w:val="lowerLetter"/>
      <w:lvlText w:val="%8."/>
      <w:lvlJc w:val="left"/>
      <w:pPr>
        <w:ind w:left="6105" w:hanging="360"/>
      </w:pPr>
    </w:lvl>
    <w:lvl w:ilvl="8" w:tplc="1C09001B" w:tentative="1">
      <w:start w:val="1"/>
      <w:numFmt w:val="lowerRoman"/>
      <w:lvlText w:val="%9."/>
      <w:lvlJc w:val="right"/>
      <w:pPr>
        <w:ind w:left="6825" w:hanging="180"/>
      </w:pPr>
    </w:lvl>
  </w:abstractNum>
  <w:abstractNum w:abstractNumId="34" w15:restartNumberingAfterBreak="0">
    <w:nsid w:val="78BC19B3"/>
    <w:multiLevelType w:val="hybridMultilevel"/>
    <w:tmpl w:val="91863C4A"/>
    <w:lvl w:ilvl="0" w:tplc="68CE3FF2">
      <w:start w:val="9"/>
      <w:numFmt w:val="bullet"/>
      <w:lvlText w:val="-"/>
      <w:lvlJc w:val="left"/>
      <w:pPr>
        <w:ind w:left="1068" w:hanging="360"/>
      </w:pPr>
      <w:rPr>
        <w:rFonts w:ascii="Tahoma" w:eastAsia="WenQuanYi Micro Hei" w:hAnsi="Tahoma" w:cs="Tahoma" w:hint="default"/>
      </w:rPr>
    </w:lvl>
    <w:lvl w:ilvl="1" w:tplc="1C090003" w:tentative="1">
      <w:start w:val="1"/>
      <w:numFmt w:val="bullet"/>
      <w:lvlText w:val="o"/>
      <w:lvlJc w:val="left"/>
      <w:pPr>
        <w:ind w:left="1788" w:hanging="360"/>
      </w:pPr>
      <w:rPr>
        <w:rFonts w:ascii="Courier New" w:hAnsi="Courier New" w:cs="Courier New" w:hint="default"/>
      </w:rPr>
    </w:lvl>
    <w:lvl w:ilvl="2" w:tplc="1C090005" w:tentative="1">
      <w:start w:val="1"/>
      <w:numFmt w:val="bullet"/>
      <w:lvlText w:val=""/>
      <w:lvlJc w:val="left"/>
      <w:pPr>
        <w:ind w:left="2508" w:hanging="360"/>
      </w:pPr>
      <w:rPr>
        <w:rFonts w:ascii="Wingdings" w:hAnsi="Wingdings" w:hint="default"/>
      </w:rPr>
    </w:lvl>
    <w:lvl w:ilvl="3" w:tplc="1C090001" w:tentative="1">
      <w:start w:val="1"/>
      <w:numFmt w:val="bullet"/>
      <w:lvlText w:val=""/>
      <w:lvlJc w:val="left"/>
      <w:pPr>
        <w:ind w:left="3228" w:hanging="360"/>
      </w:pPr>
      <w:rPr>
        <w:rFonts w:ascii="Symbol" w:hAnsi="Symbol" w:hint="default"/>
      </w:rPr>
    </w:lvl>
    <w:lvl w:ilvl="4" w:tplc="1C090003" w:tentative="1">
      <w:start w:val="1"/>
      <w:numFmt w:val="bullet"/>
      <w:lvlText w:val="o"/>
      <w:lvlJc w:val="left"/>
      <w:pPr>
        <w:ind w:left="3948" w:hanging="360"/>
      </w:pPr>
      <w:rPr>
        <w:rFonts w:ascii="Courier New" w:hAnsi="Courier New" w:cs="Courier New" w:hint="default"/>
      </w:rPr>
    </w:lvl>
    <w:lvl w:ilvl="5" w:tplc="1C090005" w:tentative="1">
      <w:start w:val="1"/>
      <w:numFmt w:val="bullet"/>
      <w:lvlText w:val=""/>
      <w:lvlJc w:val="left"/>
      <w:pPr>
        <w:ind w:left="4668" w:hanging="360"/>
      </w:pPr>
      <w:rPr>
        <w:rFonts w:ascii="Wingdings" w:hAnsi="Wingdings" w:hint="default"/>
      </w:rPr>
    </w:lvl>
    <w:lvl w:ilvl="6" w:tplc="1C090001" w:tentative="1">
      <w:start w:val="1"/>
      <w:numFmt w:val="bullet"/>
      <w:lvlText w:val=""/>
      <w:lvlJc w:val="left"/>
      <w:pPr>
        <w:ind w:left="5388" w:hanging="360"/>
      </w:pPr>
      <w:rPr>
        <w:rFonts w:ascii="Symbol" w:hAnsi="Symbol" w:hint="default"/>
      </w:rPr>
    </w:lvl>
    <w:lvl w:ilvl="7" w:tplc="1C090003" w:tentative="1">
      <w:start w:val="1"/>
      <w:numFmt w:val="bullet"/>
      <w:lvlText w:val="o"/>
      <w:lvlJc w:val="left"/>
      <w:pPr>
        <w:ind w:left="6108" w:hanging="360"/>
      </w:pPr>
      <w:rPr>
        <w:rFonts w:ascii="Courier New" w:hAnsi="Courier New" w:cs="Courier New" w:hint="default"/>
      </w:rPr>
    </w:lvl>
    <w:lvl w:ilvl="8" w:tplc="1C090005" w:tentative="1">
      <w:start w:val="1"/>
      <w:numFmt w:val="bullet"/>
      <w:lvlText w:val=""/>
      <w:lvlJc w:val="left"/>
      <w:pPr>
        <w:ind w:left="6828" w:hanging="360"/>
      </w:pPr>
      <w:rPr>
        <w:rFonts w:ascii="Wingdings" w:hAnsi="Wingdings" w:hint="default"/>
      </w:rPr>
    </w:lvl>
  </w:abstractNum>
  <w:abstractNum w:abstractNumId="35" w15:restartNumberingAfterBreak="0">
    <w:nsid w:val="7CFB0224"/>
    <w:multiLevelType w:val="hybridMultilevel"/>
    <w:tmpl w:val="F364D29A"/>
    <w:lvl w:ilvl="0" w:tplc="EF16A5FE">
      <w:start w:val="1"/>
      <w:numFmt w:val="bullet"/>
      <w:pStyle w:val="1st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D3C3E8D"/>
    <w:multiLevelType w:val="hybridMultilevel"/>
    <w:tmpl w:val="B35EA712"/>
    <w:lvl w:ilvl="0" w:tplc="88221D2A">
      <w:start w:val="1"/>
      <w:numFmt w:val="bullet"/>
      <w:lvlText w:val="-"/>
      <w:lvlJc w:val="left"/>
      <w:pPr>
        <w:ind w:left="1425" w:hanging="360"/>
      </w:pPr>
      <w:rPr>
        <w:rFonts w:ascii="Calibri" w:eastAsiaTheme="minorHAnsi" w:hAnsi="Calibri" w:cs="Calibri" w:hint="default"/>
      </w:rPr>
    </w:lvl>
    <w:lvl w:ilvl="1" w:tplc="88221D2A">
      <w:start w:val="1"/>
      <w:numFmt w:val="bullet"/>
      <w:lvlText w:val="-"/>
      <w:lvlJc w:val="left"/>
      <w:pPr>
        <w:ind w:left="2145" w:hanging="360"/>
      </w:pPr>
      <w:rPr>
        <w:rFonts w:ascii="Calibri" w:eastAsiaTheme="minorHAnsi" w:hAnsi="Calibri" w:cs="Calibri"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num w:numId="1" w16cid:durableId="547952863">
    <w:abstractNumId w:val="18"/>
  </w:num>
  <w:num w:numId="2" w16cid:durableId="1813054370">
    <w:abstractNumId w:val="35"/>
  </w:num>
  <w:num w:numId="3" w16cid:durableId="598607872">
    <w:abstractNumId w:val="24"/>
  </w:num>
  <w:num w:numId="4" w16cid:durableId="796339487">
    <w:abstractNumId w:val="11"/>
  </w:num>
  <w:num w:numId="5" w16cid:durableId="1600868061">
    <w:abstractNumId w:val="10"/>
  </w:num>
  <w:num w:numId="6" w16cid:durableId="1991516201">
    <w:abstractNumId w:val="20"/>
  </w:num>
  <w:num w:numId="7" w16cid:durableId="1133139537">
    <w:abstractNumId w:val="16"/>
  </w:num>
  <w:num w:numId="8" w16cid:durableId="1946964412">
    <w:abstractNumId w:val="25"/>
  </w:num>
  <w:num w:numId="9" w16cid:durableId="251015433">
    <w:abstractNumId w:val="7"/>
  </w:num>
  <w:num w:numId="10" w16cid:durableId="1067994834">
    <w:abstractNumId w:val="8"/>
  </w:num>
  <w:num w:numId="11" w16cid:durableId="1769882295">
    <w:abstractNumId w:val="34"/>
  </w:num>
  <w:num w:numId="12" w16cid:durableId="772628119">
    <w:abstractNumId w:val="31"/>
  </w:num>
  <w:num w:numId="13" w16cid:durableId="2089421725">
    <w:abstractNumId w:val="18"/>
  </w:num>
  <w:num w:numId="14" w16cid:durableId="1719352858">
    <w:abstractNumId w:val="22"/>
  </w:num>
  <w:num w:numId="15" w16cid:durableId="2127768575">
    <w:abstractNumId w:val="27"/>
  </w:num>
  <w:num w:numId="16" w16cid:durableId="488061993">
    <w:abstractNumId w:val="2"/>
  </w:num>
  <w:num w:numId="17" w16cid:durableId="506287453">
    <w:abstractNumId w:val="28"/>
  </w:num>
  <w:num w:numId="18" w16cid:durableId="2086871987">
    <w:abstractNumId w:val="4"/>
  </w:num>
  <w:num w:numId="19" w16cid:durableId="1524396416">
    <w:abstractNumId w:val="36"/>
  </w:num>
  <w:num w:numId="20" w16cid:durableId="1915973415">
    <w:abstractNumId w:val="18"/>
  </w:num>
  <w:num w:numId="21" w16cid:durableId="619918338">
    <w:abstractNumId w:val="18"/>
  </w:num>
  <w:num w:numId="22" w16cid:durableId="1334141144">
    <w:abstractNumId w:val="18"/>
  </w:num>
  <w:num w:numId="23" w16cid:durableId="1437285555">
    <w:abstractNumId w:val="18"/>
  </w:num>
  <w:num w:numId="24" w16cid:durableId="1264917918">
    <w:abstractNumId w:val="18"/>
  </w:num>
  <w:num w:numId="25" w16cid:durableId="1741169282">
    <w:abstractNumId w:val="18"/>
  </w:num>
  <w:num w:numId="26" w16cid:durableId="1469279527">
    <w:abstractNumId w:val="18"/>
  </w:num>
  <w:num w:numId="27" w16cid:durableId="658924976">
    <w:abstractNumId w:val="18"/>
  </w:num>
  <w:num w:numId="28" w16cid:durableId="2056275416">
    <w:abstractNumId w:val="18"/>
  </w:num>
  <w:num w:numId="29" w16cid:durableId="476185971">
    <w:abstractNumId w:val="1"/>
  </w:num>
  <w:num w:numId="30" w16cid:durableId="661087196">
    <w:abstractNumId w:val="18"/>
  </w:num>
  <w:num w:numId="31" w16cid:durableId="1902666116">
    <w:abstractNumId w:val="30"/>
  </w:num>
  <w:num w:numId="32" w16cid:durableId="1057751886">
    <w:abstractNumId w:val="0"/>
  </w:num>
  <w:num w:numId="33" w16cid:durableId="797066968">
    <w:abstractNumId w:val="3"/>
  </w:num>
  <w:num w:numId="34" w16cid:durableId="1789735244">
    <w:abstractNumId w:val="9"/>
  </w:num>
  <w:num w:numId="35" w16cid:durableId="148595320">
    <w:abstractNumId w:val="17"/>
  </w:num>
  <w:num w:numId="36" w16cid:durableId="1708292947">
    <w:abstractNumId w:val="15"/>
  </w:num>
  <w:num w:numId="37" w16cid:durableId="149179714">
    <w:abstractNumId w:val="33"/>
  </w:num>
  <w:num w:numId="38" w16cid:durableId="1639920359">
    <w:abstractNumId w:val="12"/>
  </w:num>
  <w:num w:numId="39" w16cid:durableId="342047901">
    <w:abstractNumId w:val="6"/>
  </w:num>
  <w:num w:numId="40" w16cid:durableId="1076437985">
    <w:abstractNumId w:val="29"/>
  </w:num>
  <w:num w:numId="41" w16cid:durableId="1460033314">
    <w:abstractNumId w:val="32"/>
  </w:num>
  <w:num w:numId="42" w16cid:durableId="1309673855">
    <w:abstractNumId w:val="18"/>
  </w:num>
  <w:num w:numId="43" w16cid:durableId="1650744576">
    <w:abstractNumId w:val="18"/>
  </w:num>
  <w:num w:numId="44" w16cid:durableId="2028409596">
    <w:abstractNumId w:val="23"/>
  </w:num>
  <w:num w:numId="45" w16cid:durableId="13248173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755797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27120619">
    <w:abstractNumId w:val="5"/>
  </w:num>
  <w:num w:numId="48" w16cid:durableId="174928594">
    <w:abstractNumId w:val="19"/>
  </w:num>
  <w:num w:numId="49" w16cid:durableId="257451696">
    <w:abstractNumId w:val="14"/>
  </w:num>
  <w:num w:numId="50" w16cid:durableId="335691509">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91"/>
    <w:rsid w:val="00001940"/>
    <w:rsid w:val="0000205A"/>
    <w:rsid w:val="000020FC"/>
    <w:rsid w:val="0000272A"/>
    <w:rsid w:val="00004C42"/>
    <w:rsid w:val="000069AA"/>
    <w:rsid w:val="00007D99"/>
    <w:rsid w:val="0001019C"/>
    <w:rsid w:val="0001031A"/>
    <w:rsid w:val="00010837"/>
    <w:rsid w:val="00012123"/>
    <w:rsid w:val="00013CE7"/>
    <w:rsid w:val="00014BF6"/>
    <w:rsid w:val="00014DAA"/>
    <w:rsid w:val="00016D49"/>
    <w:rsid w:val="00021E1A"/>
    <w:rsid w:val="00021F75"/>
    <w:rsid w:val="000220D6"/>
    <w:rsid w:val="000236A7"/>
    <w:rsid w:val="00024140"/>
    <w:rsid w:val="0002659A"/>
    <w:rsid w:val="000302E4"/>
    <w:rsid w:val="00031089"/>
    <w:rsid w:val="00035A27"/>
    <w:rsid w:val="00035E6F"/>
    <w:rsid w:val="0003659C"/>
    <w:rsid w:val="000369C9"/>
    <w:rsid w:val="00037230"/>
    <w:rsid w:val="000373C3"/>
    <w:rsid w:val="0003762E"/>
    <w:rsid w:val="000378B0"/>
    <w:rsid w:val="00040344"/>
    <w:rsid w:val="0004055D"/>
    <w:rsid w:val="00044D21"/>
    <w:rsid w:val="0004717F"/>
    <w:rsid w:val="000536C3"/>
    <w:rsid w:val="00054503"/>
    <w:rsid w:val="000561B3"/>
    <w:rsid w:val="00056C55"/>
    <w:rsid w:val="000579A0"/>
    <w:rsid w:val="00057C6F"/>
    <w:rsid w:val="00057CDC"/>
    <w:rsid w:val="00063FC2"/>
    <w:rsid w:val="00064435"/>
    <w:rsid w:val="000668C6"/>
    <w:rsid w:val="00066A76"/>
    <w:rsid w:val="00067C10"/>
    <w:rsid w:val="0007018F"/>
    <w:rsid w:val="00071C3F"/>
    <w:rsid w:val="000723CC"/>
    <w:rsid w:val="00076A1D"/>
    <w:rsid w:val="00083BCD"/>
    <w:rsid w:val="00084A09"/>
    <w:rsid w:val="00086BD6"/>
    <w:rsid w:val="00086C21"/>
    <w:rsid w:val="000930B9"/>
    <w:rsid w:val="000934C6"/>
    <w:rsid w:val="00095A4D"/>
    <w:rsid w:val="000963F4"/>
    <w:rsid w:val="000A0B2D"/>
    <w:rsid w:val="000A25C8"/>
    <w:rsid w:val="000A604A"/>
    <w:rsid w:val="000A654F"/>
    <w:rsid w:val="000A7769"/>
    <w:rsid w:val="000B052E"/>
    <w:rsid w:val="000B25EB"/>
    <w:rsid w:val="000B427E"/>
    <w:rsid w:val="000B59AB"/>
    <w:rsid w:val="000B5ADB"/>
    <w:rsid w:val="000B6288"/>
    <w:rsid w:val="000B7E78"/>
    <w:rsid w:val="000C01BF"/>
    <w:rsid w:val="000C161E"/>
    <w:rsid w:val="000C18A9"/>
    <w:rsid w:val="000C6907"/>
    <w:rsid w:val="000D10FB"/>
    <w:rsid w:val="000D24A4"/>
    <w:rsid w:val="000D2660"/>
    <w:rsid w:val="000D2FB8"/>
    <w:rsid w:val="000D3288"/>
    <w:rsid w:val="000D492B"/>
    <w:rsid w:val="000D582A"/>
    <w:rsid w:val="000D6BB4"/>
    <w:rsid w:val="000D7DA2"/>
    <w:rsid w:val="000E291B"/>
    <w:rsid w:val="000E2A6B"/>
    <w:rsid w:val="000E3755"/>
    <w:rsid w:val="000E4089"/>
    <w:rsid w:val="000E44C1"/>
    <w:rsid w:val="000E4517"/>
    <w:rsid w:val="000E4526"/>
    <w:rsid w:val="000E5999"/>
    <w:rsid w:val="000E5A49"/>
    <w:rsid w:val="000E79BB"/>
    <w:rsid w:val="000E7DED"/>
    <w:rsid w:val="000F2670"/>
    <w:rsid w:val="000F52E6"/>
    <w:rsid w:val="000F661C"/>
    <w:rsid w:val="00100242"/>
    <w:rsid w:val="00100384"/>
    <w:rsid w:val="00102E49"/>
    <w:rsid w:val="00103565"/>
    <w:rsid w:val="00105F1F"/>
    <w:rsid w:val="00107410"/>
    <w:rsid w:val="00111D66"/>
    <w:rsid w:val="0011310A"/>
    <w:rsid w:val="00113AD5"/>
    <w:rsid w:val="001146C7"/>
    <w:rsid w:val="00115588"/>
    <w:rsid w:val="0011607E"/>
    <w:rsid w:val="00120841"/>
    <w:rsid w:val="00121FEF"/>
    <w:rsid w:val="00122644"/>
    <w:rsid w:val="00125A01"/>
    <w:rsid w:val="0012650E"/>
    <w:rsid w:val="001304A1"/>
    <w:rsid w:val="00130969"/>
    <w:rsid w:val="00134D7A"/>
    <w:rsid w:val="00135F54"/>
    <w:rsid w:val="00136143"/>
    <w:rsid w:val="0014067C"/>
    <w:rsid w:val="00142292"/>
    <w:rsid w:val="00143BE6"/>
    <w:rsid w:val="00145BF7"/>
    <w:rsid w:val="00147354"/>
    <w:rsid w:val="001474D8"/>
    <w:rsid w:val="00147AC6"/>
    <w:rsid w:val="00151209"/>
    <w:rsid w:val="001524FA"/>
    <w:rsid w:val="0015271E"/>
    <w:rsid w:val="001539A1"/>
    <w:rsid w:val="00155060"/>
    <w:rsid w:val="001550AD"/>
    <w:rsid w:val="0015648B"/>
    <w:rsid w:val="00157455"/>
    <w:rsid w:val="001606B4"/>
    <w:rsid w:val="0016113F"/>
    <w:rsid w:val="00161A7A"/>
    <w:rsid w:val="00163C7F"/>
    <w:rsid w:val="00165E56"/>
    <w:rsid w:val="00165F5A"/>
    <w:rsid w:val="0016773C"/>
    <w:rsid w:val="001705A5"/>
    <w:rsid w:val="00171B73"/>
    <w:rsid w:val="00173A1C"/>
    <w:rsid w:val="00175653"/>
    <w:rsid w:val="00175B53"/>
    <w:rsid w:val="00176EC2"/>
    <w:rsid w:val="001824DD"/>
    <w:rsid w:val="00182AF2"/>
    <w:rsid w:val="001861FB"/>
    <w:rsid w:val="001869EE"/>
    <w:rsid w:val="001873AD"/>
    <w:rsid w:val="0019413F"/>
    <w:rsid w:val="00195A3A"/>
    <w:rsid w:val="00195B91"/>
    <w:rsid w:val="0019608B"/>
    <w:rsid w:val="00196269"/>
    <w:rsid w:val="0019762B"/>
    <w:rsid w:val="001A0894"/>
    <w:rsid w:val="001A0E59"/>
    <w:rsid w:val="001A10C2"/>
    <w:rsid w:val="001A15C8"/>
    <w:rsid w:val="001A1F43"/>
    <w:rsid w:val="001A222C"/>
    <w:rsid w:val="001A6B95"/>
    <w:rsid w:val="001A7992"/>
    <w:rsid w:val="001B16FC"/>
    <w:rsid w:val="001B23A0"/>
    <w:rsid w:val="001B4039"/>
    <w:rsid w:val="001B63F6"/>
    <w:rsid w:val="001B7F56"/>
    <w:rsid w:val="001C0E83"/>
    <w:rsid w:val="001C231E"/>
    <w:rsid w:val="001C4C43"/>
    <w:rsid w:val="001C627D"/>
    <w:rsid w:val="001C6663"/>
    <w:rsid w:val="001C6959"/>
    <w:rsid w:val="001C7417"/>
    <w:rsid w:val="001C7812"/>
    <w:rsid w:val="001D26AB"/>
    <w:rsid w:val="001D2F1A"/>
    <w:rsid w:val="001D31CF"/>
    <w:rsid w:val="001D60CE"/>
    <w:rsid w:val="001D7AB7"/>
    <w:rsid w:val="001E2AEA"/>
    <w:rsid w:val="001E36D9"/>
    <w:rsid w:val="001E47CB"/>
    <w:rsid w:val="001E4E05"/>
    <w:rsid w:val="001E63E8"/>
    <w:rsid w:val="001E69C3"/>
    <w:rsid w:val="001E6FCD"/>
    <w:rsid w:val="001E7BEB"/>
    <w:rsid w:val="001F0527"/>
    <w:rsid w:val="001F058E"/>
    <w:rsid w:val="001F098C"/>
    <w:rsid w:val="001F1D54"/>
    <w:rsid w:val="001F6576"/>
    <w:rsid w:val="001F6748"/>
    <w:rsid w:val="001F6A0F"/>
    <w:rsid w:val="001F7B36"/>
    <w:rsid w:val="00201CBC"/>
    <w:rsid w:val="002046EC"/>
    <w:rsid w:val="00205A78"/>
    <w:rsid w:val="002074E0"/>
    <w:rsid w:val="00207F07"/>
    <w:rsid w:val="00210444"/>
    <w:rsid w:val="002124BA"/>
    <w:rsid w:val="00214FE5"/>
    <w:rsid w:val="00215E71"/>
    <w:rsid w:val="002165D0"/>
    <w:rsid w:val="0022017E"/>
    <w:rsid w:val="0022085C"/>
    <w:rsid w:val="00220F52"/>
    <w:rsid w:val="00223477"/>
    <w:rsid w:val="00224AB8"/>
    <w:rsid w:val="00225365"/>
    <w:rsid w:val="002258FE"/>
    <w:rsid w:val="00225BB2"/>
    <w:rsid w:val="00225F49"/>
    <w:rsid w:val="0022654F"/>
    <w:rsid w:val="0022749F"/>
    <w:rsid w:val="002277CA"/>
    <w:rsid w:val="002300C0"/>
    <w:rsid w:val="002300F7"/>
    <w:rsid w:val="00230191"/>
    <w:rsid w:val="002316E7"/>
    <w:rsid w:val="00231CF8"/>
    <w:rsid w:val="00231EF4"/>
    <w:rsid w:val="0023382C"/>
    <w:rsid w:val="00233F6D"/>
    <w:rsid w:val="002400F2"/>
    <w:rsid w:val="00244E88"/>
    <w:rsid w:val="00245285"/>
    <w:rsid w:val="00245372"/>
    <w:rsid w:val="00246405"/>
    <w:rsid w:val="00246976"/>
    <w:rsid w:val="0024752D"/>
    <w:rsid w:val="00250ED8"/>
    <w:rsid w:val="002521AB"/>
    <w:rsid w:val="00252BE6"/>
    <w:rsid w:val="002547F1"/>
    <w:rsid w:val="00257963"/>
    <w:rsid w:val="00260B9B"/>
    <w:rsid w:val="00261261"/>
    <w:rsid w:val="00263152"/>
    <w:rsid w:val="0026414A"/>
    <w:rsid w:val="00266067"/>
    <w:rsid w:val="00267658"/>
    <w:rsid w:val="00267D29"/>
    <w:rsid w:val="00271A2D"/>
    <w:rsid w:val="002746F9"/>
    <w:rsid w:val="00283B9D"/>
    <w:rsid w:val="00285EF1"/>
    <w:rsid w:val="0028678D"/>
    <w:rsid w:val="0029233E"/>
    <w:rsid w:val="00293BF7"/>
    <w:rsid w:val="002959E5"/>
    <w:rsid w:val="002A012F"/>
    <w:rsid w:val="002A0172"/>
    <w:rsid w:val="002A27DC"/>
    <w:rsid w:val="002A3B5A"/>
    <w:rsid w:val="002A42AA"/>
    <w:rsid w:val="002A47C3"/>
    <w:rsid w:val="002A499D"/>
    <w:rsid w:val="002A62D1"/>
    <w:rsid w:val="002B1633"/>
    <w:rsid w:val="002B2CFD"/>
    <w:rsid w:val="002B2FE0"/>
    <w:rsid w:val="002B38E0"/>
    <w:rsid w:val="002B5D29"/>
    <w:rsid w:val="002B5E8F"/>
    <w:rsid w:val="002B7729"/>
    <w:rsid w:val="002C0DC7"/>
    <w:rsid w:val="002C2295"/>
    <w:rsid w:val="002C3424"/>
    <w:rsid w:val="002C3927"/>
    <w:rsid w:val="002C6380"/>
    <w:rsid w:val="002C66B4"/>
    <w:rsid w:val="002C73B4"/>
    <w:rsid w:val="002D050C"/>
    <w:rsid w:val="002D0B88"/>
    <w:rsid w:val="002D16E2"/>
    <w:rsid w:val="002D486D"/>
    <w:rsid w:val="002D6929"/>
    <w:rsid w:val="002D6ED0"/>
    <w:rsid w:val="002D78DC"/>
    <w:rsid w:val="002D7B81"/>
    <w:rsid w:val="002E00E9"/>
    <w:rsid w:val="002E01FE"/>
    <w:rsid w:val="002E0340"/>
    <w:rsid w:val="002E30C9"/>
    <w:rsid w:val="002E310E"/>
    <w:rsid w:val="002E5004"/>
    <w:rsid w:val="002E691F"/>
    <w:rsid w:val="002E7774"/>
    <w:rsid w:val="002E7B98"/>
    <w:rsid w:val="002F11A2"/>
    <w:rsid w:val="002F31A8"/>
    <w:rsid w:val="002F44C1"/>
    <w:rsid w:val="002F60B3"/>
    <w:rsid w:val="002F70E1"/>
    <w:rsid w:val="002F730B"/>
    <w:rsid w:val="00301975"/>
    <w:rsid w:val="00301C21"/>
    <w:rsid w:val="00301EF7"/>
    <w:rsid w:val="003028DC"/>
    <w:rsid w:val="00303E75"/>
    <w:rsid w:val="00304185"/>
    <w:rsid w:val="00305B20"/>
    <w:rsid w:val="00306F80"/>
    <w:rsid w:val="00310B8E"/>
    <w:rsid w:val="00311105"/>
    <w:rsid w:val="00312306"/>
    <w:rsid w:val="00312BD8"/>
    <w:rsid w:val="00312CDC"/>
    <w:rsid w:val="00313FB4"/>
    <w:rsid w:val="0031594C"/>
    <w:rsid w:val="003160A4"/>
    <w:rsid w:val="00316B86"/>
    <w:rsid w:val="0031733A"/>
    <w:rsid w:val="003179F4"/>
    <w:rsid w:val="00317BDE"/>
    <w:rsid w:val="00320924"/>
    <w:rsid w:val="003222D9"/>
    <w:rsid w:val="00322F51"/>
    <w:rsid w:val="00323108"/>
    <w:rsid w:val="00323369"/>
    <w:rsid w:val="003234DA"/>
    <w:rsid w:val="0032354C"/>
    <w:rsid w:val="00323758"/>
    <w:rsid w:val="0032443E"/>
    <w:rsid w:val="003263E2"/>
    <w:rsid w:val="003273F5"/>
    <w:rsid w:val="00327932"/>
    <w:rsid w:val="00332068"/>
    <w:rsid w:val="00332A69"/>
    <w:rsid w:val="003335B0"/>
    <w:rsid w:val="003342F3"/>
    <w:rsid w:val="00334A85"/>
    <w:rsid w:val="00340595"/>
    <w:rsid w:val="003409C1"/>
    <w:rsid w:val="00341AAF"/>
    <w:rsid w:val="00342269"/>
    <w:rsid w:val="00342399"/>
    <w:rsid w:val="003424D7"/>
    <w:rsid w:val="00342F38"/>
    <w:rsid w:val="00346FB3"/>
    <w:rsid w:val="00350DC5"/>
    <w:rsid w:val="00351836"/>
    <w:rsid w:val="00351CFA"/>
    <w:rsid w:val="0035208A"/>
    <w:rsid w:val="0035319D"/>
    <w:rsid w:val="00353763"/>
    <w:rsid w:val="00353AA0"/>
    <w:rsid w:val="003543CF"/>
    <w:rsid w:val="0035739A"/>
    <w:rsid w:val="00357745"/>
    <w:rsid w:val="00362798"/>
    <w:rsid w:val="0036376C"/>
    <w:rsid w:val="00365281"/>
    <w:rsid w:val="00367B42"/>
    <w:rsid w:val="00367E38"/>
    <w:rsid w:val="003702E7"/>
    <w:rsid w:val="00370553"/>
    <w:rsid w:val="00370B3F"/>
    <w:rsid w:val="00372989"/>
    <w:rsid w:val="00373A2E"/>
    <w:rsid w:val="0037418A"/>
    <w:rsid w:val="003749B9"/>
    <w:rsid w:val="00374D41"/>
    <w:rsid w:val="0037519C"/>
    <w:rsid w:val="003754C2"/>
    <w:rsid w:val="00377DCD"/>
    <w:rsid w:val="00380B29"/>
    <w:rsid w:val="00381313"/>
    <w:rsid w:val="00382990"/>
    <w:rsid w:val="00382C78"/>
    <w:rsid w:val="00384AAA"/>
    <w:rsid w:val="00385956"/>
    <w:rsid w:val="00386A90"/>
    <w:rsid w:val="00387368"/>
    <w:rsid w:val="00390156"/>
    <w:rsid w:val="003916B6"/>
    <w:rsid w:val="00391C25"/>
    <w:rsid w:val="00392494"/>
    <w:rsid w:val="003925D6"/>
    <w:rsid w:val="003940EA"/>
    <w:rsid w:val="00394979"/>
    <w:rsid w:val="003973B3"/>
    <w:rsid w:val="00397BBB"/>
    <w:rsid w:val="003A1052"/>
    <w:rsid w:val="003A33C4"/>
    <w:rsid w:val="003A52EC"/>
    <w:rsid w:val="003A56C2"/>
    <w:rsid w:val="003A660F"/>
    <w:rsid w:val="003A6636"/>
    <w:rsid w:val="003A6A06"/>
    <w:rsid w:val="003A744B"/>
    <w:rsid w:val="003A76E6"/>
    <w:rsid w:val="003B194C"/>
    <w:rsid w:val="003B1FBA"/>
    <w:rsid w:val="003B2E6D"/>
    <w:rsid w:val="003B3A89"/>
    <w:rsid w:val="003B5118"/>
    <w:rsid w:val="003B546E"/>
    <w:rsid w:val="003C1E27"/>
    <w:rsid w:val="003C4041"/>
    <w:rsid w:val="003C458D"/>
    <w:rsid w:val="003C4AE3"/>
    <w:rsid w:val="003C5035"/>
    <w:rsid w:val="003C5424"/>
    <w:rsid w:val="003D3884"/>
    <w:rsid w:val="003D4B84"/>
    <w:rsid w:val="003D7114"/>
    <w:rsid w:val="003E2CAB"/>
    <w:rsid w:val="003E3270"/>
    <w:rsid w:val="003E3913"/>
    <w:rsid w:val="003E4016"/>
    <w:rsid w:val="003E4562"/>
    <w:rsid w:val="003E639D"/>
    <w:rsid w:val="003E68F0"/>
    <w:rsid w:val="003E7366"/>
    <w:rsid w:val="003F13F5"/>
    <w:rsid w:val="003F2120"/>
    <w:rsid w:val="003F5D42"/>
    <w:rsid w:val="003F5F1B"/>
    <w:rsid w:val="003F653B"/>
    <w:rsid w:val="003F7805"/>
    <w:rsid w:val="003F7AF0"/>
    <w:rsid w:val="00400396"/>
    <w:rsid w:val="004012FE"/>
    <w:rsid w:val="00402A57"/>
    <w:rsid w:val="00403CBE"/>
    <w:rsid w:val="00404E4B"/>
    <w:rsid w:val="004051DB"/>
    <w:rsid w:val="00406FDD"/>
    <w:rsid w:val="0040791D"/>
    <w:rsid w:val="00407A07"/>
    <w:rsid w:val="00414E06"/>
    <w:rsid w:val="00416C4C"/>
    <w:rsid w:val="0041727A"/>
    <w:rsid w:val="00420187"/>
    <w:rsid w:val="00424B9A"/>
    <w:rsid w:val="00427BBC"/>
    <w:rsid w:val="004327B8"/>
    <w:rsid w:val="004344C8"/>
    <w:rsid w:val="004345A5"/>
    <w:rsid w:val="0043478E"/>
    <w:rsid w:val="004347CA"/>
    <w:rsid w:val="00437931"/>
    <w:rsid w:val="00440FDF"/>
    <w:rsid w:val="00441129"/>
    <w:rsid w:val="00442631"/>
    <w:rsid w:val="00444EB1"/>
    <w:rsid w:val="00445C48"/>
    <w:rsid w:val="00447576"/>
    <w:rsid w:val="00451E06"/>
    <w:rsid w:val="004533C1"/>
    <w:rsid w:val="00454ACE"/>
    <w:rsid w:val="00455BB8"/>
    <w:rsid w:val="00456815"/>
    <w:rsid w:val="004607F6"/>
    <w:rsid w:val="00471A70"/>
    <w:rsid w:val="00474D6A"/>
    <w:rsid w:val="004762B6"/>
    <w:rsid w:val="00476F0F"/>
    <w:rsid w:val="00477385"/>
    <w:rsid w:val="0047743A"/>
    <w:rsid w:val="004777B4"/>
    <w:rsid w:val="004802A9"/>
    <w:rsid w:val="004813D3"/>
    <w:rsid w:val="00481989"/>
    <w:rsid w:val="00481CD8"/>
    <w:rsid w:val="00481DEF"/>
    <w:rsid w:val="00484283"/>
    <w:rsid w:val="00485584"/>
    <w:rsid w:val="00486C2D"/>
    <w:rsid w:val="00487EC2"/>
    <w:rsid w:val="0049323E"/>
    <w:rsid w:val="004934D3"/>
    <w:rsid w:val="0049587C"/>
    <w:rsid w:val="0049623F"/>
    <w:rsid w:val="0049757D"/>
    <w:rsid w:val="004976CB"/>
    <w:rsid w:val="00497F42"/>
    <w:rsid w:val="004A3417"/>
    <w:rsid w:val="004A4C80"/>
    <w:rsid w:val="004A563E"/>
    <w:rsid w:val="004A5B8A"/>
    <w:rsid w:val="004A63E6"/>
    <w:rsid w:val="004A70FA"/>
    <w:rsid w:val="004A731B"/>
    <w:rsid w:val="004B17E0"/>
    <w:rsid w:val="004B2EDE"/>
    <w:rsid w:val="004B3652"/>
    <w:rsid w:val="004B4570"/>
    <w:rsid w:val="004B459A"/>
    <w:rsid w:val="004B7973"/>
    <w:rsid w:val="004C5C05"/>
    <w:rsid w:val="004C613F"/>
    <w:rsid w:val="004C6F3E"/>
    <w:rsid w:val="004D0741"/>
    <w:rsid w:val="004D5429"/>
    <w:rsid w:val="004D5AF0"/>
    <w:rsid w:val="004D68B6"/>
    <w:rsid w:val="004D7621"/>
    <w:rsid w:val="004E0598"/>
    <w:rsid w:val="004E1304"/>
    <w:rsid w:val="004E2C1B"/>
    <w:rsid w:val="004E3593"/>
    <w:rsid w:val="004E3DDF"/>
    <w:rsid w:val="004E4013"/>
    <w:rsid w:val="004E43D0"/>
    <w:rsid w:val="004E5378"/>
    <w:rsid w:val="004E6872"/>
    <w:rsid w:val="004E773A"/>
    <w:rsid w:val="004F0D38"/>
    <w:rsid w:val="004F154B"/>
    <w:rsid w:val="004F5A0F"/>
    <w:rsid w:val="004F5E19"/>
    <w:rsid w:val="004F65CB"/>
    <w:rsid w:val="004F6D3F"/>
    <w:rsid w:val="004F71FB"/>
    <w:rsid w:val="004F76F3"/>
    <w:rsid w:val="00500B03"/>
    <w:rsid w:val="00501642"/>
    <w:rsid w:val="005035AC"/>
    <w:rsid w:val="00507943"/>
    <w:rsid w:val="00512E7B"/>
    <w:rsid w:val="00514930"/>
    <w:rsid w:val="00515B92"/>
    <w:rsid w:val="00515EC9"/>
    <w:rsid w:val="005175A9"/>
    <w:rsid w:val="00517B5B"/>
    <w:rsid w:val="00521846"/>
    <w:rsid w:val="00522340"/>
    <w:rsid w:val="00522CD3"/>
    <w:rsid w:val="0052327C"/>
    <w:rsid w:val="00524685"/>
    <w:rsid w:val="00525DA6"/>
    <w:rsid w:val="00530DD0"/>
    <w:rsid w:val="00531010"/>
    <w:rsid w:val="0053142E"/>
    <w:rsid w:val="00531A77"/>
    <w:rsid w:val="005322FE"/>
    <w:rsid w:val="00533C24"/>
    <w:rsid w:val="00534F34"/>
    <w:rsid w:val="005363BA"/>
    <w:rsid w:val="0054020C"/>
    <w:rsid w:val="005403C2"/>
    <w:rsid w:val="00542A0C"/>
    <w:rsid w:val="005434E5"/>
    <w:rsid w:val="00543503"/>
    <w:rsid w:val="0054364D"/>
    <w:rsid w:val="00544489"/>
    <w:rsid w:val="00544B12"/>
    <w:rsid w:val="0055182C"/>
    <w:rsid w:val="005542FE"/>
    <w:rsid w:val="00554BD2"/>
    <w:rsid w:val="0055563A"/>
    <w:rsid w:val="0055571D"/>
    <w:rsid w:val="00555A28"/>
    <w:rsid w:val="00556D66"/>
    <w:rsid w:val="00557E4B"/>
    <w:rsid w:val="005613FA"/>
    <w:rsid w:val="00563F61"/>
    <w:rsid w:val="005660B1"/>
    <w:rsid w:val="00566545"/>
    <w:rsid w:val="00567A96"/>
    <w:rsid w:val="00567C42"/>
    <w:rsid w:val="00567E0D"/>
    <w:rsid w:val="00570C0B"/>
    <w:rsid w:val="00572140"/>
    <w:rsid w:val="0057250E"/>
    <w:rsid w:val="00573E43"/>
    <w:rsid w:val="00574B84"/>
    <w:rsid w:val="00574D36"/>
    <w:rsid w:val="00575E5B"/>
    <w:rsid w:val="00576F2C"/>
    <w:rsid w:val="0057741E"/>
    <w:rsid w:val="0058161D"/>
    <w:rsid w:val="0058249A"/>
    <w:rsid w:val="00582599"/>
    <w:rsid w:val="00582905"/>
    <w:rsid w:val="0058405A"/>
    <w:rsid w:val="0058473D"/>
    <w:rsid w:val="00585A23"/>
    <w:rsid w:val="005867EF"/>
    <w:rsid w:val="005919EB"/>
    <w:rsid w:val="00591D2C"/>
    <w:rsid w:val="00593667"/>
    <w:rsid w:val="00594B4B"/>
    <w:rsid w:val="00596426"/>
    <w:rsid w:val="00597058"/>
    <w:rsid w:val="005A0148"/>
    <w:rsid w:val="005A143E"/>
    <w:rsid w:val="005A3BA2"/>
    <w:rsid w:val="005A5B47"/>
    <w:rsid w:val="005A6118"/>
    <w:rsid w:val="005B06B6"/>
    <w:rsid w:val="005B0C00"/>
    <w:rsid w:val="005B1139"/>
    <w:rsid w:val="005B262A"/>
    <w:rsid w:val="005B497B"/>
    <w:rsid w:val="005C1361"/>
    <w:rsid w:val="005C58A8"/>
    <w:rsid w:val="005C74DC"/>
    <w:rsid w:val="005D0B4E"/>
    <w:rsid w:val="005D19A2"/>
    <w:rsid w:val="005D357C"/>
    <w:rsid w:val="005D3A8A"/>
    <w:rsid w:val="005D3EBE"/>
    <w:rsid w:val="005D696E"/>
    <w:rsid w:val="005D7328"/>
    <w:rsid w:val="005E2747"/>
    <w:rsid w:val="005E33B5"/>
    <w:rsid w:val="005E3A6D"/>
    <w:rsid w:val="005E569A"/>
    <w:rsid w:val="005E573D"/>
    <w:rsid w:val="005E6BBF"/>
    <w:rsid w:val="005F06E4"/>
    <w:rsid w:val="005F20E1"/>
    <w:rsid w:val="005F4C87"/>
    <w:rsid w:val="005F53B2"/>
    <w:rsid w:val="005F5D7D"/>
    <w:rsid w:val="005F665E"/>
    <w:rsid w:val="005F6FF4"/>
    <w:rsid w:val="00603FE5"/>
    <w:rsid w:val="00604F70"/>
    <w:rsid w:val="006050E8"/>
    <w:rsid w:val="00606589"/>
    <w:rsid w:val="00607185"/>
    <w:rsid w:val="006072BF"/>
    <w:rsid w:val="0061022F"/>
    <w:rsid w:val="0061115F"/>
    <w:rsid w:val="006149D9"/>
    <w:rsid w:val="00614F35"/>
    <w:rsid w:val="006162C5"/>
    <w:rsid w:val="00625143"/>
    <w:rsid w:val="00625CB6"/>
    <w:rsid w:val="00626C51"/>
    <w:rsid w:val="006300EB"/>
    <w:rsid w:val="006328C5"/>
    <w:rsid w:val="00632AE2"/>
    <w:rsid w:val="00632F23"/>
    <w:rsid w:val="006350F7"/>
    <w:rsid w:val="00636530"/>
    <w:rsid w:val="00640C79"/>
    <w:rsid w:val="00641A20"/>
    <w:rsid w:val="00641BCA"/>
    <w:rsid w:val="00641E38"/>
    <w:rsid w:val="00643D0B"/>
    <w:rsid w:val="0064409A"/>
    <w:rsid w:val="006443E4"/>
    <w:rsid w:val="006477AB"/>
    <w:rsid w:val="00650483"/>
    <w:rsid w:val="00650DDE"/>
    <w:rsid w:val="00652C80"/>
    <w:rsid w:val="00653F38"/>
    <w:rsid w:val="00654D08"/>
    <w:rsid w:val="00656F5B"/>
    <w:rsid w:val="00657A1C"/>
    <w:rsid w:val="00661011"/>
    <w:rsid w:val="00661EEB"/>
    <w:rsid w:val="00662E7A"/>
    <w:rsid w:val="00664178"/>
    <w:rsid w:val="00664852"/>
    <w:rsid w:val="006649FA"/>
    <w:rsid w:val="0066533A"/>
    <w:rsid w:val="0066601F"/>
    <w:rsid w:val="0066615D"/>
    <w:rsid w:val="00671582"/>
    <w:rsid w:val="00674031"/>
    <w:rsid w:val="006748EE"/>
    <w:rsid w:val="0067550F"/>
    <w:rsid w:val="00676366"/>
    <w:rsid w:val="00677D15"/>
    <w:rsid w:val="00683AF6"/>
    <w:rsid w:val="006851AA"/>
    <w:rsid w:val="00687B2D"/>
    <w:rsid w:val="00691070"/>
    <w:rsid w:val="006912E2"/>
    <w:rsid w:val="00692184"/>
    <w:rsid w:val="006932DE"/>
    <w:rsid w:val="006952FC"/>
    <w:rsid w:val="0069741B"/>
    <w:rsid w:val="006A0386"/>
    <w:rsid w:val="006A0549"/>
    <w:rsid w:val="006A1465"/>
    <w:rsid w:val="006A3071"/>
    <w:rsid w:val="006A497A"/>
    <w:rsid w:val="006A5E3A"/>
    <w:rsid w:val="006A61B6"/>
    <w:rsid w:val="006A6266"/>
    <w:rsid w:val="006A7C49"/>
    <w:rsid w:val="006A7EF9"/>
    <w:rsid w:val="006B2CEC"/>
    <w:rsid w:val="006B2FD5"/>
    <w:rsid w:val="006B33BD"/>
    <w:rsid w:val="006B3A24"/>
    <w:rsid w:val="006B4900"/>
    <w:rsid w:val="006B6B8B"/>
    <w:rsid w:val="006C1138"/>
    <w:rsid w:val="006C145D"/>
    <w:rsid w:val="006C2CD4"/>
    <w:rsid w:val="006C2F4F"/>
    <w:rsid w:val="006C57E0"/>
    <w:rsid w:val="006C6455"/>
    <w:rsid w:val="006C6759"/>
    <w:rsid w:val="006D0E80"/>
    <w:rsid w:val="006D1F58"/>
    <w:rsid w:val="006D22D6"/>
    <w:rsid w:val="006D437F"/>
    <w:rsid w:val="006D51AD"/>
    <w:rsid w:val="006D66A6"/>
    <w:rsid w:val="006D7BF3"/>
    <w:rsid w:val="006E13E5"/>
    <w:rsid w:val="006E15B6"/>
    <w:rsid w:val="006E1A62"/>
    <w:rsid w:val="006E1A86"/>
    <w:rsid w:val="006E292E"/>
    <w:rsid w:val="006E3E91"/>
    <w:rsid w:val="006E5F2B"/>
    <w:rsid w:val="006E6588"/>
    <w:rsid w:val="006E6FAA"/>
    <w:rsid w:val="006E7460"/>
    <w:rsid w:val="006F0F4D"/>
    <w:rsid w:val="006F1EB5"/>
    <w:rsid w:val="006F2207"/>
    <w:rsid w:val="006F280B"/>
    <w:rsid w:val="006F2DC3"/>
    <w:rsid w:val="006F45EB"/>
    <w:rsid w:val="006F5EE4"/>
    <w:rsid w:val="006F5F09"/>
    <w:rsid w:val="006F7699"/>
    <w:rsid w:val="006F7D38"/>
    <w:rsid w:val="007051B3"/>
    <w:rsid w:val="00705290"/>
    <w:rsid w:val="007058CB"/>
    <w:rsid w:val="00705E56"/>
    <w:rsid w:val="00706442"/>
    <w:rsid w:val="00707029"/>
    <w:rsid w:val="007110E5"/>
    <w:rsid w:val="0071227D"/>
    <w:rsid w:val="00712E38"/>
    <w:rsid w:val="0071404D"/>
    <w:rsid w:val="00715428"/>
    <w:rsid w:val="0071548C"/>
    <w:rsid w:val="00715B3D"/>
    <w:rsid w:val="00716EDC"/>
    <w:rsid w:val="007200B3"/>
    <w:rsid w:val="00720981"/>
    <w:rsid w:val="0072137C"/>
    <w:rsid w:val="007217CF"/>
    <w:rsid w:val="00724F4B"/>
    <w:rsid w:val="00725C60"/>
    <w:rsid w:val="00726A39"/>
    <w:rsid w:val="007271D8"/>
    <w:rsid w:val="00731B77"/>
    <w:rsid w:val="00733F4D"/>
    <w:rsid w:val="00734C6E"/>
    <w:rsid w:val="007352B4"/>
    <w:rsid w:val="00736070"/>
    <w:rsid w:val="00736628"/>
    <w:rsid w:val="00737A46"/>
    <w:rsid w:val="00737B19"/>
    <w:rsid w:val="00740765"/>
    <w:rsid w:val="00744783"/>
    <w:rsid w:val="00750957"/>
    <w:rsid w:val="0075312C"/>
    <w:rsid w:val="007546D3"/>
    <w:rsid w:val="0075492D"/>
    <w:rsid w:val="007549E4"/>
    <w:rsid w:val="007564AA"/>
    <w:rsid w:val="00756F3C"/>
    <w:rsid w:val="00760C52"/>
    <w:rsid w:val="00760FA7"/>
    <w:rsid w:val="0076253C"/>
    <w:rsid w:val="00765243"/>
    <w:rsid w:val="00765D04"/>
    <w:rsid w:val="007671B4"/>
    <w:rsid w:val="0077015F"/>
    <w:rsid w:val="00773840"/>
    <w:rsid w:val="00774083"/>
    <w:rsid w:val="00774735"/>
    <w:rsid w:val="007747E5"/>
    <w:rsid w:val="00775F32"/>
    <w:rsid w:val="00780254"/>
    <w:rsid w:val="00780B48"/>
    <w:rsid w:val="0078109C"/>
    <w:rsid w:val="00781A28"/>
    <w:rsid w:val="00782C87"/>
    <w:rsid w:val="0078323E"/>
    <w:rsid w:val="00783B74"/>
    <w:rsid w:val="00787852"/>
    <w:rsid w:val="00790092"/>
    <w:rsid w:val="0079061C"/>
    <w:rsid w:val="00790805"/>
    <w:rsid w:val="00791BA7"/>
    <w:rsid w:val="007947EE"/>
    <w:rsid w:val="00797CA7"/>
    <w:rsid w:val="00797D44"/>
    <w:rsid w:val="007A10F9"/>
    <w:rsid w:val="007A16CF"/>
    <w:rsid w:val="007A2921"/>
    <w:rsid w:val="007A38D3"/>
    <w:rsid w:val="007A3B09"/>
    <w:rsid w:val="007A503E"/>
    <w:rsid w:val="007A70CA"/>
    <w:rsid w:val="007B11CC"/>
    <w:rsid w:val="007B1B87"/>
    <w:rsid w:val="007B202C"/>
    <w:rsid w:val="007B38DB"/>
    <w:rsid w:val="007B3BA8"/>
    <w:rsid w:val="007B4BF1"/>
    <w:rsid w:val="007B6357"/>
    <w:rsid w:val="007B6AC0"/>
    <w:rsid w:val="007B72C5"/>
    <w:rsid w:val="007B73C6"/>
    <w:rsid w:val="007C091D"/>
    <w:rsid w:val="007C0BD4"/>
    <w:rsid w:val="007C1940"/>
    <w:rsid w:val="007C23DD"/>
    <w:rsid w:val="007C2B5B"/>
    <w:rsid w:val="007C2B68"/>
    <w:rsid w:val="007C2D91"/>
    <w:rsid w:val="007C456B"/>
    <w:rsid w:val="007C48E2"/>
    <w:rsid w:val="007C4D99"/>
    <w:rsid w:val="007C5533"/>
    <w:rsid w:val="007C5FB1"/>
    <w:rsid w:val="007C6A48"/>
    <w:rsid w:val="007D294B"/>
    <w:rsid w:val="007D4B85"/>
    <w:rsid w:val="007D572C"/>
    <w:rsid w:val="007D5892"/>
    <w:rsid w:val="007D5E76"/>
    <w:rsid w:val="007D7552"/>
    <w:rsid w:val="007E2C50"/>
    <w:rsid w:val="007E4749"/>
    <w:rsid w:val="007E50A4"/>
    <w:rsid w:val="007E515F"/>
    <w:rsid w:val="007E774A"/>
    <w:rsid w:val="007F3A06"/>
    <w:rsid w:val="007F3B08"/>
    <w:rsid w:val="007F7153"/>
    <w:rsid w:val="0080186E"/>
    <w:rsid w:val="00804A5B"/>
    <w:rsid w:val="00807603"/>
    <w:rsid w:val="00807798"/>
    <w:rsid w:val="00810F2B"/>
    <w:rsid w:val="0081115A"/>
    <w:rsid w:val="008116A4"/>
    <w:rsid w:val="00811971"/>
    <w:rsid w:val="00811EA7"/>
    <w:rsid w:val="008135D4"/>
    <w:rsid w:val="00814477"/>
    <w:rsid w:val="0081551D"/>
    <w:rsid w:val="008160AB"/>
    <w:rsid w:val="008163BB"/>
    <w:rsid w:val="00816798"/>
    <w:rsid w:val="00816DAC"/>
    <w:rsid w:val="008172AD"/>
    <w:rsid w:val="00821B90"/>
    <w:rsid w:val="00823813"/>
    <w:rsid w:val="00824662"/>
    <w:rsid w:val="00825A88"/>
    <w:rsid w:val="00826B36"/>
    <w:rsid w:val="00827227"/>
    <w:rsid w:val="008275BC"/>
    <w:rsid w:val="0083259C"/>
    <w:rsid w:val="00832A3D"/>
    <w:rsid w:val="00833A00"/>
    <w:rsid w:val="00835A63"/>
    <w:rsid w:val="00847AF6"/>
    <w:rsid w:val="00852A29"/>
    <w:rsid w:val="00854809"/>
    <w:rsid w:val="00855ADF"/>
    <w:rsid w:val="00855FA3"/>
    <w:rsid w:val="008560BE"/>
    <w:rsid w:val="008568CA"/>
    <w:rsid w:val="00862862"/>
    <w:rsid w:val="008633AC"/>
    <w:rsid w:val="0086510E"/>
    <w:rsid w:val="0086531A"/>
    <w:rsid w:val="008674C3"/>
    <w:rsid w:val="00867F1F"/>
    <w:rsid w:val="00870F3D"/>
    <w:rsid w:val="0087318A"/>
    <w:rsid w:val="008732ED"/>
    <w:rsid w:val="008747D6"/>
    <w:rsid w:val="00874984"/>
    <w:rsid w:val="008752BE"/>
    <w:rsid w:val="00875608"/>
    <w:rsid w:val="00875788"/>
    <w:rsid w:val="0087754E"/>
    <w:rsid w:val="0088014C"/>
    <w:rsid w:val="008803DB"/>
    <w:rsid w:val="00881044"/>
    <w:rsid w:val="00882801"/>
    <w:rsid w:val="00883B37"/>
    <w:rsid w:val="00884E70"/>
    <w:rsid w:val="00885ABA"/>
    <w:rsid w:val="00885AF5"/>
    <w:rsid w:val="008862D6"/>
    <w:rsid w:val="0088673B"/>
    <w:rsid w:val="008874C3"/>
    <w:rsid w:val="008874FF"/>
    <w:rsid w:val="00887568"/>
    <w:rsid w:val="00890AC2"/>
    <w:rsid w:val="00893C39"/>
    <w:rsid w:val="00893C93"/>
    <w:rsid w:val="00893CE0"/>
    <w:rsid w:val="00893FC4"/>
    <w:rsid w:val="0089434B"/>
    <w:rsid w:val="00894514"/>
    <w:rsid w:val="008973C6"/>
    <w:rsid w:val="00897DE2"/>
    <w:rsid w:val="00897EF5"/>
    <w:rsid w:val="008A0D6A"/>
    <w:rsid w:val="008A23A7"/>
    <w:rsid w:val="008A2FF7"/>
    <w:rsid w:val="008A3103"/>
    <w:rsid w:val="008A3CE8"/>
    <w:rsid w:val="008A4031"/>
    <w:rsid w:val="008A4C80"/>
    <w:rsid w:val="008A4F85"/>
    <w:rsid w:val="008A6955"/>
    <w:rsid w:val="008A7285"/>
    <w:rsid w:val="008A7CFF"/>
    <w:rsid w:val="008B071F"/>
    <w:rsid w:val="008B1C58"/>
    <w:rsid w:val="008B2155"/>
    <w:rsid w:val="008B2339"/>
    <w:rsid w:val="008B2D37"/>
    <w:rsid w:val="008B3F9B"/>
    <w:rsid w:val="008B4354"/>
    <w:rsid w:val="008C01B1"/>
    <w:rsid w:val="008C058F"/>
    <w:rsid w:val="008C0A50"/>
    <w:rsid w:val="008C12A7"/>
    <w:rsid w:val="008C4314"/>
    <w:rsid w:val="008C4FD2"/>
    <w:rsid w:val="008C6182"/>
    <w:rsid w:val="008C7475"/>
    <w:rsid w:val="008D0245"/>
    <w:rsid w:val="008D11C3"/>
    <w:rsid w:val="008D147A"/>
    <w:rsid w:val="008D2D0F"/>
    <w:rsid w:val="008D3329"/>
    <w:rsid w:val="008D5317"/>
    <w:rsid w:val="008D6FAB"/>
    <w:rsid w:val="008E0204"/>
    <w:rsid w:val="008E09DB"/>
    <w:rsid w:val="008E0B91"/>
    <w:rsid w:val="008E204A"/>
    <w:rsid w:val="008E3059"/>
    <w:rsid w:val="008E4AAD"/>
    <w:rsid w:val="008E584C"/>
    <w:rsid w:val="008E6BFC"/>
    <w:rsid w:val="008E7A5B"/>
    <w:rsid w:val="008F137F"/>
    <w:rsid w:val="008F269C"/>
    <w:rsid w:val="008F28FF"/>
    <w:rsid w:val="008F4B4B"/>
    <w:rsid w:val="00900447"/>
    <w:rsid w:val="0090076D"/>
    <w:rsid w:val="009023F2"/>
    <w:rsid w:val="009025FF"/>
    <w:rsid w:val="0090280F"/>
    <w:rsid w:val="009034BC"/>
    <w:rsid w:val="00903942"/>
    <w:rsid w:val="009049EA"/>
    <w:rsid w:val="00905768"/>
    <w:rsid w:val="009062CF"/>
    <w:rsid w:val="00906D92"/>
    <w:rsid w:val="00912311"/>
    <w:rsid w:val="009153DC"/>
    <w:rsid w:val="0091716B"/>
    <w:rsid w:val="0092069B"/>
    <w:rsid w:val="00920C8D"/>
    <w:rsid w:val="0092240D"/>
    <w:rsid w:val="009243F5"/>
    <w:rsid w:val="00924E72"/>
    <w:rsid w:val="00925411"/>
    <w:rsid w:val="00926A2F"/>
    <w:rsid w:val="009314C1"/>
    <w:rsid w:val="00931E53"/>
    <w:rsid w:val="009354C4"/>
    <w:rsid w:val="00935C88"/>
    <w:rsid w:val="00936972"/>
    <w:rsid w:val="00937B7E"/>
    <w:rsid w:val="00940C9B"/>
    <w:rsid w:val="00941418"/>
    <w:rsid w:val="00942C78"/>
    <w:rsid w:val="00944482"/>
    <w:rsid w:val="00946C0C"/>
    <w:rsid w:val="009512E6"/>
    <w:rsid w:val="00951BCE"/>
    <w:rsid w:val="009525D9"/>
    <w:rsid w:val="00954482"/>
    <w:rsid w:val="00954C0D"/>
    <w:rsid w:val="00955097"/>
    <w:rsid w:val="00955456"/>
    <w:rsid w:val="0095674F"/>
    <w:rsid w:val="009569B7"/>
    <w:rsid w:val="0095706F"/>
    <w:rsid w:val="00957A3C"/>
    <w:rsid w:val="00963080"/>
    <w:rsid w:val="00964B9D"/>
    <w:rsid w:val="0096791A"/>
    <w:rsid w:val="00970BE2"/>
    <w:rsid w:val="00970C2F"/>
    <w:rsid w:val="0097131E"/>
    <w:rsid w:val="0097147C"/>
    <w:rsid w:val="0097156C"/>
    <w:rsid w:val="00971D7C"/>
    <w:rsid w:val="00972208"/>
    <w:rsid w:val="00973A95"/>
    <w:rsid w:val="00975044"/>
    <w:rsid w:val="00975FEB"/>
    <w:rsid w:val="009763E3"/>
    <w:rsid w:val="00976868"/>
    <w:rsid w:val="00983566"/>
    <w:rsid w:val="009840E9"/>
    <w:rsid w:val="00986110"/>
    <w:rsid w:val="0098759A"/>
    <w:rsid w:val="00987DC3"/>
    <w:rsid w:val="00991139"/>
    <w:rsid w:val="00992BCF"/>
    <w:rsid w:val="00995C5E"/>
    <w:rsid w:val="00995D12"/>
    <w:rsid w:val="009977C4"/>
    <w:rsid w:val="009A237C"/>
    <w:rsid w:val="009A521C"/>
    <w:rsid w:val="009A5486"/>
    <w:rsid w:val="009A56F0"/>
    <w:rsid w:val="009A5784"/>
    <w:rsid w:val="009A6251"/>
    <w:rsid w:val="009B0893"/>
    <w:rsid w:val="009B4C37"/>
    <w:rsid w:val="009B5498"/>
    <w:rsid w:val="009B55F8"/>
    <w:rsid w:val="009B62B0"/>
    <w:rsid w:val="009B7F87"/>
    <w:rsid w:val="009C0320"/>
    <w:rsid w:val="009C157C"/>
    <w:rsid w:val="009C1A5C"/>
    <w:rsid w:val="009C219E"/>
    <w:rsid w:val="009C7C2B"/>
    <w:rsid w:val="009C7DEC"/>
    <w:rsid w:val="009D01AF"/>
    <w:rsid w:val="009D0E9F"/>
    <w:rsid w:val="009D20D5"/>
    <w:rsid w:val="009D21C3"/>
    <w:rsid w:val="009D513B"/>
    <w:rsid w:val="009D5CF2"/>
    <w:rsid w:val="009D7CAF"/>
    <w:rsid w:val="009E355E"/>
    <w:rsid w:val="009E52D3"/>
    <w:rsid w:val="009E6769"/>
    <w:rsid w:val="009F0824"/>
    <w:rsid w:val="009F1C42"/>
    <w:rsid w:val="009F22B3"/>
    <w:rsid w:val="009F52C0"/>
    <w:rsid w:val="009F53B0"/>
    <w:rsid w:val="009F6580"/>
    <w:rsid w:val="009F74A3"/>
    <w:rsid w:val="009F7D5B"/>
    <w:rsid w:val="00A00127"/>
    <w:rsid w:val="00A036EB"/>
    <w:rsid w:val="00A03A66"/>
    <w:rsid w:val="00A062B4"/>
    <w:rsid w:val="00A1144E"/>
    <w:rsid w:val="00A12A57"/>
    <w:rsid w:val="00A133AE"/>
    <w:rsid w:val="00A1367B"/>
    <w:rsid w:val="00A147BE"/>
    <w:rsid w:val="00A15786"/>
    <w:rsid w:val="00A15E19"/>
    <w:rsid w:val="00A17B17"/>
    <w:rsid w:val="00A20498"/>
    <w:rsid w:val="00A30E57"/>
    <w:rsid w:val="00A31581"/>
    <w:rsid w:val="00A31B17"/>
    <w:rsid w:val="00A3327C"/>
    <w:rsid w:val="00A3639D"/>
    <w:rsid w:val="00A36649"/>
    <w:rsid w:val="00A36A79"/>
    <w:rsid w:val="00A372A5"/>
    <w:rsid w:val="00A37AC5"/>
    <w:rsid w:val="00A37B51"/>
    <w:rsid w:val="00A37EEB"/>
    <w:rsid w:val="00A410B4"/>
    <w:rsid w:val="00A42BEB"/>
    <w:rsid w:val="00A46BEF"/>
    <w:rsid w:val="00A46D1A"/>
    <w:rsid w:val="00A50666"/>
    <w:rsid w:val="00A54EE4"/>
    <w:rsid w:val="00A550FB"/>
    <w:rsid w:val="00A56F9D"/>
    <w:rsid w:val="00A62B1E"/>
    <w:rsid w:val="00A632BD"/>
    <w:rsid w:val="00A66C70"/>
    <w:rsid w:val="00A71543"/>
    <w:rsid w:val="00A726A9"/>
    <w:rsid w:val="00A75070"/>
    <w:rsid w:val="00A75752"/>
    <w:rsid w:val="00A75FDE"/>
    <w:rsid w:val="00A77198"/>
    <w:rsid w:val="00A80713"/>
    <w:rsid w:val="00A81706"/>
    <w:rsid w:val="00A82B63"/>
    <w:rsid w:val="00A84B58"/>
    <w:rsid w:val="00A877FB"/>
    <w:rsid w:val="00A91880"/>
    <w:rsid w:val="00A92559"/>
    <w:rsid w:val="00A958A0"/>
    <w:rsid w:val="00A973F6"/>
    <w:rsid w:val="00AA107C"/>
    <w:rsid w:val="00AA1B05"/>
    <w:rsid w:val="00AA1E6C"/>
    <w:rsid w:val="00AA1F9C"/>
    <w:rsid w:val="00AA68F9"/>
    <w:rsid w:val="00AA6DF9"/>
    <w:rsid w:val="00AB205C"/>
    <w:rsid w:val="00AB295C"/>
    <w:rsid w:val="00AB33D9"/>
    <w:rsid w:val="00AB4521"/>
    <w:rsid w:val="00AB514F"/>
    <w:rsid w:val="00AB7649"/>
    <w:rsid w:val="00AC0AB1"/>
    <w:rsid w:val="00AC4C3A"/>
    <w:rsid w:val="00AC61D8"/>
    <w:rsid w:val="00AC7EBB"/>
    <w:rsid w:val="00AD082B"/>
    <w:rsid w:val="00AD4DB6"/>
    <w:rsid w:val="00AD4EA3"/>
    <w:rsid w:val="00AD6D6B"/>
    <w:rsid w:val="00AD746E"/>
    <w:rsid w:val="00AE00EB"/>
    <w:rsid w:val="00AE0697"/>
    <w:rsid w:val="00AE16F9"/>
    <w:rsid w:val="00AE271A"/>
    <w:rsid w:val="00AE3276"/>
    <w:rsid w:val="00AE34DC"/>
    <w:rsid w:val="00AE354F"/>
    <w:rsid w:val="00AE3D9B"/>
    <w:rsid w:val="00AE5E2D"/>
    <w:rsid w:val="00AE7EC5"/>
    <w:rsid w:val="00AF31E4"/>
    <w:rsid w:val="00AF4801"/>
    <w:rsid w:val="00AF4850"/>
    <w:rsid w:val="00AF5E15"/>
    <w:rsid w:val="00B000DD"/>
    <w:rsid w:val="00B0249C"/>
    <w:rsid w:val="00B02CB7"/>
    <w:rsid w:val="00B0569F"/>
    <w:rsid w:val="00B0633E"/>
    <w:rsid w:val="00B067BA"/>
    <w:rsid w:val="00B13CFF"/>
    <w:rsid w:val="00B143EF"/>
    <w:rsid w:val="00B1544D"/>
    <w:rsid w:val="00B16126"/>
    <w:rsid w:val="00B17C9D"/>
    <w:rsid w:val="00B207F4"/>
    <w:rsid w:val="00B20D96"/>
    <w:rsid w:val="00B21363"/>
    <w:rsid w:val="00B237AF"/>
    <w:rsid w:val="00B23D4F"/>
    <w:rsid w:val="00B2452F"/>
    <w:rsid w:val="00B24939"/>
    <w:rsid w:val="00B255CD"/>
    <w:rsid w:val="00B25FE1"/>
    <w:rsid w:val="00B2626A"/>
    <w:rsid w:val="00B27FA6"/>
    <w:rsid w:val="00B27FFB"/>
    <w:rsid w:val="00B34640"/>
    <w:rsid w:val="00B34774"/>
    <w:rsid w:val="00B34AC8"/>
    <w:rsid w:val="00B35ADE"/>
    <w:rsid w:val="00B3683D"/>
    <w:rsid w:val="00B37FE6"/>
    <w:rsid w:val="00B42945"/>
    <w:rsid w:val="00B42FDE"/>
    <w:rsid w:val="00B43AEF"/>
    <w:rsid w:val="00B4631B"/>
    <w:rsid w:val="00B46BF6"/>
    <w:rsid w:val="00B52757"/>
    <w:rsid w:val="00B52DF8"/>
    <w:rsid w:val="00B54D3D"/>
    <w:rsid w:val="00B56E71"/>
    <w:rsid w:val="00B57877"/>
    <w:rsid w:val="00B57ABF"/>
    <w:rsid w:val="00B62A9E"/>
    <w:rsid w:val="00B63328"/>
    <w:rsid w:val="00B63D8C"/>
    <w:rsid w:val="00B65D69"/>
    <w:rsid w:val="00B6665F"/>
    <w:rsid w:val="00B67CE7"/>
    <w:rsid w:val="00B72A83"/>
    <w:rsid w:val="00B77E42"/>
    <w:rsid w:val="00B806EA"/>
    <w:rsid w:val="00B81771"/>
    <w:rsid w:val="00B83FCB"/>
    <w:rsid w:val="00B84799"/>
    <w:rsid w:val="00B86107"/>
    <w:rsid w:val="00B86398"/>
    <w:rsid w:val="00B86ED0"/>
    <w:rsid w:val="00B90371"/>
    <w:rsid w:val="00B90738"/>
    <w:rsid w:val="00B93BCA"/>
    <w:rsid w:val="00B93E99"/>
    <w:rsid w:val="00B9408E"/>
    <w:rsid w:val="00B94E10"/>
    <w:rsid w:val="00B95880"/>
    <w:rsid w:val="00B971CD"/>
    <w:rsid w:val="00BA084D"/>
    <w:rsid w:val="00BA2658"/>
    <w:rsid w:val="00BA3E92"/>
    <w:rsid w:val="00BA4344"/>
    <w:rsid w:val="00BA459F"/>
    <w:rsid w:val="00BA57A9"/>
    <w:rsid w:val="00BA7469"/>
    <w:rsid w:val="00BB0116"/>
    <w:rsid w:val="00BB35E6"/>
    <w:rsid w:val="00BB392E"/>
    <w:rsid w:val="00BB3F88"/>
    <w:rsid w:val="00BB46C2"/>
    <w:rsid w:val="00BB5A9F"/>
    <w:rsid w:val="00BC0726"/>
    <w:rsid w:val="00BC2211"/>
    <w:rsid w:val="00BC3904"/>
    <w:rsid w:val="00BC5162"/>
    <w:rsid w:val="00BD13F5"/>
    <w:rsid w:val="00BD41B3"/>
    <w:rsid w:val="00BD5E99"/>
    <w:rsid w:val="00BD6A91"/>
    <w:rsid w:val="00BD7D15"/>
    <w:rsid w:val="00BD7EF3"/>
    <w:rsid w:val="00BE0577"/>
    <w:rsid w:val="00BE196D"/>
    <w:rsid w:val="00BE3E9A"/>
    <w:rsid w:val="00BE465C"/>
    <w:rsid w:val="00BE5D99"/>
    <w:rsid w:val="00BE6352"/>
    <w:rsid w:val="00BF29EC"/>
    <w:rsid w:val="00BF6480"/>
    <w:rsid w:val="00BF6A61"/>
    <w:rsid w:val="00BF7BEF"/>
    <w:rsid w:val="00C00413"/>
    <w:rsid w:val="00C015CF"/>
    <w:rsid w:val="00C02029"/>
    <w:rsid w:val="00C03DD9"/>
    <w:rsid w:val="00C057D8"/>
    <w:rsid w:val="00C06EBB"/>
    <w:rsid w:val="00C07561"/>
    <w:rsid w:val="00C10970"/>
    <w:rsid w:val="00C1215F"/>
    <w:rsid w:val="00C127FF"/>
    <w:rsid w:val="00C13B06"/>
    <w:rsid w:val="00C149A6"/>
    <w:rsid w:val="00C14C32"/>
    <w:rsid w:val="00C16B03"/>
    <w:rsid w:val="00C170E6"/>
    <w:rsid w:val="00C17801"/>
    <w:rsid w:val="00C17FFD"/>
    <w:rsid w:val="00C240A3"/>
    <w:rsid w:val="00C2410E"/>
    <w:rsid w:val="00C25DAD"/>
    <w:rsid w:val="00C25E95"/>
    <w:rsid w:val="00C265CB"/>
    <w:rsid w:val="00C27353"/>
    <w:rsid w:val="00C279F5"/>
    <w:rsid w:val="00C27BA6"/>
    <w:rsid w:val="00C30240"/>
    <w:rsid w:val="00C35471"/>
    <w:rsid w:val="00C37638"/>
    <w:rsid w:val="00C41177"/>
    <w:rsid w:val="00C4190E"/>
    <w:rsid w:val="00C50765"/>
    <w:rsid w:val="00C5359C"/>
    <w:rsid w:val="00C5414F"/>
    <w:rsid w:val="00C5593D"/>
    <w:rsid w:val="00C55AF9"/>
    <w:rsid w:val="00C56A48"/>
    <w:rsid w:val="00C61655"/>
    <w:rsid w:val="00C61FB5"/>
    <w:rsid w:val="00C62E02"/>
    <w:rsid w:val="00C6357F"/>
    <w:rsid w:val="00C6483C"/>
    <w:rsid w:val="00C64D69"/>
    <w:rsid w:val="00C66120"/>
    <w:rsid w:val="00C6673B"/>
    <w:rsid w:val="00C66A7C"/>
    <w:rsid w:val="00C67737"/>
    <w:rsid w:val="00C703AE"/>
    <w:rsid w:val="00C712C1"/>
    <w:rsid w:val="00C71D2A"/>
    <w:rsid w:val="00C71F1E"/>
    <w:rsid w:val="00C7325A"/>
    <w:rsid w:val="00C73418"/>
    <w:rsid w:val="00C73AC6"/>
    <w:rsid w:val="00C7712C"/>
    <w:rsid w:val="00C77D52"/>
    <w:rsid w:val="00C80579"/>
    <w:rsid w:val="00C806EA"/>
    <w:rsid w:val="00C80EF5"/>
    <w:rsid w:val="00C83539"/>
    <w:rsid w:val="00C83989"/>
    <w:rsid w:val="00C85ED4"/>
    <w:rsid w:val="00C87DD7"/>
    <w:rsid w:val="00C90D2D"/>
    <w:rsid w:val="00C9184E"/>
    <w:rsid w:val="00C91AE8"/>
    <w:rsid w:val="00C9225D"/>
    <w:rsid w:val="00C94100"/>
    <w:rsid w:val="00C95B52"/>
    <w:rsid w:val="00CA1899"/>
    <w:rsid w:val="00CA3AD1"/>
    <w:rsid w:val="00CA5C81"/>
    <w:rsid w:val="00CA5D74"/>
    <w:rsid w:val="00CA6249"/>
    <w:rsid w:val="00CB0B7D"/>
    <w:rsid w:val="00CB2B2E"/>
    <w:rsid w:val="00CB35E0"/>
    <w:rsid w:val="00CB3893"/>
    <w:rsid w:val="00CC0B95"/>
    <w:rsid w:val="00CC1214"/>
    <w:rsid w:val="00CC2A2E"/>
    <w:rsid w:val="00CC7011"/>
    <w:rsid w:val="00CC769F"/>
    <w:rsid w:val="00CC7985"/>
    <w:rsid w:val="00CC7B10"/>
    <w:rsid w:val="00CD0CDA"/>
    <w:rsid w:val="00CD301F"/>
    <w:rsid w:val="00CD3C66"/>
    <w:rsid w:val="00CD4E00"/>
    <w:rsid w:val="00CD6ACA"/>
    <w:rsid w:val="00CE1053"/>
    <w:rsid w:val="00CE1E09"/>
    <w:rsid w:val="00CF315F"/>
    <w:rsid w:val="00CF3932"/>
    <w:rsid w:val="00CF42D1"/>
    <w:rsid w:val="00CF46B2"/>
    <w:rsid w:val="00CF4EB4"/>
    <w:rsid w:val="00CF695D"/>
    <w:rsid w:val="00CF7B45"/>
    <w:rsid w:val="00D000C5"/>
    <w:rsid w:val="00D02690"/>
    <w:rsid w:val="00D035C0"/>
    <w:rsid w:val="00D04144"/>
    <w:rsid w:val="00D0458C"/>
    <w:rsid w:val="00D05FA4"/>
    <w:rsid w:val="00D106A7"/>
    <w:rsid w:val="00D10F83"/>
    <w:rsid w:val="00D1114D"/>
    <w:rsid w:val="00D1130A"/>
    <w:rsid w:val="00D118BA"/>
    <w:rsid w:val="00D123FE"/>
    <w:rsid w:val="00D12564"/>
    <w:rsid w:val="00D13798"/>
    <w:rsid w:val="00D141B0"/>
    <w:rsid w:val="00D1507B"/>
    <w:rsid w:val="00D170FF"/>
    <w:rsid w:val="00D17415"/>
    <w:rsid w:val="00D216EF"/>
    <w:rsid w:val="00D233A7"/>
    <w:rsid w:val="00D24166"/>
    <w:rsid w:val="00D24875"/>
    <w:rsid w:val="00D2646F"/>
    <w:rsid w:val="00D27168"/>
    <w:rsid w:val="00D2780A"/>
    <w:rsid w:val="00D322E7"/>
    <w:rsid w:val="00D341D1"/>
    <w:rsid w:val="00D35534"/>
    <w:rsid w:val="00D36802"/>
    <w:rsid w:val="00D37030"/>
    <w:rsid w:val="00D37F05"/>
    <w:rsid w:val="00D413CF"/>
    <w:rsid w:val="00D43AF2"/>
    <w:rsid w:val="00D43CCF"/>
    <w:rsid w:val="00D43FA3"/>
    <w:rsid w:val="00D44840"/>
    <w:rsid w:val="00D459DC"/>
    <w:rsid w:val="00D47141"/>
    <w:rsid w:val="00D473DF"/>
    <w:rsid w:val="00D525E3"/>
    <w:rsid w:val="00D52DC0"/>
    <w:rsid w:val="00D540E6"/>
    <w:rsid w:val="00D542E6"/>
    <w:rsid w:val="00D6026F"/>
    <w:rsid w:val="00D624EE"/>
    <w:rsid w:val="00D65054"/>
    <w:rsid w:val="00D6589D"/>
    <w:rsid w:val="00D6600C"/>
    <w:rsid w:val="00D668A4"/>
    <w:rsid w:val="00D66A58"/>
    <w:rsid w:val="00D679D7"/>
    <w:rsid w:val="00D70FFA"/>
    <w:rsid w:val="00D7262A"/>
    <w:rsid w:val="00D729C5"/>
    <w:rsid w:val="00D73427"/>
    <w:rsid w:val="00D73C3B"/>
    <w:rsid w:val="00D7563C"/>
    <w:rsid w:val="00D76796"/>
    <w:rsid w:val="00D77F31"/>
    <w:rsid w:val="00D81E8C"/>
    <w:rsid w:val="00D83354"/>
    <w:rsid w:val="00D84831"/>
    <w:rsid w:val="00D86D0E"/>
    <w:rsid w:val="00D87E4A"/>
    <w:rsid w:val="00D90784"/>
    <w:rsid w:val="00D91945"/>
    <w:rsid w:val="00D9499D"/>
    <w:rsid w:val="00D95A4F"/>
    <w:rsid w:val="00D95ED6"/>
    <w:rsid w:val="00D97052"/>
    <w:rsid w:val="00DA0AA1"/>
    <w:rsid w:val="00DA12C3"/>
    <w:rsid w:val="00DA18E2"/>
    <w:rsid w:val="00DA1935"/>
    <w:rsid w:val="00DA3C85"/>
    <w:rsid w:val="00DA4FA0"/>
    <w:rsid w:val="00DA5A8D"/>
    <w:rsid w:val="00DA669C"/>
    <w:rsid w:val="00DA78A8"/>
    <w:rsid w:val="00DB1A6E"/>
    <w:rsid w:val="00DB1A95"/>
    <w:rsid w:val="00DB2984"/>
    <w:rsid w:val="00DB5410"/>
    <w:rsid w:val="00DB7ECF"/>
    <w:rsid w:val="00DC127C"/>
    <w:rsid w:val="00DC1760"/>
    <w:rsid w:val="00DC3339"/>
    <w:rsid w:val="00DC353D"/>
    <w:rsid w:val="00DC4295"/>
    <w:rsid w:val="00DC5AE1"/>
    <w:rsid w:val="00DD3203"/>
    <w:rsid w:val="00DD3DA6"/>
    <w:rsid w:val="00DD6A84"/>
    <w:rsid w:val="00DD7AA4"/>
    <w:rsid w:val="00DE4200"/>
    <w:rsid w:val="00DE54E2"/>
    <w:rsid w:val="00DF0B43"/>
    <w:rsid w:val="00DF122B"/>
    <w:rsid w:val="00DF2AD7"/>
    <w:rsid w:val="00DF2BCE"/>
    <w:rsid w:val="00DF36DD"/>
    <w:rsid w:val="00DF3F1F"/>
    <w:rsid w:val="00DF4980"/>
    <w:rsid w:val="00E018DD"/>
    <w:rsid w:val="00E01C21"/>
    <w:rsid w:val="00E03774"/>
    <w:rsid w:val="00E03BDB"/>
    <w:rsid w:val="00E044BC"/>
    <w:rsid w:val="00E047DA"/>
    <w:rsid w:val="00E04EA3"/>
    <w:rsid w:val="00E05547"/>
    <w:rsid w:val="00E072A1"/>
    <w:rsid w:val="00E12D39"/>
    <w:rsid w:val="00E15475"/>
    <w:rsid w:val="00E169E4"/>
    <w:rsid w:val="00E17EA2"/>
    <w:rsid w:val="00E17FB4"/>
    <w:rsid w:val="00E20F66"/>
    <w:rsid w:val="00E20FC4"/>
    <w:rsid w:val="00E23040"/>
    <w:rsid w:val="00E24BD5"/>
    <w:rsid w:val="00E25141"/>
    <w:rsid w:val="00E307BA"/>
    <w:rsid w:val="00E30A6E"/>
    <w:rsid w:val="00E32275"/>
    <w:rsid w:val="00E341E2"/>
    <w:rsid w:val="00E34258"/>
    <w:rsid w:val="00E37304"/>
    <w:rsid w:val="00E4345B"/>
    <w:rsid w:val="00E446B4"/>
    <w:rsid w:val="00E4582F"/>
    <w:rsid w:val="00E50E4E"/>
    <w:rsid w:val="00E5128F"/>
    <w:rsid w:val="00E51816"/>
    <w:rsid w:val="00E533D0"/>
    <w:rsid w:val="00E53CEA"/>
    <w:rsid w:val="00E547D7"/>
    <w:rsid w:val="00E600EA"/>
    <w:rsid w:val="00E61C40"/>
    <w:rsid w:val="00E6550C"/>
    <w:rsid w:val="00E65D3D"/>
    <w:rsid w:val="00E66230"/>
    <w:rsid w:val="00E72FF2"/>
    <w:rsid w:val="00E7335B"/>
    <w:rsid w:val="00E76C89"/>
    <w:rsid w:val="00E8151C"/>
    <w:rsid w:val="00E82509"/>
    <w:rsid w:val="00E8362C"/>
    <w:rsid w:val="00E86689"/>
    <w:rsid w:val="00E8716D"/>
    <w:rsid w:val="00E87705"/>
    <w:rsid w:val="00E91C24"/>
    <w:rsid w:val="00E92172"/>
    <w:rsid w:val="00E94065"/>
    <w:rsid w:val="00E94B8E"/>
    <w:rsid w:val="00E94EF6"/>
    <w:rsid w:val="00EA1504"/>
    <w:rsid w:val="00EA2FDA"/>
    <w:rsid w:val="00EA3720"/>
    <w:rsid w:val="00EA4365"/>
    <w:rsid w:val="00EA4D8C"/>
    <w:rsid w:val="00EA5735"/>
    <w:rsid w:val="00EB027D"/>
    <w:rsid w:val="00EB13AB"/>
    <w:rsid w:val="00EB4A1D"/>
    <w:rsid w:val="00EB4FF1"/>
    <w:rsid w:val="00EB61D6"/>
    <w:rsid w:val="00EC1873"/>
    <w:rsid w:val="00EC1BFF"/>
    <w:rsid w:val="00EC1E0F"/>
    <w:rsid w:val="00EC3853"/>
    <w:rsid w:val="00EC7F4B"/>
    <w:rsid w:val="00ED0556"/>
    <w:rsid w:val="00ED1729"/>
    <w:rsid w:val="00ED3825"/>
    <w:rsid w:val="00ED3972"/>
    <w:rsid w:val="00ED3DF5"/>
    <w:rsid w:val="00ED4437"/>
    <w:rsid w:val="00ED4623"/>
    <w:rsid w:val="00ED4D07"/>
    <w:rsid w:val="00ED4EBC"/>
    <w:rsid w:val="00EE1C7F"/>
    <w:rsid w:val="00EE222D"/>
    <w:rsid w:val="00EE43B6"/>
    <w:rsid w:val="00EE541E"/>
    <w:rsid w:val="00EE6919"/>
    <w:rsid w:val="00EF3B47"/>
    <w:rsid w:val="00EF3F17"/>
    <w:rsid w:val="00EF4640"/>
    <w:rsid w:val="00F02D47"/>
    <w:rsid w:val="00F03444"/>
    <w:rsid w:val="00F051B1"/>
    <w:rsid w:val="00F057A5"/>
    <w:rsid w:val="00F06043"/>
    <w:rsid w:val="00F065FF"/>
    <w:rsid w:val="00F076A3"/>
    <w:rsid w:val="00F1184A"/>
    <w:rsid w:val="00F11BAC"/>
    <w:rsid w:val="00F1262E"/>
    <w:rsid w:val="00F14022"/>
    <w:rsid w:val="00F15939"/>
    <w:rsid w:val="00F170E4"/>
    <w:rsid w:val="00F178C4"/>
    <w:rsid w:val="00F20592"/>
    <w:rsid w:val="00F20D21"/>
    <w:rsid w:val="00F213A6"/>
    <w:rsid w:val="00F220B2"/>
    <w:rsid w:val="00F220E6"/>
    <w:rsid w:val="00F229D1"/>
    <w:rsid w:val="00F22D84"/>
    <w:rsid w:val="00F23B93"/>
    <w:rsid w:val="00F24DD1"/>
    <w:rsid w:val="00F27868"/>
    <w:rsid w:val="00F27D5D"/>
    <w:rsid w:val="00F300D9"/>
    <w:rsid w:val="00F30286"/>
    <w:rsid w:val="00F30431"/>
    <w:rsid w:val="00F30616"/>
    <w:rsid w:val="00F311F2"/>
    <w:rsid w:val="00F33F46"/>
    <w:rsid w:val="00F34F33"/>
    <w:rsid w:val="00F35303"/>
    <w:rsid w:val="00F359FE"/>
    <w:rsid w:val="00F35CBF"/>
    <w:rsid w:val="00F37AA2"/>
    <w:rsid w:val="00F37BF4"/>
    <w:rsid w:val="00F4235B"/>
    <w:rsid w:val="00F42B25"/>
    <w:rsid w:val="00F46A3A"/>
    <w:rsid w:val="00F50346"/>
    <w:rsid w:val="00F522C4"/>
    <w:rsid w:val="00F52C42"/>
    <w:rsid w:val="00F53087"/>
    <w:rsid w:val="00F53603"/>
    <w:rsid w:val="00F54078"/>
    <w:rsid w:val="00F55960"/>
    <w:rsid w:val="00F55EFE"/>
    <w:rsid w:val="00F5703D"/>
    <w:rsid w:val="00F62456"/>
    <w:rsid w:val="00F640D0"/>
    <w:rsid w:val="00F653F2"/>
    <w:rsid w:val="00F7030D"/>
    <w:rsid w:val="00F71162"/>
    <w:rsid w:val="00F7418B"/>
    <w:rsid w:val="00F75397"/>
    <w:rsid w:val="00F756E9"/>
    <w:rsid w:val="00F767C7"/>
    <w:rsid w:val="00F76A23"/>
    <w:rsid w:val="00F82143"/>
    <w:rsid w:val="00F82EC0"/>
    <w:rsid w:val="00F84059"/>
    <w:rsid w:val="00F851A9"/>
    <w:rsid w:val="00F86C2B"/>
    <w:rsid w:val="00F917DF"/>
    <w:rsid w:val="00F917E4"/>
    <w:rsid w:val="00F91842"/>
    <w:rsid w:val="00F93C0C"/>
    <w:rsid w:val="00F94A44"/>
    <w:rsid w:val="00F9567D"/>
    <w:rsid w:val="00F963D2"/>
    <w:rsid w:val="00F9735E"/>
    <w:rsid w:val="00FA08BB"/>
    <w:rsid w:val="00FA0F22"/>
    <w:rsid w:val="00FA1CC6"/>
    <w:rsid w:val="00FA365D"/>
    <w:rsid w:val="00FA458F"/>
    <w:rsid w:val="00FA4656"/>
    <w:rsid w:val="00FA47E4"/>
    <w:rsid w:val="00FA4941"/>
    <w:rsid w:val="00FA5025"/>
    <w:rsid w:val="00FA7F53"/>
    <w:rsid w:val="00FB0187"/>
    <w:rsid w:val="00FB120B"/>
    <w:rsid w:val="00FB1CBD"/>
    <w:rsid w:val="00FB2036"/>
    <w:rsid w:val="00FB206D"/>
    <w:rsid w:val="00FB3453"/>
    <w:rsid w:val="00FB4C1B"/>
    <w:rsid w:val="00FB6296"/>
    <w:rsid w:val="00FB636E"/>
    <w:rsid w:val="00FB774F"/>
    <w:rsid w:val="00FC0106"/>
    <w:rsid w:val="00FC1DE4"/>
    <w:rsid w:val="00FC5CD1"/>
    <w:rsid w:val="00FC69B2"/>
    <w:rsid w:val="00FC7E12"/>
    <w:rsid w:val="00FD1F8C"/>
    <w:rsid w:val="00FD2CCF"/>
    <w:rsid w:val="00FD4DEA"/>
    <w:rsid w:val="00FD55D2"/>
    <w:rsid w:val="00FD6152"/>
    <w:rsid w:val="00FD66F8"/>
    <w:rsid w:val="00FD792B"/>
    <w:rsid w:val="00FE0209"/>
    <w:rsid w:val="00FE09B9"/>
    <w:rsid w:val="00FE0E60"/>
    <w:rsid w:val="00FE1BC9"/>
    <w:rsid w:val="00FE55DE"/>
    <w:rsid w:val="00FE6A5A"/>
    <w:rsid w:val="00FE6BF3"/>
    <w:rsid w:val="00FF1D3B"/>
    <w:rsid w:val="00FF210E"/>
    <w:rsid w:val="00FF554A"/>
    <w:rsid w:val="00FF5EB9"/>
    <w:rsid w:val="00FF6BDF"/>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E13BD"/>
  <w15:docId w15:val="{6AE985A0-2DB8-4BDD-A7AC-6DE65977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3F2"/>
  </w:style>
  <w:style w:type="paragraph" w:styleId="Heading1">
    <w:name w:val="heading 1"/>
    <w:basedOn w:val="Normal"/>
    <w:next w:val="Normal"/>
    <w:link w:val="Heading1Char"/>
    <w:uiPriority w:val="9"/>
    <w:qFormat/>
    <w:rsid w:val="00931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18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8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195B91"/>
    <w:pPr>
      <w:ind w:left="720"/>
      <w:contextualSpacing/>
    </w:pPr>
  </w:style>
  <w:style w:type="paragraph" w:customStyle="1" w:styleId="MainHeader">
    <w:name w:val="Main Header"/>
    <w:basedOn w:val="Normal"/>
    <w:link w:val="MainHeaderChar"/>
    <w:qFormat/>
    <w:rsid w:val="00195B91"/>
    <w:rPr>
      <w:b/>
      <w:color w:val="EE00A4"/>
      <w:sz w:val="28"/>
    </w:rPr>
  </w:style>
  <w:style w:type="paragraph" w:customStyle="1" w:styleId="SubHeading1">
    <w:name w:val="Sub Heading 1"/>
    <w:basedOn w:val="ListParagraph"/>
    <w:link w:val="SubHeading1Char"/>
    <w:rsid w:val="00195B91"/>
    <w:pPr>
      <w:numPr>
        <w:numId w:val="1"/>
      </w:numPr>
    </w:pPr>
    <w:rPr>
      <w:b/>
      <w:color w:val="808080" w:themeColor="background1" w:themeShade="80"/>
    </w:rPr>
  </w:style>
  <w:style w:type="character" w:customStyle="1" w:styleId="MainHeaderChar">
    <w:name w:val="Main Header Char"/>
    <w:basedOn w:val="DefaultParagraphFont"/>
    <w:link w:val="MainHeader"/>
    <w:rsid w:val="00195B91"/>
    <w:rPr>
      <w:b/>
      <w:color w:val="EE00A4"/>
      <w:sz w:val="28"/>
    </w:rPr>
  </w:style>
  <w:style w:type="paragraph" w:customStyle="1" w:styleId="1stbullet">
    <w:name w:val="1st bullet"/>
    <w:basedOn w:val="ListParagraph"/>
    <w:link w:val="1stbulletChar"/>
    <w:rsid w:val="00195B91"/>
    <w:pPr>
      <w:numPr>
        <w:numId w:val="2"/>
      </w:numPr>
      <w:tabs>
        <w:tab w:val="left" w:pos="720"/>
      </w:tabs>
    </w:p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195B91"/>
  </w:style>
  <w:style w:type="character" w:customStyle="1" w:styleId="SubHeading1Char">
    <w:name w:val="Sub Heading 1 Char"/>
    <w:basedOn w:val="ListParagraphChar"/>
    <w:link w:val="SubHeading1"/>
    <w:rsid w:val="00195B91"/>
    <w:rPr>
      <w:b/>
      <w:color w:val="808080" w:themeColor="background1" w:themeShade="80"/>
    </w:rPr>
  </w:style>
  <w:style w:type="character" w:customStyle="1" w:styleId="1stbulletChar">
    <w:name w:val="1st bullet Char"/>
    <w:basedOn w:val="ListParagraphChar"/>
    <w:link w:val="1stbullet"/>
    <w:rsid w:val="00195B91"/>
  </w:style>
  <w:style w:type="character" w:styleId="CommentReference">
    <w:name w:val="annotation reference"/>
    <w:basedOn w:val="DefaultParagraphFont"/>
    <w:uiPriority w:val="99"/>
    <w:semiHidden/>
    <w:unhideWhenUsed/>
    <w:rsid w:val="000536C3"/>
    <w:rPr>
      <w:sz w:val="16"/>
      <w:szCs w:val="16"/>
    </w:rPr>
  </w:style>
  <w:style w:type="paragraph" w:styleId="CommentText">
    <w:name w:val="annotation text"/>
    <w:basedOn w:val="Normal"/>
    <w:link w:val="CommentTextChar"/>
    <w:uiPriority w:val="99"/>
    <w:unhideWhenUsed/>
    <w:rsid w:val="000536C3"/>
    <w:pPr>
      <w:spacing w:line="240" w:lineRule="auto"/>
    </w:pPr>
    <w:rPr>
      <w:sz w:val="20"/>
      <w:szCs w:val="20"/>
    </w:rPr>
  </w:style>
  <w:style w:type="character" w:customStyle="1" w:styleId="CommentTextChar">
    <w:name w:val="Comment Text Char"/>
    <w:basedOn w:val="DefaultParagraphFont"/>
    <w:link w:val="CommentText"/>
    <w:uiPriority w:val="99"/>
    <w:rsid w:val="000536C3"/>
    <w:rPr>
      <w:sz w:val="20"/>
      <w:szCs w:val="20"/>
    </w:rPr>
  </w:style>
  <w:style w:type="paragraph" w:styleId="CommentSubject">
    <w:name w:val="annotation subject"/>
    <w:basedOn w:val="CommentText"/>
    <w:next w:val="CommentText"/>
    <w:link w:val="CommentSubjectChar"/>
    <w:uiPriority w:val="99"/>
    <w:semiHidden/>
    <w:unhideWhenUsed/>
    <w:rsid w:val="000536C3"/>
    <w:rPr>
      <w:b/>
      <w:bCs/>
    </w:rPr>
  </w:style>
  <w:style w:type="character" w:customStyle="1" w:styleId="CommentSubjectChar">
    <w:name w:val="Comment Subject Char"/>
    <w:basedOn w:val="CommentTextChar"/>
    <w:link w:val="CommentSubject"/>
    <w:uiPriority w:val="99"/>
    <w:semiHidden/>
    <w:rsid w:val="000536C3"/>
    <w:rPr>
      <w:b/>
      <w:bCs/>
      <w:sz w:val="20"/>
      <w:szCs w:val="20"/>
    </w:rPr>
  </w:style>
  <w:style w:type="paragraph" w:styleId="BalloonText">
    <w:name w:val="Balloon Text"/>
    <w:basedOn w:val="Normal"/>
    <w:link w:val="BalloonTextChar"/>
    <w:uiPriority w:val="99"/>
    <w:semiHidden/>
    <w:unhideWhenUsed/>
    <w:rsid w:val="00053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6C3"/>
    <w:rPr>
      <w:rFonts w:ascii="Tahoma" w:hAnsi="Tahoma" w:cs="Tahoma"/>
      <w:sz w:val="16"/>
      <w:szCs w:val="16"/>
    </w:rPr>
  </w:style>
  <w:style w:type="paragraph" w:customStyle="1" w:styleId="Default">
    <w:name w:val="Default"/>
    <w:rsid w:val="008A7CF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627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62798"/>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Hyperlink">
    <w:name w:val="Hyperlink"/>
    <w:basedOn w:val="DefaultParagraphFont"/>
    <w:uiPriority w:val="99"/>
    <w:unhideWhenUsed/>
    <w:rsid w:val="00EA2FDA"/>
    <w:rPr>
      <w:color w:val="0000FF" w:themeColor="hyperlink"/>
      <w:u w:val="single"/>
    </w:rPr>
  </w:style>
  <w:style w:type="character" w:customStyle="1" w:styleId="Heading1Char">
    <w:name w:val="Heading 1 Char"/>
    <w:basedOn w:val="DefaultParagraphFont"/>
    <w:link w:val="Heading1"/>
    <w:uiPriority w:val="9"/>
    <w:rsid w:val="00931E5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31E53"/>
    <w:pPr>
      <w:outlineLvl w:val="9"/>
    </w:pPr>
    <w:rPr>
      <w:lang w:val="en-US" w:eastAsia="ja-JP"/>
    </w:rPr>
  </w:style>
  <w:style w:type="paragraph" w:customStyle="1" w:styleId="Style1">
    <w:name w:val="Style1"/>
    <w:basedOn w:val="SubHeading1"/>
    <w:link w:val="Style1Char"/>
    <w:qFormat/>
    <w:rsid w:val="00B93BCA"/>
    <w:pPr>
      <w:ind w:left="680" w:hanging="680"/>
    </w:pPr>
    <w:rPr>
      <w:rFonts w:ascii="Tahoma" w:hAnsi="Tahoma"/>
      <w:color w:val="auto"/>
      <w:lang w:val="en-US"/>
    </w:rPr>
  </w:style>
  <w:style w:type="paragraph" w:customStyle="1" w:styleId="Style11">
    <w:name w:val="Style 1.1"/>
    <w:basedOn w:val="SubHeading1"/>
    <w:link w:val="Style11Char"/>
    <w:qFormat/>
    <w:rsid w:val="00B93BCA"/>
    <w:pPr>
      <w:numPr>
        <w:ilvl w:val="1"/>
      </w:numPr>
    </w:pPr>
    <w:rPr>
      <w:rFonts w:ascii="Tahoma" w:hAnsi="Tahoma" w:cs="Arial"/>
      <w:color w:val="000000" w:themeColor="text1"/>
    </w:rPr>
  </w:style>
  <w:style w:type="character" w:customStyle="1" w:styleId="Style1Char">
    <w:name w:val="Style1 Char"/>
    <w:basedOn w:val="SubHeading1Char"/>
    <w:link w:val="Style1"/>
    <w:rsid w:val="00B93BCA"/>
    <w:rPr>
      <w:rFonts w:ascii="Tahoma" w:hAnsi="Tahoma"/>
      <w:b/>
      <w:color w:val="808080" w:themeColor="background1" w:themeShade="80"/>
      <w:lang w:val="en-US"/>
    </w:rPr>
  </w:style>
  <w:style w:type="paragraph" w:customStyle="1" w:styleId="Style1Bullet">
    <w:name w:val="Style 1 Bullet"/>
    <w:basedOn w:val="1stbullet"/>
    <w:link w:val="Style1BulletChar"/>
    <w:rsid w:val="00931E53"/>
    <w:pPr>
      <w:ind w:left="360"/>
      <w:jc w:val="both"/>
    </w:pPr>
  </w:style>
  <w:style w:type="character" w:customStyle="1" w:styleId="Style11Char">
    <w:name w:val="Style 1.1 Char"/>
    <w:basedOn w:val="SubHeading1Char"/>
    <w:link w:val="Style11"/>
    <w:rsid w:val="00B93BCA"/>
    <w:rPr>
      <w:rFonts w:ascii="Tahoma" w:hAnsi="Tahoma" w:cs="Arial"/>
      <w:b/>
      <w:color w:val="000000" w:themeColor="text1"/>
    </w:rPr>
  </w:style>
  <w:style w:type="paragraph" w:customStyle="1" w:styleId="Style111">
    <w:name w:val="Style 1.1.1"/>
    <w:basedOn w:val="SubHeading1"/>
    <w:link w:val="Style111Char"/>
    <w:rsid w:val="00931E53"/>
    <w:pPr>
      <w:numPr>
        <w:ilvl w:val="2"/>
      </w:numPr>
      <w:jc w:val="both"/>
    </w:pPr>
    <w:rPr>
      <w:color w:val="000000" w:themeColor="text1"/>
    </w:rPr>
  </w:style>
  <w:style w:type="character" w:customStyle="1" w:styleId="Style1BulletChar">
    <w:name w:val="Style 1 Bullet Char"/>
    <w:basedOn w:val="1stbulletChar"/>
    <w:link w:val="Style1Bullet"/>
    <w:rsid w:val="00931E53"/>
  </w:style>
  <w:style w:type="paragraph" w:customStyle="1" w:styleId="Style1110">
    <w:name w:val="Style 1.1.1."/>
    <w:basedOn w:val="Style111"/>
    <w:link w:val="Style111Char0"/>
    <w:qFormat/>
    <w:rsid w:val="004A4C80"/>
    <w:rPr>
      <w:rFonts w:ascii="Times New Roman" w:hAnsi="Times New Roman"/>
      <w:color w:val="4F81BD" w:themeColor="accent1"/>
      <w:sz w:val="24"/>
    </w:rPr>
  </w:style>
  <w:style w:type="character" w:customStyle="1" w:styleId="Style111Char">
    <w:name w:val="Style 1.1.1 Char"/>
    <w:basedOn w:val="SubHeading1Char"/>
    <w:link w:val="Style111"/>
    <w:rsid w:val="00931E53"/>
    <w:rPr>
      <w:b/>
      <w:color w:val="000000" w:themeColor="text1"/>
    </w:rPr>
  </w:style>
  <w:style w:type="paragraph" w:customStyle="1" w:styleId="Normal1">
    <w:name w:val="Normal 1"/>
    <w:basedOn w:val="SubHeading1"/>
    <w:link w:val="Normal1Char"/>
    <w:qFormat/>
    <w:rsid w:val="006C6759"/>
    <w:pPr>
      <w:numPr>
        <w:numId w:val="0"/>
      </w:numPr>
      <w:jc w:val="both"/>
    </w:pPr>
    <w:rPr>
      <w:b w:val="0"/>
      <w:color w:val="000000" w:themeColor="text1"/>
    </w:rPr>
  </w:style>
  <w:style w:type="character" w:customStyle="1" w:styleId="Style111Char0">
    <w:name w:val="Style 1.1.1. Char"/>
    <w:basedOn w:val="Style111Char"/>
    <w:link w:val="Style1110"/>
    <w:rsid w:val="004A4C80"/>
    <w:rPr>
      <w:rFonts w:ascii="Times New Roman" w:hAnsi="Times New Roman"/>
      <w:b/>
      <w:color w:val="4F81BD" w:themeColor="accent1"/>
      <w:sz w:val="24"/>
    </w:rPr>
  </w:style>
  <w:style w:type="paragraph" w:customStyle="1" w:styleId="Normal11">
    <w:name w:val="Normal 1.1"/>
    <w:basedOn w:val="Normal"/>
    <w:link w:val="Normal11Char"/>
    <w:rsid w:val="006C6759"/>
    <w:pPr>
      <w:ind w:firstLine="360"/>
    </w:pPr>
  </w:style>
  <w:style w:type="character" w:customStyle="1" w:styleId="Normal1Char">
    <w:name w:val="Normal 1 Char"/>
    <w:basedOn w:val="SubHeading1Char"/>
    <w:link w:val="Normal1"/>
    <w:rsid w:val="006C6759"/>
    <w:rPr>
      <w:b w:val="0"/>
      <w:color w:val="000000" w:themeColor="text1"/>
    </w:rPr>
  </w:style>
  <w:style w:type="paragraph" w:customStyle="1" w:styleId="Normal110">
    <w:name w:val="Normal 1.1."/>
    <w:basedOn w:val="Normal11"/>
    <w:link w:val="Normal11Char0"/>
    <w:qFormat/>
    <w:rsid w:val="00D47141"/>
    <w:pPr>
      <w:ind w:left="360" w:firstLine="0"/>
      <w:jc w:val="both"/>
    </w:pPr>
  </w:style>
  <w:style w:type="character" w:customStyle="1" w:styleId="Normal11Char">
    <w:name w:val="Normal 1.1 Char"/>
    <w:basedOn w:val="DefaultParagraphFont"/>
    <w:link w:val="Normal11"/>
    <w:rsid w:val="006C6759"/>
  </w:style>
  <w:style w:type="paragraph" w:customStyle="1" w:styleId="Bullet11">
    <w:name w:val="Bullet 1.1"/>
    <w:basedOn w:val="Style1Bullet"/>
    <w:link w:val="Bullet11Char"/>
    <w:rsid w:val="006C6759"/>
    <w:pPr>
      <w:ind w:firstLine="0"/>
    </w:pPr>
  </w:style>
  <w:style w:type="character" w:customStyle="1" w:styleId="Normal11Char0">
    <w:name w:val="Normal 1.1. Char"/>
    <w:basedOn w:val="Normal11Char"/>
    <w:link w:val="Normal110"/>
    <w:rsid w:val="00D47141"/>
  </w:style>
  <w:style w:type="paragraph" w:customStyle="1" w:styleId="Bullet110">
    <w:name w:val="Bullet 1.1."/>
    <w:basedOn w:val="Bullet11"/>
    <w:link w:val="Bullet11Char0"/>
    <w:qFormat/>
    <w:rsid w:val="006C6759"/>
    <w:pPr>
      <w:ind w:left="720" w:hanging="360"/>
    </w:pPr>
  </w:style>
  <w:style w:type="character" w:customStyle="1" w:styleId="Bullet11Char">
    <w:name w:val="Bullet 1.1 Char"/>
    <w:basedOn w:val="Style1BulletChar"/>
    <w:link w:val="Bullet11"/>
    <w:rsid w:val="006C6759"/>
  </w:style>
  <w:style w:type="paragraph" w:customStyle="1" w:styleId="Normal111">
    <w:name w:val="Normal 1.1.1"/>
    <w:basedOn w:val="Normal"/>
    <w:link w:val="Normal111Char"/>
    <w:qFormat/>
    <w:rsid w:val="006C6759"/>
    <w:pPr>
      <w:ind w:left="360"/>
      <w:jc w:val="both"/>
    </w:pPr>
  </w:style>
  <w:style w:type="character" w:customStyle="1" w:styleId="Bullet11Char0">
    <w:name w:val="Bullet 1.1. Char"/>
    <w:basedOn w:val="Bullet11Char"/>
    <w:link w:val="Bullet110"/>
    <w:rsid w:val="006C6759"/>
  </w:style>
  <w:style w:type="paragraph" w:customStyle="1" w:styleId="Bullet1-Normal">
    <w:name w:val="Bullet 1 - Normal"/>
    <w:basedOn w:val="1stbullet"/>
    <w:link w:val="Bullet1-NormalChar"/>
    <w:qFormat/>
    <w:rsid w:val="00D47141"/>
    <w:pPr>
      <w:tabs>
        <w:tab w:val="clear" w:pos="720"/>
        <w:tab w:val="left" w:pos="1080"/>
      </w:tabs>
      <w:jc w:val="both"/>
    </w:pPr>
  </w:style>
  <w:style w:type="character" w:customStyle="1" w:styleId="Normal111Char">
    <w:name w:val="Normal 1.1.1 Char"/>
    <w:basedOn w:val="DefaultParagraphFont"/>
    <w:link w:val="Normal111"/>
    <w:rsid w:val="006C6759"/>
  </w:style>
  <w:style w:type="paragraph" w:customStyle="1" w:styleId="Bullet1-Header">
    <w:name w:val="Bullet 1 - Header"/>
    <w:basedOn w:val="Bullet1-Normal"/>
    <w:link w:val="Bullet1-HeaderChar"/>
    <w:qFormat/>
    <w:rsid w:val="00263152"/>
    <w:rPr>
      <w:b/>
    </w:rPr>
  </w:style>
  <w:style w:type="character" w:customStyle="1" w:styleId="Bullet1-NormalChar">
    <w:name w:val="Bullet 1 - Normal Char"/>
    <w:basedOn w:val="1stbulletChar"/>
    <w:link w:val="Bullet1-Normal"/>
    <w:rsid w:val="00D47141"/>
  </w:style>
  <w:style w:type="character" w:customStyle="1" w:styleId="Heading2Char">
    <w:name w:val="Heading 2 Char"/>
    <w:basedOn w:val="DefaultParagraphFont"/>
    <w:link w:val="Heading2"/>
    <w:uiPriority w:val="9"/>
    <w:rsid w:val="00F91842"/>
    <w:rPr>
      <w:rFonts w:asciiTheme="majorHAnsi" w:eastAsiaTheme="majorEastAsia" w:hAnsiTheme="majorHAnsi" w:cstheme="majorBidi"/>
      <w:b/>
      <w:bCs/>
      <w:color w:val="4F81BD" w:themeColor="accent1"/>
      <w:sz w:val="26"/>
      <w:szCs w:val="26"/>
    </w:rPr>
  </w:style>
  <w:style w:type="character" w:customStyle="1" w:styleId="Bullet1-HeaderChar">
    <w:name w:val="Bullet 1 - Header Char"/>
    <w:basedOn w:val="Bullet1-NormalChar"/>
    <w:link w:val="Bullet1-Header"/>
    <w:rsid w:val="00263152"/>
    <w:rPr>
      <w:b/>
    </w:rPr>
  </w:style>
  <w:style w:type="paragraph" w:styleId="TOC1">
    <w:name w:val="toc 1"/>
    <w:basedOn w:val="Normal"/>
    <w:next w:val="Normal"/>
    <w:autoRedefine/>
    <w:uiPriority w:val="39"/>
    <w:unhideWhenUsed/>
    <w:rsid w:val="00F91842"/>
    <w:pPr>
      <w:spacing w:after="100"/>
    </w:pPr>
  </w:style>
  <w:style w:type="character" w:customStyle="1" w:styleId="Heading3Char">
    <w:name w:val="Heading 3 Char"/>
    <w:basedOn w:val="DefaultParagraphFont"/>
    <w:link w:val="Heading3"/>
    <w:uiPriority w:val="9"/>
    <w:rsid w:val="00F9184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AF4850"/>
    <w:pPr>
      <w:tabs>
        <w:tab w:val="left" w:pos="880"/>
        <w:tab w:val="right" w:leader="dot" w:pos="9016"/>
      </w:tabs>
      <w:spacing w:after="100"/>
      <w:ind w:left="432"/>
    </w:pPr>
  </w:style>
  <w:style w:type="paragraph" w:styleId="TOC3">
    <w:name w:val="toc 3"/>
    <w:basedOn w:val="Normal"/>
    <w:next w:val="Normal"/>
    <w:autoRedefine/>
    <w:uiPriority w:val="39"/>
    <w:unhideWhenUsed/>
    <w:rsid w:val="00F91842"/>
    <w:pPr>
      <w:tabs>
        <w:tab w:val="left" w:pos="1440"/>
        <w:tab w:val="right" w:leader="dot" w:pos="9016"/>
      </w:tabs>
      <w:spacing w:after="100"/>
      <w:ind w:left="864"/>
    </w:pPr>
  </w:style>
  <w:style w:type="paragraph" w:styleId="TOC4">
    <w:name w:val="toc 4"/>
    <w:basedOn w:val="Normal"/>
    <w:next w:val="Normal"/>
    <w:autoRedefine/>
    <w:uiPriority w:val="39"/>
    <w:unhideWhenUsed/>
    <w:rsid w:val="00F91842"/>
    <w:pPr>
      <w:spacing w:after="100"/>
      <w:ind w:left="660"/>
    </w:pPr>
  </w:style>
  <w:style w:type="paragraph" w:styleId="Header">
    <w:name w:val="header"/>
    <w:basedOn w:val="Normal"/>
    <w:link w:val="HeaderChar"/>
    <w:uiPriority w:val="99"/>
    <w:unhideWhenUsed/>
    <w:rsid w:val="006F5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F09"/>
  </w:style>
  <w:style w:type="paragraph" w:styleId="Footer">
    <w:name w:val="footer"/>
    <w:basedOn w:val="Normal"/>
    <w:link w:val="FooterChar"/>
    <w:uiPriority w:val="99"/>
    <w:unhideWhenUsed/>
    <w:rsid w:val="006F5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F09"/>
  </w:style>
  <w:style w:type="character" w:styleId="Emphasis">
    <w:name w:val="Emphasis"/>
    <w:basedOn w:val="DefaultParagraphFont"/>
    <w:uiPriority w:val="20"/>
    <w:qFormat/>
    <w:rsid w:val="00852A29"/>
    <w:rPr>
      <w:i/>
      <w:iCs/>
    </w:rPr>
  </w:style>
  <w:style w:type="paragraph" w:styleId="NormalWeb">
    <w:name w:val="Normal (Web)"/>
    <w:basedOn w:val="Normal"/>
    <w:uiPriority w:val="99"/>
    <w:unhideWhenUsed/>
    <w:rsid w:val="00FE6A5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MediumList1-Accent51">
    <w:name w:val="Medium List 1 - Accent 51"/>
    <w:basedOn w:val="TableNormal"/>
    <w:next w:val="MediumList1-Accent5"/>
    <w:uiPriority w:val="65"/>
    <w:rsid w:val="00E92172"/>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eGrid1">
    <w:name w:val="Table Grid1"/>
    <w:basedOn w:val="TableNormal"/>
    <w:next w:val="TableGrid"/>
    <w:uiPriority w:val="59"/>
    <w:rsid w:val="00E9217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7EB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71D2A"/>
    <w:pPr>
      <w:spacing w:after="0" w:line="240" w:lineRule="auto"/>
    </w:pPr>
  </w:style>
  <w:style w:type="paragraph" w:styleId="FootnoteText">
    <w:name w:val="footnote text"/>
    <w:basedOn w:val="Normal"/>
    <w:link w:val="FootnoteTextChar"/>
    <w:uiPriority w:val="99"/>
    <w:semiHidden/>
    <w:unhideWhenUsed/>
    <w:rsid w:val="00FE6B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6BF3"/>
    <w:rPr>
      <w:sz w:val="20"/>
      <w:szCs w:val="20"/>
    </w:rPr>
  </w:style>
  <w:style w:type="character" w:styleId="FootnoteReference">
    <w:name w:val="footnote reference"/>
    <w:basedOn w:val="DefaultParagraphFont"/>
    <w:uiPriority w:val="99"/>
    <w:semiHidden/>
    <w:unhideWhenUsed/>
    <w:rsid w:val="00FE6BF3"/>
    <w:rPr>
      <w:vertAlign w:val="superscript"/>
    </w:rPr>
  </w:style>
  <w:style w:type="table" w:styleId="LightList-Accent1">
    <w:name w:val="Light List Accent 1"/>
    <w:basedOn w:val="TableNormal"/>
    <w:uiPriority w:val="61"/>
    <w:rsid w:val="00B143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C85ED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llowedHyperlink">
    <w:name w:val="FollowedHyperlink"/>
    <w:basedOn w:val="DefaultParagraphFont"/>
    <w:uiPriority w:val="99"/>
    <w:semiHidden/>
    <w:unhideWhenUsed/>
    <w:rsid w:val="00912311"/>
    <w:rPr>
      <w:color w:val="800080"/>
      <w:u w:val="single"/>
    </w:rPr>
  </w:style>
  <w:style w:type="paragraph" w:customStyle="1" w:styleId="xl65">
    <w:name w:val="xl65"/>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66">
    <w:name w:val="xl66"/>
    <w:basedOn w:val="Normal"/>
    <w:rsid w:val="00912311"/>
    <w:pPr>
      <w:pBdr>
        <w:left w:val="single" w:sz="8" w:space="7"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7">
    <w:name w:val="xl67"/>
    <w:basedOn w:val="Normal"/>
    <w:rsid w:val="00912311"/>
    <w:pPr>
      <w:pBdr>
        <w:left w:val="single" w:sz="8" w:space="7" w:color="808080"/>
        <w:bottom w:val="single" w:sz="8" w:space="0"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8">
    <w:name w:val="xl68"/>
    <w:basedOn w:val="Normal"/>
    <w:rsid w:val="00912311"/>
    <w:pPr>
      <w:pBdr>
        <w:top w:val="single" w:sz="8" w:space="0" w:color="808080"/>
        <w:left w:val="single" w:sz="8" w:space="0" w:color="808080"/>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912311"/>
    <w:pPr>
      <w:pBdr>
        <w:left w:val="single" w:sz="8" w:space="0" w:color="808080"/>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0">
    <w:name w:val="xl70"/>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71">
    <w:name w:val="xl71"/>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2">
    <w:name w:val="xl72"/>
    <w:basedOn w:val="Normal"/>
    <w:rsid w:val="00912311"/>
    <w:pPr>
      <w:pBdr>
        <w:left w:val="single" w:sz="8" w:space="0" w:color="808080"/>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3">
    <w:name w:val="xl73"/>
    <w:basedOn w:val="Normal"/>
    <w:rsid w:val="00912311"/>
    <w:pPr>
      <w:pBdr>
        <w:bottom w:val="single" w:sz="4" w:space="0" w:color="95B3D7"/>
        <w:right w:val="single" w:sz="8" w:space="0" w:color="808080"/>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4">
    <w:name w:val="xl74"/>
    <w:basedOn w:val="Normal"/>
    <w:rsid w:val="00912311"/>
    <w:pPr>
      <w:pBdr>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912311"/>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9">
    <w:name w:val="xl79"/>
    <w:basedOn w:val="Normal"/>
    <w:rsid w:val="00912311"/>
    <w:pPr>
      <w:pBdr>
        <w:top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0">
    <w:name w:val="xl80"/>
    <w:basedOn w:val="Normal"/>
    <w:rsid w:val="00912311"/>
    <w:pPr>
      <w:pBdr>
        <w:top w:val="single" w:sz="8" w:space="0" w:color="808080"/>
        <w:right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1">
    <w:name w:val="xl81"/>
    <w:basedOn w:val="Normal"/>
    <w:rsid w:val="00912311"/>
    <w:pPr>
      <w:pBdr>
        <w:bottom w:val="single" w:sz="4" w:space="0" w:color="95B3D7"/>
        <w:right w:val="single" w:sz="8" w:space="0" w:color="808080"/>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2">
    <w:name w:val="xl82"/>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367E38"/>
    <w:pPr>
      <w:widowControl w:val="0"/>
      <w:suppressAutoHyphens/>
      <w:spacing w:after="120" w:line="240" w:lineRule="auto"/>
    </w:pPr>
    <w:rPr>
      <w:rFonts w:ascii="Liberation Serif" w:eastAsia="WenQuanYi Micro Hei" w:hAnsi="Liberation Serif" w:cs="Lohit Hindi"/>
      <w:kern w:val="1"/>
      <w:sz w:val="24"/>
      <w:szCs w:val="24"/>
      <w:lang w:eastAsia="zh-CN" w:bidi="hi-IN"/>
    </w:rPr>
  </w:style>
  <w:style w:type="character" w:customStyle="1" w:styleId="BodyTextChar">
    <w:name w:val="Body Text Char"/>
    <w:basedOn w:val="DefaultParagraphFont"/>
    <w:link w:val="BodyText"/>
    <w:rsid w:val="00367E38"/>
    <w:rPr>
      <w:rFonts w:ascii="Liberation Serif" w:eastAsia="WenQuanYi Micro Hei" w:hAnsi="Liberation Serif" w:cs="Lohit Hindi"/>
      <w:kern w:val="1"/>
      <w:sz w:val="24"/>
      <w:szCs w:val="24"/>
      <w:lang w:eastAsia="zh-CN" w:bidi="hi-IN"/>
    </w:rPr>
  </w:style>
  <w:style w:type="character" w:customStyle="1" w:styleId="NoSpacingChar">
    <w:name w:val="No Spacing Char"/>
    <w:link w:val="NoSpacing"/>
    <w:uiPriority w:val="1"/>
    <w:locked/>
    <w:rsid w:val="00D52DC0"/>
  </w:style>
  <w:style w:type="paragraph" w:styleId="ListBullet">
    <w:name w:val="List Bullet"/>
    <w:basedOn w:val="Normal"/>
    <w:autoRedefine/>
    <w:rsid w:val="00225BB2"/>
    <w:pPr>
      <w:numPr>
        <w:numId w:val="33"/>
      </w:numPr>
      <w:spacing w:after="240"/>
      <w:ind w:left="1434" w:hanging="357"/>
      <w:jc w:val="both"/>
    </w:pPr>
    <w:rPr>
      <w:rFonts w:ascii="Arial" w:eastAsia="Times New Roman" w:hAnsi="Arial" w:cs="Arial"/>
      <w:lang w:val="en-US"/>
    </w:rPr>
  </w:style>
  <w:style w:type="paragraph" w:customStyle="1" w:styleId="Text1">
    <w:name w:val="Text 1"/>
    <w:basedOn w:val="Normal"/>
    <w:rsid w:val="00455BB8"/>
    <w:pPr>
      <w:spacing w:after="120" w:line="240" w:lineRule="auto"/>
      <w:ind w:left="482"/>
      <w:jc w:val="both"/>
    </w:pPr>
    <w:rPr>
      <w:rFonts w:ascii="Arial" w:eastAsia="Times New Roman" w:hAnsi="Arial" w:cs="Times New Roman"/>
      <w:sz w:val="20"/>
      <w:szCs w:val="20"/>
      <w:lang w:eastAsia="en-GB"/>
    </w:rPr>
  </w:style>
  <w:style w:type="paragraph" w:styleId="Revision">
    <w:name w:val="Revision"/>
    <w:hidden/>
    <w:uiPriority w:val="99"/>
    <w:semiHidden/>
    <w:rsid w:val="00F35303"/>
    <w:pPr>
      <w:spacing w:after="0" w:line="240" w:lineRule="auto"/>
    </w:pPr>
  </w:style>
  <w:style w:type="character" w:styleId="Strong">
    <w:name w:val="Strong"/>
    <w:basedOn w:val="DefaultParagraphFont"/>
    <w:uiPriority w:val="22"/>
    <w:qFormat/>
    <w:rsid w:val="00C25E95"/>
    <w:rPr>
      <w:b/>
      <w:bCs/>
    </w:rPr>
  </w:style>
  <w:style w:type="character" w:customStyle="1" w:styleId="uv3um">
    <w:name w:val="uv3um"/>
    <w:basedOn w:val="DefaultParagraphFont"/>
    <w:rsid w:val="00C2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11592">
      <w:bodyDiv w:val="1"/>
      <w:marLeft w:val="0"/>
      <w:marRight w:val="0"/>
      <w:marTop w:val="0"/>
      <w:marBottom w:val="0"/>
      <w:divBdr>
        <w:top w:val="none" w:sz="0" w:space="0" w:color="auto"/>
        <w:left w:val="none" w:sz="0" w:space="0" w:color="auto"/>
        <w:bottom w:val="none" w:sz="0" w:space="0" w:color="auto"/>
        <w:right w:val="none" w:sz="0" w:space="0" w:color="auto"/>
      </w:divBdr>
    </w:div>
    <w:div w:id="44960209">
      <w:bodyDiv w:val="1"/>
      <w:marLeft w:val="0"/>
      <w:marRight w:val="0"/>
      <w:marTop w:val="0"/>
      <w:marBottom w:val="0"/>
      <w:divBdr>
        <w:top w:val="none" w:sz="0" w:space="0" w:color="auto"/>
        <w:left w:val="none" w:sz="0" w:space="0" w:color="auto"/>
        <w:bottom w:val="none" w:sz="0" w:space="0" w:color="auto"/>
        <w:right w:val="none" w:sz="0" w:space="0" w:color="auto"/>
      </w:divBdr>
    </w:div>
    <w:div w:id="54743343">
      <w:bodyDiv w:val="1"/>
      <w:marLeft w:val="0"/>
      <w:marRight w:val="0"/>
      <w:marTop w:val="0"/>
      <w:marBottom w:val="0"/>
      <w:divBdr>
        <w:top w:val="none" w:sz="0" w:space="0" w:color="auto"/>
        <w:left w:val="none" w:sz="0" w:space="0" w:color="auto"/>
        <w:bottom w:val="none" w:sz="0" w:space="0" w:color="auto"/>
        <w:right w:val="none" w:sz="0" w:space="0" w:color="auto"/>
      </w:divBdr>
      <w:divsChild>
        <w:div w:id="1874491097">
          <w:marLeft w:val="360"/>
          <w:marRight w:val="0"/>
          <w:marTop w:val="200"/>
          <w:marBottom w:val="0"/>
          <w:divBdr>
            <w:top w:val="none" w:sz="0" w:space="0" w:color="auto"/>
            <w:left w:val="none" w:sz="0" w:space="0" w:color="auto"/>
            <w:bottom w:val="none" w:sz="0" w:space="0" w:color="auto"/>
            <w:right w:val="none" w:sz="0" w:space="0" w:color="auto"/>
          </w:divBdr>
        </w:div>
        <w:div w:id="902524623">
          <w:marLeft w:val="360"/>
          <w:marRight w:val="0"/>
          <w:marTop w:val="200"/>
          <w:marBottom w:val="0"/>
          <w:divBdr>
            <w:top w:val="none" w:sz="0" w:space="0" w:color="auto"/>
            <w:left w:val="none" w:sz="0" w:space="0" w:color="auto"/>
            <w:bottom w:val="none" w:sz="0" w:space="0" w:color="auto"/>
            <w:right w:val="none" w:sz="0" w:space="0" w:color="auto"/>
          </w:divBdr>
        </w:div>
        <w:div w:id="1761826782">
          <w:marLeft w:val="360"/>
          <w:marRight w:val="0"/>
          <w:marTop w:val="200"/>
          <w:marBottom w:val="0"/>
          <w:divBdr>
            <w:top w:val="none" w:sz="0" w:space="0" w:color="auto"/>
            <w:left w:val="none" w:sz="0" w:space="0" w:color="auto"/>
            <w:bottom w:val="none" w:sz="0" w:space="0" w:color="auto"/>
            <w:right w:val="none" w:sz="0" w:space="0" w:color="auto"/>
          </w:divBdr>
        </w:div>
        <w:div w:id="664359302">
          <w:marLeft w:val="360"/>
          <w:marRight w:val="0"/>
          <w:marTop w:val="200"/>
          <w:marBottom w:val="0"/>
          <w:divBdr>
            <w:top w:val="none" w:sz="0" w:space="0" w:color="auto"/>
            <w:left w:val="none" w:sz="0" w:space="0" w:color="auto"/>
            <w:bottom w:val="none" w:sz="0" w:space="0" w:color="auto"/>
            <w:right w:val="none" w:sz="0" w:space="0" w:color="auto"/>
          </w:divBdr>
        </w:div>
        <w:div w:id="46883820">
          <w:marLeft w:val="360"/>
          <w:marRight w:val="0"/>
          <w:marTop w:val="200"/>
          <w:marBottom w:val="0"/>
          <w:divBdr>
            <w:top w:val="none" w:sz="0" w:space="0" w:color="auto"/>
            <w:left w:val="none" w:sz="0" w:space="0" w:color="auto"/>
            <w:bottom w:val="none" w:sz="0" w:space="0" w:color="auto"/>
            <w:right w:val="none" w:sz="0" w:space="0" w:color="auto"/>
          </w:divBdr>
        </w:div>
        <w:div w:id="1370104851">
          <w:marLeft w:val="360"/>
          <w:marRight w:val="0"/>
          <w:marTop w:val="200"/>
          <w:marBottom w:val="0"/>
          <w:divBdr>
            <w:top w:val="none" w:sz="0" w:space="0" w:color="auto"/>
            <w:left w:val="none" w:sz="0" w:space="0" w:color="auto"/>
            <w:bottom w:val="none" w:sz="0" w:space="0" w:color="auto"/>
            <w:right w:val="none" w:sz="0" w:space="0" w:color="auto"/>
          </w:divBdr>
        </w:div>
        <w:div w:id="932319922">
          <w:marLeft w:val="360"/>
          <w:marRight w:val="0"/>
          <w:marTop w:val="200"/>
          <w:marBottom w:val="0"/>
          <w:divBdr>
            <w:top w:val="none" w:sz="0" w:space="0" w:color="auto"/>
            <w:left w:val="none" w:sz="0" w:space="0" w:color="auto"/>
            <w:bottom w:val="none" w:sz="0" w:space="0" w:color="auto"/>
            <w:right w:val="none" w:sz="0" w:space="0" w:color="auto"/>
          </w:divBdr>
        </w:div>
        <w:div w:id="873494988">
          <w:marLeft w:val="360"/>
          <w:marRight w:val="0"/>
          <w:marTop w:val="200"/>
          <w:marBottom w:val="0"/>
          <w:divBdr>
            <w:top w:val="none" w:sz="0" w:space="0" w:color="auto"/>
            <w:left w:val="none" w:sz="0" w:space="0" w:color="auto"/>
            <w:bottom w:val="none" w:sz="0" w:space="0" w:color="auto"/>
            <w:right w:val="none" w:sz="0" w:space="0" w:color="auto"/>
          </w:divBdr>
        </w:div>
        <w:div w:id="411776758">
          <w:marLeft w:val="1080"/>
          <w:marRight w:val="0"/>
          <w:marTop w:val="100"/>
          <w:marBottom w:val="0"/>
          <w:divBdr>
            <w:top w:val="none" w:sz="0" w:space="0" w:color="auto"/>
            <w:left w:val="none" w:sz="0" w:space="0" w:color="auto"/>
            <w:bottom w:val="none" w:sz="0" w:space="0" w:color="auto"/>
            <w:right w:val="none" w:sz="0" w:space="0" w:color="auto"/>
          </w:divBdr>
        </w:div>
        <w:div w:id="414741009">
          <w:marLeft w:val="1080"/>
          <w:marRight w:val="0"/>
          <w:marTop w:val="100"/>
          <w:marBottom w:val="0"/>
          <w:divBdr>
            <w:top w:val="none" w:sz="0" w:space="0" w:color="auto"/>
            <w:left w:val="none" w:sz="0" w:space="0" w:color="auto"/>
            <w:bottom w:val="none" w:sz="0" w:space="0" w:color="auto"/>
            <w:right w:val="none" w:sz="0" w:space="0" w:color="auto"/>
          </w:divBdr>
        </w:div>
        <w:div w:id="753164612">
          <w:marLeft w:val="360"/>
          <w:marRight w:val="0"/>
          <w:marTop w:val="200"/>
          <w:marBottom w:val="0"/>
          <w:divBdr>
            <w:top w:val="none" w:sz="0" w:space="0" w:color="auto"/>
            <w:left w:val="none" w:sz="0" w:space="0" w:color="auto"/>
            <w:bottom w:val="none" w:sz="0" w:space="0" w:color="auto"/>
            <w:right w:val="none" w:sz="0" w:space="0" w:color="auto"/>
          </w:divBdr>
        </w:div>
        <w:div w:id="209727938">
          <w:marLeft w:val="360"/>
          <w:marRight w:val="0"/>
          <w:marTop w:val="200"/>
          <w:marBottom w:val="0"/>
          <w:divBdr>
            <w:top w:val="none" w:sz="0" w:space="0" w:color="auto"/>
            <w:left w:val="none" w:sz="0" w:space="0" w:color="auto"/>
            <w:bottom w:val="none" w:sz="0" w:space="0" w:color="auto"/>
            <w:right w:val="none" w:sz="0" w:space="0" w:color="auto"/>
          </w:divBdr>
        </w:div>
        <w:div w:id="1458840522">
          <w:marLeft w:val="360"/>
          <w:marRight w:val="0"/>
          <w:marTop w:val="200"/>
          <w:marBottom w:val="0"/>
          <w:divBdr>
            <w:top w:val="none" w:sz="0" w:space="0" w:color="auto"/>
            <w:left w:val="none" w:sz="0" w:space="0" w:color="auto"/>
            <w:bottom w:val="none" w:sz="0" w:space="0" w:color="auto"/>
            <w:right w:val="none" w:sz="0" w:space="0" w:color="auto"/>
          </w:divBdr>
        </w:div>
      </w:divsChild>
    </w:div>
    <w:div w:id="97062602">
      <w:bodyDiv w:val="1"/>
      <w:marLeft w:val="0"/>
      <w:marRight w:val="0"/>
      <w:marTop w:val="0"/>
      <w:marBottom w:val="0"/>
      <w:divBdr>
        <w:top w:val="none" w:sz="0" w:space="0" w:color="auto"/>
        <w:left w:val="none" w:sz="0" w:space="0" w:color="auto"/>
        <w:bottom w:val="none" w:sz="0" w:space="0" w:color="auto"/>
        <w:right w:val="none" w:sz="0" w:space="0" w:color="auto"/>
      </w:divBdr>
    </w:div>
    <w:div w:id="101843003">
      <w:bodyDiv w:val="1"/>
      <w:marLeft w:val="0"/>
      <w:marRight w:val="0"/>
      <w:marTop w:val="0"/>
      <w:marBottom w:val="0"/>
      <w:divBdr>
        <w:top w:val="none" w:sz="0" w:space="0" w:color="auto"/>
        <w:left w:val="none" w:sz="0" w:space="0" w:color="auto"/>
        <w:bottom w:val="none" w:sz="0" w:space="0" w:color="auto"/>
        <w:right w:val="none" w:sz="0" w:space="0" w:color="auto"/>
      </w:divBdr>
    </w:div>
    <w:div w:id="118182200">
      <w:bodyDiv w:val="1"/>
      <w:marLeft w:val="0"/>
      <w:marRight w:val="0"/>
      <w:marTop w:val="0"/>
      <w:marBottom w:val="0"/>
      <w:divBdr>
        <w:top w:val="none" w:sz="0" w:space="0" w:color="auto"/>
        <w:left w:val="none" w:sz="0" w:space="0" w:color="auto"/>
        <w:bottom w:val="none" w:sz="0" w:space="0" w:color="auto"/>
        <w:right w:val="none" w:sz="0" w:space="0" w:color="auto"/>
      </w:divBdr>
    </w:div>
    <w:div w:id="118693206">
      <w:bodyDiv w:val="1"/>
      <w:marLeft w:val="0"/>
      <w:marRight w:val="0"/>
      <w:marTop w:val="0"/>
      <w:marBottom w:val="0"/>
      <w:divBdr>
        <w:top w:val="none" w:sz="0" w:space="0" w:color="auto"/>
        <w:left w:val="none" w:sz="0" w:space="0" w:color="auto"/>
        <w:bottom w:val="none" w:sz="0" w:space="0" w:color="auto"/>
        <w:right w:val="none" w:sz="0" w:space="0" w:color="auto"/>
      </w:divBdr>
    </w:div>
    <w:div w:id="180975693">
      <w:bodyDiv w:val="1"/>
      <w:marLeft w:val="0"/>
      <w:marRight w:val="0"/>
      <w:marTop w:val="0"/>
      <w:marBottom w:val="0"/>
      <w:divBdr>
        <w:top w:val="none" w:sz="0" w:space="0" w:color="auto"/>
        <w:left w:val="none" w:sz="0" w:space="0" w:color="auto"/>
        <w:bottom w:val="none" w:sz="0" w:space="0" w:color="auto"/>
        <w:right w:val="none" w:sz="0" w:space="0" w:color="auto"/>
      </w:divBdr>
    </w:div>
    <w:div w:id="193351468">
      <w:bodyDiv w:val="1"/>
      <w:marLeft w:val="0"/>
      <w:marRight w:val="0"/>
      <w:marTop w:val="0"/>
      <w:marBottom w:val="0"/>
      <w:divBdr>
        <w:top w:val="none" w:sz="0" w:space="0" w:color="auto"/>
        <w:left w:val="none" w:sz="0" w:space="0" w:color="auto"/>
        <w:bottom w:val="none" w:sz="0" w:space="0" w:color="auto"/>
        <w:right w:val="none" w:sz="0" w:space="0" w:color="auto"/>
      </w:divBdr>
    </w:div>
    <w:div w:id="209877845">
      <w:bodyDiv w:val="1"/>
      <w:marLeft w:val="0"/>
      <w:marRight w:val="0"/>
      <w:marTop w:val="0"/>
      <w:marBottom w:val="0"/>
      <w:divBdr>
        <w:top w:val="none" w:sz="0" w:space="0" w:color="auto"/>
        <w:left w:val="none" w:sz="0" w:space="0" w:color="auto"/>
        <w:bottom w:val="none" w:sz="0" w:space="0" w:color="auto"/>
        <w:right w:val="none" w:sz="0" w:space="0" w:color="auto"/>
      </w:divBdr>
    </w:div>
    <w:div w:id="246185165">
      <w:bodyDiv w:val="1"/>
      <w:marLeft w:val="0"/>
      <w:marRight w:val="0"/>
      <w:marTop w:val="0"/>
      <w:marBottom w:val="0"/>
      <w:divBdr>
        <w:top w:val="none" w:sz="0" w:space="0" w:color="auto"/>
        <w:left w:val="none" w:sz="0" w:space="0" w:color="auto"/>
        <w:bottom w:val="none" w:sz="0" w:space="0" w:color="auto"/>
        <w:right w:val="none" w:sz="0" w:space="0" w:color="auto"/>
      </w:divBdr>
    </w:div>
    <w:div w:id="255360435">
      <w:bodyDiv w:val="1"/>
      <w:marLeft w:val="0"/>
      <w:marRight w:val="0"/>
      <w:marTop w:val="0"/>
      <w:marBottom w:val="0"/>
      <w:divBdr>
        <w:top w:val="none" w:sz="0" w:space="0" w:color="auto"/>
        <w:left w:val="none" w:sz="0" w:space="0" w:color="auto"/>
        <w:bottom w:val="none" w:sz="0" w:space="0" w:color="auto"/>
        <w:right w:val="none" w:sz="0" w:space="0" w:color="auto"/>
      </w:divBdr>
    </w:div>
    <w:div w:id="320348395">
      <w:bodyDiv w:val="1"/>
      <w:marLeft w:val="0"/>
      <w:marRight w:val="0"/>
      <w:marTop w:val="0"/>
      <w:marBottom w:val="0"/>
      <w:divBdr>
        <w:top w:val="none" w:sz="0" w:space="0" w:color="auto"/>
        <w:left w:val="none" w:sz="0" w:space="0" w:color="auto"/>
        <w:bottom w:val="none" w:sz="0" w:space="0" w:color="auto"/>
        <w:right w:val="none" w:sz="0" w:space="0" w:color="auto"/>
      </w:divBdr>
    </w:div>
    <w:div w:id="323553118">
      <w:bodyDiv w:val="1"/>
      <w:marLeft w:val="0"/>
      <w:marRight w:val="0"/>
      <w:marTop w:val="0"/>
      <w:marBottom w:val="0"/>
      <w:divBdr>
        <w:top w:val="none" w:sz="0" w:space="0" w:color="auto"/>
        <w:left w:val="none" w:sz="0" w:space="0" w:color="auto"/>
        <w:bottom w:val="none" w:sz="0" w:space="0" w:color="auto"/>
        <w:right w:val="none" w:sz="0" w:space="0" w:color="auto"/>
      </w:divBdr>
    </w:div>
    <w:div w:id="383650154">
      <w:bodyDiv w:val="1"/>
      <w:marLeft w:val="0"/>
      <w:marRight w:val="0"/>
      <w:marTop w:val="0"/>
      <w:marBottom w:val="0"/>
      <w:divBdr>
        <w:top w:val="none" w:sz="0" w:space="0" w:color="auto"/>
        <w:left w:val="none" w:sz="0" w:space="0" w:color="auto"/>
        <w:bottom w:val="none" w:sz="0" w:space="0" w:color="auto"/>
        <w:right w:val="none" w:sz="0" w:space="0" w:color="auto"/>
      </w:divBdr>
    </w:div>
    <w:div w:id="390269711">
      <w:bodyDiv w:val="1"/>
      <w:marLeft w:val="0"/>
      <w:marRight w:val="0"/>
      <w:marTop w:val="0"/>
      <w:marBottom w:val="0"/>
      <w:divBdr>
        <w:top w:val="none" w:sz="0" w:space="0" w:color="auto"/>
        <w:left w:val="none" w:sz="0" w:space="0" w:color="auto"/>
        <w:bottom w:val="none" w:sz="0" w:space="0" w:color="auto"/>
        <w:right w:val="none" w:sz="0" w:space="0" w:color="auto"/>
      </w:divBdr>
    </w:div>
    <w:div w:id="397243311">
      <w:bodyDiv w:val="1"/>
      <w:marLeft w:val="0"/>
      <w:marRight w:val="0"/>
      <w:marTop w:val="0"/>
      <w:marBottom w:val="0"/>
      <w:divBdr>
        <w:top w:val="none" w:sz="0" w:space="0" w:color="auto"/>
        <w:left w:val="none" w:sz="0" w:space="0" w:color="auto"/>
        <w:bottom w:val="none" w:sz="0" w:space="0" w:color="auto"/>
        <w:right w:val="none" w:sz="0" w:space="0" w:color="auto"/>
      </w:divBdr>
      <w:divsChild>
        <w:div w:id="770199783">
          <w:marLeft w:val="274"/>
          <w:marRight w:val="0"/>
          <w:marTop w:val="0"/>
          <w:marBottom w:val="0"/>
          <w:divBdr>
            <w:top w:val="none" w:sz="0" w:space="0" w:color="auto"/>
            <w:left w:val="none" w:sz="0" w:space="0" w:color="auto"/>
            <w:bottom w:val="none" w:sz="0" w:space="0" w:color="auto"/>
            <w:right w:val="none" w:sz="0" w:space="0" w:color="auto"/>
          </w:divBdr>
        </w:div>
        <w:div w:id="692535004">
          <w:marLeft w:val="274"/>
          <w:marRight w:val="0"/>
          <w:marTop w:val="0"/>
          <w:marBottom w:val="0"/>
          <w:divBdr>
            <w:top w:val="none" w:sz="0" w:space="0" w:color="auto"/>
            <w:left w:val="none" w:sz="0" w:space="0" w:color="auto"/>
            <w:bottom w:val="none" w:sz="0" w:space="0" w:color="auto"/>
            <w:right w:val="none" w:sz="0" w:space="0" w:color="auto"/>
          </w:divBdr>
        </w:div>
      </w:divsChild>
    </w:div>
    <w:div w:id="406340249">
      <w:bodyDiv w:val="1"/>
      <w:marLeft w:val="0"/>
      <w:marRight w:val="0"/>
      <w:marTop w:val="0"/>
      <w:marBottom w:val="0"/>
      <w:divBdr>
        <w:top w:val="none" w:sz="0" w:space="0" w:color="auto"/>
        <w:left w:val="none" w:sz="0" w:space="0" w:color="auto"/>
        <w:bottom w:val="none" w:sz="0" w:space="0" w:color="auto"/>
        <w:right w:val="none" w:sz="0" w:space="0" w:color="auto"/>
      </w:divBdr>
    </w:div>
    <w:div w:id="511913480">
      <w:bodyDiv w:val="1"/>
      <w:marLeft w:val="0"/>
      <w:marRight w:val="0"/>
      <w:marTop w:val="0"/>
      <w:marBottom w:val="0"/>
      <w:divBdr>
        <w:top w:val="none" w:sz="0" w:space="0" w:color="auto"/>
        <w:left w:val="none" w:sz="0" w:space="0" w:color="auto"/>
        <w:bottom w:val="none" w:sz="0" w:space="0" w:color="auto"/>
        <w:right w:val="none" w:sz="0" w:space="0" w:color="auto"/>
      </w:divBdr>
    </w:div>
    <w:div w:id="520556101">
      <w:bodyDiv w:val="1"/>
      <w:marLeft w:val="0"/>
      <w:marRight w:val="0"/>
      <w:marTop w:val="0"/>
      <w:marBottom w:val="0"/>
      <w:divBdr>
        <w:top w:val="none" w:sz="0" w:space="0" w:color="auto"/>
        <w:left w:val="none" w:sz="0" w:space="0" w:color="auto"/>
        <w:bottom w:val="none" w:sz="0" w:space="0" w:color="auto"/>
        <w:right w:val="none" w:sz="0" w:space="0" w:color="auto"/>
      </w:divBdr>
    </w:div>
    <w:div w:id="532815962">
      <w:bodyDiv w:val="1"/>
      <w:marLeft w:val="0"/>
      <w:marRight w:val="0"/>
      <w:marTop w:val="0"/>
      <w:marBottom w:val="0"/>
      <w:divBdr>
        <w:top w:val="none" w:sz="0" w:space="0" w:color="auto"/>
        <w:left w:val="none" w:sz="0" w:space="0" w:color="auto"/>
        <w:bottom w:val="none" w:sz="0" w:space="0" w:color="auto"/>
        <w:right w:val="none" w:sz="0" w:space="0" w:color="auto"/>
      </w:divBdr>
    </w:div>
    <w:div w:id="572663745">
      <w:bodyDiv w:val="1"/>
      <w:marLeft w:val="0"/>
      <w:marRight w:val="0"/>
      <w:marTop w:val="0"/>
      <w:marBottom w:val="0"/>
      <w:divBdr>
        <w:top w:val="none" w:sz="0" w:space="0" w:color="auto"/>
        <w:left w:val="none" w:sz="0" w:space="0" w:color="auto"/>
        <w:bottom w:val="none" w:sz="0" w:space="0" w:color="auto"/>
        <w:right w:val="none" w:sz="0" w:space="0" w:color="auto"/>
      </w:divBdr>
    </w:div>
    <w:div w:id="611784991">
      <w:bodyDiv w:val="1"/>
      <w:marLeft w:val="0"/>
      <w:marRight w:val="0"/>
      <w:marTop w:val="0"/>
      <w:marBottom w:val="0"/>
      <w:divBdr>
        <w:top w:val="none" w:sz="0" w:space="0" w:color="auto"/>
        <w:left w:val="none" w:sz="0" w:space="0" w:color="auto"/>
        <w:bottom w:val="none" w:sz="0" w:space="0" w:color="auto"/>
        <w:right w:val="none" w:sz="0" w:space="0" w:color="auto"/>
      </w:divBdr>
    </w:div>
    <w:div w:id="645671163">
      <w:bodyDiv w:val="1"/>
      <w:marLeft w:val="0"/>
      <w:marRight w:val="0"/>
      <w:marTop w:val="0"/>
      <w:marBottom w:val="0"/>
      <w:divBdr>
        <w:top w:val="none" w:sz="0" w:space="0" w:color="auto"/>
        <w:left w:val="none" w:sz="0" w:space="0" w:color="auto"/>
        <w:bottom w:val="none" w:sz="0" w:space="0" w:color="auto"/>
        <w:right w:val="none" w:sz="0" w:space="0" w:color="auto"/>
      </w:divBdr>
    </w:div>
    <w:div w:id="746805479">
      <w:bodyDiv w:val="1"/>
      <w:marLeft w:val="0"/>
      <w:marRight w:val="0"/>
      <w:marTop w:val="0"/>
      <w:marBottom w:val="0"/>
      <w:divBdr>
        <w:top w:val="none" w:sz="0" w:space="0" w:color="auto"/>
        <w:left w:val="none" w:sz="0" w:space="0" w:color="auto"/>
        <w:bottom w:val="none" w:sz="0" w:space="0" w:color="auto"/>
        <w:right w:val="none" w:sz="0" w:space="0" w:color="auto"/>
      </w:divBdr>
    </w:div>
    <w:div w:id="752550610">
      <w:bodyDiv w:val="1"/>
      <w:marLeft w:val="0"/>
      <w:marRight w:val="0"/>
      <w:marTop w:val="0"/>
      <w:marBottom w:val="0"/>
      <w:divBdr>
        <w:top w:val="none" w:sz="0" w:space="0" w:color="auto"/>
        <w:left w:val="none" w:sz="0" w:space="0" w:color="auto"/>
        <w:bottom w:val="none" w:sz="0" w:space="0" w:color="auto"/>
        <w:right w:val="none" w:sz="0" w:space="0" w:color="auto"/>
      </w:divBdr>
    </w:div>
    <w:div w:id="778456185">
      <w:bodyDiv w:val="1"/>
      <w:marLeft w:val="0"/>
      <w:marRight w:val="0"/>
      <w:marTop w:val="0"/>
      <w:marBottom w:val="0"/>
      <w:divBdr>
        <w:top w:val="none" w:sz="0" w:space="0" w:color="auto"/>
        <w:left w:val="none" w:sz="0" w:space="0" w:color="auto"/>
        <w:bottom w:val="none" w:sz="0" w:space="0" w:color="auto"/>
        <w:right w:val="none" w:sz="0" w:space="0" w:color="auto"/>
      </w:divBdr>
    </w:div>
    <w:div w:id="794130996">
      <w:bodyDiv w:val="1"/>
      <w:marLeft w:val="0"/>
      <w:marRight w:val="0"/>
      <w:marTop w:val="0"/>
      <w:marBottom w:val="0"/>
      <w:divBdr>
        <w:top w:val="none" w:sz="0" w:space="0" w:color="auto"/>
        <w:left w:val="none" w:sz="0" w:space="0" w:color="auto"/>
        <w:bottom w:val="none" w:sz="0" w:space="0" w:color="auto"/>
        <w:right w:val="none" w:sz="0" w:space="0" w:color="auto"/>
      </w:divBdr>
    </w:div>
    <w:div w:id="891037658">
      <w:bodyDiv w:val="1"/>
      <w:marLeft w:val="0"/>
      <w:marRight w:val="0"/>
      <w:marTop w:val="0"/>
      <w:marBottom w:val="0"/>
      <w:divBdr>
        <w:top w:val="none" w:sz="0" w:space="0" w:color="auto"/>
        <w:left w:val="none" w:sz="0" w:space="0" w:color="auto"/>
        <w:bottom w:val="none" w:sz="0" w:space="0" w:color="auto"/>
        <w:right w:val="none" w:sz="0" w:space="0" w:color="auto"/>
      </w:divBdr>
    </w:div>
    <w:div w:id="901215122">
      <w:bodyDiv w:val="1"/>
      <w:marLeft w:val="0"/>
      <w:marRight w:val="0"/>
      <w:marTop w:val="0"/>
      <w:marBottom w:val="0"/>
      <w:divBdr>
        <w:top w:val="none" w:sz="0" w:space="0" w:color="auto"/>
        <w:left w:val="none" w:sz="0" w:space="0" w:color="auto"/>
        <w:bottom w:val="none" w:sz="0" w:space="0" w:color="auto"/>
        <w:right w:val="none" w:sz="0" w:space="0" w:color="auto"/>
      </w:divBdr>
      <w:divsChild>
        <w:div w:id="1622033004">
          <w:marLeft w:val="360"/>
          <w:marRight w:val="0"/>
          <w:marTop w:val="200"/>
          <w:marBottom w:val="0"/>
          <w:divBdr>
            <w:top w:val="none" w:sz="0" w:space="0" w:color="auto"/>
            <w:left w:val="none" w:sz="0" w:space="0" w:color="auto"/>
            <w:bottom w:val="none" w:sz="0" w:space="0" w:color="auto"/>
            <w:right w:val="none" w:sz="0" w:space="0" w:color="auto"/>
          </w:divBdr>
        </w:div>
        <w:div w:id="1863785609">
          <w:marLeft w:val="360"/>
          <w:marRight w:val="0"/>
          <w:marTop w:val="200"/>
          <w:marBottom w:val="0"/>
          <w:divBdr>
            <w:top w:val="none" w:sz="0" w:space="0" w:color="auto"/>
            <w:left w:val="none" w:sz="0" w:space="0" w:color="auto"/>
            <w:bottom w:val="none" w:sz="0" w:space="0" w:color="auto"/>
            <w:right w:val="none" w:sz="0" w:space="0" w:color="auto"/>
          </w:divBdr>
        </w:div>
      </w:divsChild>
    </w:div>
    <w:div w:id="918372871">
      <w:bodyDiv w:val="1"/>
      <w:marLeft w:val="0"/>
      <w:marRight w:val="0"/>
      <w:marTop w:val="0"/>
      <w:marBottom w:val="0"/>
      <w:divBdr>
        <w:top w:val="none" w:sz="0" w:space="0" w:color="auto"/>
        <w:left w:val="none" w:sz="0" w:space="0" w:color="auto"/>
        <w:bottom w:val="none" w:sz="0" w:space="0" w:color="auto"/>
        <w:right w:val="none" w:sz="0" w:space="0" w:color="auto"/>
      </w:divBdr>
    </w:div>
    <w:div w:id="925530421">
      <w:bodyDiv w:val="1"/>
      <w:marLeft w:val="0"/>
      <w:marRight w:val="0"/>
      <w:marTop w:val="0"/>
      <w:marBottom w:val="0"/>
      <w:divBdr>
        <w:top w:val="none" w:sz="0" w:space="0" w:color="auto"/>
        <w:left w:val="none" w:sz="0" w:space="0" w:color="auto"/>
        <w:bottom w:val="none" w:sz="0" w:space="0" w:color="auto"/>
        <w:right w:val="none" w:sz="0" w:space="0" w:color="auto"/>
      </w:divBdr>
    </w:div>
    <w:div w:id="941108940">
      <w:bodyDiv w:val="1"/>
      <w:marLeft w:val="0"/>
      <w:marRight w:val="0"/>
      <w:marTop w:val="0"/>
      <w:marBottom w:val="0"/>
      <w:divBdr>
        <w:top w:val="none" w:sz="0" w:space="0" w:color="auto"/>
        <w:left w:val="none" w:sz="0" w:space="0" w:color="auto"/>
        <w:bottom w:val="none" w:sz="0" w:space="0" w:color="auto"/>
        <w:right w:val="none" w:sz="0" w:space="0" w:color="auto"/>
      </w:divBdr>
    </w:div>
    <w:div w:id="979263859">
      <w:bodyDiv w:val="1"/>
      <w:marLeft w:val="0"/>
      <w:marRight w:val="0"/>
      <w:marTop w:val="0"/>
      <w:marBottom w:val="0"/>
      <w:divBdr>
        <w:top w:val="none" w:sz="0" w:space="0" w:color="auto"/>
        <w:left w:val="none" w:sz="0" w:space="0" w:color="auto"/>
        <w:bottom w:val="none" w:sz="0" w:space="0" w:color="auto"/>
        <w:right w:val="none" w:sz="0" w:space="0" w:color="auto"/>
      </w:divBdr>
    </w:div>
    <w:div w:id="1037120698">
      <w:bodyDiv w:val="1"/>
      <w:marLeft w:val="0"/>
      <w:marRight w:val="0"/>
      <w:marTop w:val="0"/>
      <w:marBottom w:val="0"/>
      <w:divBdr>
        <w:top w:val="none" w:sz="0" w:space="0" w:color="auto"/>
        <w:left w:val="none" w:sz="0" w:space="0" w:color="auto"/>
        <w:bottom w:val="none" w:sz="0" w:space="0" w:color="auto"/>
        <w:right w:val="none" w:sz="0" w:space="0" w:color="auto"/>
      </w:divBdr>
    </w:div>
    <w:div w:id="1077440131">
      <w:bodyDiv w:val="1"/>
      <w:marLeft w:val="0"/>
      <w:marRight w:val="0"/>
      <w:marTop w:val="0"/>
      <w:marBottom w:val="0"/>
      <w:divBdr>
        <w:top w:val="none" w:sz="0" w:space="0" w:color="auto"/>
        <w:left w:val="none" w:sz="0" w:space="0" w:color="auto"/>
        <w:bottom w:val="none" w:sz="0" w:space="0" w:color="auto"/>
        <w:right w:val="none" w:sz="0" w:space="0" w:color="auto"/>
      </w:divBdr>
      <w:divsChild>
        <w:div w:id="59836956">
          <w:marLeft w:val="446"/>
          <w:marRight w:val="0"/>
          <w:marTop w:val="0"/>
          <w:marBottom w:val="0"/>
          <w:divBdr>
            <w:top w:val="none" w:sz="0" w:space="0" w:color="auto"/>
            <w:left w:val="none" w:sz="0" w:space="0" w:color="auto"/>
            <w:bottom w:val="none" w:sz="0" w:space="0" w:color="auto"/>
            <w:right w:val="none" w:sz="0" w:space="0" w:color="auto"/>
          </w:divBdr>
        </w:div>
        <w:div w:id="533232404">
          <w:marLeft w:val="446"/>
          <w:marRight w:val="0"/>
          <w:marTop w:val="0"/>
          <w:marBottom w:val="0"/>
          <w:divBdr>
            <w:top w:val="none" w:sz="0" w:space="0" w:color="auto"/>
            <w:left w:val="none" w:sz="0" w:space="0" w:color="auto"/>
            <w:bottom w:val="none" w:sz="0" w:space="0" w:color="auto"/>
            <w:right w:val="none" w:sz="0" w:space="0" w:color="auto"/>
          </w:divBdr>
        </w:div>
        <w:div w:id="1051155549">
          <w:marLeft w:val="446"/>
          <w:marRight w:val="0"/>
          <w:marTop w:val="0"/>
          <w:marBottom w:val="0"/>
          <w:divBdr>
            <w:top w:val="none" w:sz="0" w:space="0" w:color="auto"/>
            <w:left w:val="none" w:sz="0" w:space="0" w:color="auto"/>
            <w:bottom w:val="none" w:sz="0" w:space="0" w:color="auto"/>
            <w:right w:val="none" w:sz="0" w:space="0" w:color="auto"/>
          </w:divBdr>
        </w:div>
        <w:div w:id="852110878">
          <w:marLeft w:val="446"/>
          <w:marRight w:val="0"/>
          <w:marTop w:val="0"/>
          <w:marBottom w:val="0"/>
          <w:divBdr>
            <w:top w:val="none" w:sz="0" w:space="0" w:color="auto"/>
            <w:left w:val="none" w:sz="0" w:space="0" w:color="auto"/>
            <w:bottom w:val="none" w:sz="0" w:space="0" w:color="auto"/>
            <w:right w:val="none" w:sz="0" w:space="0" w:color="auto"/>
          </w:divBdr>
        </w:div>
      </w:divsChild>
    </w:div>
    <w:div w:id="1087190907">
      <w:bodyDiv w:val="1"/>
      <w:marLeft w:val="0"/>
      <w:marRight w:val="0"/>
      <w:marTop w:val="0"/>
      <w:marBottom w:val="0"/>
      <w:divBdr>
        <w:top w:val="none" w:sz="0" w:space="0" w:color="auto"/>
        <w:left w:val="none" w:sz="0" w:space="0" w:color="auto"/>
        <w:bottom w:val="none" w:sz="0" w:space="0" w:color="auto"/>
        <w:right w:val="none" w:sz="0" w:space="0" w:color="auto"/>
      </w:divBdr>
      <w:divsChild>
        <w:div w:id="1329482715">
          <w:marLeft w:val="360"/>
          <w:marRight w:val="0"/>
          <w:marTop w:val="200"/>
          <w:marBottom w:val="0"/>
          <w:divBdr>
            <w:top w:val="none" w:sz="0" w:space="0" w:color="auto"/>
            <w:left w:val="none" w:sz="0" w:space="0" w:color="auto"/>
            <w:bottom w:val="none" w:sz="0" w:space="0" w:color="auto"/>
            <w:right w:val="none" w:sz="0" w:space="0" w:color="auto"/>
          </w:divBdr>
        </w:div>
        <w:div w:id="141315136">
          <w:marLeft w:val="1080"/>
          <w:marRight w:val="0"/>
          <w:marTop w:val="100"/>
          <w:marBottom w:val="0"/>
          <w:divBdr>
            <w:top w:val="none" w:sz="0" w:space="0" w:color="auto"/>
            <w:left w:val="none" w:sz="0" w:space="0" w:color="auto"/>
            <w:bottom w:val="none" w:sz="0" w:space="0" w:color="auto"/>
            <w:right w:val="none" w:sz="0" w:space="0" w:color="auto"/>
          </w:divBdr>
        </w:div>
        <w:div w:id="846407803">
          <w:marLeft w:val="1080"/>
          <w:marRight w:val="0"/>
          <w:marTop w:val="100"/>
          <w:marBottom w:val="0"/>
          <w:divBdr>
            <w:top w:val="none" w:sz="0" w:space="0" w:color="auto"/>
            <w:left w:val="none" w:sz="0" w:space="0" w:color="auto"/>
            <w:bottom w:val="none" w:sz="0" w:space="0" w:color="auto"/>
            <w:right w:val="none" w:sz="0" w:space="0" w:color="auto"/>
          </w:divBdr>
        </w:div>
        <w:div w:id="1760984065">
          <w:marLeft w:val="1080"/>
          <w:marRight w:val="0"/>
          <w:marTop w:val="100"/>
          <w:marBottom w:val="0"/>
          <w:divBdr>
            <w:top w:val="none" w:sz="0" w:space="0" w:color="auto"/>
            <w:left w:val="none" w:sz="0" w:space="0" w:color="auto"/>
            <w:bottom w:val="none" w:sz="0" w:space="0" w:color="auto"/>
            <w:right w:val="none" w:sz="0" w:space="0" w:color="auto"/>
          </w:divBdr>
        </w:div>
        <w:div w:id="1864585347">
          <w:marLeft w:val="360"/>
          <w:marRight w:val="0"/>
          <w:marTop w:val="200"/>
          <w:marBottom w:val="0"/>
          <w:divBdr>
            <w:top w:val="none" w:sz="0" w:space="0" w:color="auto"/>
            <w:left w:val="none" w:sz="0" w:space="0" w:color="auto"/>
            <w:bottom w:val="none" w:sz="0" w:space="0" w:color="auto"/>
            <w:right w:val="none" w:sz="0" w:space="0" w:color="auto"/>
          </w:divBdr>
        </w:div>
      </w:divsChild>
    </w:div>
    <w:div w:id="1115251904">
      <w:bodyDiv w:val="1"/>
      <w:marLeft w:val="0"/>
      <w:marRight w:val="0"/>
      <w:marTop w:val="0"/>
      <w:marBottom w:val="0"/>
      <w:divBdr>
        <w:top w:val="none" w:sz="0" w:space="0" w:color="auto"/>
        <w:left w:val="none" w:sz="0" w:space="0" w:color="auto"/>
        <w:bottom w:val="none" w:sz="0" w:space="0" w:color="auto"/>
        <w:right w:val="none" w:sz="0" w:space="0" w:color="auto"/>
      </w:divBdr>
    </w:div>
    <w:div w:id="1151948695">
      <w:bodyDiv w:val="1"/>
      <w:marLeft w:val="0"/>
      <w:marRight w:val="0"/>
      <w:marTop w:val="0"/>
      <w:marBottom w:val="0"/>
      <w:divBdr>
        <w:top w:val="none" w:sz="0" w:space="0" w:color="auto"/>
        <w:left w:val="none" w:sz="0" w:space="0" w:color="auto"/>
        <w:bottom w:val="none" w:sz="0" w:space="0" w:color="auto"/>
        <w:right w:val="none" w:sz="0" w:space="0" w:color="auto"/>
      </w:divBdr>
    </w:div>
    <w:div w:id="1179614077">
      <w:bodyDiv w:val="1"/>
      <w:marLeft w:val="0"/>
      <w:marRight w:val="0"/>
      <w:marTop w:val="0"/>
      <w:marBottom w:val="0"/>
      <w:divBdr>
        <w:top w:val="none" w:sz="0" w:space="0" w:color="auto"/>
        <w:left w:val="none" w:sz="0" w:space="0" w:color="auto"/>
        <w:bottom w:val="none" w:sz="0" w:space="0" w:color="auto"/>
        <w:right w:val="none" w:sz="0" w:space="0" w:color="auto"/>
      </w:divBdr>
    </w:div>
    <w:div w:id="1180579831">
      <w:bodyDiv w:val="1"/>
      <w:marLeft w:val="0"/>
      <w:marRight w:val="0"/>
      <w:marTop w:val="0"/>
      <w:marBottom w:val="0"/>
      <w:divBdr>
        <w:top w:val="none" w:sz="0" w:space="0" w:color="auto"/>
        <w:left w:val="none" w:sz="0" w:space="0" w:color="auto"/>
        <w:bottom w:val="none" w:sz="0" w:space="0" w:color="auto"/>
        <w:right w:val="none" w:sz="0" w:space="0" w:color="auto"/>
      </w:divBdr>
    </w:div>
    <w:div w:id="1195733112">
      <w:bodyDiv w:val="1"/>
      <w:marLeft w:val="0"/>
      <w:marRight w:val="0"/>
      <w:marTop w:val="0"/>
      <w:marBottom w:val="0"/>
      <w:divBdr>
        <w:top w:val="none" w:sz="0" w:space="0" w:color="auto"/>
        <w:left w:val="none" w:sz="0" w:space="0" w:color="auto"/>
        <w:bottom w:val="none" w:sz="0" w:space="0" w:color="auto"/>
        <w:right w:val="none" w:sz="0" w:space="0" w:color="auto"/>
      </w:divBdr>
    </w:div>
    <w:div w:id="1198202345">
      <w:bodyDiv w:val="1"/>
      <w:marLeft w:val="0"/>
      <w:marRight w:val="0"/>
      <w:marTop w:val="0"/>
      <w:marBottom w:val="0"/>
      <w:divBdr>
        <w:top w:val="none" w:sz="0" w:space="0" w:color="auto"/>
        <w:left w:val="none" w:sz="0" w:space="0" w:color="auto"/>
        <w:bottom w:val="none" w:sz="0" w:space="0" w:color="auto"/>
        <w:right w:val="none" w:sz="0" w:space="0" w:color="auto"/>
      </w:divBdr>
    </w:div>
    <w:div w:id="1253515867">
      <w:bodyDiv w:val="1"/>
      <w:marLeft w:val="0"/>
      <w:marRight w:val="0"/>
      <w:marTop w:val="0"/>
      <w:marBottom w:val="0"/>
      <w:divBdr>
        <w:top w:val="none" w:sz="0" w:space="0" w:color="auto"/>
        <w:left w:val="none" w:sz="0" w:space="0" w:color="auto"/>
        <w:bottom w:val="none" w:sz="0" w:space="0" w:color="auto"/>
        <w:right w:val="none" w:sz="0" w:space="0" w:color="auto"/>
      </w:divBdr>
    </w:div>
    <w:div w:id="1256867913">
      <w:bodyDiv w:val="1"/>
      <w:marLeft w:val="0"/>
      <w:marRight w:val="0"/>
      <w:marTop w:val="0"/>
      <w:marBottom w:val="0"/>
      <w:divBdr>
        <w:top w:val="none" w:sz="0" w:space="0" w:color="auto"/>
        <w:left w:val="none" w:sz="0" w:space="0" w:color="auto"/>
        <w:bottom w:val="none" w:sz="0" w:space="0" w:color="auto"/>
        <w:right w:val="none" w:sz="0" w:space="0" w:color="auto"/>
      </w:divBdr>
    </w:div>
    <w:div w:id="1301884315">
      <w:bodyDiv w:val="1"/>
      <w:marLeft w:val="0"/>
      <w:marRight w:val="0"/>
      <w:marTop w:val="0"/>
      <w:marBottom w:val="0"/>
      <w:divBdr>
        <w:top w:val="none" w:sz="0" w:space="0" w:color="auto"/>
        <w:left w:val="none" w:sz="0" w:space="0" w:color="auto"/>
        <w:bottom w:val="none" w:sz="0" w:space="0" w:color="auto"/>
        <w:right w:val="none" w:sz="0" w:space="0" w:color="auto"/>
      </w:divBdr>
    </w:div>
    <w:div w:id="1324503679">
      <w:bodyDiv w:val="1"/>
      <w:marLeft w:val="0"/>
      <w:marRight w:val="0"/>
      <w:marTop w:val="0"/>
      <w:marBottom w:val="0"/>
      <w:divBdr>
        <w:top w:val="none" w:sz="0" w:space="0" w:color="auto"/>
        <w:left w:val="none" w:sz="0" w:space="0" w:color="auto"/>
        <w:bottom w:val="none" w:sz="0" w:space="0" w:color="auto"/>
        <w:right w:val="none" w:sz="0" w:space="0" w:color="auto"/>
      </w:divBdr>
    </w:div>
    <w:div w:id="1331176363">
      <w:bodyDiv w:val="1"/>
      <w:marLeft w:val="0"/>
      <w:marRight w:val="0"/>
      <w:marTop w:val="0"/>
      <w:marBottom w:val="0"/>
      <w:divBdr>
        <w:top w:val="none" w:sz="0" w:space="0" w:color="auto"/>
        <w:left w:val="none" w:sz="0" w:space="0" w:color="auto"/>
        <w:bottom w:val="none" w:sz="0" w:space="0" w:color="auto"/>
        <w:right w:val="none" w:sz="0" w:space="0" w:color="auto"/>
      </w:divBdr>
    </w:div>
    <w:div w:id="1364287414">
      <w:bodyDiv w:val="1"/>
      <w:marLeft w:val="0"/>
      <w:marRight w:val="0"/>
      <w:marTop w:val="0"/>
      <w:marBottom w:val="0"/>
      <w:divBdr>
        <w:top w:val="none" w:sz="0" w:space="0" w:color="auto"/>
        <w:left w:val="none" w:sz="0" w:space="0" w:color="auto"/>
        <w:bottom w:val="none" w:sz="0" w:space="0" w:color="auto"/>
        <w:right w:val="none" w:sz="0" w:space="0" w:color="auto"/>
      </w:divBdr>
    </w:div>
    <w:div w:id="1366520765">
      <w:bodyDiv w:val="1"/>
      <w:marLeft w:val="0"/>
      <w:marRight w:val="0"/>
      <w:marTop w:val="0"/>
      <w:marBottom w:val="0"/>
      <w:divBdr>
        <w:top w:val="none" w:sz="0" w:space="0" w:color="auto"/>
        <w:left w:val="none" w:sz="0" w:space="0" w:color="auto"/>
        <w:bottom w:val="none" w:sz="0" w:space="0" w:color="auto"/>
        <w:right w:val="none" w:sz="0" w:space="0" w:color="auto"/>
      </w:divBdr>
    </w:div>
    <w:div w:id="1376546033">
      <w:bodyDiv w:val="1"/>
      <w:marLeft w:val="0"/>
      <w:marRight w:val="0"/>
      <w:marTop w:val="0"/>
      <w:marBottom w:val="0"/>
      <w:divBdr>
        <w:top w:val="none" w:sz="0" w:space="0" w:color="auto"/>
        <w:left w:val="none" w:sz="0" w:space="0" w:color="auto"/>
        <w:bottom w:val="none" w:sz="0" w:space="0" w:color="auto"/>
        <w:right w:val="none" w:sz="0" w:space="0" w:color="auto"/>
      </w:divBdr>
    </w:div>
    <w:div w:id="1396245153">
      <w:bodyDiv w:val="1"/>
      <w:marLeft w:val="0"/>
      <w:marRight w:val="0"/>
      <w:marTop w:val="0"/>
      <w:marBottom w:val="0"/>
      <w:divBdr>
        <w:top w:val="none" w:sz="0" w:space="0" w:color="auto"/>
        <w:left w:val="none" w:sz="0" w:space="0" w:color="auto"/>
        <w:bottom w:val="none" w:sz="0" w:space="0" w:color="auto"/>
        <w:right w:val="none" w:sz="0" w:space="0" w:color="auto"/>
      </w:divBdr>
    </w:div>
    <w:div w:id="1428847190">
      <w:bodyDiv w:val="1"/>
      <w:marLeft w:val="0"/>
      <w:marRight w:val="0"/>
      <w:marTop w:val="0"/>
      <w:marBottom w:val="0"/>
      <w:divBdr>
        <w:top w:val="none" w:sz="0" w:space="0" w:color="auto"/>
        <w:left w:val="none" w:sz="0" w:space="0" w:color="auto"/>
        <w:bottom w:val="none" w:sz="0" w:space="0" w:color="auto"/>
        <w:right w:val="none" w:sz="0" w:space="0" w:color="auto"/>
      </w:divBdr>
    </w:div>
    <w:div w:id="1446342280">
      <w:bodyDiv w:val="1"/>
      <w:marLeft w:val="0"/>
      <w:marRight w:val="0"/>
      <w:marTop w:val="0"/>
      <w:marBottom w:val="0"/>
      <w:divBdr>
        <w:top w:val="none" w:sz="0" w:space="0" w:color="auto"/>
        <w:left w:val="none" w:sz="0" w:space="0" w:color="auto"/>
        <w:bottom w:val="none" w:sz="0" w:space="0" w:color="auto"/>
        <w:right w:val="none" w:sz="0" w:space="0" w:color="auto"/>
      </w:divBdr>
    </w:div>
    <w:div w:id="1450081559">
      <w:bodyDiv w:val="1"/>
      <w:marLeft w:val="0"/>
      <w:marRight w:val="0"/>
      <w:marTop w:val="0"/>
      <w:marBottom w:val="0"/>
      <w:divBdr>
        <w:top w:val="none" w:sz="0" w:space="0" w:color="auto"/>
        <w:left w:val="none" w:sz="0" w:space="0" w:color="auto"/>
        <w:bottom w:val="none" w:sz="0" w:space="0" w:color="auto"/>
        <w:right w:val="none" w:sz="0" w:space="0" w:color="auto"/>
      </w:divBdr>
    </w:div>
    <w:div w:id="1463501791">
      <w:bodyDiv w:val="1"/>
      <w:marLeft w:val="0"/>
      <w:marRight w:val="0"/>
      <w:marTop w:val="0"/>
      <w:marBottom w:val="0"/>
      <w:divBdr>
        <w:top w:val="none" w:sz="0" w:space="0" w:color="auto"/>
        <w:left w:val="none" w:sz="0" w:space="0" w:color="auto"/>
        <w:bottom w:val="none" w:sz="0" w:space="0" w:color="auto"/>
        <w:right w:val="none" w:sz="0" w:space="0" w:color="auto"/>
      </w:divBdr>
    </w:div>
    <w:div w:id="1503468826">
      <w:bodyDiv w:val="1"/>
      <w:marLeft w:val="0"/>
      <w:marRight w:val="0"/>
      <w:marTop w:val="0"/>
      <w:marBottom w:val="0"/>
      <w:divBdr>
        <w:top w:val="none" w:sz="0" w:space="0" w:color="auto"/>
        <w:left w:val="none" w:sz="0" w:space="0" w:color="auto"/>
        <w:bottom w:val="none" w:sz="0" w:space="0" w:color="auto"/>
        <w:right w:val="none" w:sz="0" w:space="0" w:color="auto"/>
      </w:divBdr>
    </w:div>
    <w:div w:id="1512991814">
      <w:bodyDiv w:val="1"/>
      <w:marLeft w:val="0"/>
      <w:marRight w:val="0"/>
      <w:marTop w:val="0"/>
      <w:marBottom w:val="0"/>
      <w:divBdr>
        <w:top w:val="none" w:sz="0" w:space="0" w:color="auto"/>
        <w:left w:val="none" w:sz="0" w:space="0" w:color="auto"/>
        <w:bottom w:val="none" w:sz="0" w:space="0" w:color="auto"/>
        <w:right w:val="none" w:sz="0" w:space="0" w:color="auto"/>
      </w:divBdr>
    </w:div>
    <w:div w:id="1526097109">
      <w:bodyDiv w:val="1"/>
      <w:marLeft w:val="0"/>
      <w:marRight w:val="0"/>
      <w:marTop w:val="0"/>
      <w:marBottom w:val="0"/>
      <w:divBdr>
        <w:top w:val="none" w:sz="0" w:space="0" w:color="auto"/>
        <w:left w:val="none" w:sz="0" w:space="0" w:color="auto"/>
        <w:bottom w:val="none" w:sz="0" w:space="0" w:color="auto"/>
        <w:right w:val="none" w:sz="0" w:space="0" w:color="auto"/>
      </w:divBdr>
    </w:div>
    <w:div w:id="1549225251">
      <w:bodyDiv w:val="1"/>
      <w:marLeft w:val="0"/>
      <w:marRight w:val="0"/>
      <w:marTop w:val="0"/>
      <w:marBottom w:val="0"/>
      <w:divBdr>
        <w:top w:val="none" w:sz="0" w:space="0" w:color="auto"/>
        <w:left w:val="none" w:sz="0" w:space="0" w:color="auto"/>
        <w:bottom w:val="none" w:sz="0" w:space="0" w:color="auto"/>
        <w:right w:val="none" w:sz="0" w:space="0" w:color="auto"/>
      </w:divBdr>
    </w:div>
    <w:div w:id="1553154134">
      <w:bodyDiv w:val="1"/>
      <w:marLeft w:val="0"/>
      <w:marRight w:val="0"/>
      <w:marTop w:val="0"/>
      <w:marBottom w:val="0"/>
      <w:divBdr>
        <w:top w:val="none" w:sz="0" w:space="0" w:color="auto"/>
        <w:left w:val="none" w:sz="0" w:space="0" w:color="auto"/>
        <w:bottom w:val="none" w:sz="0" w:space="0" w:color="auto"/>
        <w:right w:val="none" w:sz="0" w:space="0" w:color="auto"/>
      </w:divBdr>
    </w:div>
    <w:div w:id="1564021575">
      <w:bodyDiv w:val="1"/>
      <w:marLeft w:val="0"/>
      <w:marRight w:val="0"/>
      <w:marTop w:val="0"/>
      <w:marBottom w:val="0"/>
      <w:divBdr>
        <w:top w:val="none" w:sz="0" w:space="0" w:color="auto"/>
        <w:left w:val="none" w:sz="0" w:space="0" w:color="auto"/>
        <w:bottom w:val="none" w:sz="0" w:space="0" w:color="auto"/>
        <w:right w:val="none" w:sz="0" w:space="0" w:color="auto"/>
      </w:divBdr>
    </w:div>
    <w:div w:id="1576933309">
      <w:bodyDiv w:val="1"/>
      <w:marLeft w:val="0"/>
      <w:marRight w:val="0"/>
      <w:marTop w:val="0"/>
      <w:marBottom w:val="0"/>
      <w:divBdr>
        <w:top w:val="none" w:sz="0" w:space="0" w:color="auto"/>
        <w:left w:val="none" w:sz="0" w:space="0" w:color="auto"/>
        <w:bottom w:val="none" w:sz="0" w:space="0" w:color="auto"/>
        <w:right w:val="none" w:sz="0" w:space="0" w:color="auto"/>
      </w:divBdr>
    </w:div>
    <w:div w:id="1619071340">
      <w:bodyDiv w:val="1"/>
      <w:marLeft w:val="0"/>
      <w:marRight w:val="0"/>
      <w:marTop w:val="0"/>
      <w:marBottom w:val="0"/>
      <w:divBdr>
        <w:top w:val="none" w:sz="0" w:space="0" w:color="auto"/>
        <w:left w:val="none" w:sz="0" w:space="0" w:color="auto"/>
        <w:bottom w:val="none" w:sz="0" w:space="0" w:color="auto"/>
        <w:right w:val="none" w:sz="0" w:space="0" w:color="auto"/>
      </w:divBdr>
    </w:div>
    <w:div w:id="1701009324">
      <w:bodyDiv w:val="1"/>
      <w:marLeft w:val="0"/>
      <w:marRight w:val="0"/>
      <w:marTop w:val="0"/>
      <w:marBottom w:val="0"/>
      <w:divBdr>
        <w:top w:val="none" w:sz="0" w:space="0" w:color="auto"/>
        <w:left w:val="none" w:sz="0" w:space="0" w:color="auto"/>
        <w:bottom w:val="none" w:sz="0" w:space="0" w:color="auto"/>
        <w:right w:val="none" w:sz="0" w:space="0" w:color="auto"/>
      </w:divBdr>
    </w:div>
    <w:div w:id="1709916142">
      <w:bodyDiv w:val="1"/>
      <w:marLeft w:val="0"/>
      <w:marRight w:val="0"/>
      <w:marTop w:val="0"/>
      <w:marBottom w:val="0"/>
      <w:divBdr>
        <w:top w:val="none" w:sz="0" w:space="0" w:color="auto"/>
        <w:left w:val="none" w:sz="0" w:space="0" w:color="auto"/>
        <w:bottom w:val="none" w:sz="0" w:space="0" w:color="auto"/>
        <w:right w:val="none" w:sz="0" w:space="0" w:color="auto"/>
      </w:divBdr>
    </w:div>
    <w:div w:id="1725135612">
      <w:bodyDiv w:val="1"/>
      <w:marLeft w:val="0"/>
      <w:marRight w:val="0"/>
      <w:marTop w:val="0"/>
      <w:marBottom w:val="0"/>
      <w:divBdr>
        <w:top w:val="none" w:sz="0" w:space="0" w:color="auto"/>
        <w:left w:val="none" w:sz="0" w:space="0" w:color="auto"/>
        <w:bottom w:val="none" w:sz="0" w:space="0" w:color="auto"/>
        <w:right w:val="none" w:sz="0" w:space="0" w:color="auto"/>
      </w:divBdr>
    </w:div>
    <w:div w:id="1801262440">
      <w:bodyDiv w:val="1"/>
      <w:marLeft w:val="0"/>
      <w:marRight w:val="0"/>
      <w:marTop w:val="0"/>
      <w:marBottom w:val="0"/>
      <w:divBdr>
        <w:top w:val="none" w:sz="0" w:space="0" w:color="auto"/>
        <w:left w:val="none" w:sz="0" w:space="0" w:color="auto"/>
        <w:bottom w:val="none" w:sz="0" w:space="0" w:color="auto"/>
        <w:right w:val="none" w:sz="0" w:space="0" w:color="auto"/>
      </w:divBdr>
    </w:div>
    <w:div w:id="1802533825">
      <w:bodyDiv w:val="1"/>
      <w:marLeft w:val="0"/>
      <w:marRight w:val="0"/>
      <w:marTop w:val="0"/>
      <w:marBottom w:val="0"/>
      <w:divBdr>
        <w:top w:val="none" w:sz="0" w:space="0" w:color="auto"/>
        <w:left w:val="none" w:sz="0" w:space="0" w:color="auto"/>
        <w:bottom w:val="none" w:sz="0" w:space="0" w:color="auto"/>
        <w:right w:val="none" w:sz="0" w:space="0" w:color="auto"/>
      </w:divBdr>
    </w:div>
    <w:div w:id="1808204642">
      <w:bodyDiv w:val="1"/>
      <w:marLeft w:val="0"/>
      <w:marRight w:val="0"/>
      <w:marTop w:val="0"/>
      <w:marBottom w:val="0"/>
      <w:divBdr>
        <w:top w:val="none" w:sz="0" w:space="0" w:color="auto"/>
        <w:left w:val="none" w:sz="0" w:space="0" w:color="auto"/>
        <w:bottom w:val="none" w:sz="0" w:space="0" w:color="auto"/>
        <w:right w:val="none" w:sz="0" w:space="0" w:color="auto"/>
      </w:divBdr>
    </w:div>
    <w:div w:id="1811241753">
      <w:bodyDiv w:val="1"/>
      <w:marLeft w:val="0"/>
      <w:marRight w:val="0"/>
      <w:marTop w:val="0"/>
      <w:marBottom w:val="0"/>
      <w:divBdr>
        <w:top w:val="none" w:sz="0" w:space="0" w:color="auto"/>
        <w:left w:val="none" w:sz="0" w:space="0" w:color="auto"/>
        <w:bottom w:val="none" w:sz="0" w:space="0" w:color="auto"/>
        <w:right w:val="none" w:sz="0" w:space="0" w:color="auto"/>
      </w:divBdr>
    </w:div>
    <w:div w:id="1859540948">
      <w:bodyDiv w:val="1"/>
      <w:marLeft w:val="0"/>
      <w:marRight w:val="0"/>
      <w:marTop w:val="0"/>
      <w:marBottom w:val="0"/>
      <w:divBdr>
        <w:top w:val="none" w:sz="0" w:space="0" w:color="auto"/>
        <w:left w:val="none" w:sz="0" w:space="0" w:color="auto"/>
        <w:bottom w:val="none" w:sz="0" w:space="0" w:color="auto"/>
        <w:right w:val="none" w:sz="0" w:space="0" w:color="auto"/>
      </w:divBdr>
    </w:div>
    <w:div w:id="1888225856">
      <w:bodyDiv w:val="1"/>
      <w:marLeft w:val="0"/>
      <w:marRight w:val="0"/>
      <w:marTop w:val="0"/>
      <w:marBottom w:val="0"/>
      <w:divBdr>
        <w:top w:val="none" w:sz="0" w:space="0" w:color="auto"/>
        <w:left w:val="none" w:sz="0" w:space="0" w:color="auto"/>
        <w:bottom w:val="none" w:sz="0" w:space="0" w:color="auto"/>
        <w:right w:val="none" w:sz="0" w:space="0" w:color="auto"/>
      </w:divBdr>
    </w:div>
    <w:div w:id="2004770818">
      <w:bodyDiv w:val="1"/>
      <w:marLeft w:val="0"/>
      <w:marRight w:val="0"/>
      <w:marTop w:val="0"/>
      <w:marBottom w:val="0"/>
      <w:divBdr>
        <w:top w:val="none" w:sz="0" w:space="0" w:color="auto"/>
        <w:left w:val="none" w:sz="0" w:space="0" w:color="auto"/>
        <w:bottom w:val="none" w:sz="0" w:space="0" w:color="auto"/>
        <w:right w:val="none" w:sz="0" w:space="0" w:color="auto"/>
      </w:divBdr>
    </w:div>
    <w:div w:id="2011635382">
      <w:bodyDiv w:val="1"/>
      <w:marLeft w:val="0"/>
      <w:marRight w:val="0"/>
      <w:marTop w:val="0"/>
      <w:marBottom w:val="0"/>
      <w:divBdr>
        <w:top w:val="none" w:sz="0" w:space="0" w:color="auto"/>
        <w:left w:val="none" w:sz="0" w:space="0" w:color="auto"/>
        <w:bottom w:val="none" w:sz="0" w:space="0" w:color="auto"/>
        <w:right w:val="none" w:sz="0" w:space="0" w:color="auto"/>
      </w:divBdr>
    </w:div>
    <w:div w:id="2014599183">
      <w:bodyDiv w:val="1"/>
      <w:marLeft w:val="0"/>
      <w:marRight w:val="0"/>
      <w:marTop w:val="0"/>
      <w:marBottom w:val="0"/>
      <w:divBdr>
        <w:top w:val="none" w:sz="0" w:space="0" w:color="auto"/>
        <w:left w:val="none" w:sz="0" w:space="0" w:color="auto"/>
        <w:bottom w:val="none" w:sz="0" w:space="0" w:color="auto"/>
        <w:right w:val="none" w:sz="0" w:space="0" w:color="auto"/>
      </w:divBdr>
    </w:div>
    <w:div w:id="2016490453">
      <w:bodyDiv w:val="1"/>
      <w:marLeft w:val="0"/>
      <w:marRight w:val="0"/>
      <w:marTop w:val="0"/>
      <w:marBottom w:val="0"/>
      <w:divBdr>
        <w:top w:val="none" w:sz="0" w:space="0" w:color="auto"/>
        <w:left w:val="none" w:sz="0" w:space="0" w:color="auto"/>
        <w:bottom w:val="none" w:sz="0" w:space="0" w:color="auto"/>
        <w:right w:val="none" w:sz="0" w:space="0" w:color="auto"/>
      </w:divBdr>
    </w:div>
    <w:div w:id="2041858894">
      <w:bodyDiv w:val="1"/>
      <w:marLeft w:val="0"/>
      <w:marRight w:val="0"/>
      <w:marTop w:val="0"/>
      <w:marBottom w:val="0"/>
      <w:divBdr>
        <w:top w:val="none" w:sz="0" w:space="0" w:color="auto"/>
        <w:left w:val="none" w:sz="0" w:space="0" w:color="auto"/>
        <w:bottom w:val="none" w:sz="0" w:space="0" w:color="auto"/>
        <w:right w:val="none" w:sz="0" w:space="0" w:color="auto"/>
      </w:divBdr>
    </w:div>
    <w:div w:id="2049720772">
      <w:bodyDiv w:val="1"/>
      <w:marLeft w:val="0"/>
      <w:marRight w:val="0"/>
      <w:marTop w:val="0"/>
      <w:marBottom w:val="0"/>
      <w:divBdr>
        <w:top w:val="none" w:sz="0" w:space="0" w:color="auto"/>
        <w:left w:val="none" w:sz="0" w:space="0" w:color="auto"/>
        <w:bottom w:val="none" w:sz="0" w:space="0" w:color="auto"/>
        <w:right w:val="none" w:sz="0" w:space="0" w:color="auto"/>
      </w:divBdr>
    </w:div>
    <w:div w:id="2085955113">
      <w:bodyDiv w:val="1"/>
      <w:marLeft w:val="0"/>
      <w:marRight w:val="0"/>
      <w:marTop w:val="0"/>
      <w:marBottom w:val="0"/>
      <w:divBdr>
        <w:top w:val="none" w:sz="0" w:space="0" w:color="auto"/>
        <w:left w:val="none" w:sz="0" w:space="0" w:color="auto"/>
        <w:bottom w:val="none" w:sz="0" w:space="0" w:color="auto"/>
        <w:right w:val="none" w:sz="0" w:space="0" w:color="auto"/>
      </w:divBdr>
    </w:div>
    <w:div w:id="2087142374">
      <w:bodyDiv w:val="1"/>
      <w:marLeft w:val="0"/>
      <w:marRight w:val="0"/>
      <w:marTop w:val="0"/>
      <w:marBottom w:val="0"/>
      <w:divBdr>
        <w:top w:val="none" w:sz="0" w:space="0" w:color="auto"/>
        <w:left w:val="none" w:sz="0" w:space="0" w:color="auto"/>
        <w:bottom w:val="none" w:sz="0" w:space="0" w:color="auto"/>
        <w:right w:val="none" w:sz="0" w:space="0" w:color="auto"/>
      </w:divBdr>
    </w:div>
    <w:div w:id="2088577310">
      <w:bodyDiv w:val="1"/>
      <w:marLeft w:val="0"/>
      <w:marRight w:val="0"/>
      <w:marTop w:val="0"/>
      <w:marBottom w:val="0"/>
      <w:divBdr>
        <w:top w:val="none" w:sz="0" w:space="0" w:color="auto"/>
        <w:left w:val="none" w:sz="0" w:space="0" w:color="auto"/>
        <w:bottom w:val="none" w:sz="0" w:space="0" w:color="auto"/>
        <w:right w:val="none" w:sz="0" w:space="0" w:color="auto"/>
      </w:divBdr>
    </w:div>
    <w:div w:id="2103262085">
      <w:bodyDiv w:val="1"/>
      <w:marLeft w:val="0"/>
      <w:marRight w:val="0"/>
      <w:marTop w:val="0"/>
      <w:marBottom w:val="0"/>
      <w:divBdr>
        <w:top w:val="none" w:sz="0" w:space="0" w:color="auto"/>
        <w:left w:val="none" w:sz="0" w:space="0" w:color="auto"/>
        <w:bottom w:val="none" w:sz="0" w:space="0" w:color="auto"/>
        <w:right w:val="none" w:sz="0" w:space="0" w:color="auto"/>
      </w:divBdr>
    </w:div>
    <w:div w:id="213012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1F07E-A5EB-45EF-8E74-829DAF8B7222}">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EF9D68CF-309C-4508-B4E8-9E5B0912246F}">
  <ds:schemaRefs>
    <ds:schemaRef ds:uri="http://schemas.microsoft.com/sharepoint/v3/contenttype/forms"/>
  </ds:schemaRefs>
</ds:datastoreItem>
</file>

<file path=customXml/itemProps3.xml><?xml version="1.0" encoding="utf-8"?>
<ds:datastoreItem xmlns:ds="http://schemas.openxmlformats.org/officeDocument/2006/customXml" ds:itemID="{2331BA4D-9BA4-40CB-9238-7D4C79DF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E098D1-BE5F-42CC-8917-3863347F9F7E}">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2771</Words>
  <Characters>15801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SADC</Company>
  <LinksUpToDate>false</LinksUpToDate>
  <CharactersWithSpaces>18535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 Research and Statistics</dc:creator>
  <cp:lastModifiedBy>Mercy Mikuwa</cp:lastModifiedBy>
  <cp:revision>3</cp:revision>
  <cp:lastPrinted>2015-07-28T14:03:00Z</cp:lastPrinted>
  <dcterms:created xsi:type="dcterms:W3CDTF">2026-09-22T14:42:00Z</dcterms:created>
  <dcterms:modified xsi:type="dcterms:W3CDTF">2026-10-02T06:10:00Z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2024-03-27T07:38:02Z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1f8a90f5-ccc0-4cdc-bfa8-e20d10752ff8</vt:lpwstr>
  </property>
  <property fmtid="{D5CDD505-2E9C-101B-9397-08002B2CF9AE}" pid="8" name="MSIP_Label_70d91555-27bb-46d2-9299-bbdc28766cf5_ContentBits">
    <vt:lpwstr>0</vt:lpwstr>
  </property>
  <property fmtid="{D5CDD505-2E9C-101B-9397-08002B2CF9AE}" pid="9" name="ContentTypeId">
    <vt:lpwstr>0x01010022D807DA5079DD4F8FC962D9402EEFD8</vt:lpwstr>
  </property>
  <property fmtid="{D5CDD505-2E9C-101B-9397-08002B2CF9AE}" pid="10" name="GrammarlyDocumentId">
    <vt:lpwstr>e4b2de72-cbfa-4e01-9562-5fe483095899</vt:lpwstr>
  </property>
</Properties>
</file>